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157" w:afterLines="50" w:line="600" w:lineRule="atLeast"/>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方正小标宋简体" w:cs="Times New Roman"/>
          <w:sz w:val="44"/>
          <w:szCs w:val="44"/>
        </w:rPr>
      </w:pPr>
      <w:bookmarkStart w:id="0" w:name="_GoBack"/>
      <w:r>
        <w:rPr>
          <w:rFonts w:ascii="Times New Roman" w:hAnsi="Times New Roman" w:eastAsia="方正小标宋简体" w:cs="Times New Roman"/>
          <w:sz w:val="44"/>
          <w:szCs w:val="44"/>
        </w:rPr>
        <w:t>创新提升行动</w:t>
      </w:r>
      <w:r>
        <w:rPr>
          <w:rFonts w:hint="eastAsia" w:ascii="Times New Roman" w:hAnsi="Times New Roman" w:eastAsia="方正小标宋简体" w:cs="Times New Roman"/>
          <w:sz w:val="44"/>
          <w:szCs w:val="44"/>
          <w:lang w:eastAsia="zh-CN"/>
        </w:rPr>
        <w:t>实施</w:t>
      </w:r>
      <w:r>
        <w:rPr>
          <w:rFonts w:ascii="Times New Roman" w:hAnsi="Times New Roman" w:eastAsia="方正小标宋简体" w:cs="Times New Roman"/>
          <w:sz w:val="44"/>
          <w:szCs w:val="44"/>
        </w:rPr>
        <w:t>方案</w:t>
      </w:r>
    </w:p>
    <w:bookmarkEnd w:id="0"/>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为加快创新驱动发展，奋力抢占产业、技术、平台、人才制高点，以科技创新推动产业立市，支撑引领高质量发展，特制定本实施方案。</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ascii="Times New Roman" w:hAnsi="Times New Roman" w:eastAsia="黑体" w:cs="Times New Roman"/>
          <w:sz w:val="32"/>
          <w:szCs w:val="32"/>
        </w:rPr>
      </w:pPr>
      <w:r>
        <w:rPr>
          <w:rFonts w:ascii="Times New Roman" w:hAnsi="Times New Roman" w:eastAsia="黑体" w:cs="Times New Roman"/>
          <w:sz w:val="32"/>
          <w:szCs w:val="32"/>
        </w:rPr>
        <w:t>一、工作目标</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锚定</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三高四新</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美好蓝图，积极培育新质生产力，力争突破一批关键核心技术，转化一批高价值科技成果，</w:t>
      </w:r>
      <w:r>
        <w:rPr>
          <w:rFonts w:hint="eastAsia" w:ascii="Times New Roman" w:hAnsi="Times New Roman" w:eastAsia="仿宋_GB2312" w:cs="Times New Roman"/>
          <w:sz w:val="32"/>
          <w:szCs w:val="32"/>
          <w:lang w:eastAsia="zh-CN"/>
        </w:rPr>
        <w:t>确保完成</w:t>
      </w:r>
      <w:r>
        <w:rPr>
          <w:rFonts w:ascii="Times New Roman" w:hAnsi="Times New Roman" w:eastAsia="仿宋_GB2312" w:cs="Times New Roman"/>
          <w:sz w:val="32"/>
          <w:szCs w:val="32"/>
        </w:rPr>
        <w:t>省</w:t>
      </w:r>
      <w:r>
        <w:rPr>
          <w:rFonts w:hint="eastAsia" w:ascii="Times New Roman" w:hAnsi="Times New Roman" w:eastAsia="仿宋_GB2312" w:cs="Times New Roman"/>
          <w:sz w:val="32"/>
          <w:szCs w:val="32"/>
          <w:lang w:eastAsia="zh-CN"/>
        </w:rPr>
        <w:t>级创新型县（市、区）建设各项指标任务</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力争</w:t>
      </w:r>
      <w:r>
        <w:rPr>
          <w:rFonts w:ascii="Times New Roman" w:hAnsi="Times New Roman" w:eastAsia="仿宋_GB2312" w:cs="Times New Roman"/>
          <w:sz w:val="32"/>
          <w:szCs w:val="32"/>
        </w:rPr>
        <w:t>全社会研发经费投入增长12%</w:t>
      </w:r>
      <w:r>
        <w:rPr>
          <w:rFonts w:hint="eastAsia" w:ascii="Times New Roman" w:hAnsi="Times New Roman" w:eastAsia="仿宋_GB2312" w:cs="Times New Roman"/>
          <w:sz w:val="32"/>
          <w:szCs w:val="32"/>
        </w:rPr>
        <w:t>以上，每万人高价值发明专利拥有量达</w:t>
      </w:r>
      <w:r>
        <w:rPr>
          <w:rFonts w:hint="eastAsia" w:ascii="Times New Roman" w:hAnsi="Times New Roman" w:eastAsia="仿宋_GB2312" w:cs="Times New Roman"/>
          <w:sz w:val="32"/>
          <w:szCs w:val="32"/>
          <w:lang w:val="en-US" w:eastAsia="zh-CN"/>
        </w:rPr>
        <w:t>1.3</w:t>
      </w:r>
      <w:r>
        <w:rPr>
          <w:rFonts w:hint="eastAsia" w:ascii="Times New Roman" w:hAnsi="Times New Roman" w:eastAsia="仿宋_GB2312" w:cs="Times New Roman"/>
          <w:sz w:val="32"/>
          <w:szCs w:val="32"/>
        </w:rPr>
        <w:t>件以上</w:t>
      </w:r>
      <w:r>
        <w:rPr>
          <w:rFonts w:ascii="Times New Roman" w:hAnsi="Times New Roman" w:eastAsia="仿宋_GB2312" w:cs="Times New Roman"/>
          <w:sz w:val="32"/>
          <w:szCs w:val="32"/>
        </w:rPr>
        <w:t>；技术合同交易</w:t>
      </w:r>
      <w:r>
        <w:rPr>
          <w:rFonts w:hint="eastAsia" w:ascii="Times New Roman" w:hAnsi="Times New Roman" w:eastAsia="仿宋_GB2312" w:cs="Times New Roman"/>
          <w:sz w:val="32"/>
          <w:szCs w:val="32"/>
        </w:rPr>
        <w:t>额达</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0</w:t>
      </w:r>
      <w:r>
        <w:rPr>
          <w:rFonts w:hint="eastAsia" w:ascii="Times New Roman" w:hAnsi="Times New Roman" w:eastAsia="仿宋_GB2312" w:cs="Times New Roman"/>
          <w:sz w:val="32"/>
          <w:szCs w:val="32"/>
        </w:rPr>
        <w:t>亿元</w:t>
      </w:r>
      <w:r>
        <w:rPr>
          <w:rFonts w:ascii="Times New Roman" w:hAnsi="Times New Roman" w:eastAsia="仿宋_GB2312" w:cs="Times New Roman"/>
          <w:sz w:val="32"/>
          <w:szCs w:val="32"/>
        </w:rPr>
        <w:t>，高新技术产业增加值占GDP比重</w:t>
      </w:r>
      <w:r>
        <w:rPr>
          <w:rFonts w:hint="eastAsia" w:ascii="Times New Roman" w:hAnsi="Times New Roman" w:eastAsia="仿宋_GB2312" w:cs="Times New Roman"/>
          <w:sz w:val="32"/>
          <w:szCs w:val="32"/>
        </w:rPr>
        <w:t>达2</w:t>
      </w:r>
      <w:r>
        <w:rPr>
          <w:rFonts w:ascii="Times New Roman" w:hAnsi="Times New Roman" w:eastAsia="仿宋_GB2312" w:cs="Times New Roman"/>
          <w:sz w:val="32"/>
          <w:szCs w:val="32"/>
        </w:rPr>
        <w:t>4%。</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ascii="Times New Roman" w:hAnsi="Times New Roman" w:eastAsia="黑体" w:cs="Times New Roman"/>
          <w:sz w:val="32"/>
          <w:szCs w:val="32"/>
        </w:rPr>
      </w:pPr>
      <w:r>
        <w:rPr>
          <w:rFonts w:ascii="Times New Roman" w:hAnsi="Times New Roman" w:eastAsia="黑体" w:cs="Times New Roman"/>
          <w:sz w:val="32"/>
          <w:szCs w:val="32"/>
        </w:rPr>
        <w:t>二、工作任务</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ascii="Times New Roman" w:hAnsi="Times New Roman" w:eastAsia="楷体_GB2312" w:cs="Times New Roman"/>
          <w:b w:val="0"/>
          <w:bCs w:val="0"/>
          <w:sz w:val="32"/>
          <w:szCs w:val="32"/>
        </w:rPr>
      </w:pPr>
      <w:r>
        <w:rPr>
          <w:rFonts w:ascii="Times New Roman" w:hAnsi="Times New Roman" w:eastAsia="楷体_GB2312" w:cs="Times New Roman"/>
          <w:b w:val="0"/>
          <w:bCs w:val="0"/>
          <w:sz w:val="32"/>
          <w:szCs w:val="32"/>
        </w:rPr>
        <w:t>（一）主体培育提级</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ascii="Times New Roman" w:hAnsi="Times New Roman" w:eastAsia="仿宋_GB2312" w:cs="Times New Roman"/>
          <w:sz w:val="32"/>
          <w:szCs w:val="32"/>
        </w:rPr>
      </w:pPr>
      <w:r>
        <w:rPr>
          <w:rFonts w:ascii="Times New Roman" w:hAnsi="Times New Roman" w:eastAsia="仿宋_GB2312" w:cs="Times New Roman"/>
          <w:b w:val="0"/>
          <w:bCs w:val="0"/>
          <w:sz w:val="32"/>
          <w:szCs w:val="32"/>
        </w:rPr>
        <w:t>1</w:t>
      </w:r>
      <w:r>
        <w:rPr>
          <w:rFonts w:hint="eastAsia" w:ascii="仿宋_GB2312" w:hAnsi="仿宋_GB2312" w:eastAsia="仿宋_GB2312" w:cs="仿宋_GB2312"/>
          <w:b w:val="0"/>
          <w:bCs w:val="0"/>
          <w:color w:val="auto"/>
          <w:sz w:val="32"/>
          <w:szCs w:val="32"/>
          <w:highlight w:val="none"/>
        </w:rPr>
        <w:t>.</w:t>
      </w:r>
      <w:r>
        <w:rPr>
          <w:rFonts w:hint="eastAsia" w:ascii="Times New Roman" w:hAnsi="Times New Roman" w:eastAsia="仿宋_GB2312" w:cs="Times New Roman"/>
          <w:b w:val="0"/>
          <w:bCs w:val="0"/>
          <w:sz w:val="32"/>
          <w:szCs w:val="32"/>
        </w:rPr>
        <w:t>深入实施科技型企业精准培育计划。</w:t>
      </w:r>
      <w:r>
        <w:rPr>
          <w:rFonts w:hint="eastAsia" w:ascii="Times New Roman" w:hAnsi="Times New Roman" w:eastAsia="仿宋_GB2312" w:cs="Times New Roman"/>
          <w:sz w:val="32"/>
          <w:szCs w:val="32"/>
        </w:rPr>
        <w:t>建立科技型企业培育库，健全</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科企—高企—小巨人—上市领军型</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企业梯度培育体系。</w:t>
      </w:r>
      <w:r>
        <w:rPr>
          <w:rFonts w:ascii="Times New Roman" w:hAnsi="Times New Roman" w:eastAsia="仿宋_GB2312" w:cs="Times New Roman"/>
          <w:sz w:val="32"/>
          <w:szCs w:val="32"/>
        </w:rPr>
        <w:t>入库科技型中小企业</w:t>
      </w:r>
      <w:r>
        <w:rPr>
          <w:rFonts w:hint="eastAsia" w:ascii="Times New Roman" w:hAnsi="Times New Roman" w:eastAsia="仿宋_GB2312" w:cs="Times New Roman"/>
          <w:sz w:val="32"/>
          <w:szCs w:val="32"/>
          <w:lang w:val="en-US" w:eastAsia="zh-CN"/>
        </w:rPr>
        <w:t>500</w:t>
      </w:r>
      <w:r>
        <w:rPr>
          <w:rFonts w:ascii="Times New Roman" w:hAnsi="Times New Roman" w:eastAsia="仿宋_GB2312" w:cs="Times New Roman"/>
          <w:sz w:val="32"/>
          <w:szCs w:val="32"/>
        </w:rPr>
        <w:t>家以上</w:t>
      </w:r>
      <w:r>
        <w:rPr>
          <w:rFonts w:hint="eastAsia" w:ascii="Times New Roman" w:hAnsi="Times New Roman" w:eastAsia="仿宋_GB2312" w:cs="Times New Roman"/>
          <w:sz w:val="32"/>
          <w:szCs w:val="32"/>
        </w:rPr>
        <w:t>，新增高新技术企业</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0家</w:t>
      </w:r>
      <w:r>
        <w:rPr>
          <w:rFonts w:hint="eastAsia" w:ascii="Times New Roman" w:hAnsi="Times New Roman" w:eastAsia="仿宋_GB2312" w:cs="Times New Roman"/>
          <w:sz w:val="32"/>
          <w:szCs w:val="32"/>
        </w:rPr>
        <w:t>、省级及以上专精特新中小企业</w:t>
      </w:r>
      <w:r>
        <w:rPr>
          <w:rFonts w:hint="eastAsia" w:ascii="Times New Roman" w:hAnsi="Times New Roman" w:eastAsia="仿宋_GB2312" w:cs="Times New Roman"/>
          <w:sz w:val="32"/>
          <w:szCs w:val="32"/>
          <w:lang w:val="en-US" w:eastAsia="zh-CN"/>
        </w:rPr>
        <w:t>10</w:t>
      </w:r>
      <w:r>
        <w:rPr>
          <w:rFonts w:hint="eastAsia" w:ascii="Times New Roman" w:hAnsi="Times New Roman" w:eastAsia="仿宋_GB2312" w:cs="Times New Roman"/>
          <w:sz w:val="32"/>
          <w:szCs w:val="32"/>
        </w:rPr>
        <w:t>家、省级及以上制造业单项冠军企业</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家以上。加大硬科技属性企业的上市培育扶持力度，力争新增</w:t>
      </w:r>
      <w:r>
        <w:rPr>
          <w:rFonts w:ascii="Times New Roman" w:hAnsi="Times New Roman" w:eastAsia="仿宋_GB2312" w:cs="Times New Roman"/>
          <w:sz w:val="32"/>
          <w:szCs w:val="32"/>
        </w:rPr>
        <w:t>1家</w:t>
      </w:r>
      <w:r>
        <w:rPr>
          <w:rFonts w:hint="eastAsia" w:ascii="Times New Roman" w:hAnsi="Times New Roman" w:eastAsia="仿宋_GB2312" w:cs="Times New Roman"/>
          <w:sz w:val="32"/>
          <w:szCs w:val="32"/>
        </w:rPr>
        <w:t>科技型</w:t>
      </w:r>
      <w:r>
        <w:rPr>
          <w:rFonts w:ascii="Times New Roman" w:hAnsi="Times New Roman" w:eastAsia="仿宋_GB2312" w:cs="Times New Roman"/>
          <w:sz w:val="32"/>
          <w:szCs w:val="32"/>
        </w:rPr>
        <w:t>企业</w:t>
      </w:r>
      <w:r>
        <w:rPr>
          <w:rFonts w:hint="eastAsia" w:ascii="Times New Roman" w:hAnsi="Times New Roman" w:eastAsia="仿宋_GB2312" w:cs="Times New Roman"/>
          <w:sz w:val="32"/>
          <w:szCs w:val="32"/>
          <w:lang w:eastAsia="zh-CN"/>
        </w:rPr>
        <w:t>在省股交所</w:t>
      </w:r>
      <w:r>
        <w:rPr>
          <w:rFonts w:ascii="Times New Roman" w:hAnsi="Times New Roman" w:eastAsia="仿宋_GB2312" w:cs="Times New Roman"/>
          <w:sz w:val="32"/>
          <w:szCs w:val="32"/>
        </w:rPr>
        <w:t>上市</w:t>
      </w:r>
      <w:r>
        <w:rPr>
          <w:rFonts w:hint="eastAsia" w:ascii="Times New Roman" w:hAnsi="Times New Roman" w:eastAsia="仿宋_GB2312" w:cs="Times New Roman"/>
          <w:sz w:val="32"/>
          <w:szCs w:val="32"/>
        </w:rPr>
        <w:t>。</w:t>
      </w:r>
      <w:r>
        <w:rPr>
          <w:rFonts w:hint="eastAsia" w:ascii="方正楷体简体" w:hAnsi="Times New Roman" w:eastAsia="楷体_GB2312" w:cs="Times New Roman"/>
          <w:sz w:val="32"/>
          <w:szCs w:val="32"/>
        </w:rPr>
        <w:t>（市</w:t>
      </w:r>
      <w:r>
        <w:rPr>
          <w:rFonts w:hint="eastAsia" w:ascii="方正楷体简体" w:hAnsi="Times New Roman" w:eastAsia="楷体_GB2312" w:cs="Times New Roman"/>
          <w:sz w:val="32"/>
          <w:szCs w:val="32"/>
          <w:lang w:eastAsia="zh-CN"/>
        </w:rPr>
        <w:t>科工</w:t>
      </w:r>
      <w:r>
        <w:rPr>
          <w:rFonts w:hint="eastAsia" w:ascii="方正楷体简体" w:hAnsi="Times New Roman" w:eastAsia="楷体_GB2312" w:cs="Times New Roman"/>
          <w:sz w:val="32"/>
          <w:szCs w:val="32"/>
        </w:rPr>
        <w:t>局、</w:t>
      </w:r>
      <w:r>
        <w:rPr>
          <w:rFonts w:hint="eastAsia" w:ascii="方正楷体简体" w:hAnsi="Times New Roman" w:eastAsia="楷体_GB2312" w:cs="Times New Roman"/>
          <w:sz w:val="32"/>
          <w:szCs w:val="32"/>
          <w:lang w:eastAsia="zh-CN"/>
        </w:rPr>
        <w:t>市金融事务中心按职能</w:t>
      </w:r>
      <w:r>
        <w:rPr>
          <w:rFonts w:hint="eastAsia" w:ascii="方正楷体简体" w:hAnsi="Times New Roman" w:eastAsia="楷体_GB2312" w:cs="Times New Roman"/>
          <w:sz w:val="32"/>
          <w:szCs w:val="32"/>
        </w:rPr>
        <w:t>分工负责）</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ascii="Times New Roman" w:hAnsi="Times New Roman" w:eastAsia="仿宋_GB2312" w:cs="Times New Roman"/>
          <w:sz w:val="32"/>
          <w:szCs w:val="32"/>
        </w:rPr>
      </w:pPr>
      <w:r>
        <w:rPr>
          <w:rFonts w:hint="eastAsia" w:ascii="Times New Roman" w:hAnsi="Times New Roman" w:eastAsia="仿宋_GB2312" w:cs="Times New Roman"/>
          <w:b w:val="0"/>
          <w:bCs w:val="0"/>
          <w:sz w:val="32"/>
          <w:szCs w:val="32"/>
        </w:rPr>
        <w:t>2</w:t>
      </w:r>
      <w:r>
        <w:rPr>
          <w:rFonts w:hint="eastAsia" w:ascii="仿宋_GB2312" w:hAnsi="仿宋_GB2312" w:eastAsia="仿宋_GB2312" w:cs="仿宋_GB2312"/>
          <w:b w:val="0"/>
          <w:bCs w:val="0"/>
          <w:color w:val="auto"/>
          <w:sz w:val="32"/>
          <w:szCs w:val="32"/>
          <w:highlight w:val="none"/>
        </w:rPr>
        <w:t>.</w:t>
      </w:r>
      <w:r>
        <w:rPr>
          <w:rFonts w:hint="eastAsia" w:ascii="Times New Roman" w:hAnsi="Times New Roman" w:eastAsia="仿宋_GB2312" w:cs="Times New Roman"/>
          <w:b w:val="0"/>
          <w:bCs w:val="0"/>
          <w:sz w:val="32"/>
          <w:szCs w:val="32"/>
        </w:rPr>
        <w:t>强化企业自主创新。</w:t>
      </w:r>
      <w:r>
        <w:rPr>
          <w:rFonts w:hint="eastAsia" w:ascii="Times New Roman" w:hAnsi="Times New Roman" w:eastAsia="仿宋_GB2312" w:cs="Times New Roman"/>
          <w:sz w:val="32"/>
          <w:szCs w:val="32"/>
        </w:rPr>
        <w:t>落实企业研发奖补政策。办好创新创业大赛</w:t>
      </w:r>
      <w:r>
        <w:rPr>
          <w:rFonts w:hint="eastAsia" w:ascii="Times New Roman" w:hAnsi="Times New Roman" w:eastAsia="仿宋_GB2312" w:cs="Times New Roman"/>
          <w:sz w:val="32"/>
          <w:szCs w:val="32"/>
          <w:lang w:eastAsia="zh-CN"/>
        </w:rPr>
        <w:t>沅江初</w:t>
      </w:r>
      <w:r>
        <w:rPr>
          <w:rFonts w:hint="eastAsia" w:ascii="Times New Roman" w:hAnsi="Times New Roman" w:eastAsia="仿宋_GB2312" w:cs="Times New Roman"/>
          <w:sz w:val="32"/>
          <w:szCs w:val="32"/>
        </w:rPr>
        <w:t>赛，争取在省</w:t>
      </w:r>
      <w:r>
        <w:rPr>
          <w:rFonts w:hint="eastAsia" w:ascii="Times New Roman" w:hAnsi="Times New Roman" w:eastAsia="仿宋_GB2312" w:cs="Times New Roman"/>
          <w:sz w:val="32"/>
          <w:szCs w:val="32"/>
          <w:lang w:eastAsia="zh-CN"/>
        </w:rPr>
        <w:t>、益阳</w:t>
      </w:r>
      <w:r>
        <w:rPr>
          <w:rFonts w:hint="eastAsia" w:ascii="Times New Roman" w:hAnsi="Times New Roman" w:eastAsia="仿宋_GB2312" w:cs="Times New Roman"/>
          <w:sz w:val="32"/>
          <w:szCs w:val="32"/>
        </w:rPr>
        <w:t>创新创业大赛</w:t>
      </w:r>
      <w:r>
        <w:rPr>
          <w:rFonts w:hint="eastAsia" w:ascii="Times New Roman" w:hAnsi="Times New Roman" w:eastAsia="仿宋_GB2312" w:cs="Times New Roman"/>
          <w:sz w:val="32"/>
          <w:szCs w:val="32"/>
          <w:lang w:eastAsia="zh-CN"/>
        </w:rPr>
        <w:t>中</w:t>
      </w:r>
      <w:r>
        <w:rPr>
          <w:rFonts w:hint="eastAsia" w:ascii="Times New Roman" w:hAnsi="Times New Roman" w:eastAsia="仿宋_GB2312" w:cs="Times New Roman"/>
          <w:sz w:val="32"/>
          <w:szCs w:val="32"/>
        </w:rPr>
        <w:t>取得新突破。新增有创新研发活动的规模工业企业</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0</w:t>
      </w:r>
      <w:r>
        <w:rPr>
          <w:rFonts w:hint="eastAsia" w:ascii="Times New Roman" w:hAnsi="Times New Roman" w:eastAsia="仿宋_GB2312" w:cs="Times New Roman"/>
          <w:sz w:val="32"/>
          <w:szCs w:val="32"/>
        </w:rPr>
        <w:t>家以上，推进</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智赋万企</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行动，实施</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个数字新基建标志性项目，新增</w:t>
      </w:r>
      <w:r>
        <w:rPr>
          <w:rFonts w:hint="eastAsia" w:ascii="Times New Roman" w:hAnsi="Times New Roman" w:eastAsia="仿宋_GB2312" w:cs="Times New Roman"/>
          <w:sz w:val="32"/>
          <w:szCs w:val="32"/>
          <w:lang w:val="en-US" w:eastAsia="zh-CN"/>
        </w:rPr>
        <w:t>320</w:t>
      </w:r>
      <w:r>
        <w:rPr>
          <w:rFonts w:hint="eastAsia" w:ascii="Times New Roman" w:hAnsi="Times New Roman" w:eastAsia="仿宋_GB2312" w:cs="Times New Roman"/>
          <w:sz w:val="32"/>
          <w:szCs w:val="32"/>
        </w:rPr>
        <w:t>家企业上云、</w:t>
      </w:r>
      <w:r>
        <w:rPr>
          <w:rFonts w:hint="eastAsia" w:ascii="Times New Roman" w:hAnsi="Times New Roman" w:eastAsia="仿宋_GB2312" w:cs="Times New Roman"/>
          <w:sz w:val="32"/>
          <w:szCs w:val="32"/>
          <w:lang w:val="en-US" w:eastAsia="zh-CN"/>
        </w:rPr>
        <w:t>30</w:t>
      </w:r>
      <w:r>
        <w:rPr>
          <w:rFonts w:hint="eastAsia" w:ascii="Times New Roman" w:hAnsi="Times New Roman" w:eastAsia="仿宋_GB2312" w:cs="Times New Roman"/>
          <w:sz w:val="32"/>
          <w:szCs w:val="32"/>
        </w:rPr>
        <w:t>家企业上平台。支持</w:t>
      </w: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rPr>
        <w:t>条产业链骨干龙头企业牵头组建创新联合体。</w:t>
      </w:r>
      <w:r>
        <w:rPr>
          <w:rFonts w:hint="eastAsia" w:ascii="方正楷体简体" w:hAnsi="Times New Roman" w:eastAsia="楷体_GB2312" w:cs="Times New Roman"/>
          <w:sz w:val="32"/>
          <w:szCs w:val="32"/>
        </w:rPr>
        <w:t>（市科</w:t>
      </w:r>
      <w:r>
        <w:rPr>
          <w:rFonts w:hint="eastAsia" w:ascii="方正楷体简体" w:hAnsi="Times New Roman" w:eastAsia="楷体_GB2312" w:cs="Times New Roman"/>
          <w:sz w:val="32"/>
          <w:szCs w:val="32"/>
          <w:lang w:eastAsia="zh-CN"/>
        </w:rPr>
        <w:t>工</w:t>
      </w:r>
      <w:r>
        <w:rPr>
          <w:rFonts w:hint="eastAsia" w:ascii="方正楷体简体" w:hAnsi="Times New Roman" w:eastAsia="楷体_GB2312" w:cs="Times New Roman"/>
          <w:sz w:val="32"/>
          <w:szCs w:val="32"/>
        </w:rPr>
        <w:t>局牵头，市财政局等</w:t>
      </w:r>
      <w:r>
        <w:rPr>
          <w:rFonts w:hint="eastAsia" w:ascii="方正楷体简体" w:hAnsi="Times New Roman" w:eastAsia="楷体_GB2312" w:cs="Times New Roman"/>
          <w:sz w:val="32"/>
          <w:szCs w:val="32"/>
          <w:lang w:eastAsia="zh-CN"/>
        </w:rPr>
        <w:t>按职能</w:t>
      </w:r>
      <w:r>
        <w:rPr>
          <w:rFonts w:hint="eastAsia" w:ascii="方正楷体简体" w:hAnsi="Times New Roman" w:eastAsia="楷体_GB2312" w:cs="Times New Roman"/>
          <w:sz w:val="32"/>
          <w:szCs w:val="32"/>
        </w:rPr>
        <w:t>分工负责）</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ascii="Times New Roman" w:hAnsi="Times New Roman" w:eastAsia="楷体_GB2312" w:cs="Times New Roman"/>
          <w:b w:val="0"/>
          <w:bCs w:val="0"/>
          <w:sz w:val="32"/>
          <w:szCs w:val="32"/>
        </w:rPr>
      </w:pPr>
      <w:r>
        <w:rPr>
          <w:rFonts w:ascii="Times New Roman" w:hAnsi="Times New Roman" w:eastAsia="楷体_GB2312" w:cs="Times New Roman"/>
          <w:b w:val="0"/>
          <w:bCs w:val="0"/>
          <w:sz w:val="32"/>
          <w:szCs w:val="32"/>
        </w:rPr>
        <w:t>（二）平台能级提档</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ascii="方正楷体简体" w:hAnsi="Times New Roman" w:eastAsia="楷体_GB2312" w:cs="Times New Roman"/>
          <w:sz w:val="32"/>
          <w:szCs w:val="32"/>
        </w:rPr>
      </w:pPr>
      <w:r>
        <w:rPr>
          <w:rFonts w:hint="eastAsia" w:ascii="Times New Roman" w:hAnsi="Times New Roman" w:eastAsia="仿宋_GB2312" w:cs="Times New Roman"/>
          <w:b w:val="0"/>
          <w:bCs w:val="0"/>
          <w:sz w:val="32"/>
          <w:szCs w:val="32"/>
        </w:rPr>
        <w:t>3</w:t>
      </w:r>
      <w:r>
        <w:rPr>
          <w:rFonts w:hint="eastAsia" w:ascii="仿宋_GB2312" w:hAnsi="仿宋_GB2312" w:eastAsia="仿宋_GB2312" w:cs="仿宋_GB2312"/>
          <w:b w:val="0"/>
          <w:bCs w:val="0"/>
          <w:color w:val="auto"/>
          <w:sz w:val="32"/>
          <w:szCs w:val="32"/>
          <w:highlight w:val="none"/>
        </w:rPr>
        <w:t>.</w:t>
      </w:r>
      <w:r>
        <w:rPr>
          <w:rFonts w:hint="eastAsia" w:ascii="Times New Roman" w:hAnsi="Times New Roman" w:eastAsia="仿宋_GB2312" w:cs="Times New Roman"/>
          <w:b w:val="0"/>
          <w:bCs w:val="0"/>
          <w:sz w:val="32"/>
          <w:szCs w:val="32"/>
        </w:rPr>
        <w:t>培育建设省</w:t>
      </w:r>
      <w:r>
        <w:rPr>
          <w:rFonts w:hint="eastAsia" w:ascii="Times New Roman" w:hAnsi="Times New Roman" w:eastAsia="仿宋_GB2312" w:cs="Times New Roman"/>
          <w:b w:val="0"/>
          <w:bCs w:val="0"/>
          <w:sz w:val="32"/>
          <w:szCs w:val="32"/>
          <w:lang w:eastAsia="zh-CN"/>
        </w:rPr>
        <w:t>、益阳</w:t>
      </w:r>
      <w:r>
        <w:rPr>
          <w:rFonts w:hint="eastAsia" w:ascii="Times New Roman" w:hAnsi="Times New Roman" w:eastAsia="仿宋_GB2312" w:cs="Times New Roman"/>
          <w:b w:val="0"/>
          <w:bCs w:val="0"/>
          <w:sz w:val="32"/>
          <w:szCs w:val="32"/>
        </w:rPr>
        <w:t>创新平台。</w:t>
      </w:r>
      <w:r>
        <w:rPr>
          <w:rFonts w:hint="eastAsia" w:ascii="Times New Roman" w:hAnsi="Times New Roman" w:eastAsia="仿宋_GB2312" w:cs="Times New Roman"/>
          <w:sz w:val="32"/>
          <w:szCs w:val="32"/>
        </w:rPr>
        <w:t>支持市内骨干企业、</w:t>
      </w:r>
      <w:r>
        <w:rPr>
          <w:rFonts w:hint="eastAsia" w:ascii="Times New Roman" w:hAnsi="Times New Roman" w:eastAsia="仿宋_GB2312" w:cs="Times New Roman"/>
          <w:sz w:val="32"/>
          <w:szCs w:val="32"/>
          <w:lang w:eastAsia="zh-CN"/>
        </w:rPr>
        <w:t>研发机构</w:t>
      </w:r>
      <w:r>
        <w:rPr>
          <w:rFonts w:hint="eastAsia" w:ascii="Times New Roman" w:hAnsi="Times New Roman" w:eastAsia="仿宋_GB2312" w:cs="Times New Roman"/>
          <w:sz w:val="32"/>
          <w:szCs w:val="32"/>
        </w:rPr>
        <w:t>等积极创建省级技术创新中心、制造业创新中心。加强产学研融合创新平台建设，新增省级工程技术研究中心</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家以上、省级企业技术中心和工程研究中心</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个以上，备案省级新型研发机构</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家。</w:t>
      </w:r>
      <w:r>
        <w:rPr>
          <w:rFonts w:hint="eastAsia" w:ascii="方正楷体简体" w:hAnsi="Times New Roman" w:eastAsia="楷体_GB2312" w:cs="Times New Roman"/>
          <w:sz w:val="32"/>
          <w:szCs w:val="32"/>
        </w:rPr>
        <w:t>（</w:t>
      </w:r>
      <w:r>
        <w:rPr>
          <w:rFonts w:hint="eastAsia" w:ascii="方正楷体简体" w:hAnsi="Times New Roman" w:eastAsia="楷体_GB2312" w:cs="Times New Roman"/>
          <w:sz w:val="32"/>
          <w:szCs w:val="32"/>
          <w:lang w:eastAsia="zh-CN"/>
        </w:rPr>
        <w:t>市发改局</w:t>
      </w:r>
      <w:r>
        <w:rPr>
          <w:rFonts w:hint="eastAsia" w:ascii="方正楷体简体" w:hAnsi="Times New Roman" w:eastAsia="楷体_GB2312" w:cs="Times New Roman"/>
          <w:sz w:val="32"/>
          <w:szCs w:val="32"/>
        </w:rPr>
        <w:t>、市</w:t>
      </w:r>
      <w:r>
        <w:rPr>
          <w:rFonts w:hint="eastAsia" w:ascii="方正楷体简体" w:hAnsi="Times New Roman" w:eastAsia="楷体_GB2312" w:cs="Times New Roman"/>
          <w:sz w:val="32"/>
          <w:szCs w:val="32"/>
          <w:lang w:eastAsia="zh-CN"/>
        </w:rPr>
        <w:t>科工</w:t>
      </w:r>
      <w:r>
        <w:rPr>
          <w:rFonts w:hint="eastAsia" w:ascii="方正楷体简体" w:hAnsi="Times New Roman" w:eastAsia="楷体_GB2312" w:cs="Times New Roman"/>
          <w:sz w:val="32"/>
          <w:szCs w:val="32"/>
        </w:rPr>
        <w:t>局等</w:t>
      </w:r>
      <w:r>
        <w:rPr>
          <w:rFonts w:hint="eastAsia" w:ascii="方正楷体简体" w:hAnsi="Times New Roman" w:eastAsia="楷体_GB2312" w:cs="Times New Roman"/>
          <w:sz w:val="32"/>
          <w:szCs w:val="32"/>
          <w:lang w:eastAsia="zh-CN"/>
        </w:rPr>
        <w:t>按职能</w:t>
      </w:r>
      <w:r>
        <w:rPr>
          <w:rFonts w:hint="eastAsia" w:ascii="方正楷体简体" w:hAnsi="Times New Roman" w:eastAsia="楷体_GB2312" w:cs="Times New Roman"/>
          <w:sz w:val="32"/>
          <w:szCs w:val="32"/>
        </w:rPr>
        <w:t>分工负责）</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方正楷体简体" w:hAnsi="Times New Roman" w:eastAsia="楷体_GB2312" w:cs="Times New Roman"/>
          <w:sz w:val="32"/>
          <w:szCs w:val="32"/>
        </w:rPr>
      </w:pPr>
      <w:r>
        <w:rPr>
          <w:rFonts w:ascii="Times New Roman" w:hAnsi="Times New Roman" w:eastAsia="仿宋_GB2312" w:cs="Times New Roman"/>
          <w:b w:val="0"/>
          <w:bCs w:val="0"/>
          <w:sz w:val="32"/>
          <w:szCs w:val="32"/>
        </w:rPr>
        <w:t>4</w:t>
      </w:r>
      <w:r>
        <w:rPr>
          <w:rFonts w:hint="eastAsia" w:ascii="仿宋_GB2312" w:hAnsi="仿宋_GB2312" w:eastAsia="仿宋_GB2312" w:cs="仿宋_GB2312"/>
          <w:b w:val="0"/>
          <w:bCs w:val="0"/>
          <w:color w:val="auto"/>
          <w:sz w:val="32"/>
          <w:szCs w:val="32"/>
          <w:highlight w:val="none"/>
        </w:rPr>
        <w:t>.</w:t>
      </w:r>
      <w:r>
        <w:rPr>
          <w:rFonts w:hint="eastAsia" w:ascii="Times New Roman" w:hAnsi="Times New Roman" w:eastAsia="仿宋_GB2312" w:cs="Times New Roman"/>
          <w:b w:val="0"/>
          <w:bCs w:val="0"/>
          <w:sz w:val="32"/>
          <w:szCs w:val="32"/>
        </w:rPr>
        <w:t>全面建成沅江国家麻类作物种质资源库。</w:t>
      </w:r>
      <w:r>
        <w:rPr>
          <w:rFonts w:hint="eastAsia" w:ascii="Times New Roman" w:hAnsi="Times New Roman" w:eastAsia="仿宋_GB2312" w:cs="Times New Roman"/>
          <w:sz w:val="32"/>
          <w:szCs w:val="32"/>
        </w:rPr>
        <w:t>选址琼湖街道石矶湖，总投资1083万元，新建短期库1522.81平方米、试验大棚5760平方米，新增仪器设备20余台（套）以及园区物联网系统。通过该项目建设，有力推进国家种质资源中期库和国家农业科学沅江观测试验站等各项工作在沅江的落地实施，推动种质资源优势转化为产业优势和创新优势，筑牢种业振兴的种质资源根基；同时促进沅江市地方经济和特色乡村产业的发展。</w:t>
      </w:r>
      <w:r>
        <w:rPr>
          <w:rFonts w:hint="eastAsia" w:ascii="方正楷体简体" w:hAnsi="Times New Roman" w:eastAsia="楷体_GB2312" w:cs="Times New Roman"/>
          <w:sz w:val="32"/>
          <w:szCs w:val="32"/>
        </w:rPr>
        <w:t>（市农业农村局牵头，市科工局</w:t>
      </w:r>
      <w:r>
        <w:rPr>
          <w:rFonts w:hint="eastAsia" w:ascii="方正楷体简体" w:hAnsi="Times New Roman" w:eastAsia="楷体_GB2312" w:cs="Times New Roman"/>
          <w:sz w:val="32"/>
          <w:szCs w:val="32"/>
          <w:lang w:eastAsia="zh-CN"/>
        </w:rPr>
        <w:t>按职能</w:t>
      </w:r>
      <w:r>
        <w:rPr>
          <w:rFonts w:hint="eastAsia" w:ascii="方正楷体简体" w:hAnsi="Times New Roman" w:eastAsia="楷体_GB2312" w:cs="Times New Roman"/>
          <w:sz w:val="32"/>
          <w:szCs w:val="32"/>
        </w:rPr>
        <w:t>分工负责）</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ascii="Times New Roman" w:hAnsi="Times New Roman" w:eastAsia="楷体_GB2312" w:cs="Times New Roman"/>
          <w:b w:val="0"/>
          <w:bCs w:val="0"/>
          <w:sz w:val="32"/>
          <w:szCs w:val="32"/>
        </w:rPr>
      </w:pPr>
      <w:r>
        <w:rPr>
          <w:rFonts w:ascii="Times New Roman" w:hAnsi="Times New Roman" w:eastAsia="楷体_GB2312" w:cs="Times New Roman"/>
          <w:b w:val="0"/>
          <w:bCs w:val="0"/>
          <w:sz w:val="32"/>
          <w:szCs w:val="32"/>
        </w:rPr>
        <w:t>（三）科研攻关提能</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ascii="Times New Roman" w:hAnsi="Times New Roman" w:eastAsia="仿宋_GB2312" w:cs="Times New Roman"/>
          <w:sz w:val="32"/>
          <w:szCs w:val="32"/>
        </w:rPr>
      </w:pPr>
      <w:r>
        <w:rPr>
          <w:rFonts w:hint="eastAsia" w:ascii="Times New Roman" w:hAnsi="Times New Roman" w:eastAsia="仿宋_GB2312" w:cs="Times New Roman"/>
          <w:b w:val="0"/>
          <w:bCs w:val="0"/>
          <w:sz w:val="32"/>
          <w:szCs w:val="32"/>
        </w:rPr>
        <w:t>5</w:t>
      </w:r>
      <w:r>
        <w:rPr>
          <w:rFonts w:hint="eastAsia" w:ascii="仿宋_GB2312" w:hAnsi="仿宋_GB2312" w:eastAsia="仿宋_GB2312" w:cs="仿宋_GB2312"/>
          <w:b w:val="0"/>
          <w:bCs w:val="0"/>
          <w:color w:val="auto"/>
          <w:sz w:val="32"/>
          <w:szCs w:val="32"/>
          <w:highlight w:val="none"/>
        </w:rPr>
        <w:t>.</w:t>
      </w:r>
      <w:r>
        <w:rPr>
          <w:rFonts w:hint="eastAsia" w:ascii="Times New Roman" w:hAnsi="Times New Roman" w:eastAsia="仿宋_GB2312" w:cs="Times New Roman"/>
          <w:b w:val="0"/>
          <w:bCs w:val="0"/>
          <w:sz w:val="32"/>
          <w:szCs w:val="32"/>
        </w:rPr>
        <w:t>推动产业链关键核心技术攻关。</w:t>
      </w:r>
      <w:r>
        <w:rPr>
          <w:rFonts w:hint="eastAsia" w:ascii="Times New Roman" w:hAnsi="Times New Roman" w:eastAsia="仿宋_GB2312" w:cs="Times New Roman"/>
          <w:sz w:val="32"/>
          <w:szCs w:val="32"/>
        </w:rPr>
        <w:t>围绕全市</w:t>
      </w:r>
      <w:r>
        <w:rPr>
          <w:rFonts w:hint="eastAsia" w:ascii="Times New Roman" w:hAnsi="Times New Roman" w:eastAsia="仿宋_GB2312" w:cs="Times New Roman"/>
          <w:sz w:val="32"/>
          <w:szCs w:val="32"/>
          <w:lang w:eastAsia="zh-CN"/>
        </w:rPr>
        <w:t>六</w:t>
      </w:r>
      <w:r>
        <w:rPr>
          <w:rFonts w:hint="eastAsia" w:ascii="Times New Roman" w:hAnsi="Times New Roman" w:eastAsia="仿宋_GB2312" w:cs="Times New Roman"/>
          <w:sz w:val="32"/>
          <w:szCs w:val="32"/>
        </w:rPr>
        <w:t>大</w:t>
      </w:r>
      <w:r>
        <w:rPr>
          <w:rFonts w:hint="eastAsia" w:ascii="Times New Roman" w:hAnsi="Times New Roman" w:eastAsia="仿宋_GB2312" w:cs="Times New Roman"/>
          <w:sz w:val="32"/>
          <w:szCs w:val="32"/>
          <w:lang w:eastAsia="zh-CN"/>
        </w:rPr>
        <w:t>主导</w:t>
      </w:r>
      <w:r>
        <w:rPr>
          <w:rFonts w:hint="eastAsia" w:ascii="Times New Roman" w:hAnsi="Times New Roman" w:eastAsia="仿宋_GB2312" w:cs="Times New Roman"/>
          <w:sz w:val="32"/>
          <w:szCs w:val="32"/>
        </w:rPr>
        <w:t>产业，组织市内优势科研力量承担省</w:t>
      </w:r>
      <w:r>
        <w:rPr>
          <w:rFonts w:hint="eastAsia" w:ascii="Times New Roman" w:hAnsi="Times New Roman" w:eastAsia="仿宋_GB2312" w:cs="Times New Roman"/>
          <w:sz w:val="32"/>
          <w:szCs w:val="32"/>
          <w:lang w:eastAsia="zh-CN"/>
        </w:rPr>
        <w:t>、益阳</w:t>
      </w:r>
      <w:r>
        <w:rPr>
          <w:rFonts w:hint="eastAsia" w:ascii="Times New Roman" w:hAnsi="Times New Roman" w:eastAsia="仿宋_GB2312" w:cs="Times New Roman"/>
          <w:sz w:val="32"/>
          <w:szCs w:val="32"/>
        </w:rPr>
        <w:t>重大科技攻关任务。推进实施十大技术攻关项目，重点支持装备制造、船舶制造、纺织服装、</w:t>
      </w:r>
      <w:r>
        <w:rPr>
          <w:rFonts w:hint="eastAsia" w:ascii="Times New Roman" w:hAnsi="Times New Roman" w:eastAsia="仿宋_GB2312" w:cs="Times New Roman"/>
          <w:sz w:val="32"/>
          <w:szCs w:val="32"/>
          <w:lang w:eastAsia="zh-CN"/>
        </w:rPr>
        <w:t>绿色食品</w:t>
      </w:r>
      <w:r>
        <w:rPr>
          <w:rFonts w:hint="eastAsia" w:ascii="Times New Roman" w:hAnsi="Times New Roman" w:eastAsia="仿宋_GB2312" w:cs="Times New Roman"/>
          <w:sz w:val="32"/>
          <w:szCs w:val="32"/>
        </w:rPr>
        <w:t>、新型建材、新能源等产业集群建设，加大工程机械的研发力度</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争取在新型海关监管艇的研制、核电冷源系统安全防护特种网具装备研究及产业化、院感防控一次医疗器械研发与应用等方面突破一批关键核心技术难题，开发一批创新产品。</w:t>
      </w:r>
      <w:r>
        <w:rPr>
          <w:rFonts w:hint="eastAsia" w:ascii="方正楷体简体" w:hAnsi="Times New Roman" w:eastAsia="楷体_GB2312" w:cs="Times New Roman"/>
          <w:sz w:val="32"/>
          <w:szCs w:val="32"/>
        </w:rPr>
        <w:t>（市科</w:t>
      </w:r>
      <w:r>
        <w:rPr>
          <w:rFonts w:hint="eastAsia" w:ascii="方正楷体简体" w:hAnsi="Times New Roman" w:eastAsia="楷体_GB2312" w:cs="Times New Roman"/>
          <w:sz w:val="32"/>
          <w:szCs w:val="32"/>
          <w:lang w:eastAsia="zh-CN"/>
        </w:rPr>
        <w:t>工</w:t>
      </w:r>
      <w:r>
        <w:rPr>
          <w:rFonts w:hint="eastAsia" w:ascii="方正楷体简体" w:hAnsi="Times New Roman" w:eastAsia="楷体_GB2312" w:cs="Times New Roman"/>
          <w:sz w:val="32"/>
          <w:szCs w:val="32"/>
        </w:rPr>
        <w:t>局牵头，</w:t>
      </w:r>
      <w:r>
        <w:rPr>
          <w:rFonts w:hint="eastAsia" w:ascii="方正楷体简体" w:hAnsi="Times New Roman" w:eastAsia="楷体_GB2312" w:cs="Times New Roman"/>
          <w:sz w:val="32"/>
          <w:szCs w:val="32"/>
          <w:lang w:eastAsia="zh-CN"/>
        </w:rPr>
        <w:t>市发改局</w:t>
      </w:r>
      <w:r>
        <w:rPr>
          <w:rFonts w:hint="eastAsia" w:ascii="方正楷体简体" w:hAnsi="Times New Roman" w:eastAsia="楷体_GB2312" w:cs="Times New Roman"/>
          <w:sz w:val="32"/>
          <w:szCs w:val="32"/>
        </w:rPr>
        <w:t>、市财政局等</w:t>
      </w:r>
      <w:r>
        <w:rPr>
          <w:rFonts w:hint="eastAsia" w:ascii="方正楷体简体" w:hAnsi="Times New Roman" w:eastAsia="楷体_GB2312" w:cs="Times New Roman"/>
          <w:sz w:val="32"/>
          <w:szCs w:val="32"/>
          <w:lang w:eastAsia="zh-CN"/>
        </w:rPr>
        <w:t>按职能</w:t>
      </w:r>
      <w:r>
        <w:rPr>
          <w:rFonts w:hint="eastAsia" w:ascii="方正楷体简体" w:hAnsi="Times New Roman" w:eastAsia="楷体_GB2312" w:cs="Times New Roman"/>
          <w:sz w:val="32"/>
          <w:szCs w:val="32"/>
        </w:rPr>
        <w:t>分工负责）</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方正楷体简体" w:hAnsi="Times New Roman" w:eastAsia="楷体_GB2312" w:cs="Times New Roman"/>
          <w:sz w:val="32"/>
          <w:szCs w:val="32"/>
        </w:rPr>
      </w:pPr>
      <w:r>
        <w:rPr>
          <w:rFonts w:hint="eastAsia" w:ascii="Times New Roman" w:hAnsi="Times New Roman" w:eastAsia="仿宋_GB2312" w:cs="Times New Roman"/>
          <w:b w:val="0"/>
          <w:bCs w:val="0"/>
          <w:sz w:val="32"/>
          <w:szCs w:val="32"/>
        </w:rPr>
        <w:t>6</w:t>
      </w:r>
      <w:r>
        <w:rPr>
          <w:rFonts w:hint="eastAsia" w:ascii="仿宋_GB2312" w:hAnsi="仿宋_GB2312" w:eastAsia="仿宋_GB2312" w:cs="仿宋_GB2312"/>
          <w:b w:val="0"/>
          <w:bCs w:val="0"/>
          <w:color w:val="auto"/>
          <w:sz w:val="32"/>
          <w:szCs w:val="32"/>
          <w:highlight w:val="none"/>
        </w:rPr>
        <w:t>.</w:t>
      </w:r>
      <w:r>
        <w:rPr>
          <w:rFonts w:hint="eastAsia" w:ascii="Times New Roman" w:hAnsi="Times New Roman" w:eastAsia="仿宋_GB2312" w:cs="Times New Roman"/>
          <w:b w:val="0"/>
          <w:bCs w:val="0"/>
          <w:sz w:val="32"/>
          <w:szCs w:val="32"/>
        </w:rPr>
        <w:t>加强农业科技创新。</w:t>
      </w:r>
      <w:r>
        <w:rPr>
          <w:rFonts w:hint="eastAsia" w:ascii="Times New Roman" w:hAnsi="Times New Roman" w:eastAsia="仿宋_GB2312" w:cs="Times New Roman"/>
          <w:sz w:val="32"/>
          <w:szCs w:val="32"/>
        </w:rPr>
        <w:t>着重科技赋农，充分利用本土资源，深化与中科院麻类研究所、湖南农科院、湖南农大等院校合作，提前谋篇布局打造绿色农业和智慧农业。聚焦稻虾、水产、蔬菜、芦笋、畜禽和休闲食品等优势特色产业集群建设，大力发展</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一镇一品</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一村一产</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，加快建设一批现代农业产业园和特色产品基地。研发芦笋低盐腌制发酵、芦笋冷冻等5项加工技术，推进农业品牌建设。</w:t>
      </w:r>
      <w:r>
        <w:rPr>
          <w:rFonts w:hint="eastAsia" w:ascii="方正楷体简体" w:hAnsi="Times New Roman" w:eastAsia="楷体_GB2312" w:cs="Times New Roman"/>
          <w:sz w:val="32"/>
          <w:szCs w:val="32"/>
        </w:rPr>
        <w:t>（市农业农村局牵头，有关镇、街道、中心等</w:t>
      </w:r>
      <w:r>
        <w:rPr>
          <w:rFonts w:hint="eastAsia" w:ascii="方正楷体简体" w:hAnsi="Times New Roman" w:eastAsia="楷体_GB2312" w:cs="Times New Roman"/>
          <w:sz w:val="32"/>
          <w:szCs w:val="32"/>
          <w:lang w:eastAsia="zh-CN"/>
        </w:rPr>
        <w:t>按职能</w:t>
      </w:r>
      <w:r>
        <w:rPr>
          <w:rFonts w:hint="eastAsia" w:ascii="方正楷体简体" w:hAnsi="Times New Roman" w:eastAsia="楷体_GB2312" w:cs="Times New Roman"/>
          <w:sz w:val="32"/>
          <w:szCs w:val="32"/>
        </w:rPr>
        <w:t>分工负责）</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ascii="Times New Roman" w:hAnsi="Times New Roman" w:eastAsia="楷体_GB2312" w:cs="Times New Roman"/>
          <w:b w:val="0"/>
          <w:bCs w:val="0"/>
          <w:sz w:val="32"/>
          <w:szCs w:val="32"/>
        </w:rPr>
      </w:pPr>
      <w:r>
        <w:rPr>
          <w:rFonts w:ascii="Times New Roman" w:hAnsi="Times New Roman" w:eastAsia="楷体_GB2312" w:cs="Times New Roman"/>
          <w:b w:val="0"/>
          <w:bCs w:val="0"/>
          <w:sz w:val="32"/>
          <w:szCs w:val="32"/>
        </w:rPr>
        <w:t>（四）人才支撑提质</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方正楷体简体" w:hAnsi="Times New Roman" w:eastAsia="楷体_GB2312" w:cs="Times New Roman"/>
          <w:sz w:val="32"/>
          <w:szCs w:val="32"/>
        </w:rPr>
      </w:pPr>
      <w:r>
        <w:rPr>
          <w:rFonts w:hint="eastAsia" w:ascii="Times New Roman" w:hAnsi="Times New Roman" w:eastAsia="仿宋_GB2312" w:cs="Times New Roman"/>
          <w:b w:val="0"/>
          <w:bCs w:val="0"/>
          <w:sz w:val="32"/>
          <w:szCs w:val="32"/>
          <w:lang w:val="en-US" w:eastAsia="zh-CN"/>
        </w:rPr>
        <w:t>7</w:t>
      </w:r>
      <w:r>
        <w:rPr>
          <w:rFonts w:hint="eastAsia" w:ascii="仿宋_GB2312" w:hAnsi="仿宋_GB2312" w:eastAsia="仿宋_GB2312" w:cs="仿宋_GB2312"/>
          <w:b w:val="0"/>
          <w:bCs w:val="0"/>
          <w:color w:val="auto"/>
          <w:sz w:val="32"/>
          <w:szCs w:val="32"/>
          <w:highlight w:val="none"/>
        </w:rPr>
        <w:t>.</w:t>
      </w:r>
      <w:r>
        <w:rPr>
          <w:rFonts w:hint="eastAsia" w:ascii="Times New Roman" w:hAnsi="Times New Roman" w:eastAsia="仿宋_GB2312" w:cs="Times New Roman"/>
          <w:b w:val="0"/>
          <w:bCs w:val="0"/>
          <w:sz w:val="32"/>
          <w:szCs w:val="32"/>
        </w:rPr>
        <w:t>大力引进培育高层次科技人才。优</w:t>
      </w:r>
      <w:r>
        <w:rPr>
          <w:rFonts w:hint="eastAsia" w:ascii="Times New Roman" w:hAnsi="Times New Roman" w:eastAsia="仿宋_GB2312" w:cs="Times New Roman"/>
          <w:sz w:val="32"/>
          <w:szCs w:val="32"/>
        </w:rPr>
        <w:t>化全周期、全要素、全流程服务，抓好</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人才新政20条</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暨《沅江市人才服务管理二十条措施》等政策的落地落实，202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年全市计划引进党政、事业单位、教育系统、卫健系统、企业经营管理等各类人才</w:t>
      </w:r>
      <w:r>
        <w:rPr>
          <w:rFonts w:hint="eastAsia" w:ascii="Times New Roman" w:hAnsi="Times New Roman" w:eastAsia="仿宋_GB2312" w:cs="Times New Roman"/>
          <w:sz w:val="32"/>
          <w:szCs w:val="32"/>
          <w:lang w:val="en-US" w:eastAsia="zh-CN"/>
        </w:rPr>
        <w:t>100</w:t>
      </w:r>
      <w:r>
        <w:rPr>
          <w:rFonts w:hint="eastAsia" w:ascii="Times New Roman" w:hAnsi="Times New Roman" w:eastAsia="仿宋_GB2312" w:cs="Times New Roman"/>
          <w:sz w:val="32"/>
          <w:szCs w:val="32"/>
        </w:rPr>
        <w:t>名以上。以专家工作站平台建设为契机，积极开展柔性引才，鼓励各类人才来我市从事兼职、讲学、科研和技术合作、技术入股、投资兴办企业或从事其他服务。</w:t>
      </w:r>
      <w:r>
        <w:rPr>
          <w:rFonts w:hint="eastAsia" w:ascii="方正楷体简体" w:hAnsi="Times New Roman" w:eastAsia="楷体_GB2312" w:cs="Times New Roman"/>
          <w:sz w:val="32"/>
          <w:szCs w:val="32"/>
        </w:rPr>
        <w:t>（市委组织部</w:t>
      </w:r>
      <w:r>
        <w:rPr>
          <w:rFonts w:hint="eastAsia" w:ascii="方正楷体简体" w:hAnsi="Times New Roman" w:eastAsia="楷体_GB2312" w:cs="Times New Roman"/>
          <w:sz w:val="32"/>
          <w:szCs w:val="32"/>
          <w:lang w:eastAsia="zh-CN"/>
        </w:rPr>
        <w:t>人才办</w:t>
      </w:r>
      <w:r>
        <w:rPr>
          <w:rFonts w:hint="eastAsia" w:ascii="方正楷体简体" w:hAnsi="Times New Roman" w:eastAsia="楷体_GB2312" w:cs="Times New Roman"/>
          <w:sz w:val="32"/>
          <w:szCs w:val="32"/>
        </w:rPr>
        <w:t>牵头，市人社局、市教育局、市卫健局、市科工局等</w:t>
      </w:r>
      <w:r>
        <w:rPr>
          <w:rFonts w:hint="eastAsia" w:ascii="方正楷体简体" w:hAnsi="Times New Roman" w:eastAsia="楷体_GB2312" w:cs="Times New Roman"/>
          <w:sz w:val="32"/>
          <w:szCs w:val="32"/>
          <w:lang w:eastAsia="zh-CN"/>
        </w:rPr>
        <w:t>按职能</w:t>
      </w:r>
      <w:r>
        <w:rPr>
          <w:rFonts w:hint="eastAsia" w:ascii="方正楷体简体" w:hAnsi="Times New Roman" w:eastAsia="楷体_GB2312" w:cs="Times New Roman"/>
          <w:sz w:val="32"/>
          <w:szCs w:val="32"/>
        </w:rPr>
        <w:t>分工负责）</w:t>
      </w:r>
    </w:p>
    <w:p>
      <w:pPr>
        <w:keepNext w:val="0"/>
        <w:keepLines w:val="0"/>
        <w:pageBreakBefore w:val="0"/>
        <w:widowControl w:val="0"/>
        <w:kinsoku/>
        <w:wordWrap/>
        <w:overflowPunct/>
        <w:topLinePunct w:val="0"/>
        <w:autoSpaceDE/>
        <w:autoSpaceDN/>
        <w:bidi w:val="0"/>
        <w:adjustRightInd/>
        <w:snapToGrid/>
        <w:spacing w:line="580" w:lineRule="exact"/>
        <w:ind w:firstLine="646"/>
        <w:textAlignment w:val="auto"/>
        <w:rPr>
          <w:rFonts w:ascii="Times New Roman" w:hAnsi="Times New Roman" w:eastAsia="仿宋_GB2312" w:cs="Times New Roman"/>
          <w:sz w:val="32"/>
          <w:szCs w:val="32"/>
        </w:rPr>
      </w:pPr>
      <w:r>
        <w:rPr>
          <w:rFonts w:hint="eastAsia" w:ascii="Times New Roman" w:hAnsi="Times New Roman" w:eastAsia="仿宋_GB2312" w:cs="Times New Roman"/>
          <w:b w:val="0"/>
          <w:bCs w:val="0"/>
          <w:sz w:val="32"/>
          <w:szCs w:val="32"/>
          <w:lang w:val="en-US" w:eastAsia="zh-CN"/>
        </w:rPr>
        <w:t>8</w:t>
      </w:r>
      <w:r>
        <w:rPr>
          <w:rFonts w:hint="eastAsia" w:ascii="仿宋_GB2312" w:hAnsi="仿宋_GB2312" w:eastAsia="仿宋_GB2312" w:cs="仿宋_GB2312"/>
          <w:b w:val="0"/>
          <w:bCs w:val="0"/>
          <w:color w:val="auto"/>
          <w:sz w:val="32"/>
          <w:szCs w:val="32"/>
          <w:highlight w:val="none"/>
        </w:rPr>
        <w:t>.</w:t>
      </w:r>
      <w:r>
        <w:rPr>
          <w:rFonts w:hint="eastAsia" w:ascii="Times New Roman" w:hAnsi="Times New Roman" w:eastAsia="仿宋_GB2312" w:cs="Times New Roman"/>
          <w:b w:val="0"/>
          <w:bCs w:val="0"/>
          <w:sz w:val="32"/>
          <w:szCs w:val="32"/>
        </w:rPr>
        <w:t>加强柔性引才。</w:t>
      </w:r>
      <w:r>
        <w:rPr>
          <w:rFonts w:ascii="Times New Roman" w:hAnsi="Times New Roman" w:eastAsia="仿宋_GB2312" w:cs="Times New Roman"/>
          <w:sz w:val="32"/>
          <w:szCs w:val="32"/>
        </w:rPr>
        <w:t>积极参与</w:t>
      </w:r>
      <w:r>
        <w:rPr>
          <w:rFonts w:hint="eastAsia" w:ascii="Times New Roman" w:hAnsi="Times New Roman" w:eastAsia="仿宋_GB2312" w:cs="Times New Roman"/>
          <w:sz w:val="32"/>
          <w:szCs w:val="32"/>
          <w:lang w:eastAsia="zh-CN"/>
        </w:rPr>
        <w:t>“引老乡、回故乡、建家乡”</w:t>
      </w:r>
      <w:r>
        <w:rPr>
          <w:rFonts w:ascii="Times New Roman" w:hAnsi="Times New Roman" w:eastAsia="仿宋_GB2312" w:cs="Times New Roman"/>
          <w:sz w:val="32"/>
          <w:szCs w:val="32"/>
        </w:rPr>
        <w:t>行动，</w:t>
      </w:r>
      <w:r>
        <w:rPr>
          <w:rFonts w:hint="eastAsia" w:ascii="Times New Roman" w:hAnsi="Times New Roman" w:eastAsia="仿宋_GB2312" w:cs="Times New Roman"/>
          <w:sz w:val="32"/>
          <w:szCs w:val="32"/>
        </w:rPr>
        <w:t>开展</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智汇</w:t>
      </w:r>
      <w:r>
        <w:rPr>
          <w:rFonts w:hint="eastAsia" w:ascii="Times New Roman" w:hAnsi="Times New Roman" w:eastAsia="仿宋_GB2312" w:cs="Times New Roman"/>
          <w:sz w:val="32"/>
          <w:szCs w:val="32"/>
          <w:lang w:eastAsia="zh-CN"/>
        </w:rPr>
        <w:t>潇湘、才聚沅江”招才引智</w:t>
      </w:r>
      <w:r>
        <w:rPr>
          <w:rFonts w:hint="eastAsia" w:ascii="Times New Roman" w:hAnsi="Times New Roman" w:eastAsia="仿宋_GB2312" w:cs="Times New Roman"/>
          <w:sz w:val="32"/>
          <w:szCs w:val="32"/>
        </w:rPr>
        <w:t>活动，</w:t>
      </w:r>
      <w:r>
        <w:rPr>
          <w:rFonts w:ascii="Times New Roman" w:hAnsi="Times New Roman" w:eastAsia="仿宋_GB2312" w:cs="Times New Roman"/>
          <w:sz w:val="32"/>
          <w:szCs w:val="32"/>
        </w:rPr>
        <w:t>推动产学研合作。</w:t>
      </w:r>
      <w:r>
        <w:rPr>
          <w:rFonts w:hint="eastAsia" w:ascii="Times New Roman" w:hAnsi="Times New Roman" w:eastAsia="仿宋_GB2312" w:cs="Times New Roman"/>
          <w:sz w:val="32"/>
          <w:szCs w:val="32"/>
        </w:rPr>
        <w:t>支持人才飞地、</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订单式</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人才培养模式。持续推行科技特派员制度，修订完善《</w:t>
      </w:r>
      <w:r>
        <w:rPr>
          <w:rFonts w:hint="eastAsia" w:ascii="Times New Roman" w:hAnsi="Times New Roman" w:eastAsia="仿宋_GB2312" w:cs="Times New Roman"/>
          <w:sz w:val="32"/>
          <w:szCs w:val="32"/>
          <w:lang w:eastAsia="zh-CN"/>
        </w:rPr>
        <w:t>沅江</w:t>
      </w:r>
      <w:r>
        <w:rPr>
          <w:rFonts w:hint="eastAsia" w:ascii="Times New Roman" w:hAnsi="Times New Roman" w:eastAsia="仿宋_GB2312" w:cs="Times New Roman"/>
          <w:sz w:val="32"/>
          <w:szCs w:val="32"/>
        </w:rPr>
        <w:t>市科技特派员管理办法（试行）》</w:t>
      </w:r>
      <w:r>
        <w:rPr>
          <w:rFonts w:ascii="Times New Roman" w:hAnsi="Times New Roman" w:eastAsia="仿宋_GB2312" w:cs="Times New Roman"/>
          <w:sz w:val="32"/>
          <w:szCs w:val="32"/>
        </w:rPr>
        <w:t>，精准选派</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0名</w:t>
      </w:r>
      <w:r>
        <w:rPr>
          <w:rFonts w:hint="eastAsia" w:ascii="Times New Roman" w:hAnsi="Times New Roman" w:eastAsia="仿宋_GB2312" w:cs="Times New Roman"/>
          <w:sz w:val="32"/>
          <w:szCs w:val="32"/>
          <w:lang w:eastAsia="zh-CN"/>
        </w:rPr>
        <w:t>省、益阳、县</w:t>
      </w:r>
      <w:r>
        <w:rPr>
          <w:rFonts w:ascii="Times New Roman" w:hAnsi="Times New Roman" w:eastAsia="仿宋_GB2312" w:cs="Times New Roman"/>
          <w:sz w:val="32"/>
          <w:szCs w:val="32"/>
        </w:rPr>
        <w:t>派科技特派员赴基层一线开展科技服务，助力乡村全面振兴。</w:t>
      </w:r>
      <w:r>
        <w:rPr>
          <w:rFonts w:hint="eastAsia" w:ascii="方正楷体简体" w:hAnsi="Times New Roman" w:eastAsia="楷体_GB2312" w:cs="Times New Roman"/>
          <w:sz w:val="32"/>
          <w:szCs w:val="32"/>
        </w:rPr>
        <w:t>（市委组织部</w:t>
      </w:r>
      <w:r>
        <w:rPr>
          <w:rFonts w:hint="eastAsia" w:ascii="方正楷体简体" w:hAnsi="Times New Roman" w:eastAsia="楷体_GB2312" w:cs="Times New Roman"/>
          <w:sz w:val="32"/>
          <w:szCs w:val="32"/>
          <w:lang w:eastAsia="zh-CN"/>
        </w:rPr>
        <w:t>人才办</w:t>
      </w:r>
      <w:r>
        <w:rPr>
          <w:rFonts w:hint="eastAsia" w:ascii="方正楷体简体" w:hAnsi="Times New Roman" w:eastAsia="楷体_GB2312" w:cs="Times New Roman"/>
          <w:sz w:val="32"/>
          <w:szCs w:val="32"/>
        </w:rPr>
        <w:t>牵头，</w:t>
      </w:r>
      <w:r>
        <w:rPr>
          <w:rFonts w:hint="eastAsia" w:ascii="方正楷体简体" w:hAnsi="Times New Roman" w:eastAsia="楷体_GB2312" w:cs="Times New Roman"/>
          <w:sz w:val="32"/>
          <w:szCs w:val="32"/>
          <w:lang w:eastAsia="zh-CN"/>
        </w:rPr>
        <w:t>市科工局、</w:t>
      </w:r>
      <w:r>
        <w:rPr>
          <w:rFonts w:hint="eastAsia" w:ascii="方正楷体简体" w:hAnsi="Times New Roman" w:eastAsia="楷体_GB2312" w:cs="Times New Roman"/>
          <w:sz w:val="32"/>
          <w:szCs w:val="32"/>
        </w:rPr>
        <w:t>市教育局、市财政局、</w:t>
      </w:r>
      <w:r>
        <w:rPr>
          <w:rFonts w:hint="eastAsia" w:ascii="方正楷体简体" w:hAnsi="Times New Roman" w:eastAsia="楷体_GB2312" w:cs="Times New Roman"/>
          <w:sz w:val="32"/>
          <w:szCs w:val="32"/>
          <w:lang w:eastAsia="zh-CN"/>
        </w:rPr>
        <w:t>市人社局</w:t>
      </w:r>
      <w:r>
        <w:rPr>
          <w:rFonts w:hint="eastAsia" w:ascii="方正楷体简体" w:hAnsi="Times New Roman" w:eastAsia="楷体_GB2312" w:cs="Times New Roman"/>
          <w:sz w:val="32"/>
          <w:szCs w:val="32"/>
        </w:rPr>
        <w:t>等</w:t>
      </w:r>
      <w:r>
        <w:rPr>
          <w:rFonts w:hint="eastAsia" w:ascii="方正楷体简体" w:hAnsi="Times New Roman" w:eastAsia="楷体_GB2312" w:cs="Times New Roman"/>
          <w:sz w:val="32"/>
          <w:szCs w:val="32"/>
          <w:lang w:eastAsia="zh-CN"/>
        </w:rPr>
        <w:t>按职能</w:t>
      </w:r>
      <w:r>
        <w:rPr>
          <w:rFonts w:hint="eastAsia" w:ascii="方正楷体简体" w:hAnsi="Times New Roman" w:eastAsia="楷体_GB2312" w:cs="Times New Roman"/>
          <w:sz w:val="32"/>
          <w:szCs w:val="32"/>
        </w:rPr>
        <w:t>分工负责）</w:t>
      </w:r>
    </w:p>
    <w:p>
      <w:pPr>
        <w:keepNext w:val="0"/>
        <w:keepLines w:val="0"/>
        <w:pageBreakBefore w:val="0"/>
        <w:widowControl w:val="0"/>
        <w:kinsoku/>
        <w:wordWrap/>
        <w:overflowPunct/>
        <w:topLinePunct w:val="0"/>
        <w:autoSpaceDE/>
        <w:autoSpaceDN/>
        <w:bidi w:val="0"/>
        <w:adjustRightInd/>
        <w:snapToGrid/>
        <w:spacing w:line="580" w:lineRule="exact"/>
        <w:ind w:firstLine="646"/>
        <w:textAlignment w:val="auto"/>
        <w:rPr>
          <w:rFonts w:ascii="Times New Roman" w:hAnsi="Times New Roman" w:eastAsia="楷体_GB2312" w:cs="Times New Roman"/>
          <w:b w:val="0"/>
          <w:bCs w:val="0"/>
          <w:sz w:val="32"/>
          <w:szCs w:val="32"/>
        </w:rPr>
      </w:pPr>
      <w:r>
        <w:rPr>
          <w:rFonts w:ascii="Times New Roman" w:hAnsi="Times New Roman" w:eastAsia="楷体_GB2312" w:cs="Times New Roman"/>
          <w:b w:val="0"/>
          <w:bCs w:val="0"/>
          <w:sz w:val="32"/>
          <w:szCs w:val="32"/>
        </w:rPr>
        <w:t>（五）成果转化提效</w:t>
      </w:r>
    </w:p>
    <w:p>
      <w:pPr>
        <w:keepNext w:val="0"/>
        <w:keepLines w:val="0"/>
        <w:pageBreakBefore w:val="0"/>
        <w:widowControl w:val="0"/>
        <w:kinsoku/>
        <w:wordWrap/>
        <w:overflowPunct/>
        <w:topLinePunct w:val="0"/>
        <w:autoSpaceDE/>
        <w:autoSpaceDN/>
        <w:bidi w:val="0"/>
        <w:adjustRightInd/>
        <w:snapToGrid/>
        <w:spacing w:line="580" w:lineRule="exact"/>
        <w:ind w:firstLine="646"/>
        <w:textAlignment w:val="auto"/>
        <w:rPr>
          <w:rFonts w:ascii="Times New Roman" w:hAnsi="Times New Roman" w:eastAsia="仿宋_GB2312" w:cs="Times New Roman"/>
          <w:sz w:val="32"/>
          <w:szCs w:val="32"/>
        </w:rPr>
      </w:pPr>
      <w:r>
        <w:rPr>
          <w:rFonts w:hint="eastAsia" w:ascii="Times New Roman" w:hAnsi="Times New Roman" w:eastAsia="仿宋_GB2312" w:cs="Times New Roman"/>
          <w:b w:val="0"/>
          <w:bCs w:val="0"/>
          <w:sz w:val="32"/>
          <w:szCs w:val="32"/>
          <w:lang w:val="en-US" w:eastAsia="zh-CN"/>
        </w:rPr>
        <w:t>9</w:t>
      </w:r>
      <w:r>
        <w:rPr>
          <w:rFonts w:hint="eastAsia" w:ascii="仿宋_GB2312" w:hAnsi="仿宋_GB2312" w:eastAsia="仿宋_GB2312" w:cs="仿宋_GB2312"/>
          <w:b w:val="0"/>
          <w:bCs w:val="0"/>
          <w:color w:val="auto"/>
          <w:sz w:val="32"/>
          <w:szCs w:val="32"/>
          <w:highlight w:val="none"/>
        </w:rPr>
        <w:t>.</w:t>
      </w:r>
      <w:r>
        <w:rPr>
          <w:rFonts w:ascii="Times New Roman" w:hAnsi="Times New Roman" w:eastAsia="仿宋_GB2312" w:cs="Times New Roman"/>
          <w:b w:val="0"/>
          <w:bCs w:val="0"/>
          <w:sz w:val="32"/>
          <w:szCs w:val="32"/>
        </w:rPr>
        <w:t>完善科技成果转化服务体系。</w:t>
      </w:r>
      <w:r>
        <w:rPr>
          <w:rFonts w:ascii="Times New Roman" w:hAnsi="Times New Roman" w:eastAsia="仿宋_GB2312" w:cs="Times New Roman"/>
          <w:sz w:val="32"/>
          <w:szCs w:val="32"/>
        </w:rPr>
        <w:t>提质潇湘科技要素大市场</w:t>
      </w:r>
      <w:r>
        <w:rPr>
          <w:rFonts w:hint="eastAsia" w:ascii="Times New Roman" w:hAnsi="Times New Roman" w:eastAsia="仿宋_GB2312" w:cs="Times New Roman"/>
          <w:sz w:val="32"/>
          <w:szCs w:val="32"/>
          <w:lang w:eastAsia="zh-CN"/>
        </w:rPr>
        <w:t>沅江</w:t>
      </w:r>
      <w:r>
        <w:rPr>
          <w:rFonts w:ascii="Times New Roman" w:hAnsi="Times New Roman" w:eastAsia="仿宋_GB2312" w:cs="Times New Roman"/>
          <w:sz w:val="32"/>
          <w:szCs w:val="32"/>
        </w:rPr>
        <w:t>工作站服务效能，新</w:t>
      </w:r>
      <w:r>
        <w:rPr>
          <w:rFonts w:hint="eastAsia" w:ascii="Times New Roman" w:hAnsi="Times New Roman" w:eastAsia="仿宋_GB2312" w:cs="Times New Roman"/>
          <w:sz w:val="32"/>
          <w:szCs w:val="32"/>
          <w:lang w:eastAsia="zh-CN"/>
        </w:rPr>
        <w:t>入驻优质服务机构</w:t>
      </w:r>
      <w:r>
        <w:rPr>
          <w:rFonts w:hint="eastAsia" w:ascii="Times New Roman" w:hAnsi="Times New Roman" w:eastAsia="仿宋_GB2312" w:cs="Times New Roman"/>
          <w:sz w:val="32"/>
          <w:szCs w:val="32"/>
          <w:lang w:val="en-US" w:eastAsia="zh-CN"/>
        </w:rPr>
        <w:t>3家。</w:t>
      </w:r>
      <w:r>
        <w:rPr>
          <w:rFonts w:ascii="Times New Roman" w:hAnsi="Times New Roman" w:eastAsia="仿宋_GB2312" w:cs="Times New Roman"/>
          <w:sz w:val="32"/>
          <w:szCs w:val="32"/>
        </w:rPr>
        <w:t>加强对科技企业孵化器和众创空间的绩效评价管理</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深化与省内外高校、科研院所合作，推动符合我市产业发展方向的科技成果来沅江落地转化，全年力争转化科技成果2件以上</w:t>
      </w:r>
      <w:r>
        <w:rPr>
          <w:rFonts w:ascii="Times New Roman" w:hAnsi="Times New Roman" w:eastAsia="仿宋_GB2312" w:cs="Times New Roman"/>
          <w:sz w:val="32"/>
          <w:szCs w:val="32"/>
        </w:rPr>
        <w:t>。</w:t>
      </w:r>
      <w:r>
        <w:rPr>
          <w:rFonts w:hint="eastAsia" w:ascii="方正楷体简体" w:hAnsi="Times New Roman" w:eastAsia="楷体_GB2312" w:cs="Times New Roman"/>
          <w:sz w:val="32"/>
          <w:szCs w:val="32"/>
        </w:rPr>
        <w:t>（市科</w:t>
      </w:r>
      <w:r>
        <w:rPr>
          <w:rFonts w:hint="eastAsia" w:ascii="方正楷体简体" w:hAnsi="Times New Roman" w:eastAsia="楷体_GB2312" w:cs="Times New Roman"/>
          <w:sz w:val="32"/>
          <w:szCs w:val="32"/>
          <w:lang w:eastAsia="zh-CN"/>
        </w:rPr>
        <w:t>工</w:t>
      </w:r>
      <w:r>
        <w:rPr>
          <w:rFonts w:hint="eastAsia" w:ascii="方正楷体简体" w:hAnsi="Times New Roman" w:eastAsia="楷体_GB2312" w:cs="Times New Roman"/>
          <w:sz w:val="32"/>
          <w:szCs w:val="32"/>
        </w:rPr>
        <w:t>局牵头，</w:t>
      </w:r>
      <w:r>
        <w:rPr>
          <w:rFonts w:hint="eastAsia" w:ascii="方正楷体简体" w:hAnsi="Times New Roman" w:eastAsia="楷体_GB2312" w:cs="Times New Roman"/>
          <w:sz w:val="32"/>
          <w:szCs w:val="32"/>
          <w:lang w:eastAsia="zh-CN"/>
        </w:rPr>
        <w:t>市发改局</w:t>
      </w:r>
      <w:r>
        <w:rPr>
          <w:rFonts w:hint="eastAsia" w:ascii="方正楷体简体" w:hAnsi="Times New Roman" w:eastAsia="楷体_GB2312" w:cs="Times New Roman"/>
          <w:sz w:val="32"/>
          <w:szCs w:val="32"/>
        </w:rPr>
        <w:t>、市财政局等</w:t>
      </w:r>
      <w:r>
        <w:rPr>
          <w:rFonts w:hint="eastAsia" w:ascii="方正楷体简体" w:hAnsi="Times New Roman" w:eastAsia="楷体_GB2312" w:cs="Times New Roman"/>
          <w:sz w:val="32"/>
          <w:szCs w:val="32"/>
          <w:lang w:eastAsia="zh-CN"/>
        </w:rPr>
        <w:t>按职能</w:t>
      </w:r>
      <w:r>
        <w:rPr>
          <w:rFonts w:hint="eastAsia" w:ascii="方正楷体简体" w:hAnsi="Times New Roman" w:eastAsia="楷体_GB2312" w:cs="Times New Roman"/>
          <w:sz w:val="32"/>
          <w:szCs w:val="32"/>
        </w:rPr>
        <w:t>分工负责）</w:t>
      </w:r>
    </w:p>
    <w:p>
      <w:pPr>
        <w:keepNext w:val="0"/>
        <w:keepLines w:val="0"/>
        <w:pageBreakBefore w:val="0"/>
        <w:widowControl w:val="0"/>
        <w:kinsoku/>
        <w:wordWrap/>
        <w:overflowPunct/>
        <w:topLinePunct w:val="0"/>
        <w:autoSpaceDE/>
        <w:autoSpaceDN/>
        <w:bidi w:val="0"/>
        <w:adjustRightInd/>
        <w:snapToGrid/>
        <w:spacing w:line="580" w:lineRule="exact"/>
        <w:ind w:firstLine="646"/>
        <w:textAlignment w:val="auto"/>
        <w:rPr>
          <w:rFonts w:ascii="Times New Roman" w:hAnsi="Times New Roman" w:eastAsia="仿宋_GB2312" w:cs="Times New Roman"/>
          <w:sz w:val="32"/>
          <w:szCs w:val="32"/>
        </w:rPr>
      </w:pPr>
      <w:r>
        <w:rPr>
          <w:rFonts w:ascii="Times New Roman" w:hAnsi="Times New Roman" w:eastAsia="仿宋_GB2312" w:cs="Times New Roman"/>
          <w:b w:val="0"/>
          <w:bCs w:val="0"/>
          <w:sz w:val="32"/>
          <w:szCs w:val="32"/>
        </w:rPr>
        <w:t>1</w:t>
      </w:r>
      <w:r>
        <w:rPr>
          <w:rFonts w:hint="eastAsia" w:ascii="Times New Roman" w:hAnsi="Times New Roman" w:eastAsia="仿宋_GB2312" w:cs="Times New Roman"/>
          <w:b w:val="0"/>
          <w:bCs w:val="0"/>
          <w:sz w:val="32"/>
          <w:szCs w:val="32"/>
          <w:lang w:val="en-US" w:eastAsia="zh-CN"/>
        </w:rPr>
        <w:t>0</w:t>
      </w:r>
      <w:r>
        <w:rPr>
          <w:rFonts w:hint="eastAsia" w:ascii="仿宋_GB2312" w:hAnsi="仿宋_GB2312" w:eastAsia="仿宋_GB2312" w:cs="仿宋_GB2312"/>
          <w:b w:val="0"/>
          <w:bCs w:val="0"/>
          <w:color w:val="auto"/>
          <w:sz w:val="32"/>
          <w:szCs w:val="32"/>
          <w:highlight w:val="none"/>
        </w:rPr>
        <w:t>.</w:t>
      </w:r>
      <w:r>
        <w:rPr>
          <w:rFonts w:hint="eastAsia" w:ascii="Times New Roman" w:hAnsi="Times New Roman" w:eastAsia="仿宋_GB2312" w:cs="Times New Roman"/>
          <w:b w:val="0"/>
          <w:bCs w:val="0"/>
          <w:sz w:val="32"/>
          <w:szCs w:val="32"/>
        </w:rPr>
        <w:t>落实</w:t>
      </w:r>
      <w:r>
        <w:rPr>
          <w:rFonts w:hint="eastAsia" w:ascii="Times New Roman" w:hAnsi="Times New Roman" w:eastAsia="仿宋_GB2312" w:cs="Times New Roman"/>
          <w:b w:val="0"/>
          <w:bCs w:val="0"/>
          <w:sz w:val="32"/>
          <w:szCs w:val="32"/>
          <w:lang w:eastAsia="zh-CN"/>
        </w:rPr>
        <w:t>“</w:t>
      </w:r>
      <w:r>
        <w:rPr>
          <w:rFonts w:ascii="Times New Roman" w:hAnsi="Times New Roman" w:eastAsia="仿宋_GB2312" w:cs="Times New Roman"/>
          <w:b w:val="0"/>
          <w:bCs w:val="0"/>
          <w:sz w:val="32"/>
          <w:szCs w:val="32"/>
        </w:rPr>
        <w:t>双高</w:t>
      </w:r>
      <w:r>
        <w:rPr>
          <w:rFonts w:hint="eastAsia" w:ascii="Times New Roman" w:hAnsi="Times New Roman" w:eastAsia="仿宋_GB2312" w:cs="Times New Roman"/>
          <w:b w:val="0"/>
          <w:bCs w:val="0"/>
          <w:sz w:val="32"/>
          <w:szCs w:val="32"/>
          <w:lang w:eastAsia="zh-CN"/>
        </w:rPr>
        <w:t>”</w:t>
      </w:r>
      <w:r>
        <w:rPr>
          <w:rFonts w:ascii="Times New Roman" w:hAnsi="Times New Roman" w:eastAsia="仿宋_GB2312" w:cs="Times New Roman"/>
          <w:b w:val="0"/>
          <w:bCs w:val="0"/>
          <w:sz w:val="32"/>
          <w:szCs w:val="32"/>
        </w:rPr>
        <w:t>对接专项行动。</w:t>
      </w:r>
      <w:r>
        <w:rPr>
          <w:rFonts w:ascii="Times New Roman" w:hAnsi="Times New Roman" w:eastAsia="仿宋_GB2312" w:cs="Times New Roman"/>
          <w:sz w:val="32"/>
          <w:szCs w:val="32"/>
        </w:rPr>
        <w:t>组织高新区和高校开展产业技术供需对接。组织开展科技成果转化承接能力提升行动，举办成果转化活动</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场以上，完成原创科技成果评价</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项以上</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成果登记</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项</w:t>
      </w:r>
      <w:r>
        <w:rPr>
          <w:rFonts w:hint="eastAsia" w:ascii="Times New Roman" w:hAnsi="Times New Roman" w:eastAsia="仿宋_GB2312" w:cs="Times New Roman"/>
          <w:sz w:val="32"/>
          <w:szCs w:val="32"/>
        </w:rPr>
        <w:t>、专利转化许可</w:t>
      </w:r>
      <w:r>
        <w:rPr>
          <w:rFonts w:hint="eastAsia" w:ascii="Times New Roman" w:hAnsi="Times New Roman" w:eastAsia="仿宋_GB2312" w:cs="Times New Roman"/>
          <w:sz w:val="32"/>
          <w:szCs w:val="32"/>
          <w:lang w:val="en-US" w:eastAsia="zh-CN"/>
        </w:rPr>
        <w:t>10</w:t>
      </w:r>
      <w:r>
        <w:rPr>
          <w:rFonts w:hint="eastAsia" w:ascii="Times New Roman" w:hAnsi="Times New Roman" w:eastAsia="仿宋_GB2312" w:cs="Times New Roman"/>
          <w:sz w:val="32"/>
          <w:szCs w:val="32"/>
        </w:rPr>
        <w:t>次以上，</w:t>
      </w:r>
      <w:r>
        <w:rPr>
          <w:rFonts w:ascii="Times New Roman" w:hAnsi="Times New Roman" w:eastAsia="仿宋_GB2312" w:cs="Times New Roman"/>
          <w:sz w:val="32"/>
          <w:szCs w:val="32"/>
        </w:rPr>
        <w:t>引进省内外高校科研成果</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项以上。</w:t>
      </w:r>
      <w:r>
        <w:rPr>
          <w:rFonts w:hint="eastAsia" w:ascii="方正楷体简体" w:hAnsi="Times New Roman" w:eastAsia="楷体_GB2312" w:cs="Times New Roman"/>
          <w:sz w:val="32"/>
          <w:szCs w:val="32"/>
        </w:rPr>
        <w:t>（市科</w:t>
      </w:r>
      <w:r>
        <w:rPr>
          <w:rFonts w:hint="eastAsia" w:ascii="方正楷体简体" w:hAnsi="Times New Roman" w:eastAsia="楷体_GB2312" w:cs="Times New Roman"/>
          <w:sz w:val="32"/>
          <w:szCs w:val="32"/>
          <w:lang w:eastAsia="zh-CN"/>
        </w:rPr>
        <w:t>工</w:t>
      </w:r>
      <w:r>
        <w:rPr>
          <w:rFonts w:hint="eastAsia" w:ascii="方正楷体简体" w:hAnsi="Times New Roman" w:eastAsia="楷体_GB2312" w:cs="Times New Roman"/>
          <w:sz w:val="32"/>
          <w:szCs w:val="32"/>
        </w:rPr>
        <w:t>局牵头，</w:t>
      </w:r>
      <w:r>
        <w:rPr>
          <w:rFonts w:hint="eastAsia" w:ascii="方正楷体简体" w:hAnsi="Times New Roman" w:eastAsia="楷体_GB2312" w:cs="Times New Roman"/>
          <w:sz w:val="32"/>
          <w:szCs w:val="32"/>
          <w:lang w:eastAsia="zh-CN"/>
        </w:rPr>
        <w:t>沅江高新区、市发改局</w:t>
      </w:r>
      <w:r>
        <w:rPr>
          <w:rFonts w:hint="eastAsia" w:ascii="方正楷体简体" w:hAnsi="Times New Roman" w:eastAsia="楷体_GB2312" w:cs="Times New Roman"/>
          <w:sz w:val="32"/>
          <w:szCs w:val="32"/>
        </w:rPr>
        <w:t>、市财政局、市市监局等</w:t>
      </w:r>
      <w:r>
        <w:rPr>
          <w:rFonts w:hint="eastAsia" w:ascii="方正楷体简体" w:hAnsi="Times New Roman" w:eastAsia="楷体_GB2312" w:cs="Times New Roman"/>
          <w:sz w:val="32"/>
          <w:szCs w:val="32"/>
          <w:lang w:eastAsia="zh-CN"/>
        </w:rPr>
        <w:t>按职能</w:t>
      </w:r>
      <w:r>
        <w:rPr>
          <w:rFonts w:hint="eastAsia" w:ascii="方正楷体简体" w:hAnsi="Times New Roman" w:eastAsia="楷体_GB2312" w:cs="Times New Roman"/>
          <w:sz w:val="32"/>
          <w:szCs w:val="32"/>
        </w:rPr>
        <w:t>分工负责）</w:t>
      </w:r>
    </w:p>
    <w:p>
      <w:pPr>
        <w:keepNext w:val="0"/>
        <w:keepLines w:val="0"/>
        <w:pageBreakBefore w:val="0"/>
        <w:widowControl w:val="0"/>
        <w:kinsoku/>
        <w:wordWrap/>
        <w:overflowPunct/>
        <w:topLinePunct w:val="0"/>
        <w:autoSpaceDE/>
        <w:autoSpaceDN/>
        <w:bidi w:val="0"/>
        <w:adjustRightInd/>
        <w:snapToGrid/>
        <w:spacing w:line="580" w:lineRule="exact"/>
        <w:ind w:firstLine="646"/>
        <w:textAlignment w:val="auto"/>
        <w:rPr>
          <w:rFonts w:ascii="Times New Roman" w:hAnsi="Times New Roman" w:eastAsia="楷体_GB2312" w:cs="Times New Roman"/>
          <w:b w:val="0"/>
          <w:bCs w:val="0"/>
          <w:sz w:val="32"/>
          <w:szCs w:val="32"/>
        </w:rPr>
      </w:pPr>
      <w:r>
        <w:rPr>
          <w:rFonts w:ascii="Times New Roman" w:hAnsi="Times New Roman" w:eastAsia="楷体_GB2312" w:cs="Times New Roman"/>
          <w:b w:val="0"/>
          <w:bCs w:val="0"/>
          <w:sz w:val="32"/>
          <w:szCs w:val="32"/>
        </w:rPr>
        <w:t>（六）创新生态提优</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ascii="Times New Roman" w:hAnsi="Times New Roman" w:eastAsia="仿宋_GB2312" w:cs="Times New Roman"/>
          <w:sz w:val="32"/>
          <w:szCs w:val="32"/>
        </w:rPr>
      </w:pPr>
      <w:r>
        <w:rPr>
          <w:rFonts w:hint="eastAsia" w:ascii="Times New Roman" w:hAnsi="Times New Roman" w:eastAsia="仿宋_GB2312" w:cs="Times New Roman"/>
          <w:b w:val="0"/>
          <w:bCs w:val="0"/>
          <w:sz w:val="32"/>
          <w:szCs w:val="32"/>
        </w:rPr>
        <w:t>1</w:t>
      </w:r>
      <w:r>
        <w:rPr>
          <w:rFonts w:hint="eastAsia" w:ascii="Times New Roman" w:hAnsi="Times New Roman" w:eastAsia="仿宋_GB2312" w:cs="Times New Roman"/>
          <w:b w:val="0"/>
          <w:bCs w:val="0"/>
          <w:sz w:val="32"/>
          <w:szCs w:val="32"/>
          <w:lang w:val="en-US" w:eastAsia="zh-CN"/>
        </w:rPr>
        <w:t>1</w:t>
      </w:r>
      <w:r>
        <w:rPr>
          <w:rFonts w:hint="eastAsia" w:ascii="仿宋_GB2312" w:hAnsi="仿宋_GB2312" w:eastAsia="仿宋_GB2312" w:cs="仿宋_GB2312"/>
          <w:b w:val="0"/>
          <w:bCs w:val="0"/>
          <w:color w:val="auto"/>
          <w:sz w:val="32"/>
          <w:szCs w:val="32"/>
          <w:highlight w:val="none"/>
        </w:rPr>
        <w:t>.</w:t>
      </w:r>
      <w:r>
        <w:rPr>
          <w:rFonts w:hint="eastAsia" w:ascii="Times New Roman" w:hAnsi="Times New Roman" w:eastAsia="仿宋_GB2312" w:cs="Times New Roman"/>
          <w:b w:val="0"/>
          <w:bCs w:val="0"/>
          <w:sz w:val="32"/>
          <w:szCs w:val="32"/>
        </w:rPr>
        <w:t>深化科技体制机制改革。</w:t>
      </w:r>
      <w:r>
        <w:rPr>
          <w:rFonts w:hint="eastAsia" w:ascii="Times New Roman" w:hAnsi="Times New Roman" w:eastAsia="仿宋_GB2312" w:cs="Times New Roman"/>
          <w:sz w:val="32"/>
          <w:szCs w:val="32"/>
        </w:rPr>
        <w:t>深入落实科技体制改革三年行动。调整科技创新支持政策，完善全市科技创新组织领导体制和工作推进机制。</w:t>
      </w:r>
      <w:r>
        <w:rPr>
          <w:rFonts w:hint="eastAsia" w:ascii="Times New Roman" w:hAnsi="Times New Roman" w:eastAsia="仿宋_GB2312" w:cs="Times New Roman"/>
          <w:sz w:val="32"/>
          <w:szCs w:val="32"/>
          <w:lang w:eastAsia="zh-CN"/>
        </w:rPr>
        <w:t>启动科技专项</w:t>
      </w:r>
      <w:r>
        <w:rPr>
          <w:rFonts w:hint="eastAsia" w:ascii="Times New Roman" w:hAnsi="Times New Roman" w:eastAsia="仿宋_GB2312" w:cs="Times New Roman"/>
          <w:sz w:val="32"/>
          <w:szCs w:val="32"/>
        </w:rPr>
        <w:t>经费</w:t>
      </w:r>
      <w:r>
        <w:rPr>
          <w:rFonts w:hint="eastAsia" w:ascii="Times New Roman" w:hAnsi="Times New Roman" w:eastAsia="仿宋_GB2312" w:cs="Times New Roman"/>
          <w:sz w:val="32"/>
          <w:szCs w:val="32"/>
          <w:lang w:eastAsia="zh-CN"/>
        </w:rPr>
        <w:t>奖补实施方案调整</w:t>
      </w:r>
      <w:r>
        <w:rPr>
          <w:rFonts w:hint="eastAsia" w:ascii="Times New Roman" w:hAnsi="Times New Roman" w:eastAsia="仿宋_GB2312" w:cs="Times New Roman"/>
          <w:sz w:val="32"/>
          <w:szCs w:val="32"/>
        </w:rPr>
        <w:t>，强化项目负责人责任制，更大力度扩大科研人员自主权。</w:t>
      </w:r>
      <w:r>
        <w:rPr>
          <w:rFonts w:hint="eastAsia" w:ascii="方正楷体简体" w:hAnsi="Times New Roman" w:eastAsia="楷体_GB2312" w:cs="Times New Roman"/>
          <w:sz w:val="32"/>
          <w:szCs w:val="32"/>
        </w:rPr>
        <w:t>（市科</w:t>
      </w:r>
      <w:r>
        <w:rPr>
          <w:rFonts w:hint="eastAsia" w:ascii="方正楷体简体" w:hAnsi="Times New Roman" w:eastAsia="楷体_GB2312" w:cs="Times New Roman"/>
          <w:sz w:val="32"/>
          <w:szCs w:val="32"/>
          <w:lang w:eastAsia="zh-CN"/>
        </w:rPr>
        <w:t>工</w:t>
      </w:r>
      <w:r>
        <w:rPr>
          <w:rFonts w:hint="eastAsia" w:ascii="方正楷体简体" w:hAnsi="Times New Roman" w:eastAsia="楷体_GB2312" w:cs="Times New Roman"/>
          <w:sz w:val="32"/>
          <w:szCs w:val="32"/>
        </w:rPr>
        <w:t>局</w:t>
      </w:r>
      <w:r>
        <w:rPr>
          <w:rFonts w:hint="eastAsia" w:ascii="方正楷体简体" w:hAnsi="Times New Roman" w:eastAsia="楷体_GB2312" w:cs="Times New Roman"/>
          <w:sz w:val="32"/>
          <w:szCs w:val="32"/>
          <w:lang w:eastAsia="zh-CN"/>
        </w:rPr>
        <w:t>牵头，</w:t>
      </w:r>
      <w:r>
        <w:rPr>
          <w:rFonts w:hint="eastAsia" w:ascii="方正楷体简体" w:hAnsi="Times New Roman" w:eastAsia="楷体_GB2312" w:cs="Times New Roman"/>
          <w:sz w:val="32"/>
          <w:szCs w:val="32"/>
        </w:rPr>
        <w:t>市教育局、市财政局、</w:t>
      </w:r>
      <w:r>
        <w:rPr>
          <w:rFonts w:hint="eastAsia" w:ascii="方正楷体简体" w:hAnsi="Times New Roman" w:eastAsia="楷体_GB2312" w:cs="Times New Roman"/>
          <w:sz w:val="32"/>
          <w:szCs w:val="32"/>
          <w:lang w:eastAsia="zh-CN"/>
        </w:rPr>
        <w:t>市人社局</w:t>
      </w:r>
      <w:r>
        <w:rPr>
          <w:rFonts w:hint="eastAsia" w:ascii="方正楷体简体" w:hAnsi="Times New Roman" w:eastAsia="楷体_GB2312" w:cs="Times New Roman"/>
          <w:sz w:val="32"/>
          <w:szCs w:val="32"/>
        </w:rPr>
        <w:t>等</w:t>
      </w:r>
      <w:r>
        <w:rPr>
          <w:rFonts w:hint="eastAsia" w:ascii="方正楷体简体" w:hAnsi="Times New Roman" w:eastAsia="楷体_GB2312" w:cs="Times New Roman"/>
          <w:sz w:val="32"/>
          <w:szCs w:val="32"/>
          <w:lang w:eastAsia="zh-CN"/>
        </w:rPr>
        <w:t>按职能</w:t>
      </w:r>
      <w:r>
        <w:rPr>
          <w:rFonts w:hint="eastAsia" w:ascii="方正楷体简体" w:hAnsi="Times New Roman" w:eastAsia="楷体_GB2312" w:cs="Times New Roman"/>
          <w:sz w:val="32"/>
          <w:szCs w:val="32"/>
        </w:rPr>
        <w:t>分工负责）</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ascii="Times New Roman" w:hAnsi="Times New Roman" w:eastAsia="仿宋_GB2312" w:cs="Times New Roman"/>
          <w:sz w:val="32"/>
          <w:szCs w:val="32"/>
        </w:rPr>
      </w:pPr>
      <w:r>
        <w:rPr>
          <w:rFonts w:hint="eastAsia" w:ascii="Times New Roman" w:hAnsi="Times New Roman" w:eastAsia="仿宋_GB2312" w:cs="Times New Roman"/>
          <w:b w:val="0"/>
          <w:bCs w:val="0"/>
          <w:sz w:val="32"/>
          <w:szCs w:val="32"/>
        </w:rPr>
        <w:t>1</w:t>
      </w:r>
      <w:r>
        <w:rPr>
          <w:rFonts w:hint="eastAsia" w:ascii="Times New Roman" w:hAnsi="Times New Roman" w:eastAsia="仿宋_GB2312" w:cs="Times New Roman"/>
          <w:b w:val="0"/>
          <w:bCs w:val="0"/>
          <w:sz w:val="32"/>
          <w:szCs w:val="32"/>
          <w:lang w:val="en-US" w:eastAsia="zh-CN"/>
        </w:rPr>
        <w:t>2</w:t>
      </w:r>
      <w:r>
        <w:rPr>
          <w:rFonts w:hint="eastAsia" w:ascii="仿宋_GB2312" w:hAnsi="仿宋_GB2312" w:eastAsia="仿宋_GB2312" w:cs="仿宋_GB2312"/>
          <w:b w:val="0"/>
          <w:bCs w:val="0"/>
          <w:color w:val="auto"/>
          <w:sz w:val="32"/>
          <w:szCs w:val="32"/>
          <w:highlight w:val="none"/>
        </w:rPr>
        <w:t>.</w:t>
      </w:r>
      <w:r>
        <w:rPr>
          <w:rFonts w:hint="eastAsia" w:ascii="Times New Roman" w:hAnsi="Times New Roman" w:eastAsia="仿宋_GB2312" w:cs="Times New Roman"/>
          <w:b w:val="0"/>
          <w:bCs w:val="0"/>
          <w:sz w:val="32"/>
          <w:szCs w:val="32"/>
        </w:rPr>
        <w:t>持续深化科技金融服务。</w:t>
      </w:r>
      <w:r>
        <w:rPr>
          <w:rFonts w:hint="eastAsia" w:ascii="Times New Roman" w:hAnsi="Times New Roman" w:eastAsia="仿宋_GB2312" w:cs="Times New Roman"/>
          <w:sz w:val="32"/>
          <w:szCs w:val="32"/>
        </w:rPr>
        <w:t>落实科技金融</w:t>
      </w:r>
      <w:r>
        <w:rPr>
          <w:rFonts w:hint="eastAsia" w:ascii="Times New Roman" w:hAnsi="Times New Roman" w:eastAsia="仿宋_GB2312" w:cs="Times New Roman"/>
          <w:sz w:val="32"/>
          <w:szCs w:val="32"/>
          <w:lang w:eastAsia="zh-CN"/>
        </w:rPr>
        <w:t>提升</w:t>
      </w:r>
      <w:r>
        <w:rPr>
          <w:rFonts w:hint="eastAsia" w:ascii="Times New Roman" w:hAnsi="Times New Roman" w:eastAsia="仿宋_GB2312" w:cs="Times New Roman"/>
          <w:sz w:val="32"/>
          <w:szCs w:val="32"/>
        </w:rPr>
        <w:t>行动，常态化开展科技创新领域银企融资对接</w:t>
      </w:r>
      <w:r>
        <w:rPr>
          <w:rFonts w:hint="eastAsia" w:ascii="Times New Roman" w:hAnsi="Times New Roman" w:eastAsia="仿宋_GB2312" w:cs="Times New Roman"/>
          <w:sz w:val="32"/>
          <w:szCs w:val="32"/>
          <w:lang w:eastAsia="zh-CN"/>
        </w:rPr>
        <w:t>，全年</w:t>
      </w:r>
      <w:r>
        <w:rPr>
          <w:rFonts w:hint="eastAsia" w:ascii="Times New Roman" w:hAnsi="Times New Roman" w:eastAsia="仿宋_GB2312" w:cs="Times New Roman"/>
          <w:sz w:val="32"/>
          <w:szCs w:val="32"/>
        </w:rPr>
        <w:t>开展科技金融培训或银企对接会2次以上。深化</w:t>
      </w:r>
      <w:r>
        <w:rPr>
          <w:rFonts w:ascii="Times New Roman" w:hAnsi="Times New Roman" w:eastAsia="仿宋_GB2312" w:cs="Times New Roman"/>
          <w:sz w:val="32"/>
          <w:szCs w:val="32"/>
        </w:rPr>
        <w:t>科技型企业知识价值信用贷款风险补偿改革，力争科技型企业知识价值信用贷款</w:t>
      </w:r>
      <w:r>
        <w:rPr>
          <w:rFonts w:hint="eastAsia" w:ascii="Times New Roman" w:hAnsi="Times New Roman" w:eastAsia="仿宋_GB2312" w:cs="Times New Roman"/>
          <w:sz w:val="32"/>
          <w:szCs w:val="32"/>
          <w:lang w:eastAsia="zh-CN"/>
        </w:rPr>
        <w:t>余额超</w:t>
      </w:r>
      <w:r>
        <w:rPr>
          <w:rFonts w:hint="eastAsia" w:ascii="Times New Roman" w:hAnsi="Times New Roman" w:eastAsia="仿宋_GB2312" w:cs="Times New Roman"/>
          <w:sz w:val="32"/>
          <w:szCs w:val="32"/>
          <w:lang w:val="en-US" w:eastAsia="zh-CN"/>
        </w:rPr>
        <w:t>1亿元，</w:t>
      </w:r>
      <w:r>
        <w:rPr>
          <w:rFonts w:hint="eastAsia" w:ascii="Times New Roman" w:hAnsi="Times New Roman" w:eastAsia="仿宋_GB2312" w:cs="Times New Roman"/>
          <w:sz w:val="32"/>
          <w:szCs w:val="32"/>
          <w:lang w:eastAsia="zh-CN"/>
        </w:rPr>
        <w:t>超额</w:t>
      </w:r>
      <w:r>
        <w:rPr>
          <w:rFonts w:ascii="Times New Roman" w:hAnsi="Times New Roman" w:eastAsia="仿宋_GB2312" w:cs="Times New Roman"/>
          <w:sz w:val="32"/>
          <w:szCs w:val="32"/>
        </w:rPr>
        <w:t>完成</w:t>
      </w:r>
      <w:r>
        <w:rPr>
          <w:rFonts w:hint="eastAsia" w:ascii="Times New Roman" w:hAnsi="Times New Roman" w:eastAsia="仿宋_GB2312" w:cs="Times New Roman"/>
          <w:sz w:val="32"/>
          <w:szCs w:val="32"/>
          <w:lang w:eastAsia="zh-CN"/>
        </w:rPr>
        <w:t>上级下达</w:t>
      </w:r>
      <w:r>
        <w:rPr>
          <w:rFonts w:ascii="Times New Roman" w:hAnsi="Times New Roman" w:eastAsia="仿宋_GB2312" w:cs="Times New Roman"/>
          <w:sz w:val="32"/>
          <w:szCs w:val="32"/>
        </w:rPr>
        <w:t>目标。</w:t>
      </w:r>
      <w:r>
        <w:rPr>
          <w:rFonts w:hint="eastAsia" w:ascii="方正楷体简体" w:hAnsi="Times New Roman" w:eastAsia="楷体_GB2312" w:cs="Times New Roman"/>
          <w:sz w:val="32"/>
          <w:szCs w:val="32"/>
        </w:rPr>
        <w:t>（</w:t>
      </w:r>
      <w:r>
        <w:rPr>
          <w:rFonts w:hint="eastAsia" w:ascii="方正楷体简体" w:hAnsi="Times New Roman" w:eastAsia="楷体_GB2312" w:cs="Times New Roman"/>
          <w:sz w:val="32"/>
          <w:szCs w:val="32"/>
          <w:lang w:eastAsia="zh-CN"/>
        </w:rPr>
        <w:t>市金融事务中心牵头，</w:t>
      </w:r>
      <w:r>
        <w:rPr>
          <w:rFonts w:hint="eastAsia" w:ascii="方正楷体简体" w:hAnsi="Times New Roman" w:eastAsia="楷体_GB2312" w:cs="Times New Roman"/>
          <w:sz w:val="32"/>
          <w:szCs w:val="32"/>
        </w:rPr>
        <w:t>市科</w:t>
      </w:r>
      <w:r>
        <w:rPr>
          <w:rFonts w:hint="eastAsia" w:ascii="方正楷体简体" w:hAnsi="Times New Roman" w:eastAsia="楷体_GB2312" w:cs="Times New Roman"/>
          <w:sz w:val="32"/>
          <w:szCs w:val="32"/>
          <w:lang w:eastAsia="zh-CN"/>
        </w:rPr>
        <w:t>工</w:t>
      </w:r>
      <w:r>
        <w:rPr>
          <w:rFonts w:hint="eastAsia" w:ascii="方正楷体简体" w:hAnsi="Times New Roman" w:eastAsia="楷体_GB2312" w:cs="Times New Roman"/>
          <w:sz w:val="32"/>
          <w:szCs w:val="32"/>
        </w:rPr>
        <w:t>局、市财政局、市</w:t>
      </w:r>
      <w:r>
        <w:rPr>
          <w:rFonts w:hint="eastAsia" w:ascii="方正楷体简体" w:hAnsi="Times New Roman" w:eastAsia="楷体_GB2312" w:cs="Times New Roman"/>
          <w:sz w:val="32"/>
          <w:szCs w:val="32"/>
          <w:lang w:eastAsia="zh-CN"/>
        </w:rPr>
        <w:t>市监局</w:t>
      </w:r>
      <w:r>
        <w:rPr>
          <w:rFonts w:hint="eastAsia" w:ascii="方正楷体简体" w:hAnsi="Times New Roman" w:eastAsia="楷体_GB2312" w:cs="Times New Roman"/>
          <w:sz w:val="32"/>
          <w:szCs w:val="32"/>
        </w:rPr>
        <w:t>等</w:t>
      </w:r>
      <w:r>
        <w:rPr>
          <w:rFonts w:hint="eastAsia" w:ascii="方正楷体简体" w:hAnsi="Times New Roman" w:eastAsia="楷体_GB2312" w:cs="Times New Roman"/>
          <w:sz w:val="32"/>
          <w:szCs w:val="32"/>
          <w:lang w:eastAsia="zh-CN"/>
        </w:rPr>
        <w:t>按职能</w:t>
      </w:r>
      <w:r>
        <w:rPr>
          <w:rFonts w:hint="eastAsia" w:ascii="方正楷体简体" w:hAnsi="Times New Roman" w:eastAsia="楷体_GB2312" w:cs="Times New Roman"/>
          <w:sz w:val="32"/>
          <w:szCs w:val="32"/>
        </w:rPr>
        <w:t>分工负责）</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ascii="Times New Roman" w:hAnsi="Times New Roman" w:eastAsia="黑体" w:cs="Times New Roman"/>
          <w:sz w:val="32"/>
          <w:szCs w:val="32"/>
        </w:rPr>
      </w:pPr>
      <w:r>
        <w:rPr>
          <w:rFonts w:ascii="Times New Roman" w:hAnsi="Times New Roman" w:eastAsia="黑体" w:cs="Times New Roman"/>
          <w:sz w:val="32"/>
          <w:szCs w:val="32"/>
        </w:rPr>
        <w:t>三、推进机制</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成立实施创新提升行动工作专班，</w:t>
      </w:r>
      <w:r>
        <w:rPr>
          <w:rFonts w:hint="eastAsia" w:ascii="Times New Roman" w:hAnsi="Times New Roman" w:eastAsia="仿宋_GB2312" w:cs="Times New Roman"/>
          <w:sz w:val="32"/>
          <w:szCs w:val="32"/>
          <w:lang w:eastAsia="zh-CN"/>
        </w:rPr>
        <w:t>由市政府分管副市长任召集人，市政府办联系副主任、市科工局局长任副召集人，</w:t>
      </w:r>
      <w:r>
        <w:rPr>
          <w:rFonts w:hint="eastAsia" w:ascii="Times New Roman" w:hAnsi="Times New Roman" w:eastAsia="仿宋_GB2312" w:cs="Times New Roman"/>
          <w:sz w:val="32"/>
          <w:szCs w:val="32"/>
        </w:rPr>
        <w:t>成员单位包括</w:t>
      </w:r>
      <w:r>
        <w:rPr>
          <w:rFonts w:hint="eastAsia" w:ascii="Times New Roman" w:hAnsi="Times New Roman" w:eastAsia="仿宋_GB2312" w:cs="Times New Roman"/>
          <w:sz w:val="32"/>
          <w:szCs w:val="32"/>
          <w:lang w:eastAsia="zh-CN"/>
        </w:rPr>
        <w:t>市委组织部、沅江高新区、市发改局、市教育局、市科工局、市财政局、市人社局、市农业农村局、市卫健局、市市监局、市金融事务中心等，专班办公室设在市科工局，负责日常协调和工作调度；成员单位要明确分管领导、具体联系人，负责重点任务推进。</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lang w:val="en-US" w:eastAsia="zh-CN"/>
        </w:rPr>
        <w:sectPr>
          <w:footerReference r:id="rId5" w:type="default"/>
          <w:pgSz w:w="11906" w:h="16838"/>
          <w:pgMar w:top="1701" w:right="1474" w:bottom="1701" w:left="1587" w:header="851" w:footer="1247" w:gutter="0"/>
          <w:pgNumType w:fmt="numberInDash"/>
          <w:cols w:space="720" w:num="1"/>
          <w:rtlGutter w:val="0"/>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10002FF" w:usb1="4000ACFF" w:usb2="00000009" w:usb3="00000000" w:csb0="2000019F" w:csb1="00000000"/>
  </w:font>
  <w:font w:name="方正仿宋简体">
    <w:altName w:val="微软雅黑"/>
    <w:panose1 w:val="02010601030101010101"/>
    <w:charset w:val="86"/>
    <w:family w:val="auto"/>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楷体简体">
    <w:altName w:val="宋体"/>
    <w:panose1 w:val="03000509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Times New Roman" w:hAnsi="Times New Roman" w:eastAsia="仿宋_GB2312"/>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jc w:val="center"/>
                            <w:rPr>
                              <w:rFonts w:ascii="Times New Roman" w:hAnsi="Times New Roman" w:eastAsia="仿宋_GB2312"/>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2"/>
                      <w:jc w:val="center"/>
                      <w:rPr>
                        <w:rFonts w:ascii="Times New Roman" w:hAnsi="Times New Roman" w:eastAsia="仿宋_GB2312"/>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hMTE2YTJjNWZkM2I5NWVmMjU5MTg2YmI5ZTVmZDUifQ=="/>
  </w:docVars>
  <w:rsids>
    <w:rsidRoot w:val="58EE7EC3"/>
    <w:rsid w:val="58EE7E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jc w:val="both"/>
    </w:pPr>
    <w:rPr>
      <w:rFonts w:ascii="Calibri" w:hAnsi="Calibri" w:eastAsia="方正仿宋简体" w:cs="Times New Roman"/>
      <w:kern w:val="2"/>
      <w:sz w:val="32"/>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qFormat/>
    <w:uiPriority w:val="99"/>
    <w:pPr>
      <w:widowControl w:val="0"/>
      <w:tabs>
        <w:tab w:val="center" w:pos="4153"/>
        <w:tab w:val="right" w:pos="8306"/>
      </w:tabs>
      <w:snapToGrid w:val="0"/>
      <w:spacing w:line="600" w:lineRule="exact"/>
      <w:jc w:val="left"/>
    </w:pPr>
    <w:rPr>
      <w:rFonts w:ascii="Calibri" w:hAnsi="Calibri" w:eastAsia="方正仿宋简体" w:cs="Times New Roman"/>
      <w:kern w:val="2"/>
      <w:sz w:val="18"/>
      <w:szCs w:val="18"/>
      <w:lang w:val="en-US" w:eastAsia="zh-CN" w:bidi="ar-SA"/>
    </w:rPr>
  </w:style>
  <w:style w:type="paragraph" w:styleId="3">
    <w:name w:val="toc 1"/>
    <w:next w:val="1"/>
    <w:qFormat/>
    <w:uiPriority w:val="0"/>
    <w:pPr>
      <w:widowControl w:val="0"/>
      <w:spacing w:line="600" w:lineRule="exact"/>
      <w:jc w:val="both"/>
    </w:pPr>
    <w:rPr>
      <w:rFonts w:ascii="Calibri" w:hAnsi="Calibri" w:eastAsia="方正仿宋简体"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2024-06-13T08:57:00Z</dcterms:created>
  <dc:creator>玎玎</dc:creator>
  <cp:lastModifiedBy>玎玎</cp:lastModifiedBy>
  <dcterms:modified xsi:type="dcterms:W3CDTF">2024-06-13T08:57:18Z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14B3FB8C96C84DC696C482E2171B5961_11</vt:lpwstr>
  </property>
</Properties>
</file>