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3E" w:rsidRDefault="00B2333E" w:rsidP="00B2333E">
      <w:pPr>
        <w:widowControl/>
        <w:jc w:val="left"/>
        <w:rPr>
          <w:rFonts w:ascii="Times New Roman" w:eastAsia="黑体" w:hAnsi="Times New Roman" w:hint="eastAsia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  <w:r>
        <w:rPr>
          <w:rFonts w:ascii="Times New Roman" w:eastAsia="黑体" w:hAnsi="Times New Roman" w:hint="eastAsia"/>
          <w:szCs w:val="32"/>
        </w:rPr>
        <w:t>3</w:t>
      </w:r>
    </w:p>
    <w:p w:rsidR="00B2333E" w:rsidRDefault="00B2333E" w:rsidP="00B2333E">
      <w:pPr>
        <w:widowControl/>
        <w:spacing w:line="40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1</w:t>
      </w: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00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B2333E" w:rsidTr="002846A6">
        <w:trPr>
          <w:trHeight w:val="3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717B3E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政府投资审计经费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益阳市审计局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年初</w:t>
            </w:r>
          </w:p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全年</w:t>
            </w:r>
          </w:p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全年</w:t>
            </w:r>
          </w:p>
          <w:p w:rsidR="00B2333E" w:rsidRDefault="00B2333E" w:rsidP="002846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得分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ind w:firstLineChars="300" w:firstLine="63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ind w:firstLineChars="300" w:firstLine="63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实际完成情况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为政府节约资金，促进政府投资项目工程质量和投资效益的提高。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对城区智能交通建设项目等涉及金额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55.2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亿元的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23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个重点项目开展了决（结）算审计，关注了项目审批、招投标、概算调整、征地拆迁、建设程序、资金管理等内容，核减政府投资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57114.82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万元，移送问题线索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件，移送评标专家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人，编报审计要情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</w:t>
            </w:r>
            <w:r w:rsidRPr="00242CD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  <w:p w:rsidR="00B2333E" w:rsidRDefault="00B2333E" w:rsidP="002846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</w:t>
            </w:r>
          </w:p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</w:t>
            </w:r>
          </w:p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偏差原因</w:t>
            </w:r>
          </w:p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分析及</w:t>
            </w:r>
          </w:p>
          <w:p w:rsidR="00B2333E" w:rsidRDefault="00B2333E" w:rsidP="002846A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(50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完成投资</w:t>
            </w:r>
            <w:r>
              <w:rPr>
                <w:rFonts w:hint="eastAsia"/>
                <w:color w:val="000000"/>
                <w:sz w:val="18"/>
                <w:szCs w:val="18"/>
              </w:rPr>
              <w:t>5000</w:t>
            </w:r>
            <w:r>
              <w:rPr>
                <w:rFonts w:hint="eastAsia"/>
                <w:color w:val="000000"/>
                <w:sz w:val="18"/>
                <w:szCs w:val="18"/>
              </w:rPr>
              <w:t>万以上重大建设项目跟踪审计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>完成投资</w:t>
            </w:r>
            <w:r>
              <w:rPr>
                <w:rFonts w:hint="eastAsia"/>
                <w:color w:val="000000"/>
                <w:sz w:val="18"/>
                <w:szCs w:val="18"/>
              </w:rPr>
              <w:t>5000</w:t>
            </w:r>
            <w:r>
              <w:rPr>
                <w:rFonts w:hint="eastAsia"/>
                <w:color w:val="000000"/>
                <w:sz w:val="18"/>
                <w:szCs w:val="18"/>
              </w:rPr>
              <w:t>万以上重大建设项目跟踪审计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分）</w:t>
            </w:r>
          </w:p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经济效</w:t>
            </w:r>
          </w:p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完成市政工程造价审计</w:t>
            </w: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>完成市政工程造价审计</w:t>
            </w: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社会效</w:t>
            </w:r>
          </w:p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审减建设项目造价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亿元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>审减建设项目造价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亿元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生态效</w:t>
            </w:r>
          </w:p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促进工程质量和投资效益的提高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促进工程质量和投资效益的提高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333E" w:rsidTr="002846A6">
        <w:trPr>
          <w:trHeight w:val="292"/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center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3E" w:rsidRDefault="00B2333E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B2333E" w:rsidRDefault="00B2333E" w:rsidP="00B2333E">
      <w:pPr>
        <w:rPr>
          <w:rFonts w:hint="eastAsia"/>
          <w:kern w:val="0"/>
          <w:sz w:val="22"/>
          <w:szCs w:val="24"/>
        </w:rPr>
      </w:pPr>
    </w:p>
    <w:p w:rsidR="00B2333E" w:rsidRDefault="00B2333E" w:rsidP="00B2333E">
      <w:r>
        <w:rPr>
          <w:kern w:val="0"/>
          <w:sz w:val="22"/>
          <w:szCs w:val="24"/>
        </w:rPr>
        <w:t>填表人：</w:t>
      </w:r>
      <w:r>
        <w:rPr>
          <w:rFonts w:hint="eastAsia"/>
          <w:kern w:val="0"/>
          <w:sz w:val="22"/>
          <w:szCs w:val="24"/>
        </w:rPr>
        <w:t>张佩佩</w:t>
      </w:r>
      <w:r>
        <w:rPr>
          <w:kern w:val="0"/>
          <w:sz w:val="22"/>
          <w:szCs w:val="24"/>
        </w:rPr>
        <w:t xml:space="preserve">    </w:t>
      </w:r>
      <w:r>
        <w:rPr>
          <w:kern w:val="0"/>
          <w:sz w:val="22"/>
          <w:szCs w:val="24"/>
        </w:rPr>
        <w:t>填报日期：</w:t>
      </w:r>
      <w:r>
        <w:rPr>
          <w:rFonts w:hint="eastAsia"/>
          <w:kern w:val="0"/>
          <w:sz w:val="22"/>
          <w:szCs w:val="24"/>
        </w:rPr>
        <w:t xml:space="preserve">4.20  </w:t>
      </w:r>
      <w:r>
        <w:rPr>
          <w:kern w:val="0"/>
          <w:sz w:val="22"/>
          <w:szCs w:val="24"/>
        </w:rPr>
        <w:t>联系电话：</w:t>
      </w:r>
      <w:r>
        <w:rPr>
          <w:rFonts w:hint="eastAsia"/>
          <w:kern w:val="0"/>
          <w:sz w:val="22"/>
          <w:szCs w:val="24"/>
        </w:rPr>
        <w:t>18890561205</w:t>
      </w:r>
      <w:r>
        <w:rPr>
          <w:kern w:val="0"/>
          <w:sz w:val="22"/>
          <w:szCs w:val="24"/>
        </w:rPr>
        <w:t xml:space="preserve">   </w:t>
      </w:r>
      <w:r>
        <w:rPr>
          <w:kern w:val="0"/>
          <w:sz w:val="22"/>
          <w:szCs w:val="24"/>
        </w:rPr>
        <w:t>单位负责人签字：</w:t>
      </w:r>
    </w:p>
    <w:p w:rsidR="001F65FA" w:rsidRPr="00B2333E" w:rsidRDefault="001F65FA"/>
    <w:sectPr w:rsidR="001F65FA" w:rsidRPr="00B233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33E"/>
    <w:rsid w:val="001F65FA"/>
    <w:rsid w:val="00B2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3E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2022-04-20T03:09:00Z</dcterms:created>
  <dcterms:modified xsi:type="dcterms:W3CDTF">2022-04-20T03:09:00Z</dcterms:modified>
</cp:coreProperties>
</file>