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77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</w:p>
    <w:p w14:paraId="5C282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益阳市2025年度一般中型水库大坝安全责任人名单</w:t>
      </w:r>
    </w:p>
    <w:tbl>
      <w:tblPr>
        <w:tblStyle w:val="3"/>
        <w:tblW w:w="14685" w:type="dxa"/>
        <w:tblInd w:w="-1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793"/>
        <w:gridCol w:w="1514"/>
        <w:gridCol w:w="893"/>
        <w:gridCol w:w="1336"/>
        <w:gridCol w:w="1755"/>
        <w:gridCol w:w="1080"/>
        <w:gridCol w:w="1530"/>
        <w:gridCol w:w="1305"/>
        <w:gridCol w:w="971"/>
        <w:gridCol w:w="1939"/>
        <w:gridCol w:w="975"/>
      </w:tblGrid>
      <w:tr w14:paraId="75F4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tblHeader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市州</w:t>
            </w: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3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政府责任人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3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管理单位责任人</w:t>
            </w:r>
          </w:p>
        </w:tc>
      </w:tr>
      <w:tr w14:paraId="7B8D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62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14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881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B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6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</w:tr>
      <w:tr w14:paraId="5F99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F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8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鱼形山水库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陈哲杰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益阳市赫山区人民政府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益阳市赫山区水利局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益阳市赫山区鱼形山水库管理所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所长</w:t>
            </w:r>
          </w:p>
        </w:tc>
      </w:tr>
      <w:tr w14:paraId="7693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6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9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碧螺水库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李卓远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桃江县人民政府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县政协副主席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杨华清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桃江县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水利局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邓智强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桃江县碧螺水库管理所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C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所长</w:t>
            </w:r>
          </w:p>
        </w:tc>
      </w:tr>
      <w:tr w14:paraId="0FE1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35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三仙湖水库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舒志福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南县水利局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局长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高章贵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三仙湖水库管理所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所长</w:t>
            </w:r>
          </w:p>
        </w:tc>
      </w:tr>
      <w:tr w14:paraId="0516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31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7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红岩水库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磊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安化县水利局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安化县红岩水库服务中心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</w:t>
            </w:r>
          </w:p>
        </w:tc>
      </w:tr>
      <w:tr w14:paraId="2321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E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A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胭包山水库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吴限忠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市委常委、副市长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曹天舒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沅江市水利局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副局长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任立新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沅江市胭包山水库管理所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所长</w:t>
            </w:r>
          </w:p>
        </w:tc>
      </w:tr>
      <w:tr w14:paraId="1012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6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  <w:t>白竹洲电站水库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刘造军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县人大党组成员、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鸿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桃江县水利局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沙成业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湖南新华白竹洲水电开发有限公司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总经理</w:t>
            </w:r>
          </w:p>
        </w:tc>
      </w:tr>
    </w:tbl>
    <w:p w14:paraId="51F387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3D68A8B6-F76F-4C05-9F87-ADF1B3189A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676FF95-3B1D-4670-95EE-02AFBD65ED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DE90B6"/>
    <w:rsid w:val="05EB4E16"/>
    <w:rsid w:val="07E51AAD"/>
    <w:rsid w:val="0D000CBD"/>
    <w:rsid w:val="1D0A56EE"/>
    <w:rsid w:val="1E5C4FDB"/>
    <w:rsid w:val="453B47F0"/>
    <w:rsid w:val="4B737C25"/>
    <w:rsid w:val="66092F23"/>
    <w:rsid w:val="697E779E"/>
    <w:rsid w:val="72D31896"/>
    <w:rsid w:val="77EA280C"/>
    <w:rsid w:val="F9DE9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534</Characters>
  <Lines>0</Lines>
  <Paragraphs>0</Paragraphs>
  <TotalTime>1</TotalTime>
  <ScaleCrop>false</ScaleCrop>
  <LinksUpToDate>false</LinksUpToDate>
  <CharactersWithSpaces>550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2025-04-09T11:59:00Z</dcterms:created>
  <dc:creator>xjkp-708</dc:creator>
  <cp:lastModifiedBy>邓炜</cp:lastModifiedBy>
  <cp:lastPrinted>2025-04-24T06:17:00Z</cp:lastPrinted>
  <dcterms:modified xsi:type="dcterms:W3CDTF">2025-04-28T01:40:38Z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eyJoZGlkIjoiNWFkYmEwMjE1OWU0NWFlY2ZmYjBjYTI0ZTM4NGMyNTYiLCJ1c2VySWQiOiI3MDc0OTU3NTkifQ==</vt:lpwstr>
  </property>
  <property fmtid="{D5CDD505-2E9C-101B-9397-08002B2CF9AE}" pid="4" name="ICV">
    <vt:lpwstr>42B96308A01F4B138A24BC2D81FF9919_12</vt:lpwstr>
  </property>
</Properties>
</file>