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益阳市科技行政执法事项目录</w:t>
      </w:r>
    </w:p>
    <w:bookmarkEnd w:id="0"/>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0"/>
        <w:gridCol w:w="3497"/>
        <w:gridCol w:w="561"/>
        <w:gridCol w:w="1212"/>
        <w:gridCol w:w="1072"/>
        <w:gridCol w:w="7207"/>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i w:val="0"/>
                <w:color w:val="000000"/>
                <w:sz w:val="24"/>
                <w:szCs w:val="24"/>
                <w:u w:val="none"/>
              </w:rPr>
            </w:pPr>
            <w:r>
              <w:rPr>
                <w:rFonts w:hint="eastAsia" w:asciiTheme="minorEastAsia" w:hAnsiTheme="minorEastAsia" w:eastAsiaTheme="minorEastAsia" w:cstheme="minorEastAsia"/>
                <w:b/>
                <w:bCs/>
                <w:i w:val="0"/>
                <w:color w:val="000000"/>
                <w:kern w:val="0"/>
                <w:sz w:val="24"/>
                <w:szCs w:val="24"/>
                <w:u w:val="none"/>
                <w:lang w:val="en-US" w:eastAsia="zh-CN" w:bidi="ar"/>
              </w:rPr>
              <w:t>序号</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i w:val="0"/>
                <w:color w:val="000000"/>
                <w:sz w:val="24"/>
                <w:szCs w:val="24"/>
                <w:u w:val="none"/>
              </w:rPr>
            </w:pPr>
            <w:r>
              <w:rPr>
                <w:rFonts w:hint="eastAsia" w:asciiTheme="minorEastAsia" w:hAnsiTheme="minorEastAsia" w:eastAsiaTheme="minorEastAsia" w:cstheme="minorEastAsia"/>
                <w:b/>
                <w:bCs/>
                <w:i w:val="0"/>
                <w:color w:val="000000"/>
                <w:kern w:val="0"/>
                <w:sz w:val="24"/>
                <w:szCs w:val="24"/>
                <w:u w:val="none"/>
                <w:lang w:val="en-US" w:eastAsia="zh-CN" w:bidi="ar"/>
              </w:rPr>
              <w:t>执法事项名称</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i w:val="0"/>
                <w:color w:val="000000"/>
                <w:sz w:val="24"/>
                <w:szCs w:val="24"/>
                <w:u w:val="none"/>
              </w:rPr>
            </w:pPr>
            <w:r>
              <w:rPr>
                <w:rFonts w:hint="eastAsia" w:asciiTheme="minorEastAsia" w:hAnsiTheme="minorEastAsia" w:eastAsiaTheme="minorEastAsia" w:cstheme="minorEastAsia"/>
                <w:b/>
                <w:bCs/>
                <w:i w:val="0"/>
                <w:color w:val="000000"/>
                <w:kern w:val="0"/>
                <w:sz w:val="24"/>
                <w:szCs w:val="24"/>
                <w:u w:val="none"/>
                <w:lang w:val="en-US" w:eastAsia="zh-CN" w:bidi="ar"/>
              </w:rPr>
              <w:t>执法类别</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i w:val="0"/>
                <w:color w:val="000000"/>
                <w:sz w:val="24"/>
                <w:szCs w:val="24"/>
                <w:u w:val="none"/>
              </w:rPr>
            </w:pPr>
            <w:r>
              <w:rPr>
                <w:rFonts w:hint="eastAsia" w:asciiTheme="minorEastAsia" w:hAnsiTheme="minorEastAsia" w:eastAsiaTheme="minorEastAsia" w:cstheme="minorEastAsia"/>
                <w:b/>
                <w:bCs/>
                <w:i w:val="0"/>
                <w:color w:val="000000"/>
                <w:kern w:val="0"/>
                <w:sz w:val="24"/>
                <w:szCs w:val="24"/>
                <w:u w:val="none"/>
                <w:lang w:val="en-US" w:eastAsia="zh-CN" w:bidi="ar"/>
              </w:rPr>
              <w:t>执法主体</w:t>
            </w:r>
            <w:r>
              <w:rPr>
                <w:rStyle w:val="9"/>
                <w:rFonts w:hint="eastAsia" w:asciiTheme="minorEastAsia" w:hAnsiTheme="minorEastAsia" w:eastAsiaTheme="minorEastAsia" w:cstheme="minorEastAsia"/>
                <w:b/>
                <w:bCs/>
                <w:sz w:val="24"/>
                <w:szCs w:val="24"/>
                <w:lang w:val="en-US" w:eastAsia="zh-CN" w:bidi="ar"/>
              </w:rPr>
              <w:br w:type="textWrapping"/>
            </w:r>
            <w:r>
              <w:rPr>
                <w:rStyle w:val="10"/>
                <w:rFonts w:hint="eastAsia" w:asciiTheme="minorEastAsia" w:hAnsiTheme="minorEastAsia" w:eastAsiaTheme="minorEastAsia" w:cstheme="minorEastAsia"/>
                <w:b/>
                <w:bCs/>
                <w:spacing w:val="-17"/>
                <w:sz w:val="24"/>
                <w:szCs w:val="24"/>
                <w:lang w:val="en-US" w:eastAsia="zh-CN" w:bidi="ar"/>
              </w:rPr>
              <w:t>（实施层级</w:t>
            </w:r>
            <w:r>
              <w:rPr>
                <w:rStyle w:val="10"/>
                <w:rFonts w:hint="eastAsia" w:asciiTheme="minorEastAsia" w:hAnsiTheme="minorEastAsia" w:eastAsiaTheme="minorEastAsia" w:cstheme="minorEastAsia"/>
                <w:b/>
                <w:bCs/>
                <w:sz w:val="24"/>
                <w:szCs w:val="24"/>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i w:val="0"/>
                <w:color w:val="000000"/>
                <w:sz w:val="24"/>
                <w:szCs w:val="24"/>
                <w:u w:val="none"/>
              </w:rPr>
            </w:pPr>
            <w:r>
              <w:rPr>
                <w:rFonts w:hint="eastAsia" w:asciiTheme="minorEastAsia" w:hAnsiTheme="minorEastAsia" w:eastAsiaTheme="minorEastAsia" w:cstheme="minorEastAsia"/>
                <w:b/>
                <w:bCs/>
                <w:i w:val="0"/>
                <w:color w:val="000000"/>
                <w:kern w:val="0"/>
                <w:sz w:val="24"/>
                <w:szCs w:val="24"/>
                <w:u w:val="none"/>
                <w:lang w:val="en-US" w:eastAsia="zh-CN" w:bidi="ar"/>
              </w:rPr>
              <w:t>承办机构</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i w:val="0"/>
                <w:color w:val="000000"/>
                <w:sz w:val="24"/>
                <w:szCs w:val="24"/>
                <w:u w:val="none"/>
              </w:rPr>
            </w:pPr>
            <w:r>
              <w:rPr>
                <w:rFonts w:hint="eastAsia" w:asciiTheme="minorEastAsia" w:hAnsiTheme="minorEastAsia" w:eastAsiaTheme="minorEastAsia" w:cstheme="minorEastAsia"/>
                <w:b/>
                <w:bCs/>
                <w:i w:val="0"/>
                <w:color w:val="000000"/>
                <w:kern w:val="0"/>
                <w:sz w:val="24"/>
                <w:szCs w:val="24"/>
                <w:u w:val="none"/>
                <w:lang w:val="en-US" w:eastAsia="zh-CN" w:bidi="ar"/>
              </w:rPr>
              <w:t>执法依据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i w:val="0"/>
                <w:color w:val="000000"/>
                <w:sz w:val="24"/>
                <w:szCs w:val="24"/>
                <w:u w:val="none"/>
              </w:rPr>
            </w:pPr>
            <w:r>
              <w:rPr>
                <w:rFonts w:hint="eastAsia" w:asciiTheme="minorEastAsia" w:hAnsiTheme="minorEastAsia" w:eastAsiaTheme="minorEastAsia" w:cstheme="minorEastAsia"/>
                <w:b/>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外国人来华工作许可</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行政许可</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市科技局科技人才科。</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《中华人民共和国行政许可法》（中华人民共和国主席令第七号）。</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《中华人民共和国出境入境管理法》（中华人民共和国主席令</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第五十七号）第四十一条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外国人在中国境内工作，应当按照规定取得工作许可和工作类居留证件。任何单位和个人不得聘用未取得工作许可和工作类居留证件的外国人。</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3.</w:t>
            </w:r>
            <w:r>
              <w:rPr>
                <w:rStyle w:val="11"/>
                <w:rFonts w:hint="eastAsia" w:asciiTheme="minorEastAsia" w:hAnsiTheme="minorEastAsia" w:eastAsiaTheme="minorEastAsia" w:cstheme="minorEastAsia"/>
                <w:sz w:val="24"/>
                <w:szCs w:val="24"/>
                <w:lang w:val="en-US" w:eastAsia="zh-CN" w:bidi="ar"/>
              </w:rPr>
              <w:t>《中华人民共和国外国人入境出境管理条例》（中华人民共和国国务院令第</w:t>
            </w:r>
            <w:r>
              <w:rPr>
                <w:rStyle w:val="9"/>
                <w:rFonts w:hint="eastAsia" w:asciiTheme="minorEastAsia" w:hAnsiTheme="minorEastAsia" w:eastAsiaTheme="minorEastAsia" w:cstheme="minorEastAsia"/>
                <w:sz w:val="24"/>
                <w:szCs w:val="24"/>
                <w:lang w:val="en-US" w:eastAsia="zh-CN" w:bidi="ar"/>
              </w:rPr>
              <w:t>637</w:t>
            </w:r>
            <w:r>
              <w:rPr>
                <w:rStyle w:val="11"/>
                <w:rFonts w:hint="eastAsia" w:asciiTheme="minorEastAsia" w:hAnsiTheme="minorEastAsia" w:eastAsiaTheme="minorEastAsia" w:cstheme="minorEastAsia"/>
                <w:sz w:val="24"/>
                <w:szCs w:val="24"/>
                <w:lang w:val="en-US" w:eastAsia="zh-CN" w:bidi="ar"/>
              </w:rPr>
              <w:t>号）第七条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申请</w:t>
            </w:r>
            <w:r>
              <w:rPr>
                <w:rStyle w:val="9"/>
                <w:rFonts w:hint="eastAsia" w:asciiTheme="minorEastAsia" w:hAnsiTheme="minorEastAsia" w:eastAsiaTheme="minorEastAsia" w:cstheme="minorEastAsia"/>
                <w:sz w:val="24"/>
                <w:szCs w:val="24"/>
                <w:lang w:val="en-US" w:eastAsia="zh-CN" w:bidi="ar"/>
              </w:rPr>
              <w:t>R</w:t>
            </w:r>
            <w:r>
              <w:rPr>
                <w:rStyle w:val="11"/>
                <w:rFonts w:hint="eastAsia" w:asciiTheme="minorEastAsia" w:hAnsiTheme="minorEastAsia" w:eastAsiaTheme="minorEastAsia" w:cstheme="minorEastAsia"/>
                <w:sz w:val="24"/>
                <w:szCs w:val="24"/>
                <w:lang w:val="en-US" w:eastAsia="zh-CN" w:bidi="ar"/>
              </w:rPr>
              <w:t>字签证，应当符合中国政府有关主管部门确定的外国高层次人才和急需紧缺专门人才的引进条件和要求，并按照规定提交相应的证明材料。申请</w:t>
            </w:r>
            <w:r>
              <w:rPr>
                <w:rStyle w:val="9"/>
                <w:rFonts w:hint="eastAsia" w:asciiTheme="minorEastAsia" w:hAnsiTheme="minorEastAsia" w:eastAsiaTheme="minorEastAsia" w:cstheme="minorEastAsia"/>
                <w:sz w:val="24"/>
                <w:szCs w:val="24"/>
                <w:lang w:val="en-US" w:eastAsia="zh-CN" w:bidi="ar"/>
              </w:rPr>
              <w:t>Z</w:t>
            </w:r>
            <w:r>
              <w:rPr>
                <w:rStyle w:val="11"/>
                <w:rFonts w:hint="eastAsia" w:asciiTheme="minorEastAsia" w:hAnsiTheme="minorEastAsia" w:eastAsiaTheme="minorEastAsia" w:cstheme="minorEastAsia"/>
                <w:sz w:val="24"/>
                <w:szCs w:val="24"/>
                <w:lang w:val="en-US" w:eastAsia="zh-CN" w:bidi="ar"/>
              </w:rPr>
              <w:t>字签证，应当按照规定提交工作许可等证明材料。第十六条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工作类居留证件，应当提交工作许可等证明材料；属于国家需要的外国高层次人才和急需紧缺专门人才的，应当按照规定提交有关证明材料。</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4.</w:t>
            </w:r>
            <w:r>
              <w:rPr>
                <w:rStyle w:val="11"/>
                <w:rFonts w:hint="eastAsia" w:asciiTheme="minorEastAsia" w:hAnsiTheme="minorEastAsia" w:eastAsiaTheme="minorEastAsia" w:cstheme="minorEastAsia"/>
                <w:sz w:val="24"/>
                <w:szCs w:val="24"/>
                <w:lang w:val="en-US" w:eastAsia="zh-CN" w:bidi="ar"/>
              </w:rPr>
              <w:t>《外国人在中国就业管理规定》（</w:t>
            </w:r>
            <w:r>
              <w:rPr>
                <w:rStyle w:val="9"/>
                <w:rFonts w:hint="eastAsia" w:asciiTheme="minorEastAsia" w:hAnsiTheme="minorEastAsia" w:eastAsiaTheme="minorEastAsia" w:cstheme="minorEastAsia"/>
                <w:sz w:val="24"/>
                <w:szCs w:val="24"/>
                <w:lang w:val="en-US" w:eastAsia="zh-CN" w:bidi="ar"/>
              </w:rPr>
              <w:t>2017</w:t>
            </w:r>
            <w:r>
              <w:rPr>
                <w:rStyle w:val="11"/>
                <w:rFonts w:hint="eastAsia" w:asciiTheme="minorEastAsia" w:hAnsiTheme="minorEastAsia" w:eastAsiaTheme="minorEastAsia" w:cstheme="minorEastAsia"/>
                <w:sz w:val="24"/>
                <w:szCs w:val="24"/>
                <w:lang w:val="en-US" w:eastAsia="zh-CN" w:bidi="ar"/>
              </w:rPr>
              <w:t>年</w:t>
            </w:r>
            <w:r>
              <w:rPr>
                <w:rStyle w:val="9"/>
                <w:rFonts w:hint="eastAsia" w:asciiTheme="minorEastAsia" w:hAnsiTheme="minorEastAsia" w:eastAsiaTheme="minorEastAsia" w:cstheme="minorEastAsia"/>
                <w:sz w:val="24"/>
                <w:szCs w:val="24"/>
                <w:lang w:val="en-US" w:eastAsia="zh-CN" w:bidi="ar"/>
              </w:rPr>
              <w:t>3</w:t>
            </w:r>
            <w:r>
              <w:rPr>
                <w:rStyle w:val="11"/>
                <w:rFonts w:hint="eastAsia" w:asciiTheme="minorEastAsia" w:hAnsiTheme="minorEastAsia" w:eastAsiaTheme="minorEastAsia" w:cstheme="minorEastAsia"/>
                <w:sz w:val="24"/>
                <w:szCs w:val="24"/>
                <w:lang w:val="en-US" w:eastAsia="zh-CN" w:bidi="ar"/>
              </w:rPr>
              <w:t>月</w:t>
            </w:r>
            <w:r>
              <w:rPr>
                <w:rStyle w:val="9"/>
                <w:rFonts w:hint="eastAsia" w:asciiTheme="minorEastAsia" w:hAnsiTheme="minorEastAsia" w:eastAsiaTheme="minorEastAsia" w:cstheme="minorEastAsia"/>
                <w:sz w:val="24"/>
                <w:szCs w:val="24"/>
                <w:lang w:val="en-US" w:eastAsia="zh-CN" w:bidi="ar"/>
              </w:rPr>
              <w:t>13</w:t>
            </w:r>
            <w:r>
              <w:rPr>
                <w:rStyle w:val="11"/>
                <w:rFonts w:hint="eastAsia" w:asciiTheme="minorEastAsia" w:hAnsiTheme="minorEastAsia" w:eastAsiaTheme="minorEastAsia" w:cstheme="minorEastAsia"/>
                <w:sz w:val="24"/>
                <w:szCs w:val="24"/>
                <w:lang w:val="en-US" w:eastAsia="zh-CN" w:bidi="ar"/>
              </w:rPr>
              <w:t>日中华人民共和国人力资源和社会保障部令第</w:t>
            </w:r>
            <w:r>
              <w:rPr>
                <w:rStyle w:val="9"/>
                <w:rFonts w:hint="eastAsia" w:asciiTheme="minorEastAsia" w:hAnsiTheme="minorEastAsia" w:eastAsiaTheme="minorEastAsia" w:cstheme="minorEastAsia"/>
                <w:sz w:val="24"/>
                <w:szCs w:val="24"/>
                <w:lang w:val="en-US" w:eastAsia="zh-CN" w:bidi="ar"/>
              </w:rPr>
              <w:t>32</w:t>
            </w:r>
            <w:r>
              <w:rPr>
                <w:rStyle w:val="11"/>
                <w:rFonts w:hint="eastAsia" w:asciiTheme="minorEastAsia" w:hAnsiTheme="minorEastAsia" w:eastAsiaTheme="minorEastAsia" w:cstheme="minorEastAsia"/>
                <w:sz w:val="24"/>
                <w:szCs w:val="24"/>
                <w:lang w:val="en-US" w:eastAsia="zh-CN" w:bidi="ar"/>
              </w:rPr>
              <w:t>号修正）。</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5.</w:t>
            </w:r>
            <w:r>
              <w:rPr>
                <w:rStyle w:val="11"/>
                <w:rFonts w:hint="eastAsia" w:asciiTheme="minorEastAsia" w:hAnsiTheme="minorEastAsia" w:eastAsiaTheme="minorEastAsia" w:cstheme="minorEastAsia"/>
                <w:sz w:val="24"/>
                <w:szCs w:val="24"/>
                <w:lang w:val="en-US" w:eastAsia="zh-CN" w:bidi="ar"/>
              </w:rPr>
              <w:t>《国家外国专家局、人力资源社会保障部、外交部、公安部关于全面实施外国人来华工作许可制度的通知》（外专发〔</w:t>
            </w:r>
            <w:r>
              <w:rPr>
                <w:rStyle w:val="9"/>
                <w:rFonts w:hint="eastAsia" w:asciiTheme="minorEastAsia" w:hAnsiTheme="minorEastAsia" w:eastAsiaTheme="minorEastAsia" w:cstheme="minorEastAsia"/>
                <w:sz w:val="24"/>
                <w:szCs w:val="24"/>
                <w:lang w:val="en-US" w:eastAsia="zh-CN" w:bidi="ar"/>
              </w:rPr>
              <w:t>2017</w:t>
            </w:r>
            <w:r>
              <w:rPr>
                <w:rStyle w:val="11"/>
                <w:rFonts w:hint="eastAsia" w:asciiTheme="minorEastAsia" w:hAnsiTheme="minorEastAsia" w:eastAsiaTheme="minorEastAsia" w:cstheme="minorEastAsia"/>
                <w:sz w:val="24"/>
                <w:szCs w:val="24"/>
                <w:lang w:val="en-US" w:eastAsia="zh-CN" w:bidi="ar"/>
              </w:rPr>
              <w:t>〕</w:t>
            </w:r>
            <w:r>
              <w:rPr>
                <w:rStyle w:val="9"/>
                <w:rFonts w:hint="eastAsia" w:asciiTheme="minorEastAsia" w:hAnsiTheme="minorEastAsia" w:eastAsiaTheme="minorEastAsia" w:cstheme="minorEastAsia"/>
                <w:sz w:val="24"/>
                <w:szCs w:val="24"/>
                <w:lang w:val="en-US" w:eastAsia="zh-CN" w:bidi="ar"/>
              </w:rPr>
              <w:t>40</w:t>
            </w:r>
            <w:r>
              <w:rPr>
                <w:rStyle w:val="11"/>
                <w:rFonts w:hint="eastAsia" w:asciiTheme="minorEastAsia" w:hAnsiTheme="minorEastAsia" w:eastAsiaTheme="minorEastAsia" w:cstheme="minorEastAsia"/>
                <w:sz w:val="24"/>
                <w:szCs w:val="24"/>
                <w:lang w:val="en-US" w:eastAsia="zh-CN" w:bidi="ar"/>
              </w:rPr>
              <w:t>号）。</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6.</w:t>
            </w:r>
            <w:r>
              <w:rPr>
                <w:rStyle w:val="11"/>
                <w:rFonts w:hint="eastAsia" w:asciiTheme="minorEastAsia" w:hAnsiTheme="minorEastAsia" w:eastAsiaTheme="minorEastAsia" w:cstheme="minorEastAsia"/>
                <w:sz w:val="24"/>
                <w:szCs w:val="24"/>
                <w:lang w:val="en-US" w:eastAsia="zh-CN" w:bidi="ar"/>
              </w:rPr>
              <w:t>《国家外国专家局关于印发外国人来华工作许可服务指南（暂行）的通知》（外专发〔</w:t>
            </w:r>
            <w:r>
              <w:rPr>
                <w:rStyle w:val="9"/>
                <w:rFonts w:hint="eastAsia" w:asciiTheme="minorEastAsia" w:hAnsiTheme="minorEastAsia" w:eastAsiaTheme="minorEastAsia" w:cstheme="minorEastAsia"/>
                <w:sz w:val="24"/>
                <w:szCs w:val="24"/>
                <w:lang w:val="en-US" w:eastAsia="zh-CN" w:bidi="ar"/>
              </w:rPr>
              <w:t>2017</w:t>
            </w:r>
            <w:r>
              <w:rPr>
                <w:rStyle w:val="11"/>
                <w:rFonts w:hint="eastAsia" w:asciiTheme="minorEastAsia" w:hAnsiTheme="minorEastAsia" w:eastAsiaTheme="minorEastAsia" w:cstheme="minorEastAsia"/>
                <w:sz w:val="24"/>
                <w:szCs w:val="24"/>
                <w:lang w:val="en-US" w:eastAsia="zh-CN" w:bidi="ar"/>
              </w:rPr>
              <w:t>〕</w:t>
            </w:r>
            <w:r>
              <w:rPr>
                <w:rStyle w:val="9"/>
                <w:rFonts w:hint="eastAsia" w:asciiTheme="minorEastAsia" w:hAnsiTheme="minorEastAsia" w:eastAsiaTheme="minorEastAsia" w:cstheme="minorEastAsia"/>
                <w:sz w:val="24"/>
                <w:szCs w:val="24"/>
                <w:lang w:val="en-US" w:eastAsia="zh-CN" w:bidi="ar"/>
              </w:rPr>
              <w:t>36</w:t>
            </w:r>
            <w:r>
              <w:rPr>
                <w:rStyle w:val="11"/>
                <w:rFonts w:hint="eastAsia" w:asciiTheme="minorEastAsia" w:hAnsiTheme="minorEastAsia" w:eastAsiaTheme="minorEastAsia" w:cstheme="minorEastAsia"/>
                <w:sz w:val="24"/>
                <w:szCs w:val="24"/>
                <w:lang w:val="en-US" w:eastAsia="zh-CN" w:bidi="ar"/>
              </w:rPr>
              <w:t>号）全文。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技术合同认定登记</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行政确认</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lang w:eastAsia="zh-CN"/>
              </w:rPr>
            </w:pPr>
            <w:r>
              <w:rPr>
                <w:rFonts w:hint="eastAsia" w:asciiTheme="minorEastAsia" w:hAnsiTheme="minorEastAsia" w:eastAsiaTheme="minorEastAsia" w:cstheme="minorEastAsia"/>
                <w:i w:val="0"/>
                <w:color w:val="000000"/>
                <w:sz w:val="24"/>
                <w:szCs w:val="24"/>
                <w:u w:val="none"/>
              </w:rPr>
              <w:t>市科技局</w:t>
            </w:r>
            <w:r>
              <w:rPr>
                <w:rFonts w:hint="eastAsia" w:asciiTheme="minorEastAsia" w:hAnsiTheme="minorEastAsia" w:eastAsiaTheme="minorEastAsia" w:cstheme="minorEastAsia"/>
                <w:i w:val="0"/>
                <w:color w:val="000000"/>
                <w:sz w:val="24"/>
                <w:szCs w:val="24"/>
                <w:u w:val="none"/>
                <w:lang w:eastAsia="zh-CN"/>
              </w:rPr>
              <w:t>高新成果科</w:t>
            </w:r>
            <w:r>
              <w:rPr>
                <w:rFonts w:hint="eastAsia" w:asciiTheme="minorEastAsia" w:hAnsiTheme="minorEastAsia" w:eastAsiaTheme="minorEastAsia" w:cstheme="minorEastAsia"/>
                <w:i w:val="0"/>
                <w:color w:val="000000"/>
                <w:sz w:val="24"/>
                <w:szCs w:val="24"/>
                <w:u w:val="none"/>
              </w:rPr>
              <w:t>，县市区科技主管部门负责</w:t>
            </w:r>
            <w:r>
              <w:rPr>
                <w:rFonts w:hint="eastAsia" w:asciiTheme="minorEastAsia" w:hAnsiTheme="minorEastAsia" w:eastAsiaTheme="minorEastAsia" w:cstheme="minorEastAsia"/>
                <w:i w:val="0"/>
                <w:color w:val="000000"/>
                <w:sz w:val="24"/>
                <w:szCs w:val="24"/>
                <w:u w:val="none"/>
                <w:lang w:eastAsia="zh-CN"/>
              </w:rPr>
              <w:t>技术合同认定登记</w:t>
            </w:r>
            <w:r>
              <w:rPr>
                <w:rFonts w:hint="eastAsia" w:asciiTheme="minorEastAsia" w:hAnsiTheme="minorEastAsia" w:eastAsiaTheme="minorEastAsia" w:cstheme="minorEastAsia"/>
                <w:i w:val="0"/>
                <w:color w:val="000000"/>
                <w:sz w:val="24"/>
                <w:szCs w:val="24"/>
                <w:u w:val="none"/>
              </w:rPr>
              <w:t>的股室</w:t>
            </w:r>
            <w:r>
              <w:rPr>
                <w:rFonts w:hint="eastAsia" w:asciiTheme="minorEastAsia" w:hAnsiTheme="minorEastAsia" w:eastAsiaTheme="minorEastAsia" w:cstheme="minorEastAsia"/>
                <w:i w:val="0"/>
                <w:color w:val="000000"/>
                <w:sz w:val="24"/>
                <w:szCs w:val="24"/>
                <w:u w:val="none"/>
                <w:lang w:eastAsia="zh-CN"/>
              </w:rPr>
              <w:t>。</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left"/>
              <w:textAlignment w:val="auto"/>
              <w:outlineLvl w:val="9"/>
              <w:rPr>
                <w:rStyle w:val="11"/>
                <w:rFonts w:hint="eastAsia" w:asciiTheme="minorEastAsia" w:hAnsiTheme="minorEastAsia" w:eastAsiaTheme="minorEastAsia" w:cstheme="minorEastAsia"/>
                <w:sz w:val="24"/>
                <w:szCs w:val="24"/>
                <w:lang w:val="en-US" w:eastAsia="zh-CN" w:bidi="ar"/>
              </w:rPr>
            </w:pPr>
            <w:r>
              <w:rPr>
                <w:rStyle w:val="11"/>
                <w:rFonts w:hint="eastAsia" w:asciiTheme="minorEastAsia" w:hAnsiTheme="minorEastAsia" w:eastAsiaTheme="minorEastAsia" w:cstheme="minorEastAsia"/>
                <w:sz w:val="24"/>
                <w:szCs w:val="24"/>
                <w:lang w:val="en-US" w:eastAsia="zh-CN" w:bidi="ar"/>
              </w:rPr>
              <w:t>1.《技术合同认定登记管理办法》（国科发政字〔</w:t>
            </w:r>
            <w:r>
              <w:rPr>
                <w:rStyle w:val="9"/>
                <w:rFonts w:hint="eastAsia" w:asciiTheme="minorEastAsia" w:hAnsiTheme="minorEastAsia" w:eastAsiaTheme="minorEastAsia" w:cstheme="minorEastAsia"/>
                <w:sz w:val="24"/>
                <w:szCs w:val="24"/>
                <w:lang w:val="en-US" w:eastAsia="zh-CN" w:bidi="ar"/>
              </w:rPr>
              <w:t>2000</w:t>
            </w:r>
            <w:r>
              <w:rPr>
                <w:rStyle w:val="11"/>
                <w:rFonts w:hint="eastAsia" w:asciiTheme="minorEastAsia" w:hAnsiTheme="minorEastAsia" w:eastAsiaTheme="minorEastAsia" w:cstheme="minorEastAsia"/>
                <w:sz w:val="24"/>
                <w:szCs w:val="24"/>
                <w:lang w:val="en-US" w:eastAsia="zh-CN" w:bidi="ar"/>
              </w:rPr>
              <w:t>〕</w:t>
            </w:r>
            <w:r>
              <w:rPr>
                <w:rStyle w:val="9"/>
                <w:rFonts w:hint="eastAsia" w:asciiTheme="minorEastAsia" w:hAnsiTheme="minorEastAsia" w:eastAsiaTheme="minorEastAsia" w:cstheme="minorEastAsia"/>
                <w:sz w:val="24"/>
                <w:szCs w:val="24"/>
                <w:lang w:val="en-US" w:eastAsia="zh-CN" w:bidi="ar"/>
              </w:rPr>
              <w:t>063</w:t>
            </w:r>
            <w:r>
              <w:rPr>
                <w:rStyle w:val="11"/>
                <w:rFonts w:hint="eastAsia" w:asciiTheme="minorEastAsia" w:hAnsiTheme="minorEastAsia" w:eastAsiaTheme="minorEastAsia" w:cstheme="minorEastAsia"/>
                <w:sz w:val="24"/>
                <w:szCs w:val="24"/>
                <w:lang w:val="en-US" w:eastAsia="zh-CN" w:bidi="ar"/>
              </w:rPr>
              <w:t>号）第三条　科学技术部管理全国技术合同认定登记工作。省、自治区、直辖市和计划单列市科学技术行政部门管理本行政区划的技术合同认定登记工作。地、市、区、县科学技术行政部门设技术合同登记机构，具体负责办理技术合同的认定登记工作。第四条　省、自治区、直辖市和计划单列市科学技术行政部门及技术合同登记机构，应当通过技术合同的认定登记，加强对技术市场和科技成果转化工作的指导、管理和服务，并进行相关的技术市场统计和分析工作。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《技术合同认定规则》（国科发政字</w:t>
            </w:r>
            <w:r>
              <w:rPr>
                <w:rStyle w:val="12"/>
                <w:rFonts w:hint="eastAsia" w:asciiTheme="minorEastAsia" w:hAnsiTheme="minorEastAsia" w:eastAsiaTheme="minorEastAsia" w:cstheme="minorEastAsia"/>
                <w:sz w:val="24"/>
                <w:szCs w:val="24"/>
                <w:lang w:val="en-US" w:eastAsia="zh-CN" w:bidi="ar"/>
              </w:rPr>
              <w:t>〔</w:t>
            </w:r>
            <w:r>
              <w:rPr>
                <w:rStyle w:val="9"/>
                <w:rFonts w:hint="eastAsia" w:asciiTheme="minorEastAsia" w:hAnsiTheme="minorEastAsia" w:eastAsiaTheme="minorEastAsia" w:cstheme="minorEastAsia"/>
                <w:sz w:val="24"/>
                <w:szCs w:val="24"/>
                <w:lang w:val="en-US" w:eastAsia="zh-CN" w:bidi="ar"/>
              </w:rPr>
              <w:t>2001</w:t>
            </w:r>
            <w:r>
              <w:rPr>
                <w:rStyle w:val="12"/>
                <w:rFonts w:hint="eastAsia" w:asciiTheme="minorEastAsia" w:hAnsiTheme="minorEastAsia" w:eastAsiaTheme="minorEastAsia" w:cstheme="minorEastAsia"/>
                <w:sz w:val="24"/>
                <w:szCs w:val="24"/>
                <w:lang w:val="en-US" w:eastAsia="zh-CN" w:bidi="ar"/>
              </w:rPr>
              <w:t>〕</w:t>
            </w:r>
            <w:r>
              <w:rPr>
                <w:rStyle w:val="9"/>
                <w:rFonts w:hint="eastAsia" w:asciiTheme="minorEastAsia" w:hAnsiTheme="minorEastAsia" w:eastAsiaTheme="minorEastAsia" w:cstheme="minorEastAsia"/>
                <w:sz w:val="24"/>
                <w:szCs w:val="24"/>
                <w:lang w:val="en-US" w:eastAsia="zh-CN" w:bidi="ar"/>
              </w:rPr>
              <w:t>253</w:t>
            </w:r>
            <w:r>
              <w:rPr>
                <w:rStyle w:val="11"/>
                <w:rFonts w:hint="eastAsia" w:asciiTheme="minorEastAsia" w:hAnsiTheme="minorEastAsia" w:eastAsiaTheme="minorEastAsia" w:cstheme="minorEastAsia"/>
                <w:sz w:val="24"/>
                <w:szCs w:val="24"/>
                <w:lang w:val="en-US" w:eastAsia="zh-CN" w:bidi="ar"/>
              </w:rPr>
              <w:t>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3</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对将病原微生物实验室使用后的实验动物流入市场的违法行为进行行政处罚。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市科技局技术创新科，县市区科技主管部门负责实验动物工作的股室。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《中华人民共和国生物安全法》（中华人民共和国主席令第五十六号）第四十七条　病原微生物实验室应当采取措施，加强对实验动物的管理，防止实验动物逃逸，对使用后的实验动物按照国家规定进行无害化处理，实现实验动物可追溯。禁止将使用后的实验动物流入市场。病原微生物实验室应当加强对实验活动废弃物的管理，依法对废水、废气以及其他废弃物进行处置，采取措施防止污染。</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《中华人民共和国生物安全法》（中华人民共和国主席令</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第五十六号）第七十七条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r>
              <w:rPr>
                <w:rStyle w:val="9"/>
                <w:rFonts w:hint="eastAsia" w:asciiTheme="minorEastAsia" w:hAnsiTheme="minorEastAsia" w:eastAsiaTheme="minorEastAsia" w:cstheme="minorEastAsia"/>
                <w:sz w:val="24"/>
                <w:szCs w:val="24"/>
                <w:lang w:val="en-US" w:eastAsia="zh-CN" w:bidi="ar"/>
              </w:rPr>
              <w:t xml:space="preserve">                                          </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3.</w:t>
            </w:r>
            <w:r>
              <w:rPr>
                <w:rStyle w:val="11"/>
                <w:rFonts w:hint="eastAsia" w:asciiTheme="minorEastAsia" w:hAnsiTheme="minorEastAsia" w:eastAsiaTheme="minorEastAsia" w:cstheme="minorEastAsia"/>
                <w:sz w:val="24"/>
                <w:szCs w:val="24"/>
                <w:lang w:val="en-US" w:eastAsia="zh-CN" w:bidi="ar"/>
              </w:rPr>
              <w:t>《实验动物管理条例》（国家科学技术委员会令第</w:t>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号）第二十九条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对违反本条例规定的单位，由管理实验动物工作的部门视情节轻重，分别给予警告、限期改进、责令关闭的行政处罚。</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4</w:t>
            </w:r>
            <w:r>
              <w:rPr>
                <w:rStyle w:val="14"/>
                <w:rFonts w:hint="eastAsia" w:asciiTheme="minorEastAsia" w:hAnsiTheme="minorEastAsia" w:eastAsiaTheme="minorEastAsia" w:cstheme="minorEastAsia"/>
                <w:sz w:val="24"/>
                <w:szCs w:val="24"/>
                <w:lang w:val="en-US" w:eastAsia="zh-CN"/>
              </w:rPr>
              <w:t>.《</w:t>
            </w:r>
            <w:r>
              <w:rPr>
                <w:rStyle w:val="11"/>
                <w:rFonts w:hint="eastAsia" w:asciiTheme="minorEastAsia" w:hAnsiTheme="minorEastAsia" w:eastAsiaTheme="minorEastAsia" w:cstheme="minorEastAsia"/>
                <w:sz w:val="24"/>
                <w:szCs w:val="24"/>
                <w:lang w:val="en-US" w:eastAsia="zh-CN" w:bidi="ar"/>
              </w:rPr>
              <w:t>湖南省实验动物管理条例》（湖南省第十四届人民代表大会常务委员会公告第32号）第二十三条  违反本条例规定，《中华人民共和国生物安全法》（中华人民共和国主席令 第五十六号）和其他法律、行政法规已经规定法律责任的，从其规定。</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4</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从事实验动物工作的单位，没有按照国家有关规定建立伦理审查、风险评估、违规处理等制度，没有对涉及实验动物的活动开展独立、公正、科学的伦理审查和监督；或者对从事实验动物工作的单位和个人，没有利用信息技术等手段对实验动物进行全生命周期溯源管理，没有建立实验动物安全管理制度，没有对实验动物进出实验动物环境设施进行登记，导致实验动物逃逸、无关动物进入实验动物环境设施；或者对从事实验动物工作的单位和个人，发现实验动物未经登记被带出生产、实验环境设施或者逃逸，没有及时采取有效措施进行处置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市科技局技术创新科，县市区科技主管部门负责实验动物工作的股室。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《实验动物管理条例》（国家科学技术委员会令第</w:t>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号）第二十九条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对违反本条例规定的单位，由管理实验动物工作的部门视情节轻重，分别给予警告、限期改进、责令关闭的行政处罚。</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《湖南省实验动物管理条例》</w:t>
            </w:r>
            <w:r>
              <w:rPr>
                <w:rStyle w:val="9"/>
                <w:rFonts w:hint="eastAsia" w:asciiTheme="minorEastAsia" w:hAnsiTheme="minorEastAsia" w:eastAsiaTheme="minorEastAsia" w:cstheme="minorEastAsia"/>
                <w:sz w:val="24"/>
                <w:szCs w:val="24"/>
                <w:lang w:val="en-US" w:eastAsia="zh-CN" w:bidi="ar"/>
              </w:rPr>
              <w:t>（</w:t>
            </w:r>
            <w:r>
              <w:rPr>
                <w:rStyle w:val="11"/>
                <w:rFonts w:hint="eastAsia" w:asciiTheme="minorEastAsia" w:hAnsiTheme="minorEastAsia" w:eastAsiaTheme="minorEastAsia" w:cstheme="minorEastAsia"/>
                <w:sz w:val="24"/>
                <w:szCs w:val="24"/>
                <w:lang w:val="en-US" w:eastAsia="zh-CN" w:bidi="ar"/>
              </w:rPr>
              <w:t>湖南省第十四届人民代表大会常务委员会公告第</w:t>
            </w:r>
            <w:r>
              <w:rPr>
                <w:rStyle w:val="9"/>
                <w:rFonts w:hint="eastAsia" w:asciiTheme="minorEastAsia" w:hAnsiTheme="minorEastAsia" w:eastAsiaTheme="minorEastAsia" w:cstheme="minorEastAsia"/>
                <w:sz w:val="24"/>
                <w:szCs w:val="24"/>
                <w:lang w:val="en-US" w:eastAsia="zh-CN" w:bidi="ar"/>
              </w:rPr>
              <w:t>32</w:t>
            </w:r>
            <w:r>
              <w:rPr>
                <w:rStyle w:val="11"/>
                <w:rFonts w:hint="eastAsia" w:asciiTheme="minorEastAsia" w:hAnsiTheme="minorEastAsia" w:eastAsiaTheme="minorEastAsia" w:cstheme="minorEastAsia"/>
                <w:sz w:val="24"/>
                <w:szCs w:val="24"/>
                <w:lang w:val="en-US" w:eastAsia="zh-CN" w:bidi="ar"/>
              </w:rPr>
              <w:t>号</w:t>
            </w:r>
            <w:r>
              <w:rPr>
                <w:rStyle w:val="9"/>
                <w:rFonts w:hint="eastAsia" w:asciiTheme="minorEastAsia" w:hAnsiTheme="minorEastAsia" w:eastAsiaTheme="minorEastAsia" w:cstheme="minorEastAsia"/>
                <w:sz w:val="24"/>
                <w:szCs w:val="24"/>
                <w:lang w:val="en-US" w:eastAsia="zh-CN" w:bidi="ar"/>
              </w:rPr>
              <w:t>）</w:t>
            </w:r>
            <w:r>
              <w:rPr>
                <w:rStyle w:val="11"/>
                <w:rFonts w:hint="eastAsia" w:asciiTheme="minorEastAsia" w:hAnsiTheme="minorEastAsia" w:eastAsiaTheme="minorEastAsia" w:cstheme="minorEastAsia"/>
                <w:sz w:val="24"/>
                <w:szCs w:val="24"/>
                <w:lang w:val="en-US" w:eastAsia="zh-CN" w:bidi="ar"/>
              </w:rPr>
              <w:t>第十九条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违反本条例第四条第二款和第十一条第一款、第二款规定的，由县级以上人民政府科学技术主管部门责令改正；拒不改正的，视情节轻重，分别给予警告、暂扣实验动物许可证的处罚。</w:t>
            </w:r>
            <w:r>
              <w:rPr>
                <w:rStyle w:val="9"/>
                <w:rFonts w:hint="eastAsia" w:asciiTheme="minorEastAsia" w:hAnsiTheme="minorEastAsia" w:eastAsiaTheme="minorEastAsia" w:cstheme="minorEastAsia"/>
                <w:sz w:val="24"/>
                <w:szCs w:val="24"/>
                <w:lang w:val="en-US" w:eastAsia="zh-CN" w:bidi="ar"/>
              </w:rPr>
              <w:br w:type="textWrapping"/>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对未取得实验动物许可证或者许可证已过期，从事实验动物工作的违法行为进行行政处罚。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市科技局技术创新科，县市区科技主管部门负责实验动物工作的股室。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《实验动物管理条例》（国家科学技术委员会令第</w:t>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号）第二十九条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对违反本条例规定的单位，由管理实验动物工作的部门视情节轻重，分别给予警告、限期改进、责令关闭的行政处罚。</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pacing w:val="-6"/>
                <w:sz w:val="24"/>
                <w:szCs w:val="24"/>
                <w:lang w:val="en-US" w:eastAsia="zh-CN" w:bidi="ar"/>
              </w:rPr>
              <w:t>《湖南省实验动物管理条例》</w:t>
            </w:r>
            <w:r>
              <w:rPr>
                <w:rStyle w:val="9"/>
                <w:rFonts w:hint="eastAsia" w:asciiTheme="minorEastAsia" w:hAnsiTheme="minorEastAsia" w:eastAsiaTheme="minorEastAsia" w:cstheme="minorEastAsia"/>
                <w:spacing w:val="-6"/>
                <w:sz w:val="24"/>
                <w:szCs w:val="24"/>
                <w:lang w:val="en-US" w:eastAsia="zh-CN" w:bidi="ar"/>
              </w:rPr>
              <w:t>（</w:t>
            </w:r>
            <w:r>
              <w:rPr>
                <w:rStyle w:val="11"/>
                <w:rFonts w:hint="eastAsia" w:asciiTheme="minorEastAsia" w:hAnsiTheme="minorEastAsia" w:eastAsiaTheme="minorEastAsia" w:cstheme="minorEastAsia"/>
                <w:spacing w:val="-6"/>
                <w:sz w:val="24"/>
                <w:szCs w:val="24"/>
                <w:lang w:val="en-US" w:eastAsia="zh-CN" w:bidi="ar"/>
              </w:rPr>
              <w:t>湖南省第十四届人民代表大会常务委员会公告第</w:t>
            </w:r>
            <w:r>
              <w:rPr>
                <w:rStyle w:val="9"/>
                <w:rFonts w:hint="eastAsia" w:asciiTheme="minorEastAsia" w:hAnsiTheme="minorEastAsia" w:eastAsiaTheme="minorEastAsia" w:cstheme="minorEastAsia"/>
                <w:spacing w:val="-6"/>
                <w:sz w:val="24"/>
                <w:szCs w:val="24"/>
                <w:lang w:val="en-US" w:eastAsia="zh-CN" w:bidi="ar"/>
              </w:rPr>
              <w:t>32</w:t>
            </w:r>
            <w:r>
              <w:rPr>
                <w:rStyle w:val="11"/>
                <w:rFonts w:hint="eastAsia" w:asciiTheme="minorEastAsia" w:hAnsiTheme="minorEastAsia" w:eastAsiaTheme="minorEastAsia" w:cstheme="minorEastAsia"/>
                <w:spacing w:val="-6"/>
                <w:sz w:val="24"/>
                <w:szCs w:val="24"/>
                <w:lang w:val="en-US" w:eastAsia="zh-CN" w:bidi="ar"/>
              </w:rPr>
              <w:t>号</w:t>
            </w:r>
            <w:r>
              <w:rPr>
                <w:rStyle w:val="9"/>
                <w:rFonts w:hint="eastAsia" w:asciiTheme="minorEastAsia" w:hAnsiTheme="minorEastAsia" w:eastAsiaTheme="minorEastAsia" w:cstheme="minorEastAsia"/>
                <w:spacing w:val="-6"/>
                <w:sz w:val="24"/>
                <w:szCs w:val="24"/>
                <w:lang w:val="en-US" w:eastAsia="zh-CN" w:bidi="ar"/>
              </w:rPr>
              <w:t>）</w:t>
            </w:r>
            <w:r>
              <w:rPr>
                <w:rStyle w:val="11"/>
                <w:rFonts w:hint="eastAsia" w:asciiTheme="minorEastAsia" w:hAnsiTheme="minorEastAsia" w:eastAsiaTheme="minorEastAsia" w:cstheme="minorEastAsia"/>
                <w:spacing w:val="-6"/>
                <w:sz w:val="24"/>
                <w:szCs w:val="24"/>
                <w:lang w:val="en-US" w:eastAsia="zh-CN" w:bidi="ar"/>
              </w:rPr>
              <w:t>第二十一条</w:t>
            </w:r>
            <w:r>
              <w:rPr>
                <w:rStyle w:val="9"/>
                <w:rFonts w:hint="eastAsia" w:asciiTheme="minorEastAsia" w:hAnsiTheme="minorEastAsia" w:eastAsiaTheme="minorEastAsia" w:cstheme="minorEastAsia"/>
                <w:spacing w:val="-6"/>
                <w:sz w:val="24"/>
                <w:szCs w:val="24"/>
                <w:lang w:val="en-US" w:eastAsia="zh-CN" w:bidi="ar"/>
              </w:rPr>
              <w:t xml:space="preserve"> </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违反本条例第六条规定，超出实验动物许可证范围从事实验动物工作或者涂改、倒卖、出租、出借以及以其他形式非法转让实验动物许可证的，由县级以上人民政府科学技术主管部门责令改正，给予警告，没收违法所得，可以并处一万元以上五万元以下罚款；违法所得在一万元以上的，可以并处违法所得五倍以上十倍以下罚款；情节严重的，由省人民政府科学技术主管部门吊销实验动物许可证。</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6</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对超出实验动物许可证范围从事实验动物工作或者涂改、倒卖、出租、出借以及以其他形式非法转让实验动物许可证的违法行为进行行政处罚。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市科技局技术创新科，县市区科技主管部门负责实验动物工作的股室。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《实验动物管理条例》（国家科学技术委员会令第</w:t>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号）第二十九条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对违反本条例规定的单位，由管理实验动物工作的部门视情节轻重，分别给予警告、限期改进、责令关闭的行政处罚。</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《湖南省实验动物管理条例》</w:t>
            </w:r>
            <w:r>
              <w:rPr>
                <w:rStyle w:val="9"/>
                <w:rFonts w:hint="eastAsia" w:asciiTheme="minorEastAsia" w:hAnsiTheme="minorEastAsia" w:eastAsiaTheme="minorEastAsia" w:cstheme="minorEastAsia"/>
                <w:sz w:val="24"/>
                <w:szCs w:val="24"/>
                <w:lang w:val="en-US" w:eastAsia="zh-CN" w:bidi="ar"/>
              </w:rPr>
              <w:t>（</w:t>
            </w:r>
            <w:r>
              <w:rPr>
                <w:rStyle w:val="11"/>
                <w:rFonts w:hint="eastAsia" w:asciiTheme="minorEastAsia" w:hAnsiTheme="minorEastAsia" w:eastAsiaTheme="minorEastAsia" w:cstheme="minorEastAsia"/>
                <w:sz w:val="24"/>
                <w:szCs w:val="24"/>
                <w:lang w:val="en-US" w:eastAsia="zh-CN" w:bidi="ar"/>
              </w:rPr>
              <w:t>湖南省第十四届人民代表大会常务委员会公告</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第</w:t>
            </w:r>
            <w:r>
              <w:rPr>
                <w:rStyle w:val="9"/>
                <w:rFonts w:hint="eastAsia" w:asciiTheme="minorEastAsia" w:hAnsiTheme="minorEastAsia" w:eastAsiaTheme="minorEastAsia" w:cstheme="minorEastAsia"/>
                <w:sz w:val="24"/>
                <w:szCs w:val="24"/>
                <w:lang w:val="en-US" w:eastAsia="zh-CN" w:bidi="ar"/>
              </w:rPr>
              <w:t>32</w:t>
            </w:r>
            <w:r>
              <w:rPr>
                <w:rStyle w:val="11"/>
                <w:rFonts w:hint="eastAsia" w:asciiTheme="minorEastAsia" w:hAnsiTheme="minorEastAsia" w:eastAsiaTheme="minorEastAsia" w:cstheme="minorEastAsia"/>
                <w:sz w:val="24"/>
                <w:szCs w:val="24"/>
                <w:lang w:val="en-US" w:eastAsia="zh-CN" w:bidi="ar"/>
              </w:rPr>
              <w:t>号</w:t>
            </w:r>
            <w:r>
              <w:rPr>
                <w:rStyle w:val="9"/>
                <w:rFonts w:hint="eastAsia" w:asciiTheme="minorEastAsia" w:hAnsiTheme="minorEastAsia" w:eastAsiaTheme="minorEastAsia" w:cstheme="minorEastAsia"/>
                <w:sz w:val="24"/>
                <w:szCs w:val="24"/>
                <w:lang w:val="en-US" w:eastAsia="zh-CN" w:bidi="ar"/>
              </w:rPr>
              <w:t>）</w:t>
            </w:r>
            <w:r>
              <w:rPr>
                <w:rStyle w:val="11"/>
                <w:rFonts w:hint="eastAsia" w:asciiTheme="minorEastAsia" w:hAnsiTheme="minorEastAsia" w:eastAsiaTheme="minorEastAsia" w:cstheme="minorEastAsia"/>
                <w:sz w:val="24"/>
                <w:szCs w:val="24"/>
                <w:lang w:val="en-US" w:eastAsia="zh-CN" w:bidi="ar"/>
              </w:rPr>
              <w:t>第二十一条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违反本条例第六条规定，超出实验动物许可证范围从事实验动物工作或者涂改、倒卖、出租、出借以及以其他形式非法转让实验动物许可证的，由县级以上人民政府科学技术主管部门责令改正，给予警告，没收违法所得，可以并处一万元以上五万元以下罚款；违法所得在一万元以上的，可以并处违法所得五倍以上十倍以下罚款；情节严重的，由省人民政府科学技术主管部门吊销实验动物许可证。</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7</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对将使用后的实验动物或者组织器官流入市场的违法行为进行行政处罚。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市科技局技术创新科，县市区科技主管部门负责实验动物工作的股室。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《实验动物管理条例》（国家科学技术委员会令第</w:t>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号）第二十九条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对违反本条例规定的单位，由管理实验动物工作的部门视情节轻重，分别给予警告、限期改进、责令关闭的行政处罚。</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《湖南省实验动物管理条例》</w:t>
            </w:r>
            <w:r>
              <w:rPr>
                <w:rStyle w:val="9"/>
                <w:rFonts w:hint="eastAsia" w:asciiTheme="minorEastAsia" w:hAnsiTheme="minorEastAsia" w:eastAsiaTheme="minorEastAsia" w:cstheme="minorEastAsia"/>
                <w:sz w:val="24"/>
                <w:szCs w:val="24"/>
                <w:lang w:val="en-US" w:eastAsia="zh-CN" w:bidi="ar"/>
              </w:rPr>
              <w:t>（</w:t>
            </w:r>
            <w:r>
              <w:rPr>
                <w:rStyle w:val="11"/>
                <w:rFonts w:hint="eastAsia" w:asciiTheme="minorEastAsia" w:hAnsiTheme="minorEastAsia" w:eastAsiaTheme="minorEastAsia" w:cstheme="minorEastAsia"/>
                <w:sz w:val="24"/>
                <w:szCs w:val="24"/>
                <w:lang w:val="en-US" w:eastAsia="zh-CN" w:bidi="ar"/>
              </w:rPr>
              <w:t>湖南省第十四届人民代表大会常务委员会公告第</w:t>
            </w:r>
            <w:r>
              <w:rPr>
                <w:rStyle w:val="9"/>
                <w:rFonts w:hint="eastAsia" w:asciiTheme="minorEastAsia" w:hAnsiTheme="minorEastAsia" w:eastAsiaTheme="minorEastAsia" w:cstheme="minorEastAsia"/>
                <w:sz w:val="24"/>
                <w:szCs w:val="24"/>
                <w:lang w:val="en-US" w:eastAsia="zh-CN" w:bidi="ar"/>
              </w:rPr>
              <w:t>32</w:t>
            </w:r>
            <w:r>
              <w:rPr>
                <w:rStyle w:val="11"/>
                <w:rFonts w:hint="eastAsia" w:asciiTheme="minorEastAsia" w:hAnsiTheme="minorEastAsia" w:eastAsiaTheme="minorEastAsia" w:cstheme="minorEastAsia"/>
                <w:sz w:val="24"/>
                <w:szCs w:val="24"/>
                <w:lang w:val="en-US" w:eastAsia="zh-CN" w:bidi="ar"/>
              </w:rPr>
              <w:t>号</w:t>
            </w:r>
            <w:r>
              <w:rPr>
                <w:rStyle w:val="9"/>
                <w:rFonts w:hint="eastAsia" w:asciiTheme="minorEastAsia" w:hAnsiTheme="minorEastAsia" w:eastAsiaTheme="minorEastAsia" w:cstheme="minorEastAsia"/>
                <w:sz w:val="24"/>
                <w:szCs w:val="24"/>
                <w:lang w:val="en-US" w:eastAsia="zh-CN" w:bidi="ar"/>
              </w:rPr>
              <w:t>）</w:t>
            </w:r>
            <w:r>
              <w:rPr>
                <w:rStyle w:val="11"/>
                <w:rFonts w:hint="eastAsia" w:asciiTheme="minorEastAsia" w:hAnsiTheme="minorEastAsia" w:eastAsiaTheme="minorEastAsia" w:cstheme="minorEastAsia"/>
                <w:sz w:val="24"/>
                <w:szCs w:val="24"/>
                <w:lang w:val="en-US" w:eastAsia="zh-CN" w:bidi="ar"/>
              </w:rPr>
              <w:t>第二十二条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违反本条例第十二条第三款规定，将使用后的实验动物或者组织器官流入市场的，由县级以上人民政府科学技术主管部门责令改正，给予警告，没收违法所得，可以并处一万元以上五万元以下罚款；违法所得在一万元以上的，可以并处违法所得五倍以上十倍以下罚款；情节严重的，由省人民政府科学技术主管部门吊销实验动物许可证。</w:t>
            </w:r>
            <w:r>
              <w:rPr>
                <w:rStyle w:val="9"/>
                <w:rFonts w:hint="eastAsia" w:asciiTheme="minorEastAsia" w:hAnsiTheme="minorEastAsia" w:eastAsiaTheme="minorEastAsia" w:cstheme="minorEastAsia"/>
                <w:sz w:val="24"/>
                <w:szCs w:val="24"/>
                <w:lang w:val="en-US" w:eastAsia="zh-CN" w:bidi="ar"/>
              </w:rPr>
              <w:t xml:space="preserve"> </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8</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对虚报、冒领、贪污、挪用、截留用于科学技术进步的财政性资金或者社会捐赠资金的违法行为进行行政处罚。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市科技局监督管理科，县市区科技主管部门负责科技监督工作的股室。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《中华人民共和国科学技术进步法》（中华人民共和国主席令</w:t>
            </w:r>
            <w:r>
              <w:rPr>
                <w:rStyle w:val="11"/>
                <w:rFonts w:hint="eastAsia" w:asciiTheme="minorEastAsia" w:hAnsiTheme="minorEastAsia" w:eastAsiaTheme="minorEastAsia" w:cstheme="minorEastAsia"/>
                <w:sz w:val="24"/>
                <w:szCs w:val="24"/>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违反本法规定，虚报、冒领、贪污、挪用、截留用于科学技术进步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9</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对利用财政性资金和国有资本购置大型科学仪器、设备，但不履行科学技术资源共享使用义务的违法行为进行行政处罚。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市科技局统筹规划科，县市区科技主管部门负责大型科研仪器工作的股室。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《中华人民共和国科学技术进步法》（中华人民共和国主席令</w:t>
            </w:r>
            <w:r>
              <w:rPr>
                <w:rStyle w:val="11"/>
                <w:rFonts w:hint="eastAsia" w:asciiTheme="minorEastAsia" w:hAnsiTheme="minorEastAsia" w:eastAsiaTheme="minorEastAsia" w:cstheme="minorEastAsia"/>
                <w:sz w:val="24"/>
                <w:szCs w:val="24"/>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一条　违反本法规定，利用财政性资金和国有资本购置大型科学仪器、设备后，不履行大型科学仪器、设备等科学技术资源共享使用义务的，由有关主管部门责令改正，给予警告或者通报批评，对直接负责的主管人员和其他直接责任人员依法给予处分。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进行危害国家安全、损害社会公共利益、危害人体健康、违背科研诚信和科技伦理的科学技术研究开发和应用活动的，虚构、伪造科研成果，发布、传播虚假科研成果，或者从事学术论文及其实验研究数据、科学技术计划项目申报验收材料等的买卖、代写、代投服务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r>
              <w:rPr>
                <w:rFonts w:hint="eastAsia" w:asciiTheme="minorEastAsia" w:hAnsiTheme="minorEastAsia" w:eastAsiaTheme="minorEastAsia" w:cstheme="minorEastAsia"/>
                <w:i w:val="0"/>
                <w:color w:val="000000"/>
                <w:kern w:val="0"/>
                <w:sz w:val="24"/>
                <w:szCs w:val="24"/>
                <w:u w:val="none"/>
                <w:lang w:val="en-US" w:eastAsia="zh-CN" w:bidi="ar"/>
              </w:rPr>
              <w:tab/>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lang w:eastAsia="zh-CN"/>
              </w:rPr>
            </w:pPr>
            <w:r>
              <w:rPr>
                <w:rFonts w:hint="eastAsia" w:asciiTheme="minorEastAsia" w:hAnsiTheme="minorEastAsia" w:eastAsiaTheme="minorEastAsia" w:cstheme="minorEastAsia"/>
                <w:i w:val="0"/>
                <w:color w:val="000000"/>
                <w:sz w:val="24"/>
                <w:szCs w:val="24"/>
                <w:u w:val="none"/>
              </w:rPr>
              <w:t>市科技局监督管理科，县市区科技主管部门负责科技监督工作的股室</w:t>
            </w:r>
            <w:r>
              <w:rPr>
                <w:rFonts w:hint="eastAsia" w:asciiTheme="minorEastAsia" w:hAnsiTheme="minorEastAsia" w:eastAsiaTheme="minorEastAsia" w:cstheme="minorEastAsia"/>
                <w:i w:val="0"/>
                <w:color w:val="000000"/>
                <w:sz w:val="24"/>
                <w:szCs w:val="24"/>
                <w:u w:val="none"/>
                <w:lang w:eastAsia="zh-CN"/>
              </w:rPr>
              <w:t>。</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《中华人民共和国科学技术进步法》（中华人民共和国主席令</w:t>
            </w:r>
            <w:r>
              <w:rPr>
                <w:rStyle w:val="11"/>
                <w:rFonts w:hint="eastAsia" w:asciiTheme="minorEastAsia" w:hAnsiTheme="minorEastAsia" w:eastAsiaTheme="minorEastAsia" w:cstheme="minorEastAsia"/>
                <w:sz w:val="24"/>
                <w:szCs w:val="24"/>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二条　违反本法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违反本法规定，虚构、伪造科研成果，发布、传播虚假科研成果，或者从事学术论文及其实验研究数据、科学技术计划项目申报验收材料等的买卖、代写、代投服务的，由有关主管部门给予警告或者通报批评，处以罚款；有违法所得的，没收违法所得；情节严重的，吊销许可证件。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11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对从事科学技术活动违反科学技术活动管理规范的违法行为进行行政处罚。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lang w:eastAsia="zh-CN"/>
              </w:rPr>
            </w:pPr>
            <w:r>
              <w:rPr>
                <w:rFonts w:hint="eastAsia" w:asciiTheme="minorEastAsia" w:hAnsiTheme="minorEastAsia" w:eastAsiaTheme="minorEastAsia" w:cstheme="minorEastAsia"/>
                <w:i w:val="0"/>
                <w:color w:val="000000"/>
                <w:sz w:val="24"/>
                <w:szCs w:val="24"/>
                <w:u w:val="none"/>
              </w:rPr>
              <w:t>市科技局监督管理科，县市区科技主管部门负责科技监督工作的股室</w:t>
            </w:r>
            <w:r>
              <w:rPr>
                <w:rFonts w:hint="eastAsia" w:asciiTheme="minorEastAsia" w:hAnsiTheme="minorEastAsia" w:eastAsiaTheme="minorEastAsia" w:cstheme="minorEastAsia"/>
                <w:i w:val="0"/>
                <w:color w:val="000000"/>
                <w:sz w:val="24"/>
                <w:szCs w:val="24"/>
                <w:u w:val="none"/>
                <w:lang w:eastAsia="zh-CN"/>
              </w:rPr>
              <w:t>。</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《中华人民共和国科学技术进步法》（中华人民共和国主席令</w:t>
            </w:r>
            <w:r>
              <w:rPr>
                <w:rStyle w:val="11"/>
                <w:rFonts w:hint="eastAsia" w:asciiTheme="minorEastAsia" w:hAnsiTheme="minorEastAsia" w:eastAsiaTheme="minorEastAsia" w:cstheme="minorEastAsia"/>
                <w:sz w:val="24"/>
                <w:szCs w:val="24"/>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对在科技成果转化活动中弄虚作假，采取欺骗手段，骗取奖励和荣誉称号、诈骗钱财、非法牟利的违法行为进行行政处罚。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市科技局高新成果科、县市区科技主管部门负责科技成果转化工作的股室。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《中华人民共和国促进科技成果转化法》（中华人民共和国主席令第三十二号）第十六条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四十七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13</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对在科技成果进行检测或者价值评估中，故意提供虚假检测结果或者评估证明，或者与当事人一方串通欺骗另一方当事人的违法行为进行行政处罚。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r>
              <w:rPr>
                <w:rFonts w:hint="eastAsia" w:asciiTheme="minorEastAsia" w:hAnsiTheme="minorEastAsia" w:eastAsiaTheme="minorEastAsia" w:cstheme="minorEastAsia"/>
                <w:i w:val="0"/>
                <w:color w:val="000000"/>
                <w:kern w:val="0"/>
                <w:sz w:val="24"/>
                <w:szCs w:val="24"/>
                <w:u w:val="none"/>
                <w:lang w:val="en-US" w:eastAsia="zh-CN" w:bidi="ar"/>
              </w:rPr>
              <w:tab/>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市科技局高新成果科、县市区科技主管部门负责科技成果转化工作的股室。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《中华人民共和国促进科技成果转化法》（中华人民共和国主席令第三十二号）第四十八条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14</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对以唆使窃取、利诱胁迫等手段侵占他人的科技成果，侵犯他人合法权益的违法行为进行行政处罚。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市科技局高新成果科、县市区科技主管部门负责科技成果转化工作的股室。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《中华人民共和国促进科技成果转化法》（中华人民共和国主席令第三十二号）第五十条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违反本法规定，以唆使窃取、利诱胁迫等手段侵占他人的科技成果，侵犯他人合法权益的，依法承担民事赔偿责任，可以处以罚款；构成犯罪的，依法追究刑事责任。</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15</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对在技术交易活动中提供虚假技术信息、实验结果、评估报告的违法行为进行行政处罚。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4"/>
                <w:szCs w:val="24"/>
                <w:u w:val="none"/>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市科技局高新成果科、县市区科技主管部门负责科技成果转化工作的股室。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一百一十三条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 xml:space="preserve">    2.</w:t>
            </w:r>
            <w:r>
              <w:rPr>
                <w:rStyle w:val="11"/>
                <w:rFonts w:hint="eastAsia" w:asciiTheme="minorEastAsia" w:hAnsiTheme="minorEastAsia" w:eastAsiaTheme="minorEastAsia" w:cstheme="minorEastAsia"/>
                <w:sz w:val="24"/>
                <w:szCs w:val="24"/>
                <w:lang w:val="en-US" w:eastAsia="zh-CN" w:bidi="ar"/>
              </w:rPr>
              <w:t>《湖南省技术市场条例》（湖南省第十届人民代表大会常务委员会公告第</w:t>
            </w:r>
            <w:r>
              <w:rPr>
                <w:rStyle w:val="9"/>
                <w:rFonts w:hint="eastAsia" w:asciiTheme="minorEastAsia" w:hAnsiTheme="minorEastAsia" w:eastAsiaTheme="minorEastAsia" w:cstheme="minorEastAsia"/>
                <w:sz w:val="24"/>
                <w:szCs w:val="24"/>
                <w:lang w:val="en-US" w:eastAsia="zh-CN" w:bidi="ar"/>
              </w:rPr>
              <w:t>15</w:t>
            </w:r>
            <w:r>
              <w:rPr>
                <w:rStyle w:val="11"/>
                <w:rFonts w:hint="eastAsia" w:asciiTheme="minorEastAsia" w:hAnsiTheme="minorEastAsia" w:eastAsiaTheme="minorEastAsia" w:cstheme="minorEastAsia"/>
                <w:sz w:val="24"/>
                <w:szCs w:val="24"/>
                <w:lang w:val="en-US" w:eastAsia="zh-CN" w:bidi="ar"/>
              </w:rPr>
              <w:t>号）第二十九条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科技服务机构及其从业人员违反本条例规定，故意提供虚假信息、实验结果或者评估意见等欺骗当事人，或者与当事人一方串通欺骗另一方当事人的，由政府有关部门依照管理职责责令改正，没收违法所得，并处以罚款；情节严重的，由市场监督管理部门依法吊销营业执照。给他人造成经济损失的，依法承担民事赔偿责任。</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16</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对制作、发布、传播虚假错误信息，或者以科普为名损害国家利益、社会公共利益或者他人合法权益的违法行为进行行政处罚。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r>
              <w:rPr>
                <w:rFonts w:hint="eastAsia" w:asciiTheme="minorEastAsia" w:hAnsiTheme="minorEastAsia" w:eastAsiaTheme="minorEastAsia" w:cstheme="minorEastAsia"/>
                <w:i w:val="0"/>
                <w:color w:val="000000"/>
                <w:kern w:val="0"/>
                <w:sz w:val="24"/>
                <w:szCs w:val="24"/>
                <w:u w:val="none"/>
                <w:lang w:val="en-US" w:eastAsia="zh-CN" w:bidi="ar"/>
              </w:rPr>
              <w:tab/>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市科技局政策法规科、县市区科技主管部门负责科普工作的股室。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《中华人民共和国科学技术普及法》（中华人民共和国主席令第四十三号）第五十四条　违反本法规定，制作、发布、传播虚假错误信息，或者以科普为名损害国家利益、社会公共利益或者他人合法权益的，由有关主管部门责令改正，给予警告或者通报批评，没收违法所得，对负有责任的领导人员和直接责任人员依法给予处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17</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对克扣、截留、挪用科普款物或者骗取科普优惠政策支持的违法行为进行行政处罚。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市科技局政策法规科、县市区科技主管部门负责科普工作的股室。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《中华人民共和国科学技术普及法》（中华人民共和国主席令第四十三号）第五十五条　违反本法规定，克扣、截留、挪用科普款物或者骗取科普优惠政策支持的，由有关主管部门责令限期退还相关款物；对负有责任的领导人员和直接责任人员依法给予处分；情节严重的，禁止一定期限内申请科普优惠政策支持。</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18</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对擅自将政府投资建设的科普场馆改为他用的违法行为进行行政处罚。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市科技局政策法规科、县市区科技主管部门负责科普工作的股室。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《中华人民共和国科学技术普及法》（中华人民共和国主席令第四十三号）第五十六条　擅自将政府投资建设的科普场馆改为他用的，由有关主管部门责令限期改正；情节严重的，给予警告或者通报批评，对负有责任的领导人员和直接责任人员依法给予处分。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19</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对骗取科普表彰、奖励的违法行为进行行政处罚。</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行政处罚</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pacing w:val="-11"/>
                <w:kern w:val="0"/>
                <w:sz w:val="24"/>
                <w:szCs w:val="24"/>
                <w:u w:val="none"/>
                <w:lang w:val="en-US" w:eastAsia="zh-CN" w:bidi="ar"/>
              </w:rPr>
              <w:t>市科技局政策法规科、县市区科技主管部门负责科普工作的股室。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r>
              <w:rPr>
                <w:rStyle w:val="11"/>
                <w:rFonts w:hint="eastAsia" w:asciiTheme="minorEastAsia" w:hAnsiTheme="minorEastAsia" w:eastAsiaTheme="minorEastAsia" w:cstheme="minorEastAsia"/>
                <w:sz w:val="24"/>
                <w:szCs w:val="24"/>
                <w:lang w:val="en-US" w:eastAsia="zh-CN" w:bidi="ar"/>
              </w:rPr>
              <w:t>《中华人民共和国科学技术进步法》（中华人民共和国主席令第八十二号）第十六条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《中华人民共和国科学技术普及法》（中华人民共和国主席令第四十三号）第五十七条　骗取科普表彰、奖励的，由授予表彰、奖励的部门或者单位撤销其所获荣誉，收回奖章、证书，追回其所获奖金等物质奖励，并由其所在单位或者有关部门依法给予处分。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20</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对利用财政性资金设立的科学技术计划实施情况的监督。</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行政检查</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市科技局监督管理科、县市区科技主管部门负责监督管理工作的股室。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《中华人民共和国科学技术进步法》（中华人民共和国主席令</w:t>
            </w:r>
            <w:r>
              <w:rPr>
                <w:rStyle w:val="11"/>
                <w:rFonts w:hint="eastAsia" w:asciiTheme="minorEastAsia" w:hAnsiTheme="minorEastAsia" w:eastAsiaTheme="minorEastAsia" w:cstheme="minorEastAsia"/>
                <w:sz w:val="24"/>
                <w:szCs w:val="24"/>
                <w:lang w:val="en-US" w:eastAsia="zh-CN" w:bidi="ar"/>
              </w:rPr>
              <w:t>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七十三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县级以上人民政府及其有关部门制定的与产业发展相关的科学技术计划，应当体现产业发展的需求。县级以上人民政府及其有关部门确定科学技术计划项目，应当鼓励企业平等竞争和参与实施；对符合产业发展需求、具有明确市场应用前景的项目，应当鼓励企业联合科学技术研究开发机构、高等学校共同实施。地方重大科学技术计划实施应当与国家科学技术重大任务部署相衔接。第八十七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财政性科学技术资金应当主要用于下列事项的投入：（一）科学技术基础条件与设施建设；（二）基础研究和前沿交叉学科研究；（三）对经济建设和社会发展具有战略性、基础性、前瞻性作用的前沿技术研究、社会公益性技术研究和重大共性关键技术研究；（四）重大共性关键技术应用和高新技术产业化示范；（五）关系生态环境和人民生命健康的科学技术研究开发和成果的应用、推广；（六）农业新品种、新技术的研究开发和农业科技成果的应用、推广；（七）科学技术人员的培养、吸引和使用；（八）科学技术普及。</w:t>
            </w:r>
            <w:r>
              <w:rPr>
                <w:rStyle w:val="9"/>
                <w:rFonts w:hint="eastAsia" w:asciiTheme="minorEastAsia" w:hAnsiTheme="minorEastAsia" w:eastAsiaTheme="minorEastAsia" w:cstheme="minorEastAsia"/>
                <w:sz w:val="24"/>
                <w:szCs w:val="24"/>
                <w:lang w:val="en-US" w:eastAsia="zh-CN" w:bidi="ar"/>
              </w:rPr>
              <w:br w:type="textWrapping"/>
            </w:r>
            <w:r>
              <w:rPr>
                <w:rStyle w:val="11"/>
                <w:rFonts w:hint="eastAsia" w:asciiTheme="minorEastAsia" w:hAnsiTheme="minorEastAsia" w:eastAsiaTheme="minorEastAsia" w:cstheme="minorEastAsia"/>
                <w:sz w:val="24"/>
                <w:szCs w:val="24"/>
                <w:lang w:val="en-US" w:eastAsia="zh-CN" w:bidi="ar"/>
              </w:rPr>
              <w:t>第一百条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国家加强财政性科学技术资金绩效管理，提高资金配置效率和使用效益。财政性科学技术资金的管理和使用情况，应当接受审计机关、财政部门的监督检查。科学技术行政等有关部门应当加强对利用财政性资金设立的科学技术计划实施情况的监督，强化科研项目资金协调、评估、监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对科学技术人员科研诚信和科技伦理方面的监督检查。</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行政检查</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市级、县市区级科技主管部门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市科技局监督管理科、县市区科技主管部门负责科研诚信和科技伦理工作的股室。</w:t>
            </w:r>
          </w:p>
        </w:tc>
        <w:tc>
          <w:tcPr>
            <w:tcW w:w="2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both"/>
              <w:textAlignment w:val="auto"/>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 xml:space="preserve">1.《中华人民共和国科学技术进步法》（中华人民共和国主席令 第八十二号）第十六条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六十九条　科研诚信记录作为对科学技术人员聘任专业技术职务或者职称、审批科学技术人员申请科学技术研究开发项目、授予科学技术奖励等的重要依据。第一百零四条 县级以上地方人民政府和相关行业主管部门采取各种措施加强科研诚信建设，企业事业单位和社会组织应当履行科研诚信管理的主体责任。第一百零七条 从事科学技术活动，应当遵守科学技术活动管理规范。对严重违反科学技术活动管理规范的组织和个人，由科学技术行政等有关部门记入科研诚信严重失信行为数据库。  </w:t>
            </w:r>
            <w:r>
              <w:rPr>
                <w:rStyle w:val="9"/>
                <w:rFonts w:hint="eastAsia" w:asciiTheme="minorEastAsia" w:hAnsiTheme="minorEastAsia" w:eastAsiaTheme="minorEastAsia" w:cstheme="minorEastAsia"/>
                <w:sz w:val="24"/>
                <w:szCs w:val="24"/>
                <w:lang w:val="en-US" w:eastAsia="zh-CN" w:bidi="ar"/>
              </w:rPr>
              <w:t xml:space="preserve">  </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2.</w:t>
            </w:r>
            <w:r>
              <w:rPr>
                <w:rStyle w:val="11"/>
                <w:rFonts w:hint="eastAsia" w:asciiTheme="minorEastAsia" w:hAnsiTheme="minorEastAsia" w:eastAsiaTheme="minorEastAsia" w:cstheme="minorEastAsia"/>
                <w:sz w:val="24"/>
                <w:szCs w:val="24"/>
                <w:lang w:val="en-US" w:eastAsia="zh-CN" w:bidi="ar"/>
              </w:rPr>
              <w:t>中共中央办公厅</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国务院办公厅印发《关于进一步加强科研诚信建设的若干意见》（厅字〔</w:t>
            </w:r>
            <w:r>
              <w:rPr>
                <w:rStyle w:val="9"/>
                <w:rFonts w:hint="eastAsia" w:asciiTheme="minorEastAsia" w:hAnsiTheme="minorEastAsia" w:eastAsiaTheme="minorEastAsia" w:cstheme="minorEastAsia"/>
                <w:sz w:val="24"/>
                <w:szCs w:val="24"/>
                <w:lang w:val="en-US" w:eastAsia="zh-CN" w:bidi="ar"/>
              </w:rPr>
              <w:t>2018</w:t>
            </w:r>
            <w:r>
              <w:rPr>
                <w:rStyle w:val="11"/>
                <w:rFonts w:hint="eastAsia" w:asciiTheme="minorEastAsia" w:hAnsiTheme="minorEastAsia" w:eastAsiaTheme="minorEastAsia" w:cstheme="minorEastAsia"/>
                <w:sz w:val="24"/>
                <w:szCs w:val="24"/>
                <w:lang w:val="en-US" w:eastAsia="zh-CN" w:bidi="ar"/>
              </w:rPr>
              <w:t>〕</w:t>
            </w:r>
            <w:r>
              <w:rPr>
                <w:rStyle w:val="9"/>
                <w:rFonts w:hint="eastAsia" w:asciiTheme="minorEastAsia" w:hAnsiTheme="minorEastAsia" w:eastAsiaTheme="minorEastAsia" w:cstheme="minorEastAsia"/>
                <w:sz w:val="24"/>
                <w:szCs w:val="24"/>
                <w:lang w:val="en-US" w:eastAsia="zh-CN" w:bidi="ar"/>
              </w:rPr>
              <w:t>23</w:t>
            </w:r>
            <w:r>
              <w:rPr>
                <w:rStyle w:val="11"/>
                <w:rFonts w:hint="eastAsia" w:asciiTheme="minorEastAsia" w:hAnsiTheme="minorEastAsia" w:eastAsiaTheme="minorEastAsia" w:cstheme="minorEastAsia"/>
                <w:sz w:val="24"/>
                <w:szCs w:val="24"/>
                <w:lang w:val="en-US" w:eastAsia="zh-CN" w:bidi="ar"/>
              </w:rPr>
              <w:t>号）第四条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建立健全职责明确、高效协同的科研诚信管理体系</w:t>
            </w:r>
            <w:r>
              <w:rPr>
                <w:rStyle w:val="9"/>
                <w:rFonts w:hint="eastAsia" w:asciiTheme="minorEastAsia" w:hAnsiTheme="minorEastAsia" w:eastAsiaTheme="minorEastAsia" w:cstheme="minorEastAsia"/>
                <w:sz w:val="24"/>
                <w:szCs w:val="24"/>
                <w:lang w:val="en-US" w:eastAsia="zh-CN" w:bidi="ar"/>
              </w:rPr>
              <w:t>……</w:t>
            </w:r>
            <w:r>
              <w:rPr>
                <w:rStyle w:val="11"/>
                <w:rFonts w:hint="eastAsia" w:asciiTheme="minorEastAsia" w:hAnsiTheme="minorEastAsia" w:eastAsiaTheme="minorEastAsia" w:cstheme="minorEastAsia"/>
                <w:sz w:val="24"/>
                <w:szCs w:val="24"/>
                <w:lang w:val="en-US" w:eastAsia="zh-CN" w:bidi="ar"/>
              </w:rPr>
              <w:t>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w:t>
            </w:r>
            <w:r>
              <w:rPr>
                <w:rStyle w:val="9"/>
                <w:rFonts w:hint="eastAsia" w:asciiTheme="minorEastAsia" w:hAnsiTheme="minorEastAsia" w:eastAsiaTheme="minorEastAsia" w:cstheme="minorEastAsia"/>
                <w:sz w:val="24"/>
                <w:szCs w:val="24"/>
                <w:lang w:val="en-US" w:eastAsia="zh-CN" w:bidi="ar"/>
              </w:rPr>
              <w:t xml:space="preserve"> </w:t>
            </w:r>
            <w:r>
              <w:rPr>
                <w:rStyle w:val="9"/>
                <w:rFonts w:hint="eastAsia" w:asciiTheme="minorEastAsia" w:hAnsiTheme="minorEastAsia" w:eastAsiaTheme="minorEastAsia" w:cstheme="minorEastAsia"/>
                <w:sz w:val="24"/>
                <w:szCs w:val="24"/>
                <w:lang w:val="en-US" w:eastAsia="zh-CN" w:bidi="ar"/>
              </w:rPr>
              <w:br w:type="textWrapping"/>
            </w:r>
            <w:r>
              <w:rPr>
                <w:rStyle w:val="9"/>
                <w:rFonts w:hint="eastAsia" w:asciiTheme="minorEastAsia" w:hAnsiTheme="minorEastAsia" w:eastAsiaTheme="minorEastAsia" w:cstheme="minorEastAsia"/>
                <w:sz w:val="24"/>
                <w:szCs w:val="24"/>
                <w:lang w:val="en-US" w:eastAsia="zh-CN" w:bidi="ar"/>
              </w:rPr>
              <w:t>3.</w:t>
            </w:r>
            <w:r>
              <w:rPr>
                <w:rStyle w:val="11"/>
                <w:rFonts w:hint="eastAsia" w:asciiTheme="minorEastAsia" w:hAnsiTheme="minorEastAsia" w:eastAsiaTheme="minorEastAsia" w:cstheme="minorEastAsia"/>
                <w:sz w:val="24"/>
                <w:szCs w:val="24"/>
                <w:lang w:val="en-US" w:eastAsia="zh-CN" w:bidi="ar"/>
              </w:rPr>
              <w:t>中共中央办公厅</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国务院办公厅印发《关于加强科技伦理治理的意见》五、强化科技伦理审查和监管</w:t>
            </w:r>
            <w:r>
              <w:rPr>
                <w:rStyle w:val="9"/>
                <w:rFonts w:hint="eastAsia" w:asciiTheme="minorEastAsia" w:hAnsiTheme="minorEastAsia" w:eastAsiaTheme="minorEastAsia" w:cstheme="minorEastAsia"/>
                <w:sz w:val="24"/>
                <w:szCs w:val="24"/>
                <w:lang w:val="en-US" w:eastAsia="zh-CN" w:bidi="ar"/>
              </w:rPr>
              <w:t xml:space="preserve"> </w:t>
            </w:r>
            <w:r>
              <w:rPr>
                <w:rStyle w:val="11"/>
                <w:rFonts w:hint="eastAsia" w:asciiTheme="minorEastAsia" w:hAnsiTheme="minorEastAsia" w:eastAsiaTheme="minorEastAsia" w:cstheme="minorEastAsia"/>
                <w:sz w:val="24"/>
                <w:szCs w:val="24"/>
                <w:lang w:val="en-US" w:eastAsia="zh-CN" w:bidi="ar"/>
              </w:rPr>
              <w:t>（四）严肃查处科技伦理违法违规行为。高等学校、科研机构、医疗卫生机构、企业等是科技伦理违规行为单位内部调查处理的第一责任主体，应制定完善本单位调查处理相关规定，及时主动调查科技伦理违规行为，对情节严重的依法依规严肃追责问责；对单位及其负责人涉嫌科技伦理违规行为的，由上级主管部门调查处理。各地方、相关行业主管部门按照职责权限和隶属关系，加强对本地方、本系统科技伦理违规行为调查处理的指导和监督。任何单位、组织和个人开展科技活动不得危害社会安全、公共安全、生物安全和生态安全，不得侵害人的生命安全、身心健康、人格尊严，不得侵犯科技活动参与者的知情权和选择权，不得资助违背科技伦理要求的科技活动。相关行业主管部门、资助机构或责任人所在单位要区分不同情况，依法依规对科技伦理违规行为责任人给予责令改正，停止相关科技活动，追回资助资金，撤销获得的奖励、荣誉，取消相关从业资格，禁止一定期限内承担或参与财政性资金支持的科技活动等处理。科技伦理违规行为责任人属于公职人员的依法依规给予处分，属于党员的依规依纪给予党纪处分；涉嫌犯罪的依法予以惩处。</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i w:val="0"/>
                <w:color w:val="000000"/>
                <w:sz w:val="24"/>
                <w:szCs w:val="24"/>
                <w:u w:val="none"/>
              </w:rPr>
            </w:pPr>
          </w:p>
        </w:tc>
      </w:tr>
    </w:tbl>
    <w:p>
      <w:pPr>
        <w:jc w:val="both"/>
        <w:rPr>
          <w:rFonts w:hint="eastAsia" w:ascii="方正小标宋简体" w:hAnsi="方正小标宋简体" w:eastAsia="方正小标宋简体" w:cs="方正小标宋简体"/>
          <w:sz w:val="44"/>
          <w:szCs w:val="44"/>
          <w:lang w:val="en-US" w:eastAsia="zh-CN"/>
        </w:rPr>
        <w:sectPr>
          <w:headerReference r:id="rId3" w:type="default"/>
          <w:footerReference r:id="rId4" w:type="default"/>
          <w:pgSz w:w="16838" w:h="11906" w:orient="landscape"/>
          <w:pgMar w:top="1701" w:right="1134" w:bottom="1701" w:left="1134" w:header="851" w:footer="992" w:gutter="0"/>
          <w:pgNumType w:fmt="numberInDash"/>
          <w:cols w:space="425" w:num="1"/>
          <w:docGrid w:type="lines" w:linePitch="312" w:charSpace="0"/>
        </w:sect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Bdr>
          <w:top w:val="single" w:color="auto" w:sz="4" w:space="1"/>
          <w:left w:val="none" w:color="auto" w:sz="0" w:space="4"/>
          <w:bottom w:val="single" w:color="auto" w:sz="4" w:space="1"/>
          <w:right w:val="none" w:color="auto" w:sz="0" w:space="4"/>
        </w:pBdr>
        <w:spacing w:line="580" w:lineRule="exact"/>
        <w:jc w:val="left"/>
        <w:rPr>
          <w:rFonts w:hint="eastAsia"/>
          <w:lang w:val="en-US" w:eastAsia="zh-CN"/>
        </w:rPr>
      </w:pPr>
      <w:r>
        <w:rPr>
          <w:rFonts w:hint="eastAsia" w:ascii="方正仿宋_GBK" w:hAnsi="方正仿宋_GBK" w:eastAsia="方正仿宋_GBK" w:cs="方正仿宋_GBK"/>
          <w:sz w:val="32"/>
          <w:szCs w:val="32"/>
        </w:rPr>
        <w:t>益阳市科学技术局办公室            2025年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日印发</w:t>
      </w:r>
    </w:p>
    <w:sectPr>
      <w:pgSz w:w="11906" w:h="16838"/>
      <w:pgMar w:top="1134" w:right="1701" w:bottom="113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7B5C9"/>
    <w:rsid w:val="0DDE4955"/>
    <w:rsid w:val="27AB9BC7"/>
    <w:rsid w:val="2AFF0849"/>
    <w:rsid w:val="2F76DB12"/>
    <w:rsid w:val="33BF0BA6"/>
    <w:rsid w:val="357F4941"/>
    <w:rsid w:val="35BF4D3C"/>
    <w:rsid w:val="3BBD3742"/>
    <w:rsid w:val="3DFBE2BF"/>
    <w:rsid w:val="3F8A62F5"/>
    <w:rsid w:val="3FF793C7"/>
    <w:rsid w:val="4FFFE23A"/>
    <w:rsid w:val="5B97FDB3"/>
    <w:rsid w:val="5BC6BDE8"/>
    <w:rsid w:val="5DF1E854"/>
    <w:rsid w:val="5EDFF2FD"/>
    <w:rsid w:val="5FEE3956"/>
    <w:rsid w:val="66B7C2E8"/>
    <w:rsid w:val="6EFDF066"/>
    <w:rsid w:val="6FFFE524"/>
    <w:rsid w:val="77F4A4E2"/>
    <w:rsid w:val="7B3706EB"/>
    <w:rsid w:val="7BDF2289"/>
    <w:rsid w:val="7D8D6859"/>
    <w:rsid w:val="7EEA5BBD"/>
    <w:rsid w:val="7EFF8989"/>
    <w:rsid w:val="7F4DE13C"/>
    <w:rsid w:val="7FBE1347"/>
    <w:rsid w:val="7FF7DE41"/>
    <w:rsid w:val="7FFD1181"/>
    <w:rsid w:val="8BF7A8F8"/>
    <w:rsid w:val="AE6F7B57"/>
    <w:rsid w:val="AFEE1EED"/>
    <w:rsid w:val="B3EFCD9A"/>
    <w:rsid w:val="B7F59B1D"/>
    <w:rsid w:val="B9FE9B82"/>
    <w:rsid w:val="BAE35E3F"/>
    <w:rsid w:val="BBFF25FE"/>
    <w:rsid w:val="BF4BD593"/>
    <w:rsid w:val="DB97CF1D"/>
    <w:rsid w:val="DBA5EF1C"/>
    <w:rsid w:val="DE5F07CE"/>
    <w:rsid w:val="DEFFC83B"/>
    <w:rsid w:val="DF9F254B"/>
    <w:rsid w:val="DFF34844"/>
    <w:rsid w:val="E3EFA45F"/>
    <w:rsid w:val="E6DE8188"/>
    <w:rsid w:val="E7AD1CEF"/>
    <w:rsid w:val="EFA7B1AA"/>
    <w:rsid w:val="F3DBE7A5"/>
    <w:rsid w:val="F73FF721"/>
    <w:rsid w:val="F7FF1ED5"/>
    <w:rsid w:val="F7FF6C17"/>
    <w:rsid w:val="F7FF8144"/>
    <w:rsid w:val="F8FD68DA"/>
    <w:rsid w:val="F8FE77F5"/>
    <w:rsid w:val="FB75717D"/>
    <w:rsid w:val="FBFE805D"/>
    <w:rsid w:val="FD7FD367"/>
    <w:rsid w:val="FDE73A5C"/>
    <w:rsid w:val="FDEFCD9C"/>
    <w:rsid w:val="FDF799EF"/>
    <w:rsid w:val="FE3B6BE7"/>
    <w:rsid w:val="FEFC34DD"/>
    <w:rsid w:val="FF77B5C9"/>
    <w:rsid w:val="FFF7B292"/>
    <w:rsid w:val="FFF7D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style>
  <w:style w:type="paragraph" w:styleId="3">
    <w:name w:val="Body Text"/>
    <w:basedOn w:val="1"/>
    <w:next w:val="4"/>
    <w:link w:val="14"/>
    <w:qFormat/>
    <w:uiPriority w:val="0"/>
    <w:pPr>
      <w:spacing w:after="120"/>
    </w:pPr>
  </w:style>
  <w:style w:type="paragraph" w:styleId="4">
    <w:name w:val="header"/>
    <w:basedOn w:val="1"/>
    <w:next w:val="5"/>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_Style 3"/>
    <w:next w:val="1"/>
    <w:qFormat/>
    <w:uiPriority w:val="0"/>
    <w:pPr>
      <w:wordWrap w:val="0"/>
      <w:spacing w:before="200" w:after="160"/>
      <w:ind w:left="3680" w:right="864"/>
      <w:jc w:val="center"/>
    </w:pPr>
    <w:rPr>
      <w:rFonts w:ascii="Times New Roman" w:hAnsi="Times New Roman" w:eastAsia="宋体" w:cs="Times New Roman"/>
      <w:i/>
      <w:sz w:val="20"/>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font61"/>
    <w:basedOn w:val="8"/>
    <w:qFormat/>
    <w:uiPriority w:val="0"/>
    <w:rPr>
      <w:rFonts w:hint="default" w:ascii="Times New Roman" w:hAnsi="Times New Roman" w:cs="Times New Roman"/>
      <w:color w:val="000000"/>
      <w:sz w:val="20"/>
      <w:szCs w:val="20"/>
      <w:u w:val="none"/>
    </w:rPr>
  </w:style>
  <w:style w:type="character" w:customStyle="1" w:styleId="10">
    <w:name w:val="font31"/>
    <w:basedOn w:val="8"/>
    <w:qFormat/>
    <w:uiPriority w:val="0"/>
    <w:rPr>
      <w:rFonts w:ascii="黑体" w:hAnsi="宋体" w:eastAsia="黑体" w:cs="黑体"/>
      <w:color w:val="000000"/>
      <w:sz w:val="20"/>
      <w:szCs w:val="20"/>
      <w:u w:val="none"/>
    </w:rPr>
  </w:style>
  <w:style w:type="character" w:customStyle="1" w:styleId="11">
    <w:name w:val="font01"/>
    <w:basedOn w:val="8"/>
    <w:qFormat/>
    <w:uiPriority w:val="0"/>
    <w:rPr>
      <w:rFonts w:ascii="仿宋" w:hAnsi="仿宋" w:eastAsia="仿宋" w:cs="仿宋"/>
      <w:color w:val="000000"/>
      <w:sz w:val="20"/>
      <w:szCs w:val="20"/>
      <w:u w:val="none"/>
    </w:rPr>
  </w:style>
  <w:style w:type="character" w:customStyle="1" w:styleId="12">
    <w:name w:val="font101"/>
    <w:basedOn w:val="8"/>
    <w:qFormat/>
    <w:uiPriority w:val="0"/>
    <w:rPr>
      <w:rFonts w:ascii="方正小标宋_GBK" w:hAnsi="方正小标宋_GBK" w:eastAsia="方正小标宋_GBK" w:cs="方正小标宋_GBK"/>
      <w:color w:val="000000"/>
      <w:sz w:val="20"/>
      <w:szCs w:val="20"/>
      <w:u w:val="none"/>
    </w:rPr>
  </w:style>
  <w:style w:type="character" w:customStyle="1" w:styleId="13">
    <w:name w:val="font51"/>
    <w:basedOn w:val="8"/>
    <w:qFormat/>
    <w:uiPriority w:val="0"/>
    <w:rPr>
      <w:rFonts w:hint="eastAsia" w:ascii="宋体" w:hAnsi="宋体" w:eastAsia="宋体" w:cs="宋体"/>
      <w:color w:val="000000"/>
      <w:sz w:val="20"/>
      <w:szCs w:val="20"/>
      <w:u w:val="none"/>
    </w:rPr>
  </w:style>
  <w:style w:type="character" w:customStyle="1" w:styleId="14">
    <w:name w:val="正文文本 Char"/>
    <w:link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2025-04-10T08:59:00Z</dcterms:created>
  <dc:creator>kylin</dc:creator>
  <cp:lastModifiedBy>huawei</cp:lastModifiedBy>
  <dcterms:modified xsi:type="dcterms:W3CDTF">2025-04-16T10:12:00Z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