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93" w:rsidRDefault="00982393">
      <w:pPr>
        <w:spacing w:line="580" w:lineRule="exact"/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p w:rsidR="00982393" w:rsidRDefault="00982393">
      <w:pPr>
        <w:spacing w:line="580" w:lineRule="exact"/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bCs/>
          <w:sz w:val="32"/>
          <w:szCs w:val="32"/>
        </w:rPr>
        <w:t>1</w:t>
      </w:r>
    </w:p>
    <w:p w:rsidR="00982393" w:rsidRDefault="00982393">
      <w:pPr>
        <w:spacing w:line="580" w:lineRule="exact"/>
        <w:ind w:firstLineChars="50" w:firstLine="160"/>
        <w:jc w:val="left"/>
        <w:rPr>
          <w:rFonts w:ascii="Times New Roman" w:eastAsia="仿宋" w:hAnsi="Times New Roman"/>
          <w:bCs/>
          <w:sz w:val="32"/>
          <w:szCs w:val="32"/>
        </w:rPr>
      </w:pPr>
    </w:p>
    <w:p w:rsidR="00982393" w:rsidRDefault="00982393">
      <w:pPr>
        <w:spacing w:line="580" w:lineRule="exact"/>
        <w:ind w:firstLineChars="50" w:firstLine="220"/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益阳市派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lang/>
        </w:rPr>
        <w:t>科技特派员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服务协议书</w:t>
      </w:r>
    </w:p>
    <w:p w:rsidR="00982393" w:rsidRDefault="00982393">
      <w:pPr>
        <w:spacing w:line="580" w:lineRule="exact"/>
        <w:ind w:firstLineChars="50" w:firstLine="105"/>
        <w:rPr>
          <w:rFonts w:ascii="Times New Roman" w:eastAsia="仿宋_GB2312" w:hAnsi="Times New Roman"/>
          <w:szCs w:val="21"/>
        </w:rPr>
      </w:pPr>
    </w:p>
    <w:p w:rsidR="00982393" w:rsidRDefault="00982393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甲方（派驻企业</w:t>
      </w:r>
      <w:r>
        <w:rPr>
          <w:rFonts w:ascii="Times New Roman" w:eastAsia="方正仿宋_GBK" w:hAnsi="Times New Roman"/>
          <w:sz w:val="28"/>
          <w:szCs w:val="28"/>
        </w:rPr>
        <w:t>/</w:t>
      </w:r>
      <w:r>
        <w:rPr>
          <w:rFonts w:ascii="Times New Roman" w:eastAsia="方正仿宋_GBK" w:hAnsi="Times New Roman" w:hint="eastAsia"/>
          <w:sz w:val="28"/>
          <w:szCs w:val="28"/>
        </w:rPr>
        <w:t>村集体）：</w:t>
      </w:r>
      <w:r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乙方（派出单位）</w:t>
      </w:r>
      <w:r>
        <w:rPr>
          <w:rFonts w:ascii="Times New Roman" w:eastAsia="方正仿宋_GBK" w:hAnsi="Times New Roman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</w:rPr>
        <w:t>：</w:t>
      </w: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丙方（科技特派员）</w:t>
      </w:r>
      <w:r>
        <w:rPr>
          <w:rFonts w:ascii="Times New Roman" w:eastAsia="方正仿宋_GBK" w:hAnsi="Times New Roman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</w:rPr>
        <w:t>：</w:t>
      </w: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按照有关规定，经甲乙丙三方友好协商，就实施科技特派员行动合作项目事宜达成如下协议：</w:t>
      </w: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1. </w:t>
      </w:r>
      <w:r>
        <w:rPr>
          <w:rFonts w:ascii="Times New Roman" w:eastAsia="方正仿宋_GBK" w:hAnsi="Times New Roman" w:hint="eastAsia"/>
          <w:sz w:val="28"/>
          <w:szCs w:val="28"/>
        </w:rPr>
        <w:t>服务时间：从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  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 </w:t>
      </w:r>
      <w:r>
        <w:rPr>
          <w:rFonts w:ascii="Times New Roman" w:eastAsia="方正仿宋_GBK" w:hAnsi="Times New Roman" w:hint="eastAsia"/>
          <w:sz w:val="28"/>
          <w:szCs w:val="28"/>
        </w:rPr>
        <w:t>月至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  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  </w:t>
      </w:r>
      <w:r>
        <w:rPr>
          <w:rFonts w:ascii="Times New Roman" w:eastAsia="方正仿宋_GBK" w:hAnsi="Times New Roman" w:hint="eastAsia"/>
          <w:sz w:val="28"/>
          <w:szCs w:val="28"/>
        </w:rPr>
        <w:t>月。</w:t>
      </w: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2. </w:t>
      </w:r>
      <w:r>
        <w:rPr>
          <w:rFonts w:ascii="Times New Roman" w:eastAsia="方正仿宋_GBK" w:hAnsi="Times New Roman" w:hint="eastAsia"/>
          <w:sz w:val="28"/>
          <w:szCs w:val="28"/>
        </w:rPr>
        <w:t>服务项目：</w:t>
      </w:r>
    </w:p>
    <w:p w:rsidR="00982393" w:rsidRDefault="00982393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</w:p>
    <w:p w:rsidR="00982393" w:rsidRDefault="00982393">
      <w:pPr>
        <w:numPr>
          <w:ilvl w:val="0"/>
          <w:numId w:val="1"/>
        </w:num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服务方式：</w:t>
      </w:r>
    </w:p>
    <w:p w:rsidR="00982393" w:rsidRDefault="00982393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</w:p>
    <w:p w:rsidR="00982393" w:rsidRDefault="00982393">
      <w:pPr>
        <w:numPr>
          <w:ilvl w:val="0"/>
          <w:numId w:val="1"/>
        </w:num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主要任务：</w:t>
      </w:r>
    </w:p>
    <w:p w:rsidR="00982393" w:rsidRDefault="00982393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</w:p>
    <w:p w:rsidR="00982393" w:rsidRDefault="00982393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    </w:t>
      </w:r>
    </w:p>
    <w:p w:rsidR="00982393" w:rsidRDefault="00982393">
      <w:pPr>
        <w:numPr>
          <w:ilvl w:val="0"/>
          <w:numId w:val="1"/>
        </w:num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派驻期间，乙方确保丙方原职务、工资、福利、待遇、岗位不变，工资、职务晋升和岗位变动和乙方在职人员一样进行，丙方任期届满考核及格则视同完成乙方规定的各项工作量。</w:t>
      </w:r>
    </w:p>
    <w:p w:rsidR="00982393" w:rsidRDefault="00982393">
      <w:pPr>
        <w:numPr>
          <w:ilvl w:val="0"/>
          <w:numId w:val="1"/>
        </w:num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服务期间，科技特派员管理部门丙方提供一定科技特派员补助。</w:t>
      </w:r>
    </w:p>
    <w:p w:rsidR="00982393" w:rsidRDefault="00982393">
      <w:pPr>
        <w:numPr>
          <w:ilvl w:val="0"/>
          <w:numId w:val="1"/>
        </w:num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丙方应认真履行《</w:t>
      </w:r>
      <w:r>
        <w:rPr>
          <w:rFonts w:ascii="Times New Roman" w:eastAsia="方正仿宋_GBK" w:hAnsi="Times New Roman" w:hint="eastAsia"/>
          <w:sz w:val="28"/>
          <w:szCs w:val="28"/>
          <w:lang/>
        </w:rPr>
        <w:t>益阳市科技特派员</w:t>
      </w:r>
      <w:r>
        <w:rPr>
          <w:rFonts w:ascii="Times New Roman" w:eastAsia="方正仿宋_GBK" w:hAnsi="Times New Roman" w:hint="eastAsia"/>
          <w:sz w:val="28"/>
          <w:szCs w:val="28"/>
        </w:rPr>
        <w:t>管理暂行办法》规定的科技特派员职责，完成本协议商定的工作任务。</w:t>
      </w:r>
    </w:p>
    <w:p w:rsidR="00982393" w:rsidRDefault="00982393">
      <w:pPr>
        <w:numPr>
          <w:ilvl w:val="0"/>
          <w:numId w:val="1"/>
        </w:num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派驻期间丙方应严格遵守国家法律法规和有关纪律要求，遵守服务单位的各项规章制度，甲方和丙方签定了技术保密协议的，双方必须严格遵守。</w:t>
      </w:r>
    </w:p>
    <w:p w:rsidR="00982393" w:rsidRDefault="00982393">
      <w:pPr>
        <w:numPr>
          <w:ilvl w:val="0"/>
          <w:numId w:val="1"/>
        </w:numPr>
        <w:spacing w:line="5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协议未尽事宜，甲、乙、丙三方协商解决。</w:t>
      </w:r>
    </w:p>
    <w:p w:rsidR="00982393" w:rsidRDefault="00982393">
      <w:pPr>
        <w:spacing w:line="580" w:lineRule="exact"/>
        <w:ind w:firstLineChars="200" w:firstLine="560"/>
        <w:rPr>
          <w:rFonts w:ascii="Times New Roman" w:eastAsia="方正仿宋_GBK" w:hAnsi="Times New Roman"/>
          <w:szCs w:val="21"/>
        </w:rPr>
      </w:pPr>
      <w:r>
        <w:rPr>
          <w:rFonts w:ascii="Times New Roman" w:eastAsia="方正仿宋_GBK" w:hAnsi="Times New Roman"/>
          <w:sz w:val="28"/>
          <w:szCs w:val="28"/>
        </w:rPr>
        <w:t xml:space="preserve">10. </w:t>
      </w:r>
      <w:r>
        <w:rPr>
          <w:rFonts w:ascii="Times New Roman" w:eastAsia="方正仿宋_GBK" w:hAnsi="Times New Roman" w:hint="eastAsia"/>
          <w:sz w:val="28"/>
          <w:szCs w:val="28"/>
        </w:rPr>
        <w:t>本协议签定之日起生效，本协议一式肆份，甲、乙、丙三方以及科技特派员管理部门各一份。</w:t>
      </w:r>
    </w:p>
    <w:p w:rsidR="00982393" w:rsidRDefault="00982393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</w:p>
    <w:p w:rsidR="00982393" w:rsidRDefault="00982393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</w:p>
    <w:p w:rsidR="00982393" w:rsidRDefault="00982393">
      <w:pPr>
        <w:spacing w:line="580" w:lineRule="exact"/>
        <w:ind w:firstLineChars="150" w:firstLine="42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</w:rPr>
        <w:t>甲方：</w:t>
      </w:r>
      <w:r>
        <w:rPr>
          <w:rFonts w:ascii="Times New Roman" w:eastAsia="方正仿宋_GBK" w:hAnsi="Times New Roman"/>
          <w:sz w:val="28"/>
          <w:szCs w:val="28"/>
        </w:rPr>
        <w:t xml:space="preserve">              </w:t>
      </w:r>
      <w:r>
        <w:rPr>
          <w:rFonts w:ascii="Times New Roman" w:eastAsia="方正仿宋_GBK" w:hAnsi="Times New Roman" w:hint="eastAsia"/>
          <w:sz w:val="28"/>
          <w:szCs w:val="28"/>
        </w:rPr>
        <w:t>乙方：</w:t>
      </w:r>
      <w:r>
        <w:rPr>
          <w:rFonts w:ascii="Times New Roman" w:eastAsia="方正仿宋_GBK" w:hAnsi="Times New Roman"/>
          <w:sz w:val="28"/>
          <w:szCs w:val="28"/>
        </w:rPr>
        <w:t xml:space="preserve">             </w:t>
      </w:r>
      <w:r>
        <w:rPr>
          <w:rFonts w:ascii="Times New Roman" w:eastAsia="方正仿宋_GBK" w:hAnsi="Times New Roman" w:hint="eastAsia"/>
          <w:sz w:val="28"/>
          <w:szCs w:val="28"/>
        </w:rPr>
        <w:t>丙方：</w:t>
      </w:r>
    </w:p>
    <w:p w:rsidR="00982393" w:rsidRDefault="00982393">
      <w:pPr>
        <w:spacing w:line="580" w:lineRule="exact"/>
        <w:ind w:firstLineChars="150" w:firstLine="42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（派驻企业）</w:t>
      </w:r>
      <w:r>
        <w:rPr>
          <w:rFonts w:ascii="Times New Roman" w:eastAsia="方正仿宋_GBK" w:hAnsi="Times New Roman"/>
          <w:sz w:val="28"/>
          <w:szCs w:val="28"/>
        </w:rPr>
        <w:t xml:space="preserve">         </w:t>
      </w:r>
      <w:r>
        <w:rPr>
          <w:rFonts w:ascii="Times New Roman" w:eastAsia="方正仿宋_GBK" w:hAnsi="Times New Roman" w:hint="eastAsia"/>
          <w:sz w:val="28"/>
          <w:szCs w:val="28"/>
        </w:rPr>
        <w:t>（派出单位）</w:t>
      </w:r>
      <w:r>
        <w:rPr>
          <w:rFonts w:ascii="Times New Roman" w:eastAsia="方正仿宋_GBK" w:hAnsi="Times New Roman"/>
          <w:sz w:val="28"/>
          <w:szCs w:val="28"/>
        </w:rPr>
        <w:t xml:space="preserve">        </w:t>
      </w:r>
      <w:r>
        <w:rPr>
          <w:rFonts w:ascii="Times New Roman" w:eastAsia="方正仿宋_GBK" w:hAnsi="Times New Roman" w:hint="eastAsia"/>
          <w:sz w:val="28"/>
          <w:szCs w:val="28"/>
        </w:rPr>
        <w:t>（科技特派员）</w:t>
      </w:r>
    </w:p>
    <w:p w:rsidR="00982393" w:rsidRDefault="00982393">
      <w:pPr>
        <w:spacing w:line="580" w:lineRule="exact"/>
        <w:ind w:firstLineChars="300" w:firstLine="8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年</w:t>
      </w: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  <w:r>
        <w:rPr>
          <w:rFonts w:ascii="Times New Roman" w:eastAsia="方正仿宋_GBK" w:hAnsi="Times New Roman"/>
          <w:sz w:val="28"/>
          <w:szCs w:val="28"/>
        </w:rPr>
        <w:t xml:space="preserve">           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  <w:r>
        <w:rPr>
          <w:rFonts w:ascii="Times New Roman" w:eastAsia="方正仿宋_GBK" w:hAnsi="Times New Roman"/>
          <w:sz w:val="28"/>
          <w:szCs w:val="28"/>
        </w:rPr>
        <w:t xml:space="preserve">          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</w:p>
    <w:p w:rsidR="00982393" w:rsidRDefault="00982393">
      <w:pPr>
        <w:spacing w:line="580" w:lineRule="exact"/>
        <w:ind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982393" w:rsidRDefault="00982393">
      <w:pPr>
        <w:spacing w:line="580" w:lineRule="exact"/>
        <w:ind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982393" w:rsidRDefault="00982393">
      <w:pPr>
        <w:spacing w:line="58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982393" w:rsidRDefault="00982393">
      <w:pPr>
        <w:spacing w:line="580" w:lineRule="exact"/>
        <w:ind w:firstLine="640"/>
        <w:jc w:val="left"/>
        <w:rPr>
          <w:rFonts w:ascii="Times New Roman" w:eastAsia="仿宋" w:hAnsi="Times New Roman"/>
          <w:sz w:val="32"/>
          <w:szCs w:val="32"/>
        </w:rPr>
        <w:sectPr w:rsidR="00982393">
          <w:footerReference w:type="default" r:id="rId7"/>
          <w:pgSz w:w="11906" w:h="16838"/>
          <w:pgMar w:top="2098" w:right="1531" w:bottom="1928" w:left="1531" w:header="851" w:footer="1474" w:gutter="0"/>
          <w:cols w:space="0"/>
          <w:docGrid w:type="lines" w:linePitch="312"/>
        </w:sectPr>
      </w:pPr>
    </w:p>
    <w:p w:rsidR="00982393" w:rsidRDefault="00982393">
      <w:pPr>
        <w:spacing w:line="58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2</w:t>
      </w:r>
    </w:p>
    <w:p w:rsidR="00982393" w:rsidRDefault="00982393" w:rsidP="00A42F24">
      <w:pPr>
        <w:spacing w:beforeLines="50" w:afterLines="50"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  <w:lang/>
        </w:rPr>
        <w:t>益阳市科技特派员年度</w:t>
      </w:r>
      <w:r>
        <w:rPr>
          <w:rFonts w:ascii="Times New Roman" w:eastAsia="方正小标宋简体" w:hAnsi="Times New Roman" w:hint="eastAsia"/>
          <w:sz w:val="44"/>
          <w:szCs w:val="44"/>
        </w:rPr>
        <w:t>考核表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1417"/>
        <w:gridCol w:w="993"/>
        <w:gridCol w:w="850"/>
        <w:gridCol w:w="355"/>
        <w:gridCol w:w="10"/>
        <w:gridCol w:w="1331"/>
        <w:gridCol w:w="384"/>
        <w:gridCol w:w="585"/>
        <w:gridCol w:w="23"/>
        <w:gridCol w:w="1042"/>
        <w:gridCol w:w="816"/>
      </w:tblGrid>
      <w:tr w:rsidR="00982393" w:rsidRPr="00FF4685">
        <w:trPr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性</w:t>
            </w:r>
          </w:p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850" w:type="dxa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出生</w:t>
            </w:r>
          </w:p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年月</w:t>
            </w:r>
          </w:p>
        </w:tc>
        <w:tc>
          <w:tcPr>
            <w:tcW w:w="969" w:type="dxa"/>
            <w:gridSpan w:val="2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政治</w:t>
            </w:r>
          </w:p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面貌</w:t>
            </w:r>
          </w:p>
        </w:tc>
        <w:tc>
          <w:tcPr>
            <w:tcW w:w="816" w:type="dxa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</w:p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3260" w:type="dxa"/>
            <w:gridSpan w:val="3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服务</w:t>
            </w:r>
          </w:p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期限</w:t>
            </w:r>
          </w:p>
        </w:tc>
        <w:tc>
          <w:tcPr>
            <w:tcW w:w="2850" w:type="dxa"/>
            <w:gridSpan w:val="5"/>
            <w:vAlign w:val="center"/>
          </w:tcPr>
          <w:p w:rsidR="00982393" w:rsidRDefault="00982393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680"/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学历、学位</w:t>
            </w:r>
          </w:p>
        </w:tc>
        <w:tc>
          <w:tcPr>
            <w:tcW w:w="3260" w:type="dxa"/>
            <w:gridSpan w:val="3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2850" w:type="dxa"/>
            <w:gridSpan w:val="5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680"/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派出单位</w:t>
            </w:r>
          </w:p>
        </w:tc>
        <w:tc>
          <w:tcPr>
            <w:tcW w:w="3260" w:type="dxa"/>
            <w:gridSpan w:val="3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派驻单位</w:t>
            </w:r>
          </w:p>
        </w:tc>
        <w:tc>
          <w:tcPr>
            <w:tcW w:w="2850" w:type="dxa"/>
            <w:gridSpan w:val="5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680"/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2410" w:type="dxa"/>
            <w:gridSpan w:val="2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1696" w:type="dxa"/>
            <w:gridSpan w:val="3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1858" w:type="dxa"/>
            <w:gridSpan w:val="2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个人总结</w:t>
            </w:r>
          </w:p>
        </w:tc>
        <w:tc>
          <w:tcPr>
            <w:tcW w:w="7806" w:type="dxa"/>
            <w:gridSpan w:val="11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982393" w:rsidRDefault="00982393">
            <w:pPr>
              <w:spacing w:line="5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个人签名（盖章）</w:t>
            </w:r>
          </w:p>
          <w:p w:rsidR="00982393" w:rsidRDefault="00982393">
            <w:pPr>
              <w:spacing w:line="5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  <w:tr w:rsidR="00982393" w:rsidRPr="00FF4685">
        <w:trPr>
          <w:trHeight w:val="845"/>
          <w:jc w:val="center"/>
        </w:trPr>
        <w:tc>
          <w:tcPr>
            <w:tcW w:w="1702" w:type="dxa"/>
            <w:vMerge w:val="restart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出勤情况</w:t>
            </w:r>
          </w:p>
        </w:tc>
        <w:tc>
          <w:tcPr>
            <w:tcW w:w="3625" w:type="dxa"/>
            <w:gridSpan w:val="5"/>
            <w:vAlign w:val="center"/>
          </w:tcPr>
          <w:p w:rsidR="00982393" w:rsidRDefault="00982393">
            <w:pPr>
              <w:spacing w:line="5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首次到岗时间（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日）</w:t>
            </w:r>
          </w:p>
        </w:tc>
        <w:tc>
          <w:tcPr>
            <w:tcW w:w="4181" w:type="dxa"/>
            <w:gridSpan w:val="6"/>
            <w:vAlign w:val="center"/>
          </w:tcPr>
          <w:p w:rsidR="00982393" w:rsidRDefault="00982393">
            <w:pPr>
              <w:spacing w:line="5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721"/>
          <w:jc w:val="center"/>
        </w:trPr>
        <w:tc>
          <w:tcPr>
            <w:tcW w:w="1702" w:type="dxa"/>
            <w:vMerge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625" w:type="dxa"/>
            <w:gridSpan w:val="5"/>
            <w:vAlign w:val="center"/>
          </w:tcPr>
          <w:p w:rsidR="00982393" w:rsidRDefault="00982393">
            <w:pPr>
              <w:spacing w:line="5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年度服务时间（天）</w:t>
            </w:r>
          </w:p>
        </w:tc>
        <w:tc>
          <w:tcPr>
            <w:tcW w:w="4181" w:type="dxa"/>
            <w:gridSpan w:val="6"/>
            <w:vAlign w:val="center"/>
          </w:tcPr>
          <w:p w:rsidR="00982393" w:rsidRDefault="00982393">
            <w:pPr>
              <w:spacing w:line="5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973"/>
          <w:jc w:val="center"/>
        </w:trPr>
        <w:tc>
          <w:tcPr>
            <w:tcW w:w="1702" w:type="dxa"/>
            <w:vMerge w:val="restart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工</w:t>
            </w:r>
          </w:p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作</w:t>
            </w:r>
          </w:p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成</w:t>
            </w:r>
          </w:p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效</w:t>
            </w:r>
          </w:p>
        </w:tc>
        <w:tc>
          <w:tcPr>
            <w:tcW w:w="3615" w:type="dxa"/>
            <w:gridSpan w:val="4"/>
            <w:vAlign w:val="center"/>
          </w:tcPr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产业规划布局</w:t>
            </w:r>
          </w:p>
        </w:tc>
        <w:tc>
          <w:tcPr>
            <w:tcW w:w="4191" w:type="dxa"/>
            <w:gridSpan w:val="7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998"/>
          <w:jc w:val="center"/>
        </w:trPr>
        <w:tc>
          <w:tcPr>
            <w:tcW w:w="1702" w:type="dxa"/>
            <w:vMerge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4"/>
            <w:vAlign w:val="center"/>
          </w:tcPr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科技成果转化（引进推广新技术、新品种、开发新产品等情况）</w:t>
            </w:r>
          </w:p>
        </w:tc>
        <w:tc>
          <w:tcPr>
            <w:tcW w:w="4191" w:type="dxa"/>
            <w:gridSpan w:val="7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1262"/>
          <w:jc w:val="center"/>
        </w:trPr>
        <w:tc>
          <w:tcPr>
            <w:tcW w:w="1702" w:type="dxa"/>
            <w:vMerge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4"/>
            <w:vAlign w:val="center"/>
          </w:tcPr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经济效益（派驻单位上年度总收入与本年度总收入，增收盈利情况）</w:t>
            </w:r>
          </w:p>
        </w:tc>
        <w:tc>
          <w:tcPr>
            <w:tcW w:w="4191" w:type="dxa"/>
            <w:gridSpan w:val="7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923"/>
          <w:jc w:val="center"/>
        </w:trPr>
        <w:tc>
          <w:tcPr>
            <w:tcW w:w="1702" w:type="dxa"/>
            <w:vMerge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4"/>
            <w:vAlign w:val="center"/>
          </w:tcPr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帮助企业申请项目数及金额</w:t>
            </w:r>
          </w:p>
        </w:tc>
        <w:tc>
          <w:tcPr>
            <w:tcW w:w="4191" w:type="dxa"/>
            <w:gridSpan w:val="7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708"/>
          <w:jc w:val="center"/>
        </w:trPr>
        <w:tc>
          <w:tcPr>
            <w:tcW w:w="1702" w:type="dxa"/>
            <w:vMerge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4"/>
            <w:vMerge w:val="restart"/>
            <w:vAlign w:val="center"/>
          </w:tcPr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培训人员情况</w:t>
            </w:r>
          </w:p>
        </w:tc>
        <w:tc>
          <w:tcPr>
            <w:tcW w:w="1725" w:type="dxa"/>
            <w:gridSpan w:val="3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培训次数</w:t>
            </w:r>
          </w:p>
        </w:tc>
        <w:tc>
          <w:tcPr>
            <w:tcW w:w="2466" w:type="dxa"/>
            <w:gridSpan w:val="4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519"/>
          <w:jc w:val="center"/>
        </w:trPr>
        <w:tc>
          <w:tcPr>
            <w:tcW w:w="1702" w:type="dxa"/>
            <w:vMerge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4"/>
            <w:vMerge/>
            <w:vAlign w:val="center"/>
          </w:tcPr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培训人数</w:t>
            </w:r>
          </w:p>
        </w:tc>
        <w:tc>
          <w:tcPr>
            <w:tcW w:w="2466" w:type="dxa"/>
            <w:gridSpan w:val="4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968"/>
          <w:jc w:val="center"/>
        </w:trPr>
        <w:tc>
          <w:tcPr>
            <w:tcW w:w="1702" w:type="dxa"/>
            <w:vMerge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4"/>
            <w:vAlign w:val="center"/>
          </w:tcPr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示范带动及促进劳动力就业情况</w:t>
            </w:r>
          </w:p>
        </w:tc>
        <w:tc>
          <w:tcPr>
            <w:tcW w:w="4191" w:type="dxa"/>
            <w:gridSpan w:val="7"/>
            <w:vAlign w:val="center"/>
          </w:tcPr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82393" w:rsidRPr="00FF4685">
        <w:trPr>
          <w:trHeight w:val="2995"/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派驻单位</w:t>
            </w:r>
          </w:p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7806" w:type="dxa"/>
            <w:gridSpan w:val="11"/>
            <w:vAlign w:val="center"/>
          </w:tcPr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派驻单位（企业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村集体）名称：</w:t>
            </w:r>
          </w:p>
          <w:p w:rsidR="00982393" w:rsidRDefault="00982393">
            <w:pPr>
              <w:spacing w:line="58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满意度评价：</w:t>
            </w:r>
          </w:p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联系人：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电话（手机）：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</w:t>
            </w:r>
          </w:p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  <w:tr w:rsidR="00982393" w:rsidRPr="00FF4685">
        <w:trPr>
          <w:trHeight w:val="2995"/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市科技局</w:t>
            </w:r>
          </w:p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7806" w:type="dxa"/>
            <w:gridSpan w:val="11"/>
            <w:vAlign w:val="center"/>
          </w:tcPr>
          <w:p w:rsidR="00982393" w:rsidRDefault="00982393">
            <w:pPr>
              <w:wordWrap w:val="0"/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982393" w:rsidRDefault="00982393">
            <w:pPr>
              <w:wordWrap w:val="0"/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盖章：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</w:t>
            </w:r>
          </w:p>
          <w:p w:rsidR="00982393" w:rsidRDefault="00982393">
            <w:pPr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  <w:tr w:rsidR="00982393" w:rsidRPr="00FF4685">
        <w:trPr>
          <w:jc w:val="center"/>
        </w:trPr>
        <w:tc>
          <w:tcPr>
            <w:tcW w:w="1702" w:type="dxa"/>
            <w:vAlign w:val="center"/>
          </w:tcPr>
          <w:p w:rsidR="00982393" w:rsidRDefault="00982393">
            <w:pPr>
              <w:spacing w:line="5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市委人才办意见</w:t>
            </w:r>
          </w:p>
        </w:tc>
        <w:tc>
          <w:tcPr>
            <w:tcW w:w="7806" w:type="dxa"/>
            <w:gridSpan w:val="11"/>
            <w:vAlign w:val="center"/>
          </w:tcPr>
          <w:p w:rsidR="00982393" w:rsidRDefault="00982393">
            <w:pPr>
              <w:spacing w:line="5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982393" w:rsidRDefault="00982393">
            <w:pPr>
              <w:wordWrap w:val="0"/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盖章：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</w:t>
            </w:r>
          </w:p>
          <w:p w:rsidR="00982393" w:rsidRDefault="00982393">
            <w:pPr>
              <w:wordWrap w:val="0"/>
              <w:spacing w:line="58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982393" w:rsidRDefault="00982393">
      <w:pPr>
        <w:spacing w:line="580" w:lineRule="exact"/>
        <w:ind w:firstLine="640"/>
        <w:jc w:val="left"/>
        <w:rPr>
          <w:rFonts w:ascii="Times New Roman" w:eastAsia="仿宋" w:hAnsi="Times New Roman"/>
          <w:sz w:val="32"/>
          <w:szCs w:val="32"/>
        </w:rPr>
        <w:sectPr w:rsidR="00982393">
          <w:pgSz w:w="11906" w:h="16838"/>
          <w:pgMar w:top="1440" w:right="1800" w:bottom="1440" w:left="1800" w:header="851" w:footer="1417" w:gutter="0"/>
          <w:cols w:space="0"/>
          <w:docGrid w:type="lines" w:linePitch="312"/>
        </w:sectPr>
      </w:pPr>
    </w:p>
    <w:p w:rsidR="00982393" w:rsidRDefault="00982393">
      <w:pPr>
        <w:spacing w:line="58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3</w:t>
      </w:r>
    </w:p>
    <w:p w:rsidR="00982393" w:rsidRDefault="00982393">
      <w:pPr>
        <w:spacing w:line="5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  <w:lang/>
        </w:rPr>
        <w:t>益阳市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科技专家服务团年度考核评分表</w:t>
      </w:r>
    </w:p>
    <w:p w:rsidR="00982393" w:rsidRDefault="00982393" w:rsidP="00A42F24">
      <w:pPr>
        <w:spacing w:beforeLines="100" w:line="500" w:lineRule="exact"/>
        <w:jc w:val="left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Times New Roman" w:eastAsia="方正仿宋_GBK" w:hAnsi="Times New Roman" w:hint="eastAsia"/>
          <w:sz w:val="30"/>
          <w:szCs w:val="30"/>
        </w:rPr>
        <w:t>所属县市区：</w:t>
      </w:r>
      <w:r>
        <w:rPr>
          <w:rFonts w:ascii="Times New Roman" w:eastAsia="方正仿宋_GBK" w:hAnsi="Times New Roman"/>
          <w:sz w:val="30"/>
          <w:szCs w:val="30"/>
          <w:u w:val="single"/>
        </w:rPr>
        <w:t xml:space="preserve">                   </w:t>
      </w:r>
      <w:r>
        <w:rPr>
          <w:rFonts w:ascii="Times New Roman" w:eastAsia="方正仿宋_GBK" w:hAnsi="Times New Roman" w:hint="eastAsia"/>
          <w:sz w:val="30"/>
          <w:szCs w:val="30"/>
        </w:rPr>
        <w:t>联系人：</w:t>
      </w:r>
      <w:r>
        <w:rPr>
          <w:rFonts w:ascii="Times New Roman" w:eastAsia="方正仿宋_GBK" w:hAnsi="Times New Roman"/>
          <w:sz w:val="30"/>
          <w:szCs w:val="30"/>
          <w:u w:val="single"/>
        </w:rPr>
        <w:t xml:space="preserve">                  </w:t>
      </w:r>
      <w:r>
        <w:rPr>
          <w:rFonts w:ascii="Times New Roman" w:eastAsia="方正仿宋_GBK" w:hAnsi="Times New Roman" w:hint="eastAsia"/>
          <w:sz w:val="30"/>
          <w:szCs w:val="30"/>
        </w:rPr>
        <w:t>联系电话：</w:t>
      </w:r>
      <w:r>
        <w:rPr>
          <w:rFonts w:ascii="Times New Roman" w:eastAsia="方正仿宋_GBK" w:hAnsi="Times New Roman"/>
          <w:sz w:val="30"/>
          <w:szCs w:val="30"/>
          <w:u w:val="single"/>
        </w:rPr>
        <w:t xml:space="preserve">                 </w:t>
      </w:r>
      <w:r>
        <w:rPr>
          <w:rFonts w:ascii="Times New Roman" w:eastAsia="仿宋_GB2312" w:hAnsi="Times New Roman"/>
          <w:sz w:val="30"/>
          <w:szCs w:val="30"/>
        </w:rPr>
        <w:t xml:space="preserve">   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850"/>
        <w:gridCol w:w="1418"/>
        <w:gridCol w:w="10830"/>
        <w:gridCol w:w="794"/>
      </w:tblGrid>
      <w:tr w:rsidR="00982393" w:rsidRPr="00FF4685" w:rsidTr="00FF4685">
        <w:trPr>
          <w:trHeight w:val="867"/>
          <w:tblHeader/>
        </w:trPr>
        <w:tc>
          <w:tcPr>
            <w:tcW w:w="709" w:type="dxa"/>
            <w:vAlign w:val="center"/>
          </w:tcPr>
          <w:p w:rsidR="00982393" w:rsidRPr="00FF4685" w:rsidRDefault="00982393" w:rsidP="00FF4685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 w:rsidRPr="00FF4685">
              <w:rPr>
                <w:rFonts w:ascii="黑体" w:eastAsia="黑体" w:hAnsi="黑体" w:cs="黑体" w:hint="eastAsia"/>
                <w:bCs/>
                <w:kern w:val="0"/>
                <w:sz w:val="24"/>
              </w:rPr>
              <w:t>考核内容</w:t>
            </w:r>
          </w:p>
        </w:tc>
        <w:tc>
          <w:tcPr>
            <w:tcW w:w="850" w:type="dxa"/>
            <w:vAlign w:val="center"/>
          </w:tcPr>
          <w:p w:rsidR="00982393" w:rsidRPr="00FF4685" w:rsidRDefault="00982393" w:rsidP="00FF4685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 w:rsidRPr="00FF4685">
              <w:rPr>
                <w:rFonts w:ascii="黑体" w:eastAsia="黑体" w:hAnsi="黑体" w:cs="黑体" w:hint="eastAsia"/>
                <w:bCs/>
                <w:kern w:val="0"/>
                <w:sz w:val="24"/>
              </w:rPr>
              <w:t>分数</w:t>
            </w:r>
          </w:p>
        </w:tc>
        <w:tc>
          <w:tcPr>
            <w:tcW w:w="1418" w:type="dxa"/>
            <w:vAlign w:val="center"/>
          </w:tcPr>
          <w:p w:rsidR="00982393" w:rsidRPr="00FF4685" w:rsidRDefault="00982393" w:rsidP="00FF4685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 w:rsidRPr="00FF4685">
              <w:rPr>
                <w:rFonts w:ascii="黑体" w:eastAsia="黑体" w:hAnsi="黑体" w:cs="黑体" w:hint="eastAsia"/>
                <w:bCs/>
                <w:kern w:val="0"/>
                <w:sz w:val="24"/>
              </w:rPr>
              <w:t>指标名称</w:t>
            </w:r>
          </w:p>
        </w:tc>
        <w:tc>
          <w:tcPr>
            <w:tcW w:w="10830" w:type="dxa"/>
            <w:vAlign w:val="center"/>
          </w:tcPr>
          <w:p w:rsidR="00982393" w:rsidRPr="00FF4685" w:rsidRDefault="00982393" w:rsidP="00FF4685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 w:rsidRPr="00FF4685">
              <w:rPr>
                <w:rFonts w:ascii="黑体" w:eastAsia="黑体" w:hAnsi="黑体" w:cs="黑体" w:hint="eastAsia"/>
                <w:bCs/>
                <w:kern w:val="0"/>
                <w:sz w:val="24"/>
              </w:rPr>
              <w:t>计分办法</w:t>
            </w:r>
          </w:p>
        </w:tc>
        <w:tc>
          <w:tcPr>
            <w:tcW w:w="794" w:type="dxa"/>
            <w:vAlign w:val="center"/>
          </w:tcPr>
          <w:p w:rsidR="00982393" w:rsidRPr="00FF4685" w:rsidRDefault="00982393" w:rsidP="00FF4685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 w:rsidRPr="00FF4685">
              <w:rPr>
                <w:rFonts w:ascii="黑体" w:eastAsia="黑体" w:hAnsi="黑体" w:cs="黑体" w:hint="eastAsia"/>
                <w:bCs/>
                <w:kern w:val="0"/>
                <w:sz w:val="24"/>
              </w:rPr>
              <w:t>得分</w:t>
            </w:r>
          </w:p>
        </w:tc>
      </w:tr>
      <w:tr w:rsidR="00982393" w:rsidRPr="00FF4685" w:rsidTr="00FF4685">
        <w:trPr>
          <w:trHeight w:val="3033"/>
        </w:trPr>
        <w:tc>
          <w:tcPr>
            <w:tcW w:w="709" w:type="dxa"/>
            <w:vMerge w:val="restart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工</w:t>
            </w:r>
          </w:p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作</w:t>
            </w:r>
          </w:p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成</w:t>
            </w:r>
          </w:p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效</w:t>
            </w:r>
          </w:p>
        </w:tc>
        <w:tc>
          <w:tcPr>
            <w:tcW w:w="850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规划协调</w:t>
            </w:r>
          </w:p>
        </w:tc>
        <w:tc>
          <w:tcPr>
            <w:tcW w:w="10830" w:type="dxa"/>
            <w:vAlign w:val="center"/>
          </w:tcPr>
          <w:p w:rsidR="00982393" w:rsidRPr="00FF4685" w:rsidRDefault="00982393" w:rsidP="00FF4685">
            <w:pPr>
              <w:spacing w:line="500" w:lineRule="exact"/>
              <w:ind w:left="560" w:hangingChars="200" w:hanging="560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、聚焦地方经济社会发展和民生、科技等，牵头或参与地方规划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/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标准的起草与制定，每一项计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分，最多不超过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ind w:left="560" w:hangingChars="200" w:hanging="560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、聚焦地方经济社会发展和民生、科技等，牵头或参与地方政策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/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建议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/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报告的起草与制定，每一项计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分，最多不超过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ind w:left="560" w:hangingChars="200" w:hanging="56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、在县委常委会或政府常务会议专题研究科技专家服务团工作，每一次计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分，最多不超过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8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分。</w:t>
            </w:r>
          </w:p>
        </w:tc>
        <w:tc>
          <w:tcPr>
            <w:tcW w:w="794" w:type="dxa"/>
            <w:vAlign w:val="center"/>
          </w:tcPr>
          <w:p w:rsidR="00982393" w:rsidRPr="00FF4685" w:rsidRDefault="00982393" w:rsidP="00FF4685">
            <w:pPr>
              <w:widowControl/>
              <w:spacing w:line="500" w:lineRule="exact"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982393" w:rsidRPr="00FF4685" w:rsidTr="00FF4685">
        <w:tc>
          <w:tcPr>
            <w:tcW w:w="709" w:type="dxa"/>
            <w:vMerge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攻关转化</w:t>
            </w:r>
          </w:p>
        </w:tc>
        <w:tc>
          <w:tcPr>
            <w:tcW w:w="10830" w:type="dxa"/>
            <w:vAlign w:val="center"/>
          </w:tcPr>
          <w:p w:rsidR="00982393" w:rsidRPr="00FF4685" w:rsidRDefault="00982393" w:rsidP="00FF4685">
            <w:pPr>
              <w:numPr>
                <w:ilvl w:val="0"/>
                <w:numId w:val="2"/>
              </w:num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开展重大产学研对接活动或科技人员服务企业活动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次，计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 xml:space="preserve"> </w:t>
            </w:r>
          </w:p>
          <w:p w:rsidR="00982393" w:rsidRPr="00FF4685" w:rsidRDefault="00982393" w:rsidP="00FF4685">
            <w:pPr>
              <w:spacing w:line="500" w:lineRule="exact"/>
              <w:ind w:left="560" w:hangingChars="200" w:hanging="560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、依托龙头企业或合作社等建设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家以上科技成果转化服务基地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/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科技专家服务团服务基地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/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科技特派员创新创业基地，计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、突破产业发展关键共性技术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项或开发新产品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项，计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分，最多不超过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 xml:space="preserve"> </w:t>
            </w: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、引进或推广实用新型技术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项以上的，计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分。</w:t>
            </w:r>
          </w:p>
        </w:tc>
        <w:tc>
          <w:tcPr>
            <w:tcW w:w="794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982393" w:rsidRPr="00FF4685" w:rsidTr="00FF4685">
        <w:tc>
          <w:tcPr>
            <w:tcW w:w="709" w:type="dxa"/>
            <w:vMerge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示范培训</w:t>
            </w:r>
          </w:p>
        </w:tc>
        <w:tc>
          <w:tcPr>
            <w:tcW w:w="10830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、牵头组织举办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次以科技为主题的县委理论学习中心组专题学习，计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、举办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次科技专家服务团全团工作会议，计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、举办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100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人左右线上或线下实用技术培训班，计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、培养返乡创业的农民工或大学生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人以上的，计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分。</w:t>
            </w:r>
          </w:p>
        </w:tc>
        <w:tc>
          <w:tcPr>
            <w:tcW w:w="794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982393" w:rsidRPr="00FF4685" w:rsidTr="00FF4685">
        <w:trPr>
          <w:trHeight w:val="1925"/>
        </w:trPr>
        <w:tc>
          <w:tcPr>
            <w:tcW w:w="709" w:type="dxa"/>
            <w:vMerge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团队服务</w:t>
            </w:r>
          </w:p>
        </w:tc>
        <w:tc>
          <w:tcPr>
            <w:tcW w:w="10830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、搭建柔性引才平台，科技专家服务团成员达到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80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人以上的，计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、成功建设市级以上科技创新创业平台载体的，计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、成功争取到市级以上科技创新项目的，计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、在省级以上媒体宣传科技专家服务团工作，每一次计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分，最多不超过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分；</w:t>
            </w:r>
          </w:p>
        </w:tc>
        <w:tc>
          <w:tcPr>
            <w:tcW w:w="794" w:type="dxa"/>
            <w:vAlign w:val="center"/>
          </w:tcPr>
          <w:p w:rsidR="00982393" w:rsidRPr="00FF4685" w:rsidRDefault="00982393" w:rsidP="00FF4685">
            <w:pPr>
              <w:widowControl/>
              <w:spacing w:line="500" w:lineRule="exact"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982393" w:rsidRPr="00FF4685" w:rsidTr="00FF4685">
        <w:tc>
          <w:tcPr>
            <w:tcW w:w="709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特色亮点</w:t>
            </w:r>
          </w:p>
        </w:tc>
        <w:tc>
          <w:tcPr>
            <w:tcW w:w="850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特色亮点</w:t>
            </w:r>
          </w:p>
        </w:tc>
        <w:tc>
          <w:tcPr>
            <w:tcW w:w="10830" w:type="dxa"/>
            <w:vAlign w:val="center"/>
          </w:tcPr>
          <w:p w:rsidR="00982393" w:rsidRPr="00FF4685" w:rsidRDefault="00982393" w:rsidP="00FF4685">
            <w:pPr>
              <w:numPr>
                <w:ilvl w:val="0"/>
                <w:numId w:val="3"/>
              </w:num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举办科技专家服务团主题活动，切实为群众办实事工作情况，计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8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</w:t>
            </w:r>
          </w:p>
          <w:p w:rsidR="00982393" w:rsidRPr="00FF4685" w:rsidRDefault="00982393" w:rsidP="00FF4685">
            <w:pPr>
              <w:numPr>
                <w:ilvl w:val="0"/>
                <w:numId w:val="3"/>
              </w:num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科技专家服务团、科技特派员工作获市级以上表彰奖励，计</w:t>
            </w:r>
            <w:r w:rsidRPr="00FF4685"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  <w:t>8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分</w:t>
            </w:r>
          </w:p>
        </w:tc>
        <w:tc>
          <w:tcPr>
            <w:tcW w:w="794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982393" w:rsidRPr="00FF4685" w:rsidTr="00FF4685">
        <w:trPr>
          <w:trHeight w:val="886"/>
        </w:trPr>
        <w:tc>
          <w:tcPr>
            <w:tcW w:w="709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综合评价</w:t>
            </w:r>
          </w:p>
        </w:tc>
        <w:tc>
          <w:tcPr>
            <w:tcW w:w="850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4"/>
              </w:rPr>
              <w:t>20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综合表现</w:t>
            </w:r>
          </w:p>
        </w:tc>
        <w:tc>
          <w:tcPr>
            <w:tcW w:w="10830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/>
              </w:rPr>
              <w:t>聚焦推动县域高质量发展和乡村振兴，综合考虑服务特色主导产业发展成效、助力疫情防控、参与美丽乡村建设以及日常工作情况等计分。</w:t>
            </w:r>
          </w:p>
        </w:tc>
        <w:tc>
          <w:tcPr>
            <w:tcW w:w="794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</w:p>
        </w:tc>
      </w:tr>
      <w:tr w:rsidR="00982393" w:rsidRPr="00FF4685" w:rsidTr="00FF4685">
        <w:trPr>
          <w:trHeight w:val="1038"/>
        </w:trPr>
        <w:tc>
          <w:tcPr>
            <w:tcW w:w="709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  <w:r w:rsidRPr="00FF4685">
              <w:rPr>
                <w:rFonts w:ascii="Times New Roman" w:eastAsia="方正仿宋_GBK" w:hAnsi="Times New Roman" w:hint="eastAsia"/>
                <w:kern w:val="0"/>
                <w:sz w:val="24"/>
                <w:lang/>
              </w:rPr>
              <w:t>总分</w:t>
            </w:r>
          </w:p>
        </w:tc>
        <w:tc>
          <w:tcPr>
            <w:tcW w:w="850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kern w:val="0"/>
                <w:sz w:val="24"/>
              </w:rPr>
              <w:t>100</w:t>
            </w:r>
            <w:r w:rsidRPr="00FF4685">
              <w:rPr>
                <w:rFonts w:ascii="Times New Roman" w:eastAsia="方正仿宋_GBK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982393" w:rsidRPr="00FF4685" w:rsidRDefault="00982393" w:rsidP="00FF468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lang/>
              </w:rPr>
            </w:pPr>
          </w:p>
        </w:tc>
        <w:tc>
          <w:tcPr>
            <w:tcW w:w="10830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</w:p>
        </w:tc>
        <w:tc>
          <w:tcPr>
            <w:tcW w:w="794" w:type="dxa"/>
            <w:vAlign w:val="center"/>
          </w:tcPr>
          <w:p w:rsidR="00982393" w:rsidRPr="00FF4685" w:rsidRDefault="00982393" w:rsidP="00FF4685">
            <w:pPr>
              <w:spacing w:line="50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/>
              </w:rPr>
            </w:pPr>
          </w:p>
        </w:tc>
      </w:tr>
    </w:tbl>
    <w:p w:rsidR="00982393" w:rsidRDefault="00982393">
      <w:pPr>
        <w:spacing w:line="500" w:lineRule="exact"/>
        <w:rPr>
          <w:rFonts w:ascii="Times New Roman" w:eastAsia="方正仿宋_GBK" w:hAnsi="Times New Roman"/>
          <w:sz w:val="32"/>
          <w:szCs w:val="32"/>
        </w:rPr>
        <w:sectPr w:rsidR="00982393">
          <w:pgSz w:w="16838" w:h="11906" w:orient="landscape"/>
          <w:pgMar w:top="1701" w:right="1440" w:bottom="1587" w:left="1440" w:header="851" w:footer="992" w:gutter="0"/>
          <w:cols w:space="0"/>
          <w:docGrid w:type="lines" w:linePitch="312"/>
        </w:sectPr>
      </w:pPr>
      <w:r>
        <w:rPr>
          <w:rFonts w:ascii="Times New Roman" w:eastAsia="方正仿宋_GBK" w:hAnsi="Times New Roman" w:hint="eastAsia"/>
          <w:kern w:val="0"/>
          <w:sz w:val="28"/>
          <w:szCs w:val="28"/>
          <w:lang/>
        </w:rPr>
        <w:t>说明：数据统计时间为考核当年</w:t>
      </w:r>
      <w:r>
        <w:rPr>
          <w:rFonts w:ascii="Times New Roman" w:eastAsia="方正仿宋_GBK" w:hAnsi="Times New Roman"/>
          <w:kern w:val="0"/>
          <w:sz w:val="28"/>
          <w:szCs w:val="28"/>
          <w:lang/>
        </w:rPr>
        <w:t>1</w:t>
      </w:r>
      <w:r>
        <w:rPr>
          <w:rFonts w:ascii="Times New Roman" w:eastAsia="方正仿宋_GBK" w:hAnsi="Times New Roman" w:hint="eastAsia"/>
          <w:kern w:val="0"/>
          <w:sz w:val="28"/>
          <w:szCs w:val="28"/>
          <w:lang/>
        </w:rPr>
        <w:t>月</w:t>
      </w:r>
      <w:r>
        <w:rPr>
          <w:rFonts w:ascii="Times New Roman" w:eastAsia="方正仿宋_GBK" w:hAnsi="Times New Roman"/>
          <w:kern w:val="0"/>
          <w:sz w:val="28"/>
          <w:szCs w:val="28"/>
          <w:lang/>
        </w:rPr>
        <w:t>1</w:t>
      </w:r>
      <w:r>
        <w:rPr>
          <w:rFonts w:ascii="Times New Roman" w:eastAsia="方正仿宋_GBK" w:hAnsi="Times New Roman" w:hint="eastAsia"/>
          <w:kern w:val="0"/>
          <w:sz w:val="28"/>
          <w:szCs w:val="28"/>
          <w:lang/>
        </w:rPr>
        <w:t>日至</w:t>
      </w:r>
      <w:r>
        <w:rPr>
          <w:rFonts w:ascii="Times New Roman" w:eastAsia="方正仿宋_GBK" w:hAnsi="Times New Roman"/>
          <w:kern w:val="0"/>
          <w:sz w:val="28"/>
          <w:szCs w:val="28"/>
          <w:lang/>
        </w:rPr>
        <w:t>12</w:t>
      </w:r>
      <w:r>
        <w:rPr>
          <w:rFonts w:ascii="Times New Roman" w:eastAsia="方正仿宋_GBK" w:hAnsi="Times New Roman" w:hint="eastAsia"/>
          <w:kern w:val="0"/>
          <w:sz w:val="28"/>
          <w:szCs w:val="28"/>
          <w:lang/>
        </w:rPr>
        <w:t>月</w:t>
      </w:r>
      <w:r>
        <w:rPr>
          <w:rFonts w:ascii="Times New Roman" w:eastAsia="方正仿宋_GBK" w:hAnsi="Times New Roman"/>
          <w:kern w:val="0"/>
          <w:sz w:val="28"/>
          <w:szCs w:val="28"/>
          <w:lang/>
        </w:rPr>
        <w:t>31</w:t>
      </w:r>
      <w:r>
        <w:rPr>
          <w:rFonts w:ascii="Times New Roman" w:eastAsia="方正仿宋_GBK" w:hAnsi="Times New Roman" w:hint="eastAsia"/>
          <w:kern w:val="0"/>
          <w:sz w:val="28"/>
          <w:szCs w:val="28"/>
          <w:lang/>
        </w:rPr>
        <w:t>日。</w:t>
      </w:r>
    </w:p>
    <w:p w:rsidR="00982393" w:rsidRDefault="00982393">
      <w:pPr>
        <w:spacing w:line="58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4</w:t>
      </w:r>
    </w:p>
    <w:p w:rsidR="00982393" w:rsidRDefault="00982393" w:rsidP="00A42F24">
      <w:pPr>
        <w:spacing w:beforeLines="50" w:afterLines="50" w:line="580" w:lineRule="exact"/>
        <w:jc w:val="center"/>
        <w:rPr>
          <w:rFonts w:ascii="Times New Roman" w:eastAsia="方正小标宋简体" w:hAnsi="Times New Roman"/>
          <w:sz w:val="44"/>
          <w:szCs w:val="44"/>
          <w:lang/>
        </w:rPr>
      </w:pPr>
      <w:r>
        <w:rPr>
          <w:rFonts w:ascii="Times New Roman" w:eastAsia="方正小标宋简体" w:hAnsi="Times New Roman" w:hint="eastAsia"/>
          <w:sz w:val="44"/>
          <w:szCs w:val="44"/>
          <w:lang/>
        </w:rPr>
        <w:t>益阳市科技特派员年度考核评分表</w:t>
      </w: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4"/>
        <w:gridCol w:w="5105"/>
        <w:gridCol w:w="686"/>
        <w:gridCol w:w="640"/>
      </w:tblGrid>
      <w:tr w:rsidR="00982393" w:rsidRPr="00FF4685" w:rsidTr="00FF4685">
        <w:trPr>
          <w:trHeight w:val="651"/>
          <w:tblHeader/>
        </w:trPr>
        <w:tc>
          <w:tcPr>
            <w:tcW w:w="7309" w:type="dxa"/>
            <w:gridSpan w:val="2"/>
            <w:vAlign w:val="center"/>
          </w:tcPr>
          <w:p w:rsidR="00982393" w:rsidRPr="00FF4685" w:rsidRDefault="00982393" w:rsidP="00FF4685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 w:rsidRPr="00FF4685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考核内容</w:t>
            </w:r>
          </w:p>
        </w:tc>
        <w:tc>
          <w:tcPr>
            <w:tcW w:w="686" w:type="dxa"/>
            <w:vAlign w:val="center"/>
          </w:tcPr>
          <w:p w:rsidR="00982393" w:rsidRPr="00FF4685" w:rsidRDefault="00982393" w:rsidP="00FF4685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 w:rsidRPr="00FF4685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自评</w:t>
            </w:r>
          </w:p>
        </w:tc>
        <w:tc>
          <w:tcPr>
            <w:tcW w:w="640" w:type="dxa"/>
            <w:vAlign w:val="center"/>
          </w:tcPr>
          <w:p w:rsidR="00982393" w:rsidRPr="00FF4685" w:rsidRDefault="00982393" w:rsidP="00FF4685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 w:rsidRPr="00FF4685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得分</w:t>
            </w:r>
          </w:p>
        </w:tc>
      </w:tr>
      <w:tr w:rsidR="00982393" w:rsidRPr="00FF4685" w:rsidTr="00FF4685">
        <w:trPr>
          <w:trHeight w:val="1568"/>
        </w:trPr>
        <w:tc>
          <w:tcPr>
            <w:tcW w:w="2204" w:type="dxa"/>
            <w:vMerge w:val="restart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、产业规划布局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(20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5105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ind w:firstLineChars="200" w:firstLine="480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制定工作方案，有工作台账和工作总结（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分）。无工作方案的扣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2.5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分，无工作记录或台账扣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分，无工作总结扣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2.5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86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640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982393" w:rsidRPr="00FF4685" w:rsidTr="00FF4685">
        <w:trPr>
          <w:trHeight w:val="1146"/>
        </w:trPr>
        <w:tc>
          <w:tcPr>
            <w:tcW w:w="2204" w:type="dxa"/>
            <w:vMerge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ind w:firstLineChars="200" w:firstLine="480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105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坚持驻点工作，每年驻点工作时间不少于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48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天（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分），低于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天扣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86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640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982393" w:rsidRPr="00FF4685" w:rsidTr="00FF4685">
        <w:trPr>
          <w:trHeight w:val="2556"/>
        </w:trPr>
        <w:tc>
          <w:tcPr>
            <w:tcW w:w="2204" w:type="dxa"/>
            <w:vMerge w:val="restart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、科技成果转化与项目示范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(30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5105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）组织产学研对接活动或创新创业研讨活动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次以上计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分，未开展该项工作扣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分；</w:t>
            </w:r>
          </w:p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）帮助企业或村集体成功建设科技成果转化服务基地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/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科技特派员创新创业服务基地计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分，未开展该项工作扣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86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640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982393" w:rsidRPr="00FF4685" w:rsidTr="00FF4685">
        <w:trPr>
          <w:trHeight w:val="5556"/>
        </w:trPr>
        <w:tc>
          <w:tcPr>
            <w:tcW w:w="2204" w:type="dxa"/>
            <w:vMerge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5105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）引进示范新品种和组装配套技术，且取得了较好的经济效益。</w:t>
            </w:r>
          </w:p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）引进示范新技术、新成果起到了示范、辐射作用，并取得了较好的经济效益和社会效益。</w:t>
            </w:r>
          </w:p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）帮助企业开发新产品、引进新技术或解决技术难题并获得较大效益。</w:t>
            </w:r>
          </w:p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）引进有一定科技含量、有一定特色和一定影响的项目并获得效益。</w:t>
            </w:r>
          </w:p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（达到上述之一的得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5-10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分，没有达到的扣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5-10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86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640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</w:tbl>
    <w:p w:rsidR="00982393" w:rsidRDefault="00982393">
      <w:pPr>
        <w:spacing w:line="440" w:lineRule="exact"/>
        <w:rPr>
          <w:rFonts w:ascii="Times New Roman" w:eastAsia="方正仿宋_GBK" w:hAnsi="Times New Roman"/>
        </w:rPr>
      </w:pPr>
    </w:p>
    <w:tbl>
      <w:tblPr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0"/>
        <w:gridCol w:w="5229"/>
        <w:gridCol w:w="757"/>
        <w:gridCol w:w="752"/>
      </w:tblGrid>
      <w:tr w:rsidR="00982393" w:rsidRPr="00FF4685" w:rsidTr="00FF4685">
        <w:trPr>
          <w:trHeight w:val="651"/>
          <w:tblHeader/>
        </w:trPr>
        <w:tc>
          <w:tcPr>
            <w:tcW w:w="7309" w:type="dxa"/>
            <w:gridSpan w:val="2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 w:rsidRPr="00FF4685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考核内容</w:t>
            </w:r>
          </w:p>
        </w:tc>
        <w:tc>
          <w:tcPr>
            <w:tcW w:w="757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 w:rsidRPr="00FF4685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自评</w:t>
            </w:r>
          </w:p>
        </w:tc>
        <w:tc>
          <w:tcPr>
            <w:tcW w:w="752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30"/>
                <w:szCs w:val="30"/>
              </w:rPr>
            </w:pPr>
            <w:r w:rsidRPr="00FF4685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得分</w:t>
            </w:r>
          </w:p>
        </w:tc>
      </w:tr>
      <w:tr w:rsidR="00982393" w:rsidRPr="00FF4685" w:rsidTr="00FF4685">
        <w:trPr>
          <w:trHeight w:val="1453"/>
        </w:trPr>
        <w:tc>
          <w:tcPr>
            <w:tcW w:w="2080" w:type="dxa"/>
            <w:vMerge w:val="restart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、实用技术培训（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29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）在驻点地每年组织集中科技培训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次以上（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分）。缺一次扣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分，扣完为止。</w:t>
            </w:r>
          </w:p>
        </w:tc>
        <w:tc>
          <w:tcPr>
            <w:tcW w:w="757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52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982393" w:rsidRPr="00FF4685" w:rsidTr="00FF4685">
        <w:trPr>
          <w:trHeight w:val="1453"/>
        </w:trPr>
        <w:tc>
          <w:tcPr>
            <w:tcW w:w="2080" w:type="dxa"/>
            <w:vMerge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ind w:firstLineChars="200" w:firstLine="480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5229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）为驻点培养一批典型示范户或乡土技术人才（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分）。不达要求扣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1-5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57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52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982393" w:rsidRPr="00FF4685" w:rsidTr="00FF4685">
        <w:trPr>
          <w:trHeight w:val="1812"/>
        </w:trPr>
        <w:tc>
          <w:tcPr>
            <w:tcW w:w="2080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、产业发展经济效益情况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(10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5229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围绕主导产业，开展技术服务，服务对象年纯收入比上年有较大增长计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10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57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52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982393" w:rsidRPr="00FF4685" w:rsidTr="00FF4685">
        <w:trPr>
          <w:trHeight w:val="3606"/>
        </w:trPr>
        <w:tc>
          <w:tcPr>
            <w:tcW w:w="2080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 xml:space="preserve"> 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特色亮点工作情况（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29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）切实为驻点办实事工作情况，获县级以上表彰计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分；</w:t>
            </w:r>
          </w:p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）服务工作在市级以上媒体宣传推广的，每一次计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分，最多不超过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分；</w:t>
            </w:r>
          </w:p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）帮助驻点争取到市级以上项目的，计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57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52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982393" w:rsidRPr="00FF4685" w:rsidTr="00FF4685">
        <w:trPr>
          <w:trHeight w:val="1155"/>
        </w:trPr>
        <w:tc>
          <w:tcPr>
            <w:tcW w:w="2080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6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、服务满意度评价（派驻点填写）（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29" w:type="dxa"/>
            <w:vAlign w:val="center"/>
          </w:tcPr>
          <w:p w:rsidR="00982393" w:rsidRPr="00FF4685" w:rsidRDefault="00982393" w:rsidP="00FF4685">
            <w:pPr>
              <w:widowControl/>
              <w:spacing w:line="4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派驻点对特派员服务工作满意计</w:t>
            </w:r>
            <w:r w:rsidRPr="00FF4685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</w:t>
            </w:r>
            <w:r w:rsidRPr="00FF4685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57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52" w:type="dxa"/>
            <w:vAlign w:val="center"/>
          </w:tcPr>
          <w:p w:rsidR="00982393" w:rsidRPr="00FF4685" w:rsidRDefault="00982393" w:rsidP="00FF4685">
            <w:pPr>
              <w:spacing w:line="44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</w:tbl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  <w:sectPr w:rsidR="00982393">
          <w:pgSz w:w="11906" w:h="16838"/>
          <w:pgMar w:top="1440" w:right="1800" w:bottom="1440" w:left="1800" w:header="851" w:footer="1474" w:gutter="0"/>
          <w:cols w:space="0"/>
          <w:docGrid w:type="lines" w:linePitch="312"/>
        </w:sect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rPr>
          <w:rFonts w:ascii="Times New Roman" w:hAnsi="Times New Roman"/>
        </w:rPr>
      </w:pPr>
    </w:p>
    <w:p w:rsidR="00982393" w:rsidRDefault="00982393">
      <w:pPr>
        <w:spacing w:line="240" w:lineRule="exac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/>
      </w:tblPr>
      <w:tblGrid>
        <w:gridCol w:w="9060"/>
      </w:tblGrid>
      <w:tr w:rsidR="00982393" w:rsidRPr="00FF4685" w:rsidTr="00FF4685">
        <w:trPr>
          <w:trHeight w:val="567"/>
        </w:trPr>
        <w:tc>
          <w:tcPr>
            <w:tcW w:w="9060" w:type="dxa"/>
            <w:vAlign w:val="center"/>
          </w:tcPr>
          <w:p w:rsidR="00982393" w:rsidRPr="00FF4685" w:rsidRDefault="00982393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FF4685">
              <w:rPr>
                <w:rFonts w:ascii="Times New Roman" w:hAnsi="Times New Roman"/>
                <w:sz w:val="32"/>
                <w:szCs w:val="32"/>
              </w:rPr>
              <w:br w:type="page"/>
            </w:r>
            <w:r w:rsidRPr="00FF4685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中共益阳市委人才工作领导小组办公室</w:t>
            </w:r>
            <w:r w:rsidRPr="00FF4685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22"/>
              </w:smartTagPr>
              <w:r w:rsidRPr="00FF4685">
                <w:rPr>
                  <w:rFonts w:ascii="Times New Roman" w:eastAsia="方正仿宋_GBK" w:hAnsi="Times New Roman"/>
                  <w:color w:val="000000"/>
                  <w:sz w:val="28"/>
                  <w:szCs w:val="28"/>
                </w:rPr>
                <w:t>2022</w:t>
              </w:r>
              <w:r w:rsidRPr="00FF4685">
                <w:rPr>
                  <w:rFonts w:ascii="Times New Roman" w:eastAsia="方正仿宋_GBK" w:hAnsi="Times New Roman" w:hint="eastAsia"/>
                  <w:color w:val="000000"/>
                  <w:sz w:val="28"/>
                  <w:szCs w:val="28"/>
                </w:rPr>
                <w:t>年</w:t>
              </w:r>
              <w:r w:rsidRPr="00FF4685">
                <w:rPr>
                  <w:rFonts w:ascii="Times New Roman" w:eastAsia="方正仿宋_GBK" w:hAnsi="Times New Roman"/>
                  <w:color w:val="000000"/>
                  <w:sz w:val="28"/>
                  <w:szCs w:val="28"/>
                </w:rPr>
                <w:t>12</w:t>
              </w:r>
              <w:r w:rsidRPr="00FF4685">
                <w:rPr>
                  <w:rFonts w:ascii="Times New Roman" w:eastAsia="方正仿宋_GBK" w:hAnsi="Times New Roman" w:hint="eastAsia"/>
                  <w:color w:val="000000"/>
                  <w:sz w:val="28"/>
                  <w:szCs w:val="28"/>
                </w:rPr>
                <w:t>月</w:t>
              </w:r>
              <w:r w:rsidRPr="00FF4685">
                <w:rPr>
                  <w:rFonts w:ascii="Times New Roman" w:eastAsia="方正仿宋_GBK" w:hAnsi="Times New Roman"/>
                  <w:color w:val="000000"/>
                  <w:sz w:val="28"/>
                  <w:szCs w:val="28"/>
                </w:rPr>
                <w:t>7</w:t>
              </w:r>
              <w:r w:rsidRPr="00FF4685">
                <w:rPr>
                  <w:rFonts w:ascii="Times New Roman" w:eastAsia="方正仿宋_GBK" w:hAnsi="Times New Roman" w:hint="eastAsia"/>
                  <w:color w:val="000000"/>
                  <w:sz w:val="28"/>
                  <w:szCs w:val="28"/>
                </w:rPr>
                <w:t>日</w:t>
              </w:r>
            </w:smartTag>
            <w:r w:rsidRPr="00FF4685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印发</w:t>
            </w:r>
          </w:p>
        </w:tc>
      </w:tr>
    </w:tbl>
    <w:p w:rsidR="00982393" w:rsidRDefault="00982393">
      <w:pPr>
        <w:spacing w:line="20" w:lineRule="exact"/>
        <w:rPr>
          <w:rFonts w:ascii="Times New Roman" w:hAnsi="Times New Roman"/>
          <w:sz w:val="32"/>
          <w:szCs w:val="32"/>
        </w:rPr>
      </w:pPr>
    </w:p>
    <w:sectPr w:rsidR="00982393" w:rsidSect="005F3A95">
      <w:pgSz w:w="11906" w:h="16838"/>
      <w:pgMar w:top="2098" w:right="1531" w:bottom="1928" w:left="1531" w:header="851" w:footer="147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93" w:rsidRDefault="00982393" w:rsidP="005F3A95">
      <w:r>
        <w:separator/>
      </w:r>
    </w:p>
  </w:endnote>
  <w:endnote w:type="continuationSeparator" w:id="0">
    <w:p w:rsidR="00982393" w:rsidRDefault="00982393" w:rsidP="005F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93" w:rsidRDefault="0098239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982393" w:rsidRPr="00FF4685" w:rsidRDefault="00982393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 w:rsidRPr="00FF4685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FF4685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Pr="00FF4685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Pr="00FF4685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9</w:t>
                </w:r>
                <w:r w:rsidRPr="00FF4685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 w:rsidRPr="00FF4685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93" w:rsidRDefault="00982393" w:rsidP="005F3A95">
      <w:r>
        <w:separator/>
      </w:r>
    </w:p>
  </w:footnote>
  <w:footnote w:type="continuationSeparator" w:id="0">
    <w:p w:rsidR="00982393" w:rsidRDefault="00982393" w:rsidP="005F3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6A6026"/>
    <w:multiLevelType w:val="singleLevel"/>
    <w:tmpl w:val="AD6A602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E791947A"/>
    <w:multiLevelType w:val="singleLevel"/>
    <w:tmpl w:val="E791947A"/>
    <w:lvl w:ilvl="0">
      <w:start w:val="3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7FFE45AB"/>
    <w:multiLevelType w:val="singleLevel"/>
    <w:tmpl w:val="7FFE45A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k1MDhiZmYxMzU0NzYxZTNhYmM2MDc1M2JjZjE1YzQifQ=="/>
  </w:docVars>
  <w:rsids>
    <w:rsidRoot w:val="7E68478C"/>
    <w:rsid w:val="DE9FDADF"/>
    <w:rsid w:val="E1EFF0ED"/>
    <w:rsid w:val="E6FECBB9"/>
    <w:rsid w:val="ED671D10"/>
    <w:rsid w:val="EF3D15EA"/>
    <w:rsid w:val="EF6DCE0F"/>
    <w:rsid w:val="F1D7B4DB"/>
    <w:rsid w:val="F1D93C92"/>
    <w:rsid w:val="F79F747B"/>
    <w:rsid w:val="F7D525F2"/>
    <w:rsid w:val="F7E5E409"/>
    <w:rsid w:val="F7FE652D"/>
    <w:rsid w:val="F7FFFEA3"/>
    <w:rsid w:val="FAFE0A3E"/>
    <w:rsid w:val="FBFAC427"/>
    <w:rsid w:val="FCEB2EA0"/>
    <w:rsid w:val="FD3F1BFC"/>
    <w:rsid w:val="FEFF0452"/>
    <w:rsid w:val="FF5B2A2A"/>
    <w:rsid w:val="FF6F8099"/>
    <w:rsid w:val="FF9DA4C4"/>
    <w:rsid w:val="FFAF1F5F"/>
    <w:rsid w:val="FFF392D0"/>
    <w:rsid w:val="FFF7BC2C"/>
    <w:rsid w:val="FFFF3747"/>
    <w:rsid w:val="FFFFD563"/>
    <w:rsid w:val="005F3A95"/>
    <w:rsid w:val="00982393"/>
    <w:rsid w:val="00A42F24"/>
    <w:rsid w:val="00A554FB"/>
    <w:rsid w:val="00FF4685"/>
    <w:rsid w:val="066B2DBA"/>
    <w:rsid w:val="09407B85"/>
    <w:rsid w:val="0BBE4AEF"/>
    <w:rsid w:val="1362032E"/>
    <w:rsid w:val="15F714FC"/>
    <w:rsid w:val="16BC0089"/>
    <w:rsid w:val="18F57326"/>
    <w:rsid w:val="19E344D7"/>
    <w:rsid w:val="1BFFEEDF"/>
    <w:rsid w:val="1D681A07"/>
    <w:rsid w:val="1E1A1374"/>
    <w:rsid w:val="1F5F3F19"/>
    <w:rsid w:val="1F7FABD1"/>
    <w:rsid w:val="216D3178"/>
    <w:rsid w:val="25195097"/>
    <w:rsid w:val="29FA578D"/>
    <w:rsid w:val="2A846DB5"/>
    <w:rsid w:val="2AA9206F"/>
    <w:rsid w:val="2B1765A1"/>
    <w:rsid w:val="2BB30206"/>
    <w:rsid w:val="2BCF0752"/>
    <w:rsid w:val="2C862667"/>
    <w:rsid w:val="33FBEF33"/>
    <w:rsid w:val="3519689A"/>
    <w:rsid w:val="3600648A"/>
    <w:rsid w:val="368A2C5F"/>
    <w:rsid w:val="3A8F3CD2"/>
    <w:rsid w:val="3B417067"/>
    <w:rsid w:val="3BBB5378"/>
    <w:rsid w:val="3BC7B1A1"/>
    <w:rsid w:val="3BFF3860"/>
    <w:rsid w:val="3D593EFF"/>
    <w:rsid w:val="3F7F27F5"/>
    <w:rsid w:val="3FD567B5"/>
    <w:rsid w:val="3FFD661B"/>
    <w:rsid w:val="4134709E"/>
    <w:rsid w:val="43BF6B90"/>
    <w:rsid w:val="44B83F02"/>
    <w:rsid w:val="45366B1E"/>
    <w:rsid w:val="45DB1C12"/>
    <w:rsid w:val="46375CB0"/>
    <w:rsid w:val="48563ABB"/>
    <w:rsid w:val="48FF1E40"/>
    <w:rsid w:val="4AB631F9"/>
    <w:rsid w:val="4AEA6BC0"/>
    <w:rsid w:val="4D576DE6"/>
    <w:rsid w:val="535A0992"/>
    <w:rsid w:val="544A0917"/>
    <w:rsid w:val="55DA6507"/>
    <w:rsid w:val="57AD40DA"/>
    <w:rsid w:val="5B070581"/>
    <w:rsid w:val="5B675477"/>
    <w:rsid w:val="5B701E5B"/>
    <w:rsid w:val="5C9F588D"/>
    <w:rsid w:val="5E6FA821"/>
    <w:rsid w:val="5E9D45E2"/>
    <w:rsid w:val="5FE603B9"/>
    <w:rsid w:val="61CD42B9"/>
    <w:rsid w:val="63FBF125"/>
    <w:rsid w:val="64DD777A"/>
    <w:rsid w:val="665925BF"/>
    <w:rsid w:val="69FD6336"/>
    <w:rsid w:val="69FF4B37"/>
    <w:rsid w:val="6BD4A824"/>
    <w:rsid w:val="6D823EBE"/>
    <w:rsid w:val="6EA2262B"/>
    <w:rsid w:val="6EE30C34"/>
    <w:rsid w:val="6FBFC55B"/>
    <w:rsid w:val="6FF93ED9"/>
    <w:rsid w:val="6FFA33F1"/>
    <w:rsid w:val="714B4E0F"/>
    <w:rsid w:val="729F47E9"/>
    <w:rsid w:val="72AB1825"/>
    <w:rsid w:val="73DF99C4"/>
    <w:rsid w:val="73FF2ED9"/>
    <w:rsid w:val="74006242"/>
    <w:rsid w:val="74CFB2CD"/>
    <w:rsid w:val="76BFA987"/>
    <w:rsid w:val="77FB18E9"/>
    <w:rsid w:val="79196BEE"/>
    <w:rsid w:val="7AFF4D68"/>
    <w:rsid w:val="7B3F4C5B"/>
    <w:rsid w:val="7B431DA8"/>
    <w:rsid w:val="7BCD9ECE"/>
    <w:rsid w:val="7BEDAC43"/>
    <w:rsid w:val="7BFF54E6"/>
    <w:rsid w:val="7C1C1703"/>
    <w:rsid w:val="7DDD154D"/>
    <w:rsid w:val="7DFFD161"/>
    <w:rsid w:val="7E179A78"/>
    <w:rsid w:val="7E68478C"/>
    <w:rsid w:val="7E876C12"/>
    <w:rsid w:val="7EA793E8"/>
    <w:rsid w:val="7EFF39F1"/>
    <w:rsid w:val="7F063315"/>
    <w:rsid w:val="7FBA546D"/>
    <w:rsid w:val="7FBE1F97"/>
    <w:rsid w:val="7FFE6022"/>
    <w:rsid w:val="8FBF8F17"/>
    <w:rsid w:val="9FDFB22B"/>
    <w:rsid w:val="ABC9BBED"/>
    <w:rsid w:val="AFDF755B"/>
    <w:rsid w:val="AFFB8A81"/>
    <w:rsid w:val="B7E90BEA"/>
    <w:rsid w:val="BE7B06FC"/>
    <w:rsid w:val="BEB99DBC"/>
    <w:rsid w:val="BEF38303"/>
    <w:rsid w:val="BEFF5D41"/>
    <w:rsid w:val="BFDAAAD9"/>
    <w:rsid w:val="BFDEDD52"/>
    <w:rsid w:val="BFDF4F26"/>
    <w:rsid w:val="BFFFAB9C"/>
    <w:rsid w:val="D79F0085"/>
    <w:rsid w:val="DBF4F3A2"/>
    <w:rsid w:val="DD7F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95"/>
    <w:pPr>
      <w:widowControl w:val="0"/>
      <w:jc w:val="both"/>
    </w:pPr>
    <w:rPr>
      <w:rFonts w:ascii="Calibri" w:hAnsi="Calibri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3A95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20939"/>
    <w:rPr>
      <w:rFonts w:ascii="Calibri" w:hAnsi="Calibri"/>
      <w:b/>
      <w:bCs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5F3A9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939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5F3A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20939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F3A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0939"/>
    <w:rPr>
      <w:rFonts w:ascii="Calibri" w:hAnsi="Calibri"/>
      <w:sz w:val="18"/>
      <w:szCs w:val="18"/>
    </w:rPr>
  </w:style>
  <w:style w:type="table" w:styleId="TableGrid">
    <w:name w:val="Table Grid"/>
    <w:basedOn w:val="TableNormal"/>
    <w:uiPriority w:val="99"/>
    <w:rsid w:val="005F3A9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5F3A95"/>
    <w:pPr>
      <w:widowControl w:val="0"/>
      <w:jc w:val="both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434</Words>
  <Characters>2475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云子</dc:creator>
  <cp:keywords/>
  <dc:description/>
  <cp:lastModifiedBy>hp</cp:lastModifiedBy>
  <cp:revision>2</cp:revision>
  <cp:lastPrinted>2022-12-13T15:28:00Z</cp:lastPrinted>
  <dcterms:created xsi:type="dcterms:W3CDTF">2022-12-16T07:43:00Z</dcterms:created>
  <dcterms:modified xsi:type="dcterms:W3CDTF">2022-12-16T07:43:00Z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BEE70FE09196438F9B7C9CB5C715DD40</vt:lpwstr>
  </property>
</Properties>
</file>