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extAlignment w:val="center"/>
        <w:rPr>
          <w:rFonts w:ascii="黑体" w:hAnsi="黑体" w:eastAsia="黑体" w:cs="黑体"/>
          <w:b/>
          <w:color w:val="000000"/>
          <w:sz w:val="28"/>
          <w:szCs w:val="28"/>
        </w:rPr>
      </w:pPr>
      <w:r>
        <w:rPr>
          <w:rFonts w:hint="eastAsia" w:ascii="黑体" w:hAnsi="黑体" w:eastAsia="黑体" w:cs="黑体"/>
          <w:b/>
          <w:color w:val="000000"/>
          <w:sz w:val="28"/>
          <w:szCs w:val="28"/>
        </w:rPr>
        <w:t>附件：</w:t>
      </w:r>
    </w:p>
    <w:tbl>
      <w:tblPr>
        <w:tblStyle w:val="4"/>
        <w:tblW w:w="10121" w:type="dxa"/>
        <w:jc w:val="center"/>
        <w:tblLayout w:type="fixed"/>
        <w:tblCellMar>
          <w:top w:w="15" w:type="dxa"/>
          <w:left w:w="15" w:type="dxa"/>
          <w:bottom w:w="15" w:type="dxa"/>
          <w:right w:w="15" w:type="dxa"/>
        </w:tblCellMar>
      </w:tblPr>
      <w:tblGrid>
        <w:gridCol w:w="1048"/>
        <w:gridCol w:w="4396"/>
        <w:gridCol w:w="2268"/>
        <w:gridCol w:w="1276"/>
        <w:gridCol w:w="1133"/>
      </w:tblGrid>
      <w:tr>
        <w:tblPrEx>
          <w:tblCellMar>
            <w:top w:w="15" w:type="dxa"/>
            <w:left w:w="15" w:type="dxa"/>
            <w:bottom w:w="15" w:type="dxa"/>
            <w:right w:w="15" w:type="dxa"/>
          </w:tblCellMar>
        </w:tblPrEx>
        <w:trPr>
          <w:trHeight w:val="285" w:hRule="atLeast"/>
          <w:tblHeader/>
          <w:jc w:val="center"/>
        </w:trPr>
        <w:tc>
          <w:tcPr>
            <w:tcW w:w="10121" w:type="dxa"/>
            <w:gridSpan w:val="5"/>
          </w:tcPr>
          <w:p>
            <w:pPr>
              <w:jc w:val="center"/>
              <w:rPr>
                <w:rFonts w:ascii="仿宋" w:hAnsi="仿宋" w:eastAsia="仿宋" w:cs="仿宋"/>
                <w:sz w:val="30"/>
                <w:szCs w:val="30"/>
              </w:rPr>
            </w:pPr>
            <w:r>
              <w:rPr>
                <w:rFonts w:hint="eastAsia" w:ascii="黑体" w:hAnsi="黑体" w:eastAsia="黑体" w:cs="黑体"/>
                <w:b/>
                <w:color w:val="000000"/>
                <w:sz w:val="28"/>
                <w:szCs w:val="28"/>
              </w:rPr>
              <w:t>益阳市2021年度科技创新计划验收项目项目清单</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b/>
                <w:color w:val="000000"/>
                <w:szCs w:val="21"/>
              </w:rPr>
            </w:pPr>
            <w:r>
              <w:rPr>
                <w:rFonts w:hint="eastAsia" w:ascii="仿宋" w:hAnsi="仿宋" w:eastAsia="仿宋" w:cs="仿宋"/>
                <w:b/>
                <w:color w:val="000000"/>
                <w:szCs w:val="21"/>
              </w:rPr>
              <w:t>项目编号</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b/>
                <w:color w:val="000000"/>
                <w:szCs w:val="21"/>
              </w:rPr>
            </w:pPr>
            <w:r>
              <w:rPr>
                <w:rFonts w:hint="eastAsia" w:ascii="仿宋" w:hAnsi="仿宋" w:eastAsia="仿宋" w:cs="仿宋"/>
                <w:b/>
                <w:color w:val="000000"/>
                <w:szCs w:val="21"/>
              </w:rPr>
              <w:t>项 目 名 称</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b/>
                <w:color w:val="000000"/>
                <w:szCs w:val="21"/>
              </w:rPr>
            </w:pPr>
            <w:r>
              <w:rPr>
                <w:rFonts w:hint="eastAsia" w:ascii="仿宋" w:hAnsi="仿宋" w:eastAsia="仿宋" w:cs="仿宋"/>
                <w:b/>
                <w:color w:val="000000"/>
                <w:szCs w:val="21"/>
              </w:rPr>
              <w:t>申报单位</w:t>
            </w:r>
          </w:p>
        </w:tc>
        <w:tc>
          <w:tcPr>
            <w:tcW w:w="1276"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仿宋" w:hAnsi="仿宋" w:eastAsia="仿宋" w:cs="仿宋"/>
                <w:b/>
                <w:color w:val="000000"/>
                <w:szCs w:val="21"/>
              </w:rPr>
            </w:pPr>
            <w:r>
              <w:rPr>
                <w:rFonts w:hint="eastAsia" w:ascii="仿宋" w:hAnsi="仿宋" w:eastAsia="仿宋" w:cs="仿宋"/>
                <w:b/>
                <w:color w:val="000000"/>
                <w:szCs w:val="21"/>
              </w:rPr>
              <w:t>项目负责人</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b/>
                <w:color w:val="000000"/>
                <w:szCs w:val="21"/>
              </w:rPr>
            </w:pPr>
            <w:r>
              <w:rPr>
                <w:rFonts w:hint="eastAsia" w:ascii="仿宋" w:hAnsi="仿宋" w:eastAsia="仿宋" w:cs="仿宋"/>
                <w:b/>
                <w:color w:val="000000"/>
                <w:szCs w:val="21"/>
              </w:rPr>
              <w:t>推荐单位</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2018YR07</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最大颈线角和安全挤压角在经皮肾镜取石术中的应用研究</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益阳市中心医院</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4"/>
                <w:szCs w:val="24"/>
              </w:rPr>
            </w:pPr>
            <w:r>
              <w:rPr>
                <w:rFonts w:hint="eastAsia" w:ascii="仿宋" w:hAnsi="仿宋" w:eastAsia="仿宋"/>
                <w:color w:val="000000"/>
              </w:rPr>
              <w:t>程  超</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sz w:val="22"/>
              </w:rPr>
            </w:pPr>
            <w:r>
              <w:rPr>
                <w:rFonts w:hint="eastAsia" w:ascii="仿宋" w:hAnsi="仿宋" w:eastAsia="仿宋" w:cs="Tahoma"/>
                <w:color w:val="000000"/>
                <w:sz w:val="22"/>
              </w:rPr>
              <w:t>市直</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2018YR10</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探讨腹部脂肪分布对骨密度及椎体骨折的影响及不同部位脂肪含量对骨质疏松性骨折的预测价值</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益阳市中心医院</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sz w:val="22"/>
              </w:rPr>
            </w:pPr>
            <w:r>
              <w:rPr>
                <w:rFonts w:hint="eastAsia" w:ascii="仿宋" w:hAnsi="仿宋" w:eastAsia="仿宋" w:cs="Tahoma"/>
                <w:sz w:val="22"/>
              </w:rPr>
              <w:t>刘丽君</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sz w:val="22"/>
              </w:rPr>
            </w:pPr>
            <w:r>
              <w:rPr>
                <w:rFonts w:hint="eastAsia" w:ascii="仿宋" w:hAnsi="仿宋" w:eastAsia="仿宋" w:cs="Tahoma"/>
                <w:color w:val="000000"/>
                <w:sz w:val="22"/>
              </w:rPr>
              <w:t>市直</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2018YR11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空间句法视角下益阳市高铁新城核心地段空间发展策略研究</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湖南城市学院</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sz w:val="22"/>
              </w:rPr>
            </w:pPr>
            <w:r>
              <w:rPr>
                <w:rFonts w:hint="eastAsia" w:ascii="仿宋" w:hAnsi="仿宋" w:eastAsia="仿宋" w:cs="Tahoma"/>
                <w:sz w:val="22"/>
              </w:rPr>
              <w:t>李佳伶</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市直</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2018YR12</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食物过敏伴体重不增/减轻婴幼儿相关过敏影响研究</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益阳市中心医院</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sz w:val="22"/>
              </w:rPr>
            </w:pPr>
            <w:r>
              <w:rPr>
                <w:rFonts w:hint="eastAsia" w:ascii="仿宋" w:hAnsi="仿宋" w:eastAsia="仿宋" w:cs="Tahoma"/>
                <w:sz w:val="22"/>
              </w:rPr>
              <w:t>孙金龙</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市直</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2018YY02</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35KV级及以下智能型全地埋预装式变电站</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华翔翔能电气股份有限公司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sz w:val="22"/>
              </w:rPr>
            </w:pPr>
            <w:r>
              <w:rPr>
                <w:rFonts w:hint="eastAsia" w:ascii="仿宋" w:hAnsi="仿宋" w:eastAsia="仿宋" w:cs="Tahoma"/>
                <w:sz w:val="22"/>
              </w:rPr>
              <w:t>曾  智</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olor w:val="000000"/>
              </w:rPr>
              <w:t>赫山</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2018YY38</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不锈钢纤维烧结毡研发</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湖南惠同新材料有限公司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张景鹏</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高新</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2019YZ01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岛屿园区多能微电网协同管理技术研究及产业化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华翔翔能电气股份有限公司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周斌</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赫山</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2019YY02</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缩泉胶囊自动化生产控制技术研究及应用</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湖南汉森制药股份有限公司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杨华</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赫山</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2019YY03</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功能印染助剂的绿色合成研究与应用</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益阳龙源纺织有限公司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王军</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赫山</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2019YY12</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无线实时航道交通安全智能监控系统</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益阳市鹏程科技发展有限公司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付云蛟</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赫山</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2019YY23</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无人机和无人船平台的湖泊蓝藻水华多维度监控系统研发与应用</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湖南城市学院规划建筑设计研究院</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张曦</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高新</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2019YY24</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大型竹胶板压机关键技术研究及产业化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益阳新华美机电科技有限公司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万利平</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高新</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2019YY29</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高富硒营养大米制备关键工艺技术的研究与应用</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金健粮食（益阳）有限公司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罗秀川</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大通湖</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2019YY30</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机械设备维修用卧式简易压床</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湖南省金松机械有限公司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刘小翔</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高新</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2019YJ01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立式纤维滤布滤池</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湖南大森环境科技有限公司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黄雨林</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赫山</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2019YJ03</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特种LED照明驱动电源用铝电解电容器成果转化及产业化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益阳市和天电子有限公司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张学军</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赫山</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2019YJ09</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新型抗病增产油菜生物有机肥成果转化及产业化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益阳欣博农业发展有限公司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单世平</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赫山</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2019YJ11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智能化黑、茯砖双用压制线</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益阳胜希机械设备制造有限公司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肖志清</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高新</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2019YJ13</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高档优质稻泰优粤占示范推广及产业化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湖南健为农业科技有限公司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潘琳斌</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赫山</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2019YC04</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益阳市船舶工程技术研究中心</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益阳职业技术学院</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曾立波</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市直</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2019YH01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大鲵驯养繁殖技术研究与开发</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益阳市资阳区宇雨大鲵驯养繁殖农民专业合作社</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曾宇</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资阳</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2019YH02</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基于500亩木槿基地生态高效培育技术研发与高附加值产业化示范</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湖南绿海园林有限公司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徐琼花</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赫山</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2019YH07</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 xml:space="preserve">冷冻分离技术在提取茶叶天然香精中的应用研究 </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湖南嘉利香料有限公司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董颖</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资阳</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2019YR01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非洲猪瘟综合防控技术研究集成与示范</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益阳市农业科学研究所</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张锦余</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市直</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2019YR03</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粗糙表面高压真空吸附技术的应用基础研究</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益阳职业技术学院</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邓剑锋</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市直</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2019YR06</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高配力两系不育系旭98S的利用与创新</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益阳市农业科学研究所</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杨通洲</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市直</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2019YR07</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超声引导下盆腔囊肿硬化治疗的临床应用价值</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益阳市中心医院</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陈锋</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市直</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2019YR08</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临床护士在线业务学习的设计与应用</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益阳医学高等专科学校</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李鹏</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市直</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2019YR09</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鲜食玉米-水稻水旱轮作种植技术研究</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益阳市农业科学研究所</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郭萍</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市直</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2019YR10</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益阳市手足口病病原谱及流行特征研究</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益阳市疾病预防控制中心</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谢立芝</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市直</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2020YY02</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双面多层高密度PCB关键技术研究</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益阳市明正宏电子有限公司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祝文华</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资阳</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2020YY21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稻--虾生态养殖模式下克氏原螯虾繁养分区关键技术研究与示范</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益阳泓泽现代农业有限公司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王雪平</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资阳</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2020YY19</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积雪草深加工技术研究及示范项目</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湖南诺泽生物科技有限公司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文句平</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资阳</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2020YY17</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方便剁椒关键技术研究及产业化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益阳世林食品有限公司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吴美芳</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赫山</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2020YY16</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水稻镉污染防控技术集成研究与示范应用</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益阳市佑林米业有限公司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彭佑林</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赫山</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2020YY07</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充电桩用高压耐超低温焊片式电容的研发</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益阳市鹏程科技发展有限公司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付云蛟</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赫山</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2020YY25</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电源适配器专用之PH系列电容器 技术攻关及产业化项目</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益阳市安兴电子有限公司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李彦</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赫山</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2020YY34</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反坦克导弹控制箱生产线建设及产业化项目</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益阳仪纬科技有限公司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谢昭民</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高新</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2020YY12</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智能化垃圾分类设备研究与应用</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湖南金世达城市公共设施有限公司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蔡丽娟</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赫山</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2020YY35</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凝胶聚合物电解液混合铝电容器研制</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益阳欧壹电子有限公司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熊冬青</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赫山</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2020YY03</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半导体设备用高纯度高性能碳化硅涂层关键技术研发</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湖南铠欣新材料科技有限公司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贺鹏博</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高新</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2020YY24</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类球形亚微米CeO2稀土粉体的制备研发</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益阳鸿源稀土有限责任公司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肖勇</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资阳</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2020YY32</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特种（T型）中高压铝电解电容器研发</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益阳市华琳电子有限公司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黄丽宏</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赫山</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2020YY14</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生态健康自洁旅游袜品及贴身服饰加工关键技术攻关及产业化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湖南莎丽袜业股份有限公司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董艺</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赫山</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2020YY10</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铁基陶瓷复合耐磨材料制备关键工艺技术的研究与应用</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益阳金能新材料有限责任公司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林迈里</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高新</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2020YY23</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新型安全环保竹筷研发与产业化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益阳和祥竹业有限公司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张宇兵</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赫山</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2020YY01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5G大规模MIMO天线用印制电路板研发和产业化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奥士康科技股份有限公司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黄勇</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资阳</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2020YY31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绿色环保型竹质建筑结构材研发与产业化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湖南风河竹木科技股份有限公司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何浩波</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赫山</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2020YY22</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低阻抗耐大纹波超高频新型电解电容器研制</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益阳市中钰科技电子有限公司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付欣</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赫山</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2020YY08</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无人机打击系统</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湖南兵器轻武器研究所有限责任公司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肖敏</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高新</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2020YY26</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超细高强耐高温金属纤维滤袋项目研发</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湖南惠同新材料股份有限公司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黄俊杰</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高新</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2020YY13</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作物智能全自动控制系统</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益阳市益炫电子科技有限公司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龙林</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高新</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2020YY29</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135℃特高频长寿命铝电解电容器研制</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益阳华晟鑫电子有限公司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曹庆华</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赫山</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2020YJ09</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新能源汽车高电压超级电容器研制与产业化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益阳市锦汇电子有限公司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陈鹏</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赫山</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2020YJ05</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茶渣等农产品提制茯茶金花工艺研究及应用</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益阳茶厂有限公司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杨海良</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赫山</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2020YJ08</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肉类食品质量安全关键技术创新及产业化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湖南银城湘味食品有限公司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周涛</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资阳</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2020YJ02</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新型智能化黑茶筛分生产线</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益阳胜希机械设备制造有限公司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肖志清</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高新</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2020Yj16</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油炸速冻小龙虾保鲜技术发明</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湖南省食安天下农业开发有限公司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唐敏</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大通湖</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2020YJ04</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钴二次资源回收利用关键技术研究与产业化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湖南世纪垠天新材料有限责任公司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杨小中</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赫山</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2020YJ01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 xml:space="preserve">5G智能手机快充固态电容开发及产业化 </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益阳市万京源电子有限公司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夏静</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赫山</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2020YJ13</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高效多用途建筑环保水性涂料新技术成果转化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益阳市资阳区明乐士涂料厂</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肖亮明</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资阳</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2020YJ15</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木材智能加工设备研制及产业化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湖南名选机电有限公司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周乐天</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高新</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2020YJ06</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一种低密度纤维板及其制备方法的研发</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湖南森华木业有限公司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郑喜龙</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资阳</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2020YH02</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智慧城市的研究与应用</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湖南新型智慧城市研究院有限公司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刘洋</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高新</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2020YH01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基于规模化养牛场的蚯蚓养殖生态循环农业经济模式示范</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益阳市赫山区安泰黄牛饲养专业合作社</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李荣</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赫山</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2020YH09</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生态校服智能化生产系统</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益阳市赫山区晓晴服饰有限公司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刘俊</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赫山</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2020YH03</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水稻降镉综合治理</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益阳市中盛现代农业科技有限公司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钟育军</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资阳</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2020YH05</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高产油茶加工生产线的扩建及产业化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湖南三盟油茶科技开发有限公司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罗建军</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赫山</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2020YH07</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提高繁殖猪群产仔数技术研究</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益阳市资阳区资新牲猪养殖农民专业合作社</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龚喜良</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资阳</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2020YH08</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丘陵山地油茶高产栽培技术研究与示范</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益阳市赫山区金塘苗木种植农民专业合作社</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倪作云</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赫山</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2020YH06</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平菇种植技术的改革</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益阳将士象农业科技开发有限公司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龚光佑</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资阳</w:t>
            </w:r>
            <w:bookmarkStart w:id="0" w:name="_GoBack"/>
            <w:bookmarkEnd w:id="0"/>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2020YH04</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优享果品基地网络直播销售示范与推广</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益阳市赫山区优享种植专业合作社</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胡大有</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赫山</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2020YC01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中亿农业-优质水稻生产模式与标准构建创新平台与人才计划</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湖南中亿现代农业发展股份有限公司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李绪孟</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赫山</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2020YC03</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益知云·益阳市科技信息服务平台创新能力建设</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益阳市科技信息研究所</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林清政</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市直</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2020YR13</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麻杏石甘汤合三仁汤治疗新型冠状病毒肺炎湿热壅肺证的临床疗效观察</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益阳市第一中医医院</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曹国立</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市直</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2020YR04</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基于网络数据挖掘的城市交通需求分析技术研究</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 xml:space="preserve">湖南城市学院 </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罗瑶</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市直</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2020YR06</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有机茶园昆虫对不同颜色色板趋性的研究</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益阳市农业科学研究所</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颜妙珺</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市直</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b/>
                <w:bCs/>
                <w:color w:val="000000"/>
                <w:sz w:val="22"/>
              </w:rPr>
            </w:pPr>
            <w:r>
              <w:rPr>
                <w:rFonts w:hint="eastAsia" w:ascii="仿宋" w:hAnsi="仿宋" w:eastAsia="仿宋" w:cs="Tahoma"/>
                <w:b/>
                <w:bCs/>
                <w:color w:val="000000"/>
                <w:sz w:val="22"/>
              </w:rPr>
              <w:t>2020YR15</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农业保险推动益阳市稻虾产业发展的对策研究</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 xml:space="preserve">湖南城市学院 </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封彦</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ahoma"/>
                <w:color w:val="000000"/>
                <w:sz w:val="22"/>
              </w:rPr>
            </w:pPr>
            <w:r>
              <w:rPr>
                <w:rFonts w:hint="eastAsia" w:ascii="仿宋" w:hAnsi="仿宋" w:eastAsia="仿宋" w:cs="Tahoma"/>
                <w:color w:val="000000"/>
                <w:sz w:val="22"/>
              </w:rPr>
              <w:t>市直</w:t>
            </w:r>
          </w:p>
        </w:tc>
      </w:tr>
    </w:tbl>
    <w:p>
      <w:pPr>
        <w:widowControl/>
        <w:jc w:val="left"/>
      </w:pPr>
    </w:p>
    <w:p>
      <w:pPr>
        <w:widowControl/>
        <w:jc w:val="left"/>
      </w:pPr>
    </w:p>
    <w:p>
      <w:pPr>
        <w:jc w:val="center"/>
      </w:pPr>
    </w:p>
    <w:p>
      <w:pPr>
        <w:jc w:val="center"/>
      </w:pPr>
    </w:p>
    <w:p>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D3C8C"/>
    <w:rsid w:val="000501E2"/>
    <w:rsid w:val="00093B8C"/>
    <w:rsid w:val="00096C44"/>
    <w:rsid w:val="00197CAF"/>
    <w:rsid w:val="001E3579"/>
    <w:rsid w:val="00204BF6"/>
    <w:rsid w:val="00271E30"/>
    <w:rsid w:val="00300D98"/>
    <w:rsid w:val="00361C21"/>
    <w:rsid w:val="003B542E"/>
    <w:rsid w:val="004E385C"/>
    <w:rsid w:val="00562E1B"/>
    <w:rsid w:val="005638BB"/>
    <w:rsid w:val="006B6E56"/>
    <w:rsid w:val="006F0A77"/>
    <w:rsid w:val="00713060"/>
    <w:rsid w:val="0074736D"/>
    <w:rsid w:val="007646D4"/>
    <w:rsid w:val="007E50EE"/>
    <w:rsid w:val="008D3C8C"/>
    <w:rsid w:val="008E7E5A"/>
    <w:rsid w:val="008F4269"/>
    <w:rsid w:val="00A35402"/>
    <w:rsid w:val="00AA5CB6"/>
    <w:rsid w:val="00AC3C1B"/>
    <w:rsid w:val="00AE515D"/>
    <w:rsid w:val="00B0538A"/>
    <w:rsid w:val="00B426A1"/>
    <w:rsid w:val="00B83B23"/>
    <w:rsid w:val="00BA168C"/>
    <w:rsid w:val="00BF1247"/>
    <w:rsid w:val="00CE534B"/>
    <w:rsid w:val="00D11BD5"/>
    <w:rsid w:val="00E10FD7"/>
    <w:rsid w:val="00EF3027"/>
    <w:rsid w:val="00F56090"/>
    <w:rsid w:val="00FD5D91"/>
    <w:rsid w:val="00FF6A5E"/>
    <w:rsid w:val="4AD07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580</Words>
  <Characters>3307</Characters>
  <Lines>27</Lines>
  <Paragraphs>7</Paragraphs>
  <TotalTime>70</TotalTime>
  <ScaleCrop>false</ScaleCrop>
  <LinksUpToDate>false</LinksUpToDate>
  <CharactersWithSpaces>3880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2020-06-22T02:54:00Z</dcterms:created>
  <dc:creator>XZJD</dc:creator>
  <cp:lastModifiedBy>黄文华</cp:lastModifiedBy>
  <dcterms:modified xsi:type="dcterms:W3CDTF">2021-08-19T07:41:16Z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3AA467AEAEB747D9B5125C216591CB45</vt:lpwstr>
  </property>
</Properties>
</file>