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8C" w:rsidRDefault="008D3C8C" w:rsidP="008D3C8C">
      <w:pPr>
        <w:textAlignment w:val="center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附件：</w:t>
      </w:r>
    </w:p>
    <w:tbl>
      <w:tblPr>
        <w:tblW w:w="10121" w:type="dxa"/>
        <w:jc w:val="center"/>
        <w:tblInd w:w="-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8"/>
        <w:gridCol w:w="4396"/>
        <w:gridCol w:w="2268"/>
        <w:gridCol w:w="1276"/>
        <w:gridCol w:w="1133"/>
      </w:tblGrid>
      <w:tr w:rsidR="00FD5D91" w:rsidTr="00FD5D91">
        <w:trPr>
          <w:trHeight w:val="285"/>
          <w:tblHeader/>
          <w:jc w:val="center"/>
        </w:trPr>
        <w:tc>
          <w:tcPr>
            <w:tcW w:w="10121" w:type="dxa"/>
            <w:gridSpan w:val="5"/>
          </w:tcPr>
          <w:p w:rsidR="00FD5D91" w:rsidRPr="008D3C8C" w:rsidRDefault="00FD5D91" w:rsidP="003B542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D3C8C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益阳市20</w:t>
            </w:r>
            <w:r w:rsidR="00AC3C1B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20</w:t>
            </w:r>
            <w:r w:rsidRPr="008D3C8C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年度科技创新计划验收项目项目清单</w:t>
            </w:r>
          </w:p>
        </w:tc>
      </w:tr>
      <w:tr w:rsidR="00FD5D91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91" w:rsidRDefault="00FD5D91" w:rsidP="003B542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项目编号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91" w:rsidRDefault="00FD5D91" w:rsidP="003B542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项 目 名 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91" w:rsidRDefault="00FD5D91" w:rsidP="003B542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申报单位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91" w:rsidRDefault="00FD5D91" w:rsidP="003B542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项目负责人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D91" w:rsidRDefault="00FD5D91" w:rsidP="003B542E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推荐单位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2017YY36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水稻绿色产蜂一蛙一灯集成技术示范与推广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益阳市风顺农业开发有限公司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高胜兵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2017YJ07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畜禽无害化生态养殖技术研究与推广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湖南悦悦生态种养殖专业合作社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徐  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2017YR01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阿替洛尔-β-环糊精包合物的制备及质量评价研究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益阳医学高等专科学校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徐芳辉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color w:val="000000"/>
                <w:sz w:val="22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2017YR02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基于神经再生探讨三七总皂苷在脑缺血后大鼠抑郁样行为中的作用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益阳医学高等专科学校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贺</w:t>
            </w:r>
            <w:r>
              <w:rPr>
                <w:rFonts w:ascii="Arial" w:eastAsia="仿宋" w:hAnsi="Arial" w:cs="Arial"/>
                <w:sz w:val="22"/>
              </w:rPr>
              <w:t>  </w:t>
            </w:r>
            <w:r>
              <w:rPr>
                <w:rFonts w:ascii="仿宋" w:eastAsia="仿宋" w:hAnsi="仿宋" w:cs="Tahoma" w:hint="eastAsia"/>
                <w:sz w:val="22"/>
              </w:rPr>
              <w:t xml:space="preserve"> 旭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color w:val="000000"/>
                <w:sz w:val="22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2017YR03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可降解聚乳酸脊柱内固定材料的特性及其生物相容性研究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益阳市中心医院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钟  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color w:val="000000"/>
                <w:sz w:val="22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2017YC01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无线多媒体传感器网络图像识别关键技术研究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湖南城市学院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崔  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color w:val="000000"/>
                <w:sz w:val="22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2017YC04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安全生产监管和应急信息化建设新技术应用与推广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益阳市安全生产应急救援指挥中心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鲁  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color w:val="000000"/>
                <w:sz w:val="22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2018YR02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益阳职业技术学院食用菌创新创业研发平台建设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益阳职业技术学院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肖淑媛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2018YR06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臭氧温热疗法治疗跖疣的皮肤镜疗效观察及相关因子测定研究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益阳市中心医院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胡伟才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2018YR08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观赏竹竹类种质资源收集保存建设项目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益阳市林业科学研究所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周建军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2018YR09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藜麦在益阳市的适应性与利用研究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益阳市农业科学研究所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汤  洪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市直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高性能防火玻璃材料研究及产业化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湖南盈泰消防实业有限公司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郑  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三级智能一体化太阳能航标灯技术与产业化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益阳市鹏程科技发展有限公司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孙克辉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木槿属植物种质资源收集保存及创新研究与应用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益阳绿海园林有限公司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徐琼花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紧压黑茶方便化分切膨松技术产业化项目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益阳市金品黑茶分装技术有限公司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任登峰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年产一万吨环保生物质颗粒燃料加工技术研究及产业化推广项目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湖南佳佳粮食购销股份有限公司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蔡达明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2018YY20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油茶生态高效培育技术的研究与示范推广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湖南三盟油茶科技开发有限公司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罗建军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赫山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2018YJ09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益阳青年创新创业孵化基地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湖南紫荆厚德创业服务有限公司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陈立文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高新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2018YJ11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银城众创空间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益阳银城中小企业服务有限公司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张  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高新</w:t>
            </w:r>
          </w:p>
        </w:tc>
      </w:tr>
      <w:tr w:rsidR="008F4269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lastRenderedPageBreak/>
              <w:t>2018YJ13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稻田生态种养的水稻新品种筛选研究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8F4269" w:rsidRDefault="008F4269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8F4269">
              <w:rPr>
                <w:rFonts w:ascii="仿宋" w:eastAsia="仿宋" w:hAnsi="仿宋" w:cs="Tahoma" w:hint="eastAsia"/>
                <w:sz w:val="22"/>
              </w:rPr>
              <w:t>湖南金燕子农业科技发展有限公司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Default="00271E30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271E30">
              <w:rPr>
                <w:rFonts w:ascii="仿宋" w:eastAsia="仿宋" w:hAnsi="仿宋" w:cs="Tahoma" w:hint="eastAsia"/>
                <w:sz w:val="22"/>
              </w:rPr>
              <w:t>龚光明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269" w:rsidRPr="00271E30" w:rsidRDefault="008F4269" w:rsidP="003B542E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271E30">
              <w:rPr>
                <w:rFonts w:ascii="仿宋" w:eastAsia="仿宋" w:hAnsi="仿宋" w:hint="eastAsia"/>
                <w:color w:val="000000"/>
              </w:rPr>
              <w:t>大通湖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高纯碱式碳酸铈前驱体及超细氧化铈研发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益阳鸿源稀土有限责任公司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刘卫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功能印染助剂的绿色合成研究与应用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益阳龙源纺织有限公司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王军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丘陵山区四驱全地形拖拉机研究与推广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益阳富佳科技有限公司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龚明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户外绿色热转印标识设备研究与应用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湖南鼎一致远科技发展有限公司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袁高平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脱水蔬菜研究及产业化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益阳世林食品有限公司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吴美芳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钨钴废料综合回收利用技术研发及产业化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湖南世纪垠天新材料有限责任公司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杨小中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大尺寸碳基复合材料SiC涂层制备关键技术研究及应用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湖南金博碳素股份有限公司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廖寄乔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2019YY09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移动电子设备充电用高比容超小型铝电解电容器的研制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益阳市锦汇电子有限公司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陈鹏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黄精多糖胶囊研发及其产业化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湖南津湘药业有限公司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涂海军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大型橡胶齿轮滤胶机的设计及研制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益阳橡胶塑料机械集团有限公司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莫跃飞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新型轻合金产业汽车零部件的应用与产业化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益阳仪纬科技有限公司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谢昭民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高锑铅合金电化学清洁处理关键技术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益阳生力材料科技股份有限公司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田智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高频低阻RZ系列铝电解电容器 技术攻关及产业化项目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益阳市安兴电子有限公司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李彦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圆柱形低温环境钛酸锂电池的研发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湖南华慧新能源股份有限公司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顾善华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预混式超低氮燃气表面燃烧机研发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湖南惠同新材料股份有限公司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黄俊杰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2019YY19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基于互联网云平台的智能箱式变电站的研发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益阳昱丰电气有限公司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李建新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高营养素米糠油提取及精炼技术的研究与应用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益阳市佑林米业有限公司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彭佑林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酸性矿山深坑废水治理技术研究与示范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西施生态科技股份有限公司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张卫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智能液力偶合器关键技术重点研究及应用项目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湖南中特液力传动机械有限公司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孙军红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全程机械化育插秧生产最佳效益模式研究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益阳市大通湖区铁牛水稻种植专业合作社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许铁军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大通湖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α-氰基丙烯酸正丁酯研发项目(医用胶）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湖南浩森胶业有限公司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万传发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散茶人工接种发花技术的研究与应用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益阳市旺泰茶业有限公司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罗跃飞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2019YY28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电子束蒸发式真空镀膜机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湖南宇诚精密科技有限公司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蒋闽辉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lastRenderedPageBreak/>
              <w:t>2019YJ05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茯砖茶发花关键技术研究及产业化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益阳茶厂有限公司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杨海良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食品生产过程中特殊废水处理工艺的科技成果转化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湖南碧森源节能环保有限公司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颜早林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宽温域长寿命镍氢动力电池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益阳科力远电池有限责任公司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李伦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洞庭湖区扣蟹培育技术成果转化与产业化示范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大通湖区宏硕生态农业农机合作社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熊姣军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大通湖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CuSn10青铜粉体材料产业化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湖南省天心博力科技有限公司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张拥军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绿色船舶技术研发及产业化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湖南桃花江游艇制造有限公司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裴志勇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智能手筑茶砖机的研发与产业化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湖南三协智能科技有限责任公司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刘鹏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电机驱动用“双高型”固态铝电容开发与产业化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益阳市万京源电子有限公司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夏静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摊铺机、铣刨机开发及产能建设项目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湖南三一中阳机械有限公司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唐少让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双糙面改性聚乙烯复合土工防水板材研究及产业化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湖南盛业土工材料制造有限公司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马超华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轻量化多孔泡沫金属复合材料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益阳市菲美特新材料有限公司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吴中和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2019YJ19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年产300万套汽车发动机变速箱机油泵关键零部件生产线技术改造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益阳市再超粉末冶金有限公司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符人慧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2019YJ20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匙吻鲟绿色高效养殖技术应用与推广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益阳市泊湖岭绿色农林有限公司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陈炯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2019YJ21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水稻绿色高质高效生产模式与技术集成示范项目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湖南中亿现代农业发展有限公司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胡彩兰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速冻风味小龙虾加工技术的研究及产业化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国联（益阳）食品有限公司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郑兵福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高新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2019YJ24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骨填充黏合剂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湖南奥星生物医药股份有限公司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刘厚尧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2019YC03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益阳市科技成果服务平台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益阳市高新技术企业协会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张力平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益阳市高新技术企业协会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2019YC05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益知云·益阳市科技信息服务平台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益阳市科技信息研究所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林清政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益阳市科技信息研究所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2019YC08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益阳市资阳区科技创新综合服务平台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益阳市资阳区科技信息服务中心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欧天颖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良种化肉牛生态养殖技术示范与推广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益阳市赫山区安泰黄牛饲养专业合作社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曹立华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功能性竹筒黑茶关键技术研发及产业化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益阳市辉华茶业有限公司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戴恩辉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lastRenderedPageBreak/>
              <w:t>2019YH05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畜禽无抗养殖新技术的应用及推广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益阳市湘宏发农场有限公司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沈纯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稻虾共作高效利用关键技术研究与产业化示范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益阳市大通湖区千山红镇学文养殖专业合作社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李学文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大通湖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2019YH09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枳壳无性系快繁种植技术研究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益阳市资阳区永康中药材种植有限公司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龚新兵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食用两收丝瓜的种植技术的研究及推广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益阳市资阳区甘溪无公害蔬菜种植专业合作社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陈建华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迷迭香种植及初加工技术研究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益阳市资阳区诺亚药材种植基地（普通合伙）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彭林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资阳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2019YH12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编织袋切缝印刷收一体机研发与推广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益阳市环宇塑业有限公司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吴积开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>
              <w:rPr>
                <w:rFonts w:ascii="仿宋" w:eastAsia="仿宋" w:hAnsi="仿宋" w:cs="Tahoma" w:hint="eastAsia"/>
                <w:sz w:val="22"/>
              </w:rPr>
              <w:t>赫山</w:t>
            </w:r>
          </w:p>
        </w:tc>
      </w:tr>
      <w:tr w:rsidR="00AC3C1B" w:rsidTr="004E385C">
        <w:trPr>
          <w:trHeight w:val="23"/>
          <w:tblHeader/>
          <w:jc w:val="center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2019YR01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非洲猪瘟综合防控技术研究集成与示范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益阳市农业科学研究所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张锦余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C1B" w:rsidRPr="00AC3C1B" w:rsidRDefault="00AC3C1B" w:rsidP="003B542E">
            <w:pPr>
              <w:jc w:val="center"/>
              <w:rPr>
                <w:rFonts w:ascii="仿宋" w:eastAsia="仿宋" w:hAnsi="仿宋" w:cs="Tahoma"/>
                <w:sz w:val="22"/>
              </w:rPr>
            </w:pPr>
            <w:r w:rsidRPr="00AC3C1B">
              <w:rPr>
                <w:rFonts w:ascii="仿宋" w:eastAsia="仿宋" w:hAnsi="仿宋" w:cs="Tahoma" w:hint="eastAsia"/>
                <w:sz w:val="22"/>
              </w:rPr>
              <w:t>益阳市农业科学研究所</w:t>
            </w:r>
          </w:p>
        </w:tc>
      </w:tr>
    </w:tbl>
    <w:p w:rsidR="00FD5D91" w:rsidRDefault="00FD5D91">
      <w:pPr>
        <w:widowControl/>
        <w:jc w:val="left"/>
      </w:pPr>
    </w:p>
    <w:p w:rsidR="00FD5D91" w:rsidRDefault="00FD5D91">
      <w:pPr>
        <w:widowControl/>
        <w:jc w:val="left"/>
      </w:pPr>
    </w:p>
    <w:p w:rsidR="008D3C8C" w:rsidRDefault="008D3C8C" w:rsidP="008D3C8C">
      <w:pPr>
        <w:jc w:val="center"/>
      </w:pPr>
    </w:p>
    <w:p w:rsidR="00B83B23" w:rsidRDefault="00B83B23" w:rsidP="008D3C8C">
      <w:pPr>
        <w:jc w:val="center"/>
      </w:pPr>
    </w:p>
    <w:p w:rsidR="00B83B23" w:rsidRPr="008D3C8C" w:rsidRDefault="00B83B23" w:rsidP="008D3C8C">
      <w:pPr>
        <w:jc w:val="center"/>
      </w:pPr>
    </w:p>
    <w:sectPr w:rsidR="00B83B23" w:rsidRPr="008D3C8C" w:rsidSect="0036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B6" w:rsidRDefault="00AA5CB6" w:rsidP="00562E1B">
      <w:r>
        <w:separator/>
      </w:r>
    </w:p>
  </w:endnote>
  <w:endnote w:type="continuationSeparator" w:id="0">
    <w:p w:rsidR="00AA5CB6" w:rsidRDefault="00AA5CB6" w:rsidP="0056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B6" w:rsidRDefault="00AA5CB6" w:rsidP="00562E1B">
      <w:r>
        <w:separator/>
      </w:r>
    </w:p>
  </w:footnote>
  <w:footnote w:type="continuationSeparator" w:id="0">
    <w:p w:rsidR="00AA5CB6" w:rsidRDefault="00AA5CB6" w:rsidP="0056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C8C"/>
    <w:rsid w:val="00197CAF"/>
    <w:rsid w:val="00204BF6"/>
    <w:rsid w:val="00271E30"/>
    <w:rsid w:val="00300D98"/>
    <w:rsid w:val="00361C21"/>
    <w:rsid w:val="003B542E"/>
    <w:rsid w:val="004E385C"/>
    <w:rsid w:val="00562E1B"/>
    <w:rsid w:val="00713060"/>
    <w:rsid w:val="0074736D"/>
    <w:rsid w:val="008D3C8C"/>
    <w:rsid w:val="008E7E5A"/>
    <w:rsid w:val="008F4269"/>
    <w:rsid w:val="00AA5CB6"/>
    <w:rsid w:val="00AC3C1B"/>
    <w:rsid w:val="00AE515D"/>
    <w:rsid w:val="00B0538A"/>
    <w:rsid w:val="00B83B23"/>
    <w:rsid w:val="00CE534B"/>
    <w:rsid w:val="00D11BD5"/>
    <w:rsid w:val="00E10FD7"/>
    <w:rsid w:val="00F56090"/>
    <w:rsid w:val="00FD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E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4</cp:revision>
  <dcterms:created xsi:type="dcterms:W3CDTF">2020-06-22T02:54:00Z</dcterms:created>
  <dcterms:modified xsi:type="dcterms:W3CDTF">2020-06-22T06:50:00Z</dcterms:modified>
</cp:coreProperties>
</file>