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799D2">
      <w:pPr>
        <w:adjustRightInd w:val="0"/>
        <w:snapToGrid w:val="0"/>
        <w:jc w:val="center"/>
        <w:outlineLvl w:val="0"/>
        <w:rPr>
          <w:rFonts w:hint="default" w:ascii="Times New Roman" w:hAnsi="Times New Roman" w:eastAsia="宋体" w:cs="Times New Roman"/>
          <w:b/>
          <w:bCs w:val="0"/>
          <w:color w:val="FF0000"/>
          <w:sz w:val="72"/>
          <w:szCs w:val="72"/>
          <w:u w:val="none" w:color="auto"/>
        </w:rPr>
      </w:pPr>
      <w:bookmarkStart w:id="0" w:name="_Toc18337"/>
      <w:bookmarkStart w:id="1" w:name="_Toc68207076"/>
      <w:bookmarkStart w:id="2" w:name="_Toc1629"/>
    </w:p>
    <w:p w14:paraId="0FD73863">
      <w:pPr>
        <w:adjustRightInd w:val="0"/>
        <w:snapToGrid w:val="0"/>
        <w:jc w:val="center"/>
        <w:outlineLvl w:val="0"/>
        <w:rPr>
          <w:rFonts w:hint="default" w:ascii="Times New Roman" w:hAnsi="Times New Roman" w:eastAsia="宋体" w:cs="Times New Roman"/>
          <w:b/>
          <w:bCs w:val="0"/>
          <w:color w:val="000000" w:themeColor="text1"/>
          <w:sz w:val="72"/>
          <w:szCs w:val="72"/>
          <w:u w:val="none" w:color="auto"/>
          <w14:textFill>
            <w14:solidFill>
              <w14:schemeClr w14:val="tx1"/>
            </w14:solidFill>
          </w14:textFill>
        </w:rPr>
      </w:pPr>
      <w:bookmarkStart w:id="3" w:name="_Toc2876"/>
      <w:r>
        <w:rPr>
          <w:rFonts w:hint="default" w:ascii="Times New Roman" w:hAnsi="Times New Roman" w:eastAsia="宋体" w:cs="Times New Roman"/>
          <w:b/>
          <w:bCs w:val="0"/>
          <w:color w:val="000000" w:themeColor="text1"/>
          <w:sz w:val="72"/>
          <w:szCs w:val="72"/>
          <w:u w:val="none" w:color="auto"/>
          <w14:textFill>
            <w14:solidFill>
              <w14:schemeClr w14:val="tx1"/>
            </w14:solidFill>
          </w14:textFill>
        </w:rPr>
        <w:t>建设项目环境影响报告表</w:t>
      </w:r>
      <w:bookmarkEnd w:id="0"/>
      <w:bookmarkEnd w:id="1"/>
      <w:bookmarkEnd w:id="2"/>
      <w:bookmarkEnd w:id="3"/>
    </w:p>
    <w:p w14:paraId="1AF95233">
      <w:pPr>
        <w:adjustRightInd w:val="0"/>
        <w:snapToGrid w:val="0"/>
        <w:spacing w:beforeLines="80"/>
        <w:jc w:val="center"/>
        <w:rPr>
          <w:rFonts w:hint="eastAsia" w:ascii="Times New Roman" w:hAnsi="Times New Roman" w:eastAsia="宋体" w:cs="Times New Roman"/>
          <w:b/>
          <w:bCs w:val="0"/>
          <w:color w:val="000000" w:themeColor="text1"/>
          <w:sz w:val="40"/>
          <w:szCs w:val="40"/>
          <w:u w:val="none" w:color="auto"/>
          <w:lang w:eastAsia="zh-CN"/>
          <w14:textFill>
            <w14:solidFill>
              <w14:schemeClr w14:val="tx1"/>
            </w14:solidFill>
          </w14:textFill>
        </w:rPr>
      </w:pPr>
      <w:r>
        <w:rPr>
          <w:rFonts w:hint="eastAsia" w:ascii="Times New Roman" w:hAnsi="Times New Roman" w:cs="Times New Roman"/>
          <w:b/>
          <w:bCs w:val="0"/>
          <w:color w:val="000000" w:themeColor="text1"/>
          <w:sz w:val="40"/>
          <w:szCs w:val="40"/>
          <w:u w:val="none" w:color="auto"/>
          <w:lang w:eastAsia="zh-CN"/>
          <w14:textFill>
            <w14:solidFill>
              <w14:schemeClr w14:val="tx1"/>
            </w14:solidFill>
          </w14:textFill>
        </w:rPr>
        <w:t>（污染影响类）</w:t>
      </w:r>
    </w:p>
    <w:p w14:paraId="132CDC92">
      <w:pPr>
        <w:jc w:val="center"/>
        <w:rPr>
          <w:rFonts w:hint="eastAsia" w:ascii="Times New Roman" w:hAnsi="Times New Roman" w:eastAsia="宋体" w:cs="Times New Roman"/>
          <w:b/>
          <w:bCs/>
          <w:color w:val="000000" w:themeColor="text1"/>
          <w:sz w:val="28"/>
          <w:szCs w:val="28"/>
          <w:lang w:eastAsia="zh-CN"/>
          <w14:textFill>
            <w14:solidFill>
              <w14:schemeClr w14:val="tx1"/>
            </w14:solidFill>
          </w14:textFill>
        </w:rPr>
      </w:pPr>
    </w:p>
    <w:p w14:paraId="7945A1FF">
      <w:pPr>
        <w:ind w:firstLine="1040"/>
        <w:rPr>
          <w:rFonts w:hint="default" w:ascii="Times New Roman" w:hAnsi="Times New Roman" w:eastAsia="宋体" w:cs="Times New Roman"/>
          <w:color w:val="000000" w:themeColor="text1"/>
          <w:sz w:val="44"/>
          <w:szCs w:val="44"/>
          <w14:textFill>
            <w14:solidFill>
              <w14:schemeClr w14:val="tx1"/>
            </w14:solidFill>
          </w14:textFill>
        </w:rPr>
      </w:pPr>
    </w:p>
    <w:p w14:paraId="050758B1">
      <w:pPr>
        <w:ind w:firstLine="1040"/>
        <w:rPr>
          <w:rFonts w:hint="default" w:ascii="Times New Roman" w:hAnsi="Times New Roman" w:eastAsia="宋体" w:cs="Times New Roman"/>
          <w:color w:val="000000" w:themeColor="text1"/>
          <w:sz w:val="44"/>
          <w:szCs w:val="44"/>
          <w14:textFill>
            <w14:solidFill>
              <w14:schemeClr w14:val="tx1"/>
            </w14:solidFill>
          </w14:textFill>
        </w:rPr>
      </w:pPr>
    </w:p>
    <w:p w14:paraId="74421F75">
      <w:pPr>
        <w:ind w:firstLine="1040"/>
        <w:rPr>
          <w:rFonts w:hint="default" w:ascii="Times New Roman" w:hAnsi="Times New Roman" w:eastAsia="宋体" w:cs="Times New Roman"/>
          <w:color w:val="000000" w:themeColor="text1"/>
          <w:sz w:val="44"/>
          <w:szCs w:val="44"/>
          <w14:textFill>
            <w14:solidFill>
              <w14:schemeClr w14:val="tx1"/>
            </w14:solidFill>
          </w14:textFill>
        </w:rPr>
      </w:pPr>
    </w:p>
    <w:p w14:paraId="21D44640">
      <w:pPr>
        <w:ind w:firstLine="1040"/>
        <w:rPr>
          <w:rFonts w:hint="default" w:ascii="Times New Roman" w:hAnsi="Times New Roman" w:eastAsia="宋体" w:cs="Times New Roman"/>
          <w:color w:val="000000" w:themeColor="text1"/>
          <w:sz w:val="44"/>
          <w:szCs w:val="44"/>
          <w14:textFill>
            <w14:solidFill>
              <w14:schemeClr w14:val="tx1"/>
            </w14:solidFill>
          </w14:textFill>
        </w:rPr>
      </w:pPr>
    </w:p>
    <w:p w14:paraId="6B269EB6">
      <w:pPr>
        <w:ind w:firstLine="1040"/>
        <w:rPr>
          <w:rFonts w:hint="default" w:ascii="Times New Roman" w:hAnsi="Times New Roman" w:eastAsia="宋体" w:cs="Times New Roman"/>
          <w:color w:val="000000" w:themeColor="text1"/>
          <w:sz w:val="44"/>
          <w:szCs w:val="44"/>
          <w14:textFill>
            <w14:solidFill>
              <w14:schemeClr w14:val="tx1"/>
            </w14:solidFill>
          </w14:textFill>
        </w:rPr>
      </w:pPr>
    </w:p>
    <w:p w14:paraId="7BBA7303">
      <w:pPr>
        <w:adjustRightInd w:val="0"/>
        <w:snapToGrid w:val="0"/>
        <w:spacing w:line="288" w:lineRule="auto"/>
        <w:ind w:firstLine="1040"/>
        <w:rPr>
          <w:rFonts w:hint="default" w:ascii="Times New Roman" w:hAnsi="Times New Roman" w:eastAsia="宋体" w:cs="Times New Roman"/>
          <w:b/>
          <w:bCs/>
          <w:color w:val="000000" w:themeColor="text1"/>
          <w:sz w:val="36"/>
          <w:szCs w:val="36"/>
          <w14:textFill>
            <w14:solidFill>
              <w14:schemeClr w14:val="tx1"/>
            </w14:solidFill>
          </w14:textFill>
        </w:rPr>
      </w:pPr>
    </w:p>
    <w:p w14:paraId="1E240DD5">
      <w:pPr>
        <w:adjustRightInd w:val="0"/>
        <w:snapToGrid w:val="0"/>
        <w:spacing w:line="288" w:lineRule="auto"/>
        <w:ind w:firstLine="1040"/>
        <w:rPr>
          <w:rFonts w:hint="default" w:ascii="Times New Roman" w:hAnsi="Times New Roman" w:eastAsia="宋体" w:cs="Times New Roman"/>
          <w:b/>
          <w:bCs/>
          <w:color w:val="000000" w:themeColor="text1"/>
          <w:sz w:val="32"/>
          <w:szCs w:val="32"/>
          <w14:textFill>
            <w14:solidFill>
              <w14:schemeClr w14:val="tx1"/>
            </w14:solidFill>
          </w14:textFill>
        </w:rPr>
      </w:pPr>
    </w:p>
    <w:p w14:paraId="7F83C0A5">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宋体" w:cs="Times New Roman"/>
          <w:b/>
          <w:bCs/>
          <w:color w:val="000000" w:themeColor="text1"/>
          <w:sz w:val="32"/>
          <w:szCs w:val="32"/>
          <w:u w:val="single"/>
          <w14:textFill>
            <w14:solidFill>
              <w14:schemeClr w14:val="tx1"/>
            </w14:solidFill>
          </w14:textFill>
        </w:rPr>
      </w:pPr>
      <w:r>
        <w:rPr>
          <w:rFonts w:hint="default" w:ascii="Times New Roman" w:hAnsi="Times New Roman" w:eastAsia="宋体" w:cs="Times New Roman"/>
          <w:b/>
          <w:bCs/>
          <w:color w:val="000000" w:themeColor="text1"/>
          <w:sz w:val="32"/>
          <w:szCs w:val="32"/>
          <w14:textFill>
            <w14:solidFill>
              <w14:schemeClr w14:val="tx1"/>
            </w14:solidFill>
          </w14:textFill>
        </w:rPr>
        <w:t>项目名称：</w:t>
      </w:r>
      <w:r>
        <w:rPr>
          <w:rFonts w:hint="eastAsia" w:cs="Times New Roman"/>
          <w:b/>
          <w:bCs/>
          <w:color w:val="000000" w:themeColor="text1"/>
          <w:sz w:val="32"/>
          <w:szCs w:val="32"/>
          <w:u w:val="single"/>
          <w:lang w:val="en-US" w:eastAsia="zh-CN"/>
          <w14:textFill>
            <w14:solidFill>
              <w14:schemeClr w14:val="tx1"/>
            </w14:solidFill>
          </w14:textFill>
        </w:rPr>
        <w:t xml:space="preserve">     </w:t>
      </w:r>
      <w:r>
        <w:rPr>
          <w:rFonts w:hint="eastAsia" w:cs="Times New Roman"/>
          <w:b/>
          <w:bCs/>
          <w:color w:val="000000" w:themeColor="text1"/>
          <w:sz w:val="32"/>
          <w:szCs w:val="32"/>
          <w:u w:val="single"/>
          <w:lang w:eastAsia="zh-CN"/>
          <w14:textFill>
            <w14:solidFill>
              <w14:schemeClr w14:val="tx1"/>
            </w14:solidFill>
          </w14:textFill>
        </w:rPr>
        <w:t>年产2亿支铝电解电容器建设项目</w:t>
      </w:r>
      <w:r>
        <w:rPr>
          <w:rFonts w:hint="default" w:ascii="Times New Roman" w:hAnsi="Times New Roman" w:eastAsia="宋体" w:cs="Times New Roman"/>
          <w:b/>
          <w:bCs/>
          <w:color w:val="000000" w:themeColor="text1"/>
          <w:sz w:val="32"/>
          <w:szCs w:val="32"/>
          <w:u w:val="single"/>
          <w14:textFill>
            <w14:solidFill>
              <w14:schemeClr w14:val="tx1"/>
            </w14:solidFill>
          </w14:textFill>
        </w:rPr>
        <w:t xml:space="preserve"> </w:t>
      </w:r>
      <w:r>
        <w:rPr>
          <w:rFonts w:hint="eastAsia" w:cs="Times New Roman"/>
          <w:b/>
          <w:bCs/>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32"/>
          <w:szCs w:val="32"/>
          <w:u w:val="single"/>
          <w14:textFill>
            <w14:solidFill>
              <w14:schemeClr w14:val="tx1"/>
            </w14:solidFill>
          </w14:textFill>
        </w:rPr>
        <w:t xml:space="preserve">  </w:t>
      </w:r>
    </w:p>
    <w:p w14:paraId="1E677BBD">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宋体" w:cs="Times New Roman"/>
          <w:b/>
          <w:bCs/>
          <w:color w:val="000000" w:themeColor="text1"/>
          <w:sz w:val="32"/>
          <w:szCs w:val="32"/>
          <w:u w:val="single"/>
          <w14:textFill>
            <w14:solidFill>
              <w14:schemeClr w14:val="tx1"/>
            </w14:solidFill>
          </w14:textFill>
        </w:rPr>
      </w:pPr>
      <w:r>
        <w:rPr>
          <w:rFonts w:hint="default" w:ascii="Times New Roman" w:hAnsi="Times New Roman" w:eastAsia="宋体" w:cs="Times New Roman"/>
          <w:b/>
          <w:bCs/>
          <w:color w:val="000000" w:themeColor="text1"/>
          <w:sz w:val="32"/>
          <w:szCs w:val="32"/>
          <w14:textFill>
            <w14:solidFill>
              <w14:schemeClr w14:val="tx1"/>
            </w14:solidFill>
          </w14:textFill>
        </w:rPr>
        <w:t>建设单位（盖章）：</w:t>
      </w:r>
      <w:r>
        <w:rPr>
          <w:rFonts w:hint="eastAsia" w:cs="Times New Roman"/>
          <w:b/>
          <w:bCs/>
          <w:color w:val="000000" w:themeColor="text1"/>
          <w:sz w:val="32"/>
          <w:szCs w:val="32"/>
          <w:u w:val="single"/>
          <w:lang w:val="en-US" w:eastAsia="zh-CN"/>
          <w14:textFill>
            <w14:solidFill>
              <w14:schemeClr w14:val="tx1"/>
            </w14:solidFill>
          </w14:textFill>
        </w:rPr>
        <w:t xml:space="preserve">  </w:t>
      </w:r>
      <w:r>
        <w:rPr>
          <w:rFonts w:hint="eastAsia" w:cs="Times New Roman"/>
          <w:b/>
          <w:bCs/>
          <w:color w:val="000000" w:themeColor="text1"/>
          <w:sz w:val="32"/>
          <w:szCs w:val="32"/>
          <w:u w:val="single"/>
          <w:lang w:eastAsia="zh-CN"/>
          <w14:textFill>
            <w14:solidFill>
              <w14:schemeClr w14:val="tx1"/>
            </w14:solidFill>
          </w14:textFill>
        </w:rPr>
        <w:t>益阳市嘉旗电子有限公司</w:t>
      </w:r>
      <w:r>
        <w:rPr>
          <w:rFonts w:hint="eastAsia" w:cs="Times New Roman"/>
          <w:b/>
          <w:bCs/>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32"/>
          <w:szCs w:val="32"/>
          <w:u w:val="single"/>
          <w14:textFill>
            <w14:solidFill>
              <w14:schemeClr w14:val="tx1"/>
            </w14:solidFill>
          </w14:textFill>
        </w:rPr>
        <w:t xml:space="preserve"> </w:t>
      </w:r>
      <w:r>
        <w:rPr>
          <w:rFonts w:hint="eastAsia" w:cs="Times New Roman"/>
          <w:b/>
          <w:bCs/>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32"/>
          <w:szCs w:val="32"/>
          <w:u w:val="single"/>
          <w14:textFill>
            <w14:solidFill>
              <w14:schemeClr w14:val="tx1"/>
            </w14:solidFill>
          </w14:textFill>
        </w:rPr>
        <w:t xml:space="preserve"> </w:t>
      </w:r>
    </w:p>
    <w:p w14:paraId="1282DC5C">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Times New Roman" w:hAnsi="Times New Roman" w:eastAsia="宋体" w:cs="Times New Roman"/>
          <w:b/>
          <w:bCs/>
          <w:color w:val="000000" w:themeColor="text1"/>
          <w:sz w:val="32"/>
          <w:szCs w:val="32"/>
          <w:u w:val="single"/>
          <w14:textFill>
            <w14:solidFill>
              <w14:schemeClr w14:val="tx1"/>
            </w14:solidFill>
          </w14:textFill>
        </w:rPr>
      </w:pPr>
      <w:r>
        <w:rPr>
          <w:rFonts w:hint="default" w:ascii="Times New Roman" w:hAnsi="Times New Roman" w:eastAsia="宋体" w:cs="Times New Roman"/>
          <w:b/>
          <w:bCs/>
          <w:color w:val="000000" w:themeColor="text1"/>
          <w:sz w:val="32"/>
          <w:szCs w:val="32"/>
          <w14:textFill>
            <w14:solidFill>
              <w14:schemeClr w14:val="tx1"/>
            </w14:solidFill>
          </w14:textFill>
        </w:rPr>
        <w:t>编制日期：</w:t>
      </w:r>
      <w:r>
        <w:rPr>
          <w:rFonts w:hint="default" w:ascii="Times New Roman" w:hAnsi="Times New Roman" w:eastAsia="宋体" w:cs="Times New Roman"/>
          <w:b/>
          <w:bCs/>
          <w:color w:val="000000" w:themeColor="text1"/>
          <w:sz w:val="32"/>
          <w:szCs w:val="32"/>
          <w:u w:val="single"/>
          <w14:textFill>
            <w14:solidFill>
              <w14:schemeClr w14:val="tx1"/>
            </w14:solidFill>
          </w14:textFill>
        </w:rPr>
        <w:t xml:space="preserve">  </w:t>
      </w:r>
      <w:r>
        <w:rPr>
          <w:rFonts w:hint="eastAsia" w:cs="Times New Roman"/>
          <w:b/>
          <w:bCs/>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32"/>
          <w:szCs w:val="32"/>
          <w:u w:val="single"/>
          <w14:textFill>
            <w14:solidFill>
              <w14:schemeClr w14:val="tx1"/>
            </w14:solidFill>
          </w14:textFill>
        </w:rPr>
        <w:t xml:space="preserve"> 202</w:t>
      </w:r>
      <w:r>
        <w:rPr>
          <w:rFonts w:hint="eastAsia" w:cs="Times New Roman"/>
          <w:b/>
          <w:bCs/>
          <w:color w:val="000000" w:themeColor="text1"/>
          <w:sz w:val="32"/>
          <w:szCs w:val="32"/>
          <w:u w:val="single"/>
          <w:lang w:val="en-US" w:eastAsia="zh-CN"/>
          <w14:textFill>
            <w14:solidFill>
              <w14:schemeClr w14:val="tx1"/>
            </w14:solidFill>
          </w14:textFill>
        </w:rPr>
        <w:t>5</w:t>
      </w:r>
      <w:r>
        <w:rPr>
          <w:rFonts w:hint="default" w:ascii="Times New Roman" w:hAnsi="Times New Roman" w:eastAsia="宋体" w:cs="Times New Roman"/>
          <w:b/>
          <w:bCs/>
          <w:color w:val="000000" w:themeColor="text1"/>
          <w:sz w:val="32"/>
          <w:szCs w:val="32"/>
          <w:u w:val="single"/>
          <w14:textFill>
            <w14:solidFill>
              <w14:schemeClr w14:val="tx1"/>
            </w14:solidFill>
          </w14:textFill>
        </w:rPr>
        <w:t>年</w:t>
      </w:r>
      <w:r>
        <w:rPr>
          <w:rFonts w:hint="eastAsia" w:cs="Times New Roman"/>
          <w:b/>
          <w:bCs/>
          <w:color w:val="000000" w:themeColor="text1"/>
          <w:sz w:val="32"/>
          <w:szCs w:val="32"/>
          <w:u w:val="single"/>
          <w:lang w:val="en-US" w:eastAsia="zh-CN"/>
          <w14:textFill>
            <w14:solidFill>
              <w14:schemeClr w14:val="tx1"/>
            </w14:solidFill>
          </w14:textFill>
        </w:rPr>
        <w:t>6</w:t>
      </w:r>
      <w:r>
        <w:rPr>
          <w:rFonts w:hint="default" w:ascii="Times New Roman" w:hAnsi="Times New Roman" w:eastAsia="宋体" w:cs="Times New Roman"/>
          <w:b/>
          <w:bCs/>
          <w:color w:val="000000" w:themeColor="text1"/>
          <w:sz w:val="32"/>
          <w:szCs w:val="32"/>
          <w:u w:val="single"/>
          <w14:textFill>
            <w14:solidFill>
              <w14:schemeClr w14:val="tx1"/>
            </w14:solidFill>
          </w14:textFill>
        </w:rPr>
        <w:t xml:space="preserve">月      </w:t>
      </w:r>
      <w:r>
        <w:rPr>
          <w:rFonts w:hint="eastAsia" w:cs="Times New Roman"/>
          <w:b/>
          <w:bCs/>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32"/>
          <w:szCs w:val="32"/>
          <w:u w:val="single"/>
          <w14:textFill>
            <w14:solidFill>
              <w14:schemeClr w14:val="tx1"/>
            </w14:solidFill>
          </w14:textFill>
        </w:rPr>
        <w:t xml:space="preserve"> </w:t>
      </w:r>
      <w:r>
        <w:rPr>
          <w:rFonts w:hint="eastAsia" w:cs="Times New Roman"/>
          <w:b/>
          <w:bCs/>
          <w:color w:val="000000" w:themeColor="text1"/>
          <w:sz w:val="32"/>
          <w:szCs w:val="32"/>
          <w:u w:val="singl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32"/>
          <w:szCs w:val="32"/>
          <w:u w:val="single"/>
          <w14:textFill>
            <w14:solidFill>
              <w14:schemeClr w14:val="tx1"/>
            </w14:solidFill>
          </w14:textFill>
        </w:rPr>
        <w:t xml:space="preserve">    </w:t>
      </w:r>
    </w:p>
    <w:p w14:paraId="100EF736">
      <w:pPr>
        <w:adjustRightInd w:val="0"/>
        <w:snapToGrid w:val="0"/>
        <w:spacing w:line="288" w:lineRule="auto"/>
        <w:ind w:firstLine="1040"/>
        <w:rPr>
          <w:rFonts w:hint="default" w:ascii="Times New Roman" w:hAnsi="Times New Roman" w:eastAsia="宋体" w:cs="Times New Roman"/>
          <w:b/>
          <w:bCs/>
          <w:color w:val="000000" w:themeColor="text1"/>
          <w:sz w:val="32"/>
          <w:szCs w:val="32"/>
          <w:u w:val="single"/>
          <w14:textFill>
            <w14:solidFill>
              <w14:schemeClr w14:val="tx1"/>
            </w14:solidFill>
          </w14:textFill>
        </w:rPr>
      </w:pPr>
      <w:bookmarkStart w:id="4" w:name="_Hlk57884087"/>
    </w:p>
    <w:p w14:paraId="363ED452">
      <w:pPr>
        <w:adjustRightInd w:val="0"/>
        <w:snapToGrid w:val="0"/>
        <w:spacing w:line="288" w:lineRule="auto"/>
        <w:ind w:firstLine="1040"/>
        <w:rPr>
          <w:rFonts w:hint="default" w:ascii="Times New Roman" w:hAnsi="Times New Roman" w:eastAsia="宋体" w:cs="Times New Roman"/>
          <w:color w:val="000000" w:themeColor="text1"/>
          <w:sz w:val="32"/>
          <w:szCs w:val="32"/>
          <w14:textFill>
            <w14:solidFill>
              <w14:schemeClr w14:val="tx1"/>
            </w14:solidFill>
          </w14:textFill>
        </w:rPr>
      </w:pPr>
    </w:p>
    <w:p w14:paraId="2D305081">
      <w:pPr>
        <w:adjustRightInd w:val="0"/>
        <w:snapToGrid w:val="0"/>
        <w:spacing w:line="288" w:lineRule="auto"/>
        <w:ind w:firstLine="1040"/>
        <w:rPr>
          <w:rFonts w:hint="default" w:ascii="Times New Roman" w:hAnsi="Times New Roman" w:eastAsia="宋体" w:cs="Times New Roman"/>
          <w:color w:val="000000" w:themeColor="text1"/>
          <w:sz w:val="32"/>
          <w:szCs w:val="32"/>
          <w14:textFill>
            <w14:solidFill>
              <w14:schemeClr w14:val="tx1"/>
            </w14:solidFill>
          </w14:textFill>
        </w:rPr>
      </w:pPr>
    </w:p>
    <w:p w14:paraId="06B5662F">
      <w:pPr>
        <w:adjustRightInd w:val="0"/>
        <w:snapToGrid w:val="0"/>
        <w:spacing w:line="288" w:lineRule="auto"/>
        <w:ind w:firstLine="1040"/>
        <w:rPr>
          <w:rFonts w:hint="default" w:ascii="Times New Roman" w:hAnsi="Times New Roman" w:eastAsia="宋体" w:cs="Times New Roman"/>
          <w:color w:val="000000" w:themeColor="text1"/>
          <w:sz w:val="32"/>
          <w:szCs w:val="32"/>
          <w14:textFill>
            <w14:solidFill>
              <w14:schemeClr w14:val="tx1"/>
            </w14:solidFill>
          </w14:textFill>
        </w:rPr>
      </w:pPr>
    </w:p>
    <w:bookmarkEnd w:id="4"/>
    <w:p w14:paraId="54D5300C">
      <w:pPr>
        <w:adjustRightInd w:val="0"/>
        <w:snapToGrid w:val="0"/>
        <w:spacing w:line="288" w:lineRule="auto"/>
        <w:jc w:val="center"/>
        <w:rPr>
          <w:rFonts w:hint="default" w:ascii="Times New Roman" w:hAnsi="Times New Roman" w:eastAsia="宋体" w:cs="Times New Roman"/>
          <w:b/>
          <w:bCs/>
          <w:color w:val="000000" w:themeColor="text1"/>
          <w:sz w:val="32"/>
          <w:szCs w:val="32"/>
          <w14:textFill>
            <w14:solidFill>
              <w14:schemeClr w14:val="tx1"/>
            </w14:solidFill>
          </w14:textFill>
        </w:rPr>
      </w:pPr>
    </w:p>
    <w:p w14:paraId="1A3F11B9">
      <w:pPr>
        <w:adjustRightInd w:val="0"/>
        <w:snapToGrid w:val="0"/>
        <w:spacing w:line="288" w:lineRule="auto"/>
        <w:jc w:val="center"/>
        <w:rPr>
          <w:rFonts w:hint="default" w:ascii="Times New Roman" w:hAnsi="Times New Roman" w:eastAsia="宋体" w:cs="Times New Roman"/>
          <w:b/>
          <w:bCs/>
          <w:color w:val="000000" w:themeColor="text1"/>
          <w:sz w:val="32"/>
          <w:szCs w:val="32"/>
          <w14:textFill>
            <w14:solidFill>
              <w14:schemeClr w14:val="tx1"/>
            </w14:solidFill>
          </w14:textFill>
        </w:rPr>
      </w:pPr>
    </w:p>
    <w:p w14:paraId="588873B9">
      <w:pPr>
        <w:adjustRightInd w:val="0"/>
        <w:snapToGrid w:val="0"/>
        <w:spacing w:line="288" w:lineRule="auto"/>
        <w:jc w:val="center"/>
        <w:rPr>
          <w:rFonts w:hint="default" w:ascii="Times New Roman" w:hAnsi="Times New Roman" w:eastAsia="宋体" w:cs="Times New Roman"/>
          <w:b/>
          <w:bCs/>
          <w:color w:val="000000" w:themeColor="text1"/>
          <w:sz w:val="32"/>
          <w:szCs w:val="32"/>
          <w14:textFill>
            <w14:solidFill>
              <w14:schemeClr w14:val="tx1"/>
            </w14:solidFill>
          </w14:textFill>
        </w:rPr>
      </w:pPr>
    </w:p>
    <w:p w14:paraId="667890AE">
      <w:pPr>
        <w:adjustRightInd w:val="0"/>
        <w:snapToGrid w:val="0"/>
        <w:spacing w:line="288" w:lineRule="auto"/>
        <w:jc w:val="center"/>
        <w:rPr>
          <w:rFonts w:hint="default" w:ascii="Times New Roman" w:hAnsi="Times New Roman" w:eastAsia="宋体" w:cs="Times New Roman"/>
          <w:b/>
          <w:bCs/>
          <w:color w:val="000000" w:themeColor="text1"/>
          <w:sz w:val="32"/>
          <w:szCs w:val="32"/>
          <w14:textFill>
            <w14:solidFill>
              <w14:schemeClr w14:val="tx1"/>
            </w14:solidFill>
          </w14:textFill>
        </w:rPr>
      </w:pPr>
    </w:p>
    <w:p w14:paraId="46D560B5">
      <w:pPr>
        <w:adjustRightInd w:val="0"/>
        <w:snapToGrid w:val="0"/>
        <w:spacing w:line="288" w:lineRule="auto"/>
        <w:jc w:val="center"/>
        <w:rPr>
          <w:rFonts w:hint="default" w:ascii="Times New Roman" w:hAnsi="Times New Roman" w:eastAsia="宋体" w:cs="Times New Roman"/>
          <w:b/>
          <w:bCs/>
          <w:color w:val="000000" w:themeColor="text1"/>
          <w:sz w:val="32"/>
          <w:szCs w:val="32"/>
          <w14:textFill>
            <w14:solidFill>
              <w14:schemeClr w14:val="tx1"/>
            </w14:solidFill>
          </w14:textFill>
        </w:rPr>
      </w:pPr>
    </w:p>
    <w:p w14:paraId="682FBB6A">
      <w:pPr>
        <w:adjustRightInd w:val="0"/>
        <w:snapToGrid w:val="0"/>
        <w:spacing w:line="288" w:lineRule="auto"/>
        <w:jc w:val="center"/>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14:textFill>
            <w14:solidFill>
              <w14:schemeClr w14:val="tx1"/>
            </w14:solidFill>
          </w14:textFill>
        </w:rPr>
        <w:t>中华人民共和国生态环境部制</w:t>
      </w:r>
    </w:p>
    <w:p w14:paraId="4662E047">
      <w:pPr>
        <w:pStyle w:val="2"/>
        <w:rPr>
          <w:rFonts w:hint="default" w:ascii="Times New Roman" w:hAnsi="Times New Roman" w:eastAsia="宋体" w:cs="Times New Roman"/>
          <w:b/>
          <w:bCs/>
          <w:color w:val="000000" w:themeColor="text1"/>
          <w:sz w:val="32"/>
          <w:szCs w:val="32"/>
          <w14:textFill>
            <w14:solidFill>
              <w14:schemeClr w14:val="tx1"/>
            </w14:solidFill>
          </w14:textFill>
        </w:rPr>
        <w:sectPr>
          <w:footerReference r:id="rId3" w:type="default"/>
          <w:pgSz w:w="11906" w:h="16838"/>
          <w:pgMar w:top="1440" w:right="1417" w:bottom="1440" w:left="1417"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2BB242A">
      <w:pPr>
        <w:rPr>
          <w:rFonts w:hint="default"/>
        </w:rPr>
      </w:pPr>
    </w:p>
    <w:p w14:paraId="1980870B">
      <w:pPr>
        <w:jc w:val="center"/>
        <w:rPr>
          <w:rFonts w:hint="default" w:ascii="Times New Roman" w:hAnsi="Times New Roman" w:eastAsia="宋体" w:cs="Times New Roman"/>
          <w:b/>
          <w:bCs/>
          <w:color w:val="FF0000"/>
          <w:sz w:val="48"/>
          <w:szCs w:val="72"/>
          <w:lang w:val="en-US" w:eastAsia="zh-CN"/>
        </w:rPr>
      </w:pPr>
      <w:r>
        <w:rPr>
          <w:rFonts w:hint="default" w:ascii="Times New Roman" w:hAnsi="Times New Roman" w:eastAsia="宋体" w:cs="Times New Roman"/>
          <w:color w:val="FF0000"/>
          <w:sz w:val="30"/>
          <w:szCs w:val="30"/>
          <w:lang w:val="en-US" w:eastAsia="zh-CN"/>
        </w:rPr>
        <w:br w:type="page"/>
      </w:r>
    </w:p>
    <w:p w14:paraId="5C33AF38">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Times New Roman" w:hAnsi="Times New Roman" w:eastAsia="宋体" w:cs="Times New Roman"/>
          <w:b/>
          <w:bCs/>
          <w:color w:val="000000" w:themeColor="text1"/>
          <w:sz w:val="24"/>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44"/>
          <w:szCs w:val="56"/>
          <w:lang w:val="en-US" w:eastAsia="zh-CN"/>
          <w14:textFill>
            <w14:solidFill>
              <w14:schemeClr w14:val="tx1"/>
            </w14:solidFill>
          </w14:textFill>
        </w:rPr>
        <w:t>目录</w:t>
      </w:r>
    </w:p>
    <w:p w14:paraId="67745CEB">
      <w:pPr>
        <w:pStyle w:val="15"/>
        <w:tabs>
          <w:tab w:val="right" w:leader="dot" w:pos="9072"/>
        </w:tabs>
        <w:rPr>
          <w:b/>
          <w:bCs w:val="0"/>
          <w:color w:val="000000" w:themeColor="text1"/>
          <w:sz w:val="28"/>
          <w:szCs w:val="28"/>
          <w14:textFill>
            <w14:solidFill>
              <w14:schemeClr w14:val="tx1"/>
            </w14:solidFill>
          </w14:textFill>
        </w:rPr>
      </w:pP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begin"/>
      </w:r>
      <w:r>
        <w:rPr>
          <w:rFonts w:hint="default" w:ascii="Times New Roman" w:hAnsi="Times New Roman" w:eastAsia="宋体" w:cs="Times New Roman"/>
          <w:b/>
          <w:bCs w:val="0"/>
          <w:color w:val="000000" w:themeColor="text1"/>
          <w:sz w:val="28"/>
          <w:szCs w:val="28"/>
          <w14:textFill>
            <w14:solidFill>
              <w14:schemeClr w14:val="tx1"/>
            </w14:solidFill>
          </w14:textFill>
        </w:rPr>
        <w:instrText xml:space="preserve">TOC \o "1-1" \h \u </w:instrText>
      </w: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separate"/>
      </w: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begin"/>
      </w:r>
      <w:r>
        <w:rPr>
          <w:rFonts w:hint="default" w:ascii="Times New Roman" w:hAnsi="Times New Roman" w:eastAsia="宋体" w:cs="Times New Roman"/>
          <w:b/>
          <w:bCs w:val="0"/>
          <w:color w:val="000000" w:themeColor="text1"/>
          <w:sz w:val="28"/>
          <w:szCs w:val="28"/>
          <w14:textFill>
            <w14:solidFill>
              <w14:schemeClr w14:val="tx1"/>
            </w14:solidFill>
          </w14:textFill>
        </w:rPr>
        <w:instrText xml:space="preserve"> HYPERLINK \l _Toc13101 </w:instrText>
      </w: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separate"/>
      </w:r>
      <w:r>
        <w:rPr>
          <w:rFonts w:hint="default" w:ascii="Times New Roman" w:hAnsi="Times New Roman" w:eastAsia="宋体" w:cs="Times New Roman"/>
          <w:b/>
          <w:bCs w:val="0"/>
          <w:color w:val="000000" w:themeColor="text1"/>
          <w:sz w:val="28"/>
          <w:szCs w:val="28"/>
          <w:lang w:val="en-US" w:eastAsia="zh-CN"/>
          <w14:textFill>
            <w14:solidFill>
              <w14:schemeClr w14:val="tx1"/>
            </w14:solidFill>
          </w14:textFill>
        </w:rPr>
        <w:t>一、项目建设基本情况</w:t>
      </w:r>
      <w:r>
        <w:rPr>
          <w:b/>
          <w:bCs w:val="0"/>
          <w:color w:val="000000" w:themeColor="text1"/>
          <w:sz w:val="28"/>
          <w:szCs w:val="28"/>
          <w14:textFill>
            <w14:solidFill>
              <w14:schemeClr w14:val="tx1"/>
            </w14:solidFill>
          </w14:textFill>
        </w:rPr>
        <w:tab/>
      </w:r>
      <w:r>
        <w:rPr>
          <w:b/>
          <w:bCs w:val="0"/>
          <w:color w:val="000000" w:themeColor="text1"/>
          <w:sz w:val="28"/>
          <w:szCs w:val="28"/>
          <w14:textFill>
            <w14:solidFill>
              <w14:schemeClr w14:val="tx1"/>
            </w14:solidFill>
          </w14:textFill>
        </w:rPr>
        <w:fldChar w:fldCharType="begin"/>
      </w:r>
      <w:r>
        <w:rPr>
          <w:b/>
          <w:bCs w:val="0"/>
          <w:color w:val="000000" w:themeColor="text1"/>
          <w:sz w:val="28"/>
          <w:szCs w:val="28"/>
          <w14:textFill>
            <w14:solidFill>
              <w14:schemeClr w14:val="tx1"/>
            </w14:solidFill>
          </w14:textFill>
        </w:rPr>
        <w:instrText xml:space="preserve"> PAGEREF _Toc13101 \h </w:instrText>
      </w:r>
      <w:r>
        <w:rPr>
          <w:b/>
          <w:bCs w:val="0"/>
          <w:color w:val="000000" w:themeColor="text1"/>
          <w:sz w:val="28"/>
          <w:szCs w:val="28"/>
          <w14:textFill>
            <w14:solidFill>
              <w14:schemeClr w14:val="tx1"/>
            </w14:solidFill>
          </w14:textFill>
        </w:rPr>
        <w:fldChar w:fldCharType="separate"/>
      </w:r>
      <w:r>
        <w:rPr>
          <w:b/>
          <w:bCs w:val="0"/>
          <w:color w:val="000000" w:themeColor="text1"/>
          <w:sz w:val="28"/>
          <w:szCs w:val="28"/>
          <w14:textFill>
            <w14:solidFill>
              <w14:schemeClr w14:val="tx1"/>
            </w14:solidFill>
          </w14:textFill>
        </w:rPr>
        <w:t>1</w:t>
      </w:r>
      <w:r>
        <w:rPr>
          <w:b/>
          <w:bCs w:val="0"/>
          <w:color w:val="000000" w:themeColor="text1"/>
          <w:sz w:val="28"/>
          <w:szCs w:val="28"/>
          <w14:textFill>
            <w14:solidFill>
              <w14:schemeClr w14:val="tx1"/>
            </w14:solidFill>
          </w14:textFill>
        </w:rPr>
        <w:fldChar w:fldCharType="end"/>
      </w: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end"/>
      </w:r>
    </w:p>
    <w:p w14:paraId="0A8DB4D2">
      <w:pPr>
        <w:pStyle w:val="15"/>
        <w:tabs>
          <w:tab w:val="right" w:leader="dot" w:pos="9072"/>
        </w:tabs>
        <w:rPr>
          <w:b/>
          <w:bCs w:val="0"/>
          <w:color w:val="000000" w:themeColor="text1"/>
          <w:sz w:val="28"/>
          <w:szCs w:val="28"/>
          <w14:textFill>
            <w14:solidFill>
              <w14:schemeClr w14:val="tx1"/>
            </w14:solidFill>
          </w14:textFill>
        </w:rPr>
      </w:pP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begin"/>
      </w:r>
      <w:r>
        <w:rPr>
          <w:rFonts w:hint="default" w:ascii="Times New Roman" w:hAnsi="Times New Roman" w:eastAsia="宋体" w:cs="Times New Roman"/>
          <w:b/>
          <w:bCs w:val="0"/>
          <w:color w:val="000000" w:themeColor="text1"/>
          <w:sz w:val="28"/>
          <w:szCs w:val="28"/>
          <w14:textFill>
            <w14:solidFill>
              <w14:schemeClr w14:val="tx1"/>
            </w14:solidFill>
          </w14:textFill>
        </w:rPr>
        <w:instrText xml:space="preserve"> HYPERLINK \l _Toc21181 </w:instrText>
      </w: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separate"/>
      </w:r>
      <w:r>
        <w:rPr>
          <w:rFonts w:hint="default" w:ascii="Times New Roman" w:hAnsi="Times New Roman" w:eastAsia="宋体" w:cs="Times New Roman"/>
          <w:b/>
          <w:bCs w:val="0"/>
          <w:color w:val="000000" w:themeColor="text1"/>
          <w:sz w:val="28"/>
          <w:szCs w:val="28"/>
          <w:lang w:val="en-US" w:eastAsia="zh-CN"/>
          <w14:textFill>
            <w14:solidFill>
              <w14:schemeClr w14:val="tx1"/>
            </w14:solidFill>
          </w14:textFill>
        </w:rPr>
        <w:t>二</w:t>
      </w:r>
      <w:r>
        <w:rPr>
          <w:rFonts w:hint="eastAsia" w:cs="Times New Roman"/>
          <w:b/>
          <w:bCs w:val="0"/>
          <w:color w:val="000000" w:themeColor="text1"/>
          <w:sz w:val="28"/>
          <w:szCs w:val="28"/>
          <w:lang w:val="en-US" w:eastAsia="zh-CN"/>
          <w14:textFill>
            <w14:solidFill>
              <w14:schemeClr w14:val="tx1"/>
            </w14:solidFill>
          </w14:textFill>
        </w:rPr>
        <w:t>、</w:t>
      </w:r>
      <w:r>
        <w:rPr>
          <w:rFonts w:hint="default" w:ascii="Times New Roman" w:hAnsi="Times New Roman" w:eastAsia="宋体" w:cs="Times New Roman"/>
          <w:b/>
          <w:bCs w:val="0"/>
          <w:color w:val="000000" w:themeColor="text1"/>
          <w:sz w:val="28"/>
          <w:szCs w:val="28"/>
          <w:lang w:val="en-US" w:eastAsia="zh-CN"/>
          <w14:textFill>
            <w14:solidFill>
              <w14:schemeClr w14:val="tx1"/>
            </w14:solidFill>
          </w14:textFill>
        </w:rPr>
        <w:t>建设项目工程分析</w:t>
      </w:r>
      <w:r>
        <w:rPr>
          <w:b/>
          <w:bCs w:val="0"/>
          <w:color w:val="000000" w:themeColor="text1"/>
          <w:sz w:val="28"/>
          <w:szCs w:val="28"/>
          <w14:textFill>
            <w14:solidFill>
              <w14:schemeClr w14:val="tx1"/>
            </w14:solidFill>
          </w14:textFill>
        </w:rPr>
        <w:tab/>
      </w:r>
      <w:r>
        <w:rPr>
          <w:b/>
          <w:bCs w:val="0"/>
          <w:color w:val="000000" w:themeColor="text1"/>
          <w:sz w:val="28"/>
          <w:szCs w:val="28"/>
          <w14:textFill>
            <w14:solidFill>
              <w14:schemeClr w14:val="tx1"/>
            </w14:solidFill>
          </w14:textFill>
        </w:rPr>
        <w:fldChar w:fldCharType="begin"/>
      </w:r>
      <w:r>
        <w:rPr>
          <w:b/>
          <w:bCs w:val="0"/>
          <w:color w:val="000000" w:themeColor="text1"/>
          <w:sz w:val="28"/>
          <w:szCs w:val="28"/>
          <w14:textFill>
            <w14:solidFill>
              <w14:schemeClr w14:val="tx1"/>
            </w14:solidFill>
          </w14:textFill>
        </w:rPr>
        <w:instrText xml:space="preserve"> PAGEREF _Toc21181 \h </w:instrText>
      </w:r>
      <w:r>
        <w:rPr>
          <w:b/>
          <w:bCs w:val="0"/>
          <w:color w:val="000000" w:themeColor="text1"/>
          <w:sz w:val="28"/>
          <w:szCs w:val="28"/>
          <w14:textFill>
            <w14:solidFill>
              <w14:schemeClr w14:val="tx1"/>
            </w14:solidFill>
          </w14:textFill>
        </w:rPr>
        <w:fldChar w:fldCharType="separate"/>
      </w:r>
      <w:r>
        <w:rPr>
          <w:b/>
          <w:bCs w:val="0"/>
          <w:color w:val="000000" w:themeColor="text1"/>
          <w:sz w:val="28"/>
          <w:szCs w:val="28"/>
          <w14:textFill>
            <w14:solidFill>
              <w14:schemeClr w14:val="tx1"/>
            </w14:solidFill>
          </w14:textFill>
        </w:rPr>
        <w:t>11</w:t>
      </w:r>
      <w:r>
        <w:rPr>
          <w:b/>
          <w:bCs w:val="0"/>
          <w:color w:val="000000" w:themeColor="text1"/>
          <w:sz w:val="28"/>
          <w:szCs w:val="28"/>
          <w14:textFill>
            <w14:solidFill>
              <w14:schemeClr w14:val="tx1"/>
            </w14:solidFill>
          </w14:textFill>
        </w:rPr>
        <w:fldChar w:fldCharType="end"/>
      </w: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end"/>
      </w:r>
    </w:p>
    <w:p w14:paraId="4D852B46">
      <w:pPr>
        <w:pStyle w:val="15"/>
        <w:tabs>
          <w:tab w:val="right" w:leader="dot" w:pos="9072"/>
        </w:tabs>
        <w:rPr>
          <w:b/>
          <w:bCs w:val="0"/>
          <w:color w:val="000000" w:themeColor="text1"/>
          <w:sz w:val="28"/>
          <w:szCs w:val="28"/>
          <w14:textFill>
            <w14:solidFill>
              <w14:schemeClr w14:val="tx1"/>
            </w14:solidFill>
          </w14:textFill>
        </w:rPr>
      </w:pP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begin"/>
      </w:r>
      <w:r>
        <w:rPr>
          <w:rFonts w:hint="default" w:ascii="Times New Roman" w:hAnsi="Times New Roman" w:eastAsia="宋体" w:cs="Times New Roman"/>
          <w:b/>
          <w:bCs w:val="0"/>
          <w:color w:val="000000" w:themeColor="text1"/>
          <w:sz w:val="28"/>
          <w:szCs w:val="28"/>
          <w14:textFill>
            <w14:solidFill>
              <w14:schemeClr w14:val="tx1"/>
            </w14:solidFill>
          </w14:textFill>
        </w:rPr>
        <w:instrText xml:space="preserve"> HYPERLINK \l _Toc15911 </w:instrText>
      </w: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separate"/>
      </w:r>
      <w:r>
        <w:rPr>
          <w:rFonts w:hint="default" w:ascii="Times New Roman" w:hAnsi="Times New Roman" w:eastAsia="宋体" w:cs="Times New Roman"/>
          <w:b/>
          <w:bCs w:val="0"/>
          <w:snapToGrid w:val="0"/>
          <w:color w:val="000000" w:themeColor="text1"/>
          <w:sz w:val="28"/>
          <w:szCs w:val="28"/>
          <w14:textFill>
            <w14:solidFill>
              <w14:schemeClr w14:val="tx1"/>
            </w14:solidFill>
          </w14:textFill>
        </w:rPr>
        <w:t>三、区域环境质量现状、环境保护目标及评价标准</w:t>
      </w:r>
      <w:r>
        <w:rPr>
          <w:b/>
          <w:bCs w:val="0"/>
          <w:color w:val="000000" w:themeColor="text1"/>
          <w:sz w:val="28"/>
          <w:szCs w:val="28"/>
          <w14:textFill>
            <w14:solidFill>
              <w14:schemeClr w14:val="tx1"/>
            </w14:solidFill>
          </w14:textFill>
        </w:rPr>
        <w:tab/>
      </w:r>
      <w:r>
        <w:rPr>
          <w:b/>
          <w:bCs w:val="0"/>
          <w:color w:val="000000" w:themeColor="text1"/>
          <w:sz w:val="28"/>
          <w:szCs w:val="28"/>
          <w14:textFill>
            <w14:solidFill>
              <w14:schemeClr w14:val="tx1"/>
            </w14:solidFill>
          </w14:textFill>
        </w:rPr>
        <w:fldChar w:fldCharType="begin"/>
      </w:r>
      <w:r>
        <w:rPr>
          <w:b/>
          <w:bCs w:val="0"/>
          <w:color w:val="000000" w:themeColor="text1"/>
          <w:sz w:val="28"/>
          <w:szCs w:val="28"/>
          <w14:textFill>
            <w14:solidFill>
              <w14:schemeClr w14:val="tx1"/>
            </w14:solidFill>
          </w14:textFill>
        </w:rPr>
        <w:instrText xml:space="preserve"> PAGEREF _Toc15911 \h </w:instrText>
      </w:r>
      <w:r>
        <w:rPr>
          <w:b/>
          <w:bCs w:val="0"/>
          <w:color w:val="000000" w:themeColor="text1"/>
          <w:sz w:val="28"/>
          <w:szCs w:val="28"/>
          <w14:textFill>
            <w14:solidFill>
              <w14:schemeClr w14:val="tx1"/>
            </w14:solidFill>
          </w14:textFill>
        </w:rPr>
        <w:fldChar w:fldCharType="separate"/>
      </w:r>
      <w:r>
        <w:rPr>
          <w:b/>
          <w:bCs w:val="0"/>
          <w:color w:val="000000" w:themeColor="text1"/>
          <w:sz w:val="28"/>
          <w:szCs w:val="28"/>
          <w14:textFill>
            <w14:solidFill>
              <w14:schemeClr w14:val="tx1"/>
            </w14:solidFill>
          </w14:textFill>
        </w:rPr>
        <w:t>20</w:t>
      </w:r>
      <w:r>
        <w:rPr>
          <w:b/>
          <w:bCs w:val="0"/>
          <w:color w:val="000000" w:themeColor="text1"/>
          <w:sz w:val="28"/>
          <w:szCs w:val="28"/>
          <w14:textFill>
            <w14:solidFill>
              <w14:schemeClr w14:val="tx1"/>
            </w14:solidFill>
          </w14:textFill>
        </w:rPr>
        <w:fldChar w:fldCharType="end"/>
      </w: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end"/>
      </w:r>
    </w:p>
    <w:p w14:paraId="619B3DF0">
      <w:pPr>
        <w:pStyle w:val="15"/>
        <w:tabs>
          <w:tab w:val="right" w:leader="dot" w:pos="9072"/>
        </w:tabs>
        <w:rPr>
          <w:b/>
          <w:bCs w:val="0"/>
          <w:color w:val="000000" w:themeColor="text1"/>
          <w:sz w:val="28"/>
          <w:szCs w:val="28"/>
          <w14:textFill>
            <w14:solidFill>
              <w14:schemeClr w14:val="tx1"/>
            </w14:solidFill>
          </w14:textFill>
        </w:rPr>
      </w:pP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begin"/>
      </w:r>
      <w:r>
        <w:rPr>
          <w:rFonts w:hint="default" w:ascii="Times New Roman" w:hAnsi="Times New Roman" w:eastAsia="宋体" w:cs="Times New Roman"/>
          <w:b/>
          <w:bCs w:val="0"/>
          <w:color w:val="000000" w:themeColor="text1"/>
          <w:sz w:val="28"/>
          <w:szCs w:val="28"/>
          <w14:textFill>
            <w14:solidFill>
              <w14:schemeClr w14:val="tx1"/>
            </w14:solidFill>
          </w14:textFill>
        </w:rPr>
        <w:instrText xml:space="preserve"> HYPERLINK \l _Toc22014 </w:instrText>
      </w: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separate"/>
      </w:r>
      <w:r>
        <w:rPr>
          <w:rFonts w:hint="default" w:ascii="Times New Roman" w:hAnsi="Times New Roman" w:eastAsia="宋体" w:cs="Times New Roman"/>
          <w:b/>
          <w:bCs w:val="0"/>
          <w:snapToGrid w:val="0"/>
          <w:color w:val="000000" w:themeColor="text1"/>
          <w:sz w:val="28"/>
          <w:szCs w:val="28"/>
          <w14:textFill>
            <w14:solidFill>
              <w14:schemeClr w14:val="tx1"/>
            </w14:solidFill>
          </w14:textFill>
        </w:rPr>
        <w:t>四、主要环境影响和保护措施</w:t>
      </w:r>
      <w:r>
        <w:rPr>
          <w:b/>
          <w:bCs w:val="0"/>
          <w:color w:val="000000" w:themeColor="text1"/>
          <w:sz w:val="28"/>
          <w:szCs w:val="28"/>
          <w14:textFill>
            <w14:solidFill>
              <w14:schemeClr w14:val="tx1"/>
            </w14:solidFill>
          </w14:textFill>
        </w:rPr>
        <w:tab/>
      </w:r>
      <w:r>
        <w:rPr>
          <w:b/>
          <w:bCs w:val="0"/>
          <w:color w:val="000000" w:themeColor="text1"/>
          <w:sz w:val="28"/>
          <w:szCs w:val="28"/>
          <w14:textFill>
            <w14:solidFill>
              <w14:schemeClr w14:val="tx1"/>
            </w14:solidFill>
          </w14:textFill>
        </w:rPr>
        <w:fldChar w:fldCharType="begin"/>
      </w:r>
      <w:r>
        <w:rPr>
          <w:b/>
          <w:bCs w:val="0"/>
          <w:color w:val="000000" w:themeColor="text1"/>
          <w:sz w:val="28"/>
          <w:szCs w:val="28"/>
          <w14:textFill>
            <w14:solidFill>
              <w14:schemeClr w14:val="tx1"/>
            </w14:solidFill>
          </w14:textFill>
        </w:rPr>
        <w:instrText xml:space="preserve"> PAGEREF _Toc22014 \h </w:instrText>
      </w:r>
      <w:r>
        <w:rPr>
          <w:b/>
          <w:bCs w:val="0"/>
          <w:color w:val="000000" w:themeColor="text1"/>
          <w:sz w:val="28"/>
          <w:szCs w:val="28"/>
          <w14:textFill>
            <w14:solidFill>
              <w14:schemeClr w14:val="tx1"/>
            </w14:solidFill>
          </w14:textFill>
        </w:rPr>
        <w:fldChar w:fldCharType="separate"/>
      </w:r>
      <w:r>
        <w:rPr>
          <w:b/>
          <w:bCs w:val="0"/>
          <w:color w:val="000000" w:themeColor="text1"/>
          <w:sz w:val="28"/>
          <w:szCs w:val="28"/>
          <w14:textFill>
            <w14:solidFill>
              <w14:schemeClr w14:val="tx1"/>
            </w14:solidFill>
          </w14:textFill>
        </w:rPr>
        <w:t>26</w:t>
      </w:r>
      <w:r>
        <w:rPr>
          <w:b/>
          <w:bCs w:val="0"/>
          <w:color w:val="000000" w:themeColor="text1"/>
          <w:sz w:val="28"/>
          <w:szCs w:val="28"/>
          <w14:textFill>
            <w14:solidFill>
              <w14:schemeClr w14:val="tx1"/>
            </w14:solidFill>
          </w14:textFill>
        </w:rPr>
        <w:fldChar w:fldCharType="end"/>
      </w: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end"/>
      </w:r>
    </w:p>
    <w:p w14:paraId="3BC67B2E">
      <w:pPr>
        <w:pStyle w:val="15"/>
        <w:tabs>
          <w:tab w:val="right" w:leader="dot" w:pos="9072"/>
        </w:tabs>
        <w:rPr>
          <w:b/>
          <w:bCs w:val="0"/>
          <w:color w:val="000000" w:themeColor="text1"/>
          <w:sz w:val="28"/>
          <w:szCs w:val="28"/>
          <w14:textFill>
            <w14:solidFill>
              <w14:schemeClr w14:val="tx1"/>
            </w14:solidFill>
          </w14:textFill>
        </w:rPr>
      </w:pP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begin"/>
      </w:r>
      <w:r>
        <w:rPr>
          <w:rFonts w:hint="default" w:ascii="Times New Roman" w:hAnsi="Times New Roman" w:eastAsia="宋体" w:cs="Times New Roman"/>
          <w:b/>
          <w:bCs w:val="0"/>
          <w:color w:val="000000" w:themeColor="text1"/>
          <w:sz w:val="28"/>
          <w:szCs w:val="28"/>
          <w14:textFill>
            <w14:solidFill>
              <w14:schemeClr w14:val="tx1"/>
            </w14:solidFill>
          </w14:textFill>
        </w:rPr>
        <w:instrText xml:space="preserve"> HYPERLINK \l _Toc20721 </w:instrText>
      </w: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separate"/>
      </w:r>
      <w:r>
        <w:rPr>
          <w:rFonts w:hint="default" w:ascii="Times New Roman" w:hAnsi="Times New Roman" w:eastAsia="宋体" w:cs="Times New Roman"/>
          <w:b/>
          <w:bCs w:val="0"/>
          <w:snapToGrid w:val="0"/>
          <w:color w:val="000000" w:themeColor="text1"/>
          <w:sz w:val="28"/>
          <w:szCs w:val="28"/>
          <w14:textFill>
            <w14:solidFill>
              <w14:schemeClr w14:val="tx1"/>
            </w14:solidFill>
          </w14:textFill>
        </w:rPr>
        <w:t>五、环境保护措施监督检查清单</w:t>
      </w:r>
      <w:r>
        <w:rPr>
          <w:b/>
          <w:bCs w:val="0"/>
          <w:color w:val="000000" w:themeColor="text1"/>
          <w:sz w:val="28"/>
          <w:szCs w:val="28"/>
          <w14:textFill>
            <w14:solidFill>
              <w14:schemeClr w14:val="tx1"/>
            </w14:solidFill>
          </w14:textFill>
        </w:rPr>
        <w:tab/>
      </w:r>
      <w:r>
        <w:rPr>
          <w:b/>
          <w:bCs w:val="0"/>
          <w:color w:val="000000" w:themeColor="text1"/>
          <w:sz w:val="28"/>
          <w:szCs w:val="28"/>
          <w14:textFill>
            <w14:solidFill>
              <w14:schemeClr w14:val="tx1"/>
            </w14:solidFill>
          </w14:textFill>
        </w:rPr>
        <w:fldChar w:fldCharType="begin"/>
      </w:r>
      <w:r>
        <w:rPr>
          <w:b/>
          <w:bCs w:val="0"/>
          <w:color w:val="000000" w:themeColor="text1"/>
          <w:sz w:val="28"/>
          <w:szCs w:val="28"/>
          <w14:textFill>
            <w14:solidFill>
              <w14:schemeClr w14:val="tx1"/>
            </w14:solidFill>
          </w14:textFill>
        </w:rPr>
        <w:instrText xml:space="preserve"> PAGEREF _Toc20721 \h </w:instrText>
      </w:r>
      <w:r>
        <w:rPr>
          <w:b/>
          <w:bCs w:val="0"/>
          <w:color w:val="000000" w:themeColor="text1"/>
          <w:sz w:val="28"/>
          <w:szCs w:val="28"/>
          <w14:textFill>
            <w14:solidFill>
              <w14:schemeClr w14:val="tx1"/>
            </w14:solidFill>
          </w14:textFill>
        </w:rPr>
        <w:fldChar w:fldCharType="separate"/>
      </w:r>
      <w:r>
        <w:rPr>
          <w:b/>
          <w:bCs w:val="0"/>
          <w:color w:val="000000" w:themeColor="text1"/>
          <w:sz w:val="28"/>
          <w:szCs w:val="28"/>
          <w14:textFill>
            <w14:solidFill>
              <w14:schemeClr w14:val="tx1"/>
            </w14:solidFill>
          </w14:textFill>
        </w:rPr>
        <w:t>47</w:t>
      </w:r>
      <w:r>
        <w:rPr>
          <w:b/>
          <w:bCs w:val="0"/>
          <w:color w:val="000000" w:themeColor="text1"/>
          <w:sz w:val="28"/>
          <w:szCs w:val="28"/>
          <w14:textFill>
            <w14:solidFill>
              <w14:schemeClr w14:val="tx1"/>
            </w14:solidFill>
          </w14:textFill>
        </w:rPr>
        <w:fldChar w:fldCharType="end"/>
      </w: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end"/>
      </w:r>
    </w:p>
    <w:p w14:paraId="4420CDF7">
      <w:pPr>
        <w:pStyle w:val="15"/>
        <w:tabs>
          <w:tab w:val="right" w:leader="dot" w:pos="9072"/>
        </w:tabs>
        <w:rPr>
          <w:b/>
          <w:bCs w:val="0"/>
          <w:color w:val="000000" w:themeColor="text1"/>
          <w:sz w:val="28"/>
          <w:szCs w:val="28"/>
          <w14:textFill>
            <w14:solidFill>
              <w14:schemeClr w14:val="tx1"/>
            </w14:solidFill>
          </w14:textFill>
        </w:rPr>
      </w:pP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begin"/>
      </w:r>
      <w:r>
        <w:rPr>
          <w:rFonts w:hint="default" w:ascii="Times New Roman" w:hAnsi="Times New Roman" w:eastAsia="宋体" w:cs="Times New Roman"/>
          <w:b/>
          <w:bCs w:val="0"/>
          <w:color w:val="000000" w:themeColor="text1"/>
          <w:sz w:val="28"/>
          <w:szCs w:val="28"/>
          <w14:textFill>
            <w14:solidFill>
              <w14:schemeClr w14:val="tx1"/>
            </w14:solidFill>
          </w14:textFill>
        </w:rPr>
        <w:instrText xml:space="preserve"> HYPERLINK \l _Toc11972 </w:instrText>
      </w: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separate"/>
      </w:r>
      <w:r>
        <w:rPr>
          <w:rFonts w:hint="default" w:ascii="Times New Roman" w:hAnsi="Times New Roman" w:eastAsia="宋体" w:cs="Times New Roman"/>
          <w:b/>
          <w:bCs w:val="0"/>
          <w:snapToGrid w:val="0"/>
          <w:color w:val="000000" w:themeColor="text1"/>
          <w:sz w:val="28"/>
          <w:szCs w:val="28"/>
          <w14:textFill>
            <w14:solidFill>
              <w14:schemeClr w14:val="tx1"/>
            </w14:solidFill>
          </w14:textFill>
        </w:rPr>
        <w:t>六、结论</w:t>
      </w:r>
      <w:r>
        <w:rPr>
          <w:b/>
          <w:bCs w:val="0"/>
          <w:color w:val="000000" w:themeColor="text1"/>
          <w:sz w:val="28"/>
          <w:szCs w:val="28"/>
          <w14:textFill>
            <w14:solidFill>
              <w14:schemeClr w14:val="tx1"/>
            </w14:solidFill>
          </w14:textFill>
        </w:rPr>
        <w:tab/>
      </w:r>
      <w:r>
        <w:rPr>
          <w:b/>
          <w:bCs w:val="0"/>
          <w:color w:val="000000" w:themeColor="text1"/>
          <w:sz w:val="28"/>
          <w:szCs w:val="28"/>
          <w14:textFill>
            <w14:solidFill>
              <w14:schemeClr w14:val="tx1"/>
            </w14:solidFill>
          </w14:textFill>
        </w:rPr>
        <w:fldChar w:fldCharType="begin"/>
      </w:r>
      <w:r>
        <w:rPr>
          <w:b/>
          <w:bCs w:val="0"/>
          <w:color w:val="000000" w:themeColor="text1"/>
          <w:sz w:val="28"/>
          <w:szCs w:val="28"/>
          <w14:textFill>
            <w14:solidFill>
              <w14:schemeClr w14:val="tx1"/>
            </w14:solidFill>
          </w14:textFill>
        </w:rPr>
        <w:instrText xml:space="preserve"> PAGEREF _Toc11972 \h </w:instrText>
      </w:r>
      <w:r>
        <w:rPr>
          <w:b/>
          <w:bCs w:val="0"/>
          <w:color w:val="000000" w:themeColor="text1"/>
          <w:sz w:val="28"/>
          <w:szCs w:val="28"/>
          <w14:textFill>
            <w14:solidFill>
              <w14:schemeClr w14:val="tx1"/>
            </w14:solidFill>
          </w14:textFill>
        </w:rPr>
        <w:fldChar w:fldCharType="separate"/>
      </w:r>
      <w:r>
        <w:rPr>
          <w:b/>
          <w:bCs w:val="0"/>
          <w:color w:val="000000" w:themeColor="text1"/>
          <w:sz w:val="28"/>
          <w:szCs w:val="28"/>
          <w14:textFill>
            <w14:solidFill>
              <w14:schemeClr w14:val="tx1"/>
            </w14:solidFill>
          </w14:textFill>
        </w:rPr>
        <w:t>50</w:t>
      </w:r>
      <w:r>
        <w:rPr>
          <w:b/>
          <w:bCs w:val="0"/>
          <w:color w:val="000000" w:themeColor="text1"/>
          <w:sz w:val="28"/>
          <w:szCs w:val="28"/>
          <w14:textFill>
            <w14:solidFill>
              <w14:schemeClr w14:val="tx1"/>
            </w14:solidFill>
          </w14:textFill>
        </w:rPr>
        <w:fldChar w:fldCharType="end"/>
      </w: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end"/>
      </w:r>
    </w:p>
    <w:p w14:paraId="60ECDBBA">
      <w:pPr>
        <w:pStyle w:val="15"/>
        <w:tabs>
          <w:tab w:val="right" w:leader="dot" w:pos="9072"/>
        </w:tabs>
        <w:rPr>
          <w:b/>
          <w:bCs w:val="0"/>
          <w:color w:val="000000" w:themeColor="text1"/>
          <w:sz w:val="28"/>
          <w:szCs w:val="28"/>
          <w14:textFill>
            <w14:solidFill>
              <w14:schemeClr w14:val="tx1"/>
            </w14:solidFill>
          </w14:textFill>
        </w:rPr>
      </w:pP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begin"/>
      </w:r>
      <w:r>
        <w:rPr>
          <w:rFonts w:hint="default" w:ascii="Times New Roman" w:hAnsi="Times New Roman" w:eastAsia="宋体" w:cs="Times New Roman"/>
          <w:b/>
          <w:bCs w:val="0"/>
          <w:color w:val="000000" w:themeColor="text1"/>
          <w:sz w:val="28"/>
          <w:szCs w:val="28"/>
          <w14:textFill>
            <w14:solidFill>
              <w14:schemeClr w14:val="tx1"/>
            </w14:solidFill>
          </w14:textFill>
        </w:rPr>
        <w:instrText xml:space="preserve"> HYPERLINK \l _Toc26170 </w:instrText>
      </w: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separate"/>
      </w:r>
      <w:r>
        <w:rPr>
          <w:rFonts w:hint="default" w:ascii="Times New Roman" w:hAnsi="Times New Roman" w:eastAsia="宋体" w:cs="Times New Roman"/>
          <w:b/>
          <w:bCs w:val="0"/>
          <w:snapToGrid w:val="0"/>
          <w:color w:val="000000" w:themeColor="text1"/>
          <w:sz w:val="28"/>
          <w:szCs w:val="28"/>
          <w14:textFill>
            <w14:solidFill>
              <w14:schemeClr w14:val="tx1"/>
            </w14:solidFill>
          </w14:textFill>
        </w:rPr>
        <w:t>附表</w:t>
      </w:r>
      <w:r>
        <w:rPr>
          <w:b/>
          <w:bCs w:val="0"/>
          <w:color w:val="000000" w:themeColor="text1"/>
          <w:sz w:val="28"/>
          <w:szCs w:val="28"/>
          <w14:textFill>
            <w14:solidFill>
              <w14:schemeClr w14:val="tx1"/>
            </w14:solidFill>
          </w14:textFill>
        </w:rPr>
        <w:tab/>
      </w:r>
      <w:r>
        <w:rPr>
          <w:b/>
          <w:bCs w:val="0"/>
          <w:color w:val="000000" w:themeColor="text1"/>
          <w:sz w:val="28"/>
          <w:szCs w:val="28"/>
          <w14:textFill>
            <w14:solidFill>
              <w14:schemeClr w14:val="tx1"/>
            </w14:solidFill>
          </w14:textFill>
        </w:rPr>
        <w:fldChar w:fldCharType="begin"/>
      </w:r>
      <w:r>
        <w:rPr>
          <w:b/>
          <w:bCs w:val="0"/>
          <w:color w:val="000000" w:themeColor="text1"/>
          <w:sz w:val="28"/>
          <w:szCs w:val="28"/>
          <w14:textFill>
            <w14:solidFill>
              <w14:schemeClr w14:val="tx1"/>
            </w14:solidFill>
          </w14:textFill>
        </w:rPr>
        <w:instrText xml:space="preserve"> PAGEREF _Toc26170 \h </w:instrText>
      </w:r>
      <w:r>
        <w:rPr>
          <w:b/>
          <w:bCs w:val="0"/>
          <w:color w:val="000000" w:themeColor="text1"/>
          <w:sz w:val="28"/>
          <w:szCs w:val="28"/>
          <w14:textFill>
            <w14:solidFill>
              <w14:schemeClr w14:val="tx1"/>
            </w14:solidFill>
          </w14:textFill>
        </w:rPr>
        <w:fldChar w:fldCharType="separate"/>
      </w:r>
      <w:r>
        <w:rPr>
          <w:b/>
          <w:bCs w:val="0"/>
          <w:color w:val="000000" w:themeColor="text1"/>
          <w:sz w:val="28"/>
          <w:szCs w:val="28"/>
          <w14:textFill>
            <w14:solidFill>
              <w14:schemeClr w14:val="tx1"/>
            </w14:solidFill>
          </w14:textFill>
        </w:rPr>
        <w:t>51</w:t>
      </w:r>
      <w:r>
        <w:rPr>
          <w:b/>
          <w:bCs w:val="0"/>
          <w:color w:val="000000" w:themeColor="text1"/>
          <w:sz w:val="28"/>
          <w:szCs w:val="28"/>
          <w14:textFill>
            <w14:solidFill>
              <w14:schemeClr w14:val="tx1"/>
            </w14:solidFill>
          </w14:textFill>
        </w:rPr>
        <w:fldChar w:fldCharType="end"/>
      </w: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end"/>
      </w:r>
    </w:p>
    <w:p w14:paraId="100990D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color w:val="000000" w:themeColor="text1"/>
          <w:szCs w:val="24"/>
          <w14:textFill>
            <w14:solidFill>
              <w14:schemeClr w14:val="tx1"/>
            </w14:solidFill>
          </w14:textFill>
        </w:rPr>
      </w:pPr>
      <w:r>
        <w:rPr>
          <w:rFonts w:hint="default" w:ascii="Times New Roman" w:hAnsi="Times New Roman" w:eastAsia="宋体" w:cs="Times New Roman"/>
          <w:b/>
          <w:bCs w:val="0"/>
          <w:color w:val="000000" w:themeColor="text1"/>
          <w:sz w:val="28"/>
          <w:szCs w:val="28"/>
          <w14:textFill>
            <w14:solidFill>
              <w14:schemeClr w14:val="tx1"/>
            </w14:solidFill>
          </w14:textFill>
        </w:rPr>
        <w:fldChar w:fldCharType="end"/>
      </w:r>
    </w:p>
    <w:p w14:paraId="0B7CD2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附件</w:t>
      </w:r>
    </w:p>
    <w:p w14:paraId="28355CB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附件1  项目委托书</w:t>
      </w:r>
    </w:p>
    <w:p w14:paraId="212CAC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附件2  营业执照</w:t>
      </w:r>
    </w:p>
    <w:p w14:paraId="4CF830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color w:val="000000" w:themeColor="text1"/>
          <w:sz w:val="24"/>
          <w:szCs w:val="24"/>
          <w:u w:val="none"/>
          <w:lang w:val="en-US" w:eastAsia="zh-CN"/>
          <w14:textFill>
            <w14:solidFill>
              <w14:schemeClr w14:val="tx1"/>
            </w14:solidFill>
          </w14:textFill>
        </w:rPr>
      </w:pPr>
      <w:r>
        <w:rPr>
          <w:rFonts w:hint="eastAsia"/>
          <w:b w:val="0"/>
          <w:bCs w:val="0"/>
          <w:color w:val="000000" w:themeColor="text1"/>
          <w:sz w:val="24"/>
          <w:szCs w:val="24"/>
          <w:u w:val="none"/>
          <w:lang w:val="en-US" w:eastAsia="zh-CN"/>
          <w14:textFill>
            <w14:solidFill>
              <w14:schemeClr w14:val="tx1"/>
            </w14:solidFill>
          </w14:textFill>
        </w:rPr>
        <w:t>附件3  厂房租赁协议</w:t>
      </w:r>
    </w:p>
    <w:p w14:paraId="16DD41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color w:val="000000" w:themeColor="text1"/>
          <w:sz w:val="24"/>
          <w:szCs w:val="24"/>
          <w:u w:val="none"/>
          <w:lang w:val="en-US" w:eastAsia="zh-CN"/>
          <w14:textFill>
            <w14:solidFill>
              <w14:schemeClr w14:val="tx1"/>
            </w14:solidFill>
          </w14:textFill>
        </w:rPr>
      </w:pPr>
      <w:r>
        <w:rPr>
          <w:rFonts w:hint="eastAsia"/>
          <w:b w:val="0"/>
          <w:bCs w:val="0"/>
          <w:color w:val="000000" w:themeColor="text1"/>
          <w:sz w:val="24"/>
          <w:szCs w:val="24"/>
          <w:u w:val="none"/>
          <w:lang w:val="en-US" w:eastAsia="zh-CN"/>
          <w14:textFill>
            <w14:solidFill>
              <w14:schemeClr w14:val="tx1"/>
            </w14:solidFill>
          </w14:textFill>
        </w:rPr>
        <w:t>附件4  项目厂房房产证</w:t>
      </w:r>
    </w:p>
    <w:p w14:paraId="5D2E4B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color w:val="000000" w:themeColor="text1"/>
          <w:sz w:val="24"/>
          <w:szCs w:val="24"/>
          <w:u w:val="none"/>
          <w:lang w:val="en-US" w:eastAsia="zh-CN"/>
          <w14:textFill>
            <w14:solidFill>
              <w14:schemeClr w14:val="tx1"/>
            </w14:solidFill>
          </w14:textFill>
        </w:rPr>
      </w:pPr>
      <w:r>
        <w:rPr>
          <w:rFonts w:hint="eastAsia"/>
          <w:b w:val="0"/>
          <w:bCs w:val="0"/>
          <w:color w:val="000000" w:themeColor="text1"/>
          <w:sz w:val="24"/>
          <w:szCs w:val="24"/>
          <w:u w:val="none"/>
          <w:lang w:val="en-US" w:eastAsia="zh-CN"/>
          <w14:textFill>
            <w14:solidFill>
              <w14:schemeClr w14:val="tx1"/>
            </w14:solidFill>
          </w14:textFill>
        </w:rPr>
        <w:t>附件5  电解液使用说明书</w:t>
      </w:r>
    </w:p>
    <w:p w14:paraId="2E0691A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附件6  园区意见</w:t>
      </w:r>
    </w:p>
    <w:p w14:paraId="424467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附件7  园区调区扩区规划环评审查意见</w:t>
      </w:r>
    </w:p>
    <w:p w14:paraId="3DBE29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附件8  废气类比项目验收监测报告</w:t>
      </w:r>
    </w:p>
    <w:p w14:paraId="475463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lang w:val="en-US" w:eastAsia="zh-CN"/>
          <w14:textFill>
            <w14:solidFill>
              <w14:schemeClr w14:val="tx1"/>
            </w14:solidFill>
          </w14:textFill>
        </w:rPr>
        <w:t>附件9  专家评审意见及签到表</w:t>
      </w:r>
    </w:p>
    <w:p w14:paraId="36C83B7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color w:val="000000" w:themeColor="text1"/>
          <w:sz w:val="24"/>
          <w:szCs w:val="24"/>
          <w14:textFill>
            <w14:solidFill>
              <w14:schemeClr w14:val="tx1"/>
            </w14:solidFill>
          </w14:textFill>
        </w:rPr>
      </w:pPr>
      <w:r>
        <w:rPr>
          <w:rFonts w:hint="default"/>
          <w:b/>
          <w:bCs/>
          <w:color w:val="000000" w:themeColor="text1"/>
          <w:sz w:val="24"/>
          <w:szCs w:val="24"/>
          <w14:textFill>
            <w14:solidFill>
              <w14:schemeClr w14:val="tx1"/>
            </w14:solidFill>
          </w14:textFill>
        </w:rPr>
        <w:t>附图</w:t>
      </w:r>
    </w:p>
    <w:p w14:paraId="00CF1F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附图1</w:t>
      </w:r>
      <w:r>
        <w:rPr>
          <w:rFonts w:hint="eastAsia"/>
          <w:color w:val="000000" w:themeColor="text1"/>
          <w:sz w:val="24"/>
          <w:szCs w:val="24"/>
          <w:lang w:val="en-US" w:eastAsia="zh-CN"/>
          <w14:textFill>
            <w14:solidFill>
              <w14:schemeClr w14:val="tx1"/>
            </w14:solidFill>
          </w14:textFill>
        </w:rPr>
        <w:t xml:space="preserve">  </w:t>
      </w:r>
      <w:r>
        <w:rPr>
          <w:rFonts w:hint="default"/>
          <w:color w:val="000000" w:themeColor="text1"/>
          <w:sz w:val="24"/>
          <w:szCs w:val="24"/>
          <w14:textFill>
            <w14:solidFill>
              <w14:schemeClr w14:val="tx1"/>
            </w14:solidFill>
          </w14:textFill>
        </w:rPr>
        <w:t>项目地理位置图</w:t>
      </w:r>
    </w:p>
    <w:p w14:paraId="6B95D5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附图2</w:t>
      </w:r>
      <w:r>
        <w:rPr>
          <w:rFonts w:hint="eastAsia"/>
          <w:color w:val="000000" w:themeColor="text1"/>
          <w:sz w:val="24"/>
          <w:szCs w:val="24"/>
          <w:lang w:val="en-US" w:eastAsia="zh-CN"/>
          <w14:textFill>
            <w14:solidFill>
              <w14:schemeClr w14:val="tx1"/>
            </w14:solidFill>
          </w14:textFill>
        </w:rPr>
        <w:t xml:space="preserve">  </w:t>
      </w:r>
      <w:r>
        <w:rPr>
          <w:rFonts w:hint="default"/>
          <w:color w:val="000000" w:themeColor="text1"/>
          <w:sz w:val="24"/>
          <w:szCs w:val="24"/>
          <w14:textFill>
            <w14:solidFill>
              <w14:schemeClr w14:val="tx1"/>
            </w14:solidFill>
          </w14:textFill>
        </w:rPr>
        <w:t>项目周边敏感目标分布图</w:t>
      </w:r>
    </w:p>
    <w:p w14:paraId="069EF2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附图</w:t>
      </w:r>
      <w:r>
        <w:rPr>
          <w:rFonts w:hint="eastAsia"/>
          <w:color w:val="000000" w:themeColor="text1"/>
          <w:sz w:val="24"/>
          <w:szCs w:val="24"/>
          <w:lang w:val="en-US" w:eastAsia="zh-CN"/>
          <w14:textFill>
            <w14:solidFill>
              <w14:schemeClr w14:val="tx1"/>
            </w14:solidFill>
          </w14:textFill>
        </w:rPr>
        <w:t xml:space="preserve">3  </w:t>
      </w:r>
      <w:r>
        <w:rPr>
          <w:rFonts w:hint="eastAsia"/>
          <w:color w:val="000000" w:themeColor="text1"/>
          <w:sz w:val="24"/>
          <w:szCs w:val="24"/>
          <w:lang w:eastAsia="zh-CN"/>
          <w14:textFill>
            <w14:solidFill>
              <w14:schemeClr w14:val="tx1"/>
            </w14:solidFill>
          </w14:textFill>
        </w:rPr>
        <w:t>项目污水走向示意图</w:t>
      </w:r>
    </w:p>
    <w:p w14:paraId="015D0D2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附图</w:t>
      </w:r>
      <w:r>
        <w:rPr>
          <w:rFonts w:hint="eastAsia"/>
          <w:color w:val="000000" w:themeColor="text1"/>
          <w:sz w:val="24"/>
          <w:szCs w:val="24"/>
          <w:lang w:val="en-US" w:eastAsia="zh-CN"/>
          <w14:textFill>
            <w14:solidFill>
              <w14:schemeClr w14:val="tx1"/>
            </w14:solidFill>
          </w14:textFill>
        </w:rPr>
        <w:t xml:space="preserve">4  </w:t>
      </w:r>
      <w:r>
        <w:rPr>
          <w:rFonts w:hint="eastAsia"/>
          <w:color w:val="000000" w:themeColor="text1"/>
          <w:sz w:val="24"/>
          <w:szCs w:val="24"/>
          <w:lang w:eastAsia="zh-CN"/>
          <w14:textFill>
            <w14:solidFill>
              <w14:schemeClr w14:val="tx1"/>
            </w14:solidFill>
          </w14:textFill>
        </w:rPr>
        <w:t>项目车间</w:t>
      </w:r>
      <w:r>
        <w:rPr>
          <w:rFonts w:hint="default"/>
          <w:color w:val="000000" w:themeColor="text1"/>
          <w:sz w:val="24"/>
          <w:szCs w:val="24"/>
          <w14:textFill>
            <w14:solidFill>
              <w14:schemeClr w14:val="tx1"/>
            </w14:solidFill>
          </w14:textFill>
        </w:rPr>
        <w:t>平面布置图</w:t>
      </w:r>
    </w:p>
    <w:p w14:paraId="65D55D8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000000" w:themeColor="text1"/>
          <w:sz w:val="24"/>
          <w:szCs w:val="24"/>
          <w:lang w:val="en-US" w:eastAsia="zh-CN"/>
          <w14:textFill>
            <w14:solidFill>
              <w14:schemeClr w14:val="tx1"/>
            </w14:solidFill>
          </w14:textFill>
        </w:rPr>
      </w:pPr>
      <w:r>
        <w:rPr>
          <w:rFonts w:hint="default"/>
          <w:color w:val="000000" w:themeColor="text1"/>
          <w:sz w:val="24"/>
          <w:szCs w:val="24"/>
          <w14:textFill>
            <w14:solidFill>
              <w14:schemeClr w14:val="tx1"/>
            </w14:solidFill>
          </w14:textFill>
        </w:rPr>
        <w:t>附图</w:t>
      </w:r>
      <w:r>
        <w:rPr>
          <w:rFonts w:hint="eastAsia"/>
          <w:color w:val="000000" w:themeColor="text1"/>
          <w:sz w:val="24"/>
          <w:szCs w:val="24"/>
          <w:lang w:val="en-US" w:eastAsia="zh-CN"/>
          <w14:textFill>
            <w14:solidFill>
              <w14:schemeClr w14:val="tx1"/>
            </w14:solidFill>
          </w14:textFill>
        </w:rPr>
        <w:t>5  项目污水排入污水处理厂去向图</w:t>
      </w:r>
    </w:p>
    <w:p w14:paraId="1475FF9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附图</w:t>
      </w:r>
      <w:r>
        <w:rPr>
          <w:rFonts w:hint="eastAsia"/>
          <w:color w:val="000000" w:themeColor="text1"/>
          <w:sz w:val="24"/>
          <w:szCs w:val="24"/>
          <w:lang w:val="en-US" w:eastAsia="zh-CN"/>
          <w14:textFill>
            <w14:solidFill>
              <w14:schemeClr w14:val="tx1"/>
            </w14:solidFill>
          </w14:textFill>
        </w:rPr>
        <w:t xml:space="preserve">6  </w:t>
      </w:r>
      <w:r>
        <w:rPr>
          <w:rFonts w:hint="default"/>
          <w:color w:val="000000" w:themeColor="text1"/>
          <w:sz w:val="24"/>
          <w:szCs w:val="24"/>
          <w:lang w:eastAsia="zh-CN"/>
          <w14:textFill>
            <w14:solidFill>
              <w14:schemeClr w14:val="tx1"/>
            </w14:solidFill>
          </w14:textFill>
        </w:rPr>
        <w:t>益阳高新技术产业园区土地利用规划图</w:t>
      </w:r>
    </w:p>
    <w:p w14:paraId="411B73A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000000" w:themeColor="text1"/>
          <w:sz w:val="24"/>
          <w:szCs w:val="24"/>
          <w:lang w:val="en-US"/>
          <w14:textFill>
            <w14:solidFill>
              <w14:schemeClr w14:val="tx1"/>
            </w14:solidFill>
          </w14:textFill>
        </w:rPr>
      </w:pPr>
      <w:r>
        <w:rPr>
          <w:rFonts w:hint="default"/>
          <w:color w:val="000000" w:themeColor="text1"/>
          <w:sz w:val="24"/>
          <w:szCs w:val="24"/>
          <w14:textFill>
            <w14:solidFill>
              <w14:schemeClr w14:val="tx1"/>
            </w14:solidFill>
          </w14:textFill>
        </w:rPr>
        <w:t>附图</w:t>
      </w:r>
      <w:r>
        <w:rPr>
          <w:rFonts w:hint="eastAsia"/>
          <w:color w:val="000000" w:themeColor="text1"/>
          <w:sz w:val="24"/>
          <w:szCs w:val="24"/>
          <w:lang w:val="en-US" w:eastAsia="zh-CN"/>
          <w14:textFill>
            <w14:solidFill>
              <w14:schemeClr w14:val="tx1"/>
            </w14:solidFill>
          </w14:textFill>
        </w:rPr>
        <w:t>7  地表水监测点位示意图</w:t>
      </w:r>
    </w:p>
    <w:p w14:paraId="27FB56D3">
      <w:pPr>
        <w:jc w:val="center"/>
        <w:outlineLvl w:val="0"/>
        <w:rPr>
          <w:rFonts w:hint="default" w:ascii="Times New Roman" w:hAnsi="Times New Roman" w:eastAsia="宋体" w:cs="Times New Roman"/>
          <w:b/>
          <w:bCs/>
          <w:color w:val="000000" w:themeColor="text1"/>
          <w:sz w:val="30"/>
          <w:szCs w:val="30"/>
          <w:lang w:val="en-US" w:eastAsia="zh-CN"/>
          <w14:textFill>
            <w14:solidFill>
              <w14:schemeClr w14:val="tx1"/>
            </w14:solidFill>
          </w14:textFill>
        </w:rPr>
        <w:sectPr>
          <w:pgSz w:w="11906" w:h="16838"/>
          <w:pgMar w:top="1440" w:right="1417" w:bottom="1440" w:left="1417"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0B67AD">
      <w:pPr>
        <w:pStyle w:val="2"/>
        <w:rPr>
          <w:rFonts w:hint="default"/>
          <w:lang w:val="en-US" w:eastAsia="zh-CN"/>
        </w:rPr>
        <w:sectPr>
          <w:pgSz w:w="11906" w:h="16838"/>
          <w:pgMar w:top="1440" w:right="1417" w:bottom="1440" w:left="1417"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633118F">
      <w:pPr>
        <w:pStyle w:val="2"/>
        <w:ind w:left="0" w:leftChars="0" w:firstLine="0" w:firstLineChars="0"/>
        <w:sectPr>
          <w:pgSz w:w="11906" w:h="16838"/>
          <w:pgMar w:top="1440" w:right="1417" w:bottom="1440" w:left="1417"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pPr>
      <w:r>
        <w:drawing>
          <wp:inline distT="0" distB="0" distL="114300" distR="114300">
            <wp:extent cx="5755640" cy="8150860"/>
            <wp:effectExtent l="0" t="0" r="1651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755640" cy="8150860"/>
                    </a:xfrm>
                    <a:prstGeom prst="rect">
                      <a:avLst/>
                    </a:prstGeom>
                    <a:noFill/>
                    <a:ln>
                      <a:noFill/>
                    </a:ln>
                  </pic:spPr>
                </pic:pic>
              </a:graphicData>
            </a:graphic>
          </wp:inline>
        </w:drawing>
      </w:r>
    </w:p>
    <w:p w14:paraId="25973636">
      <w:pPr>
        <w:rPr>
          <w:rFonts w:hint="default"/>
          <w:lang w:val="en-US" w:eastAsia="zh-CN"/>
        </w:rPr>
        <w:sectPr>
          <w:pgSz w:w="11906" w:h="16838"/>
          <w:pgMar w:top="1440" w:right="1417" w:bottom="1440" w:left="1417" w:header="851" w:footer="850"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A877CC9">
      <w:pPr>
        <w:jc w:val="center"/>
        <w:outlineLvl w:val="0"/>
        <w:rPr>
          <w:rFonts w:hint="default" w:ascii="Times New Roman" w:hAnsi="Times New Roman" w:eastAsia="宋体" w:cs="Times New Roman"/>
          <w:b/>
          <w:bCs/>
          <w:color w:val="000000" w:themeColor="text1"/>
          <w:sz w:val="30"/>
          <w:szCs w:val="30"/>
          <w:lang w:val="en-US" w:eastAsia="zh-CN"/>
          <w14:textFill>
            <w14:solidFill>
              <w14:schemeClr w14:val="tx1"/>
            </w14:solidFill>
          </w14:textFill>
        </w:rPr>
      </w:pPr>
      <w:bookmarkStart w:id="5" w:name="_Toc13101"/>
      <w:r>
        <w:rPr>
          <w:rFonts w:hint="default" w:ascii="Times New Roman" w:hAnsi="Times New Roman" w:eastAsia="宋体" w:cs="Times New Roman"/>
          <w:b/>
          <w:bCs/>
          <w:color w:val="000000" w:themeColor="text1"/>
          <w:sz w:val="30"/>
          <w:szCs w:val="30"/>
          <w:lang w:val="en-US" w:eastAsia="zh-CN"/>
          <w14:textFill>
            <w14:solidFill>
              <w14:schemeClr w14:val="tx1"/>
            </w14:solidFill>
          </w14:textFill>
        </w:rPr>
        <w:t>一、项目建设基本情况</w:t>
      </w:r>
      <w:bookmarkEnd w:id="5"/>
    </w:p>
    <w:tbl>
      <w:tblPr>
        <w:tblStyle w:val="21"/>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8"/>
        <w:gridCol w:w="1116"/>
        <w:gridCol w:w="2125"/>
        <w:gridCol w:w="1855"/>
        <w:gridCol w:w="3098"/>
      </w:tblGrid>
      <w:tr w14:paraId="76E5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4" w:type="pct"/>
            <w:gridSpan w:val="2"/>
            <w:noWrap w:val="0"/>
            <w:tcMar>
              <w:top w:w="16" w:type="dxa"/>
              <w:left w:w="16" w:type="dxa"/>
              <w:right w:w="16" w:type="dxa"/>
            </w:tcMar>
            <w:vAlign w:val="center"/>
          </w:tcPr>
          <w:p w14:paraId="3A8EB524">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建设项目名称</w:t>
            </w:r>
          </w:p>
        </w:tc>
        <w:tc>
          <w:tcPr>
            <w:tcW w:w="3935" w:type="pct"/>
            <w:gridSpan w:val="3"/>
            <w:noWrap w:val="0"/>
            <w:vAlign w:val="center"/>
          </w:tcPr>
          <w:p w14:paraId="0BD35280">
            <w:pPr>
              <w:adjustRightInd w:val="0"/>
              <w:snapToGrid w:val="0"/>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年产2亿支铝电解电容器建设项目</w:t>
            </w:r>
          </w:p>
        </w:tc>
      </w:tr>
      <w:tr w14:paraId="1FFD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4" w:type="pct"/>
            <w:gridSpan w:val="2"/>
            <w:noWrap w:val="0"/>
            <w:tcMar>
              <w:top w:w="16" w:type="dxa"/>
              <w:left w:w="16" w:type="dxa"/>
              <w:right w:w="16" w:type="dxa"/>
            </w:tcMar>
            <w:vAlign w:val="center"/>
          </w:tcPr>
          <w:p w14:paraId="5CBD8E0E">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项目代码</w:t>
            </w:r>
          </w:p>
        </w:tc>
        <w:tc>
          <w:tcPr>
            <w:tcW w:w="3935" w:type="pct"/>
            <w:gridSpan w:val="3"/>
            <w:noWrap w:val="0"/>
            <w:vAlign w:val="center"/>
          </w:tcPr>
          <w:p w14:paraId="04DE5A9E">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无</w:t>
            </w:r>
          </w:p>
        </w:tc>
      </w:tr>
      <w:tr w14:paraId="7FA0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4" w:type="pct"/>
            <w:gridSpan w:val="2"/>
            <w:noWrap w:val="0"/>
            <w:tcMar>
              <w:top w:w="16" w:type="dxa"/>
              <w:left w:w="16" w:type="dxa"/>
              <w:right w:w="16" w:type="dxa"/>
            </w:tcMar>
            <w:vAlign w:val="center"/>
          </w:tcPr>
          <w:p w14:paraId="5230F23B">
            <w:pPr>
              <w:adjustRightInd w:val="0"/>
              <w:snapToGrid w:val="0"/>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建设单位联系人</w:t>
            </w:r>
          </w:p>
        </w:tc>
        <w:tc>
          <w:tcPr>
            <w:tcW w:w="1181" w:type="pct"/>
            <w:noWrap w:val="0"/>
            <w:vAlign w:val="center"/>
          </w:tcPr>
          <w:p w14:paraId="5D1FF915">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龚杰安</w:t>
            </w:r>
          </w:p>
        </w:tc>
        <w:tc>
          <w:tcPr>
            <w:tcW w:w="1031" w:type="pct"/>
            <w:noWrap w:val="0"/>
            <w:vAlign w:val="center"/>
          </w:tcPr>
          <w:p w14:paraId="7BFDD27C">
            <w:pPr>
              <w:adjustRightInd w:val="0"/>
              <w:snapToGrid w:val="0"/>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联系方式</w:t>
            </w:r>
          </w:p>
        </w:tc>
        <w:tc>
          <w:tcPr>
            <w:tcW w:w="1722" w:type="pct"/>
            <w:noWrap w:val="0"/>
            <w:vAlign w:val="center"/>
          </w:tcPr>
          <w:p w14:paraId="7D5D913A">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13875352700</w:t>
            </w:r>
          </w:p>
        </w:tc>
      </w:tr>
      <w:tr w14:paraId="24A8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4" w:type="pct"/>
            <w:gridSpan w:val="2"/>
            <w:noWrap w:val="0"/>
            <w:tcMar>
              <w:top w:w="16" w:type="dxa"/>
              <w:left w:w="16" w:type="dxa"/>
              <w:right w:w="16" w:type="dxa"/>
            </w:tcMar>
            <w:vAlign w:val="center"/>
          </w:tcPr>
          <w:p w14:paraId="4F33B7BD">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建设地点</w:t>
            </w:r>
          </w:p>
        </w:tc>
        <w:tc>
          <w:tcPr>
            <w:tcW w:w="3935" w:type="pct"/>
            <w:gridSpan w:val="3"/>
            <w:noWrap w:val="0"/>
            <w:vAlign w:val="center"/>
          </w:tcPr>
          <w:p w14:paraId="7CBCFBB3">
            <w:pPr>
              <w:adjustRightInd w:val="0"/>
              <w:snapToGrid w:val="0"/>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湖南省益阳市赫山区龙光桥街道龙岭工业园天子坟村学府路</w:t>
            </w:r>
          </w:p>
        </w:tc>
      </w:tr>
      <w:tr w14:paraId="6ED1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4" w:type="pct"/>
            <w:gridSpan w:val="2"/>
            <w:noWrap w:val="0"/>
            <w:tcMar>
              <w:top w:w="16" w:type="dxa"/>
              <w:left w:w="16" w:type="dxa"/>
              <w:right w:w="16" w:type="dxa"/>
            </w:tcMar>
            <w:vAlign w:val="center"/>
          </w:tcPr>
          <w:p w14:paraId="7EAB333A">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地理坐标</w:t>
            </w:r>
          </w:p>
        </w:tc>
        <w:tc>
          <w:tcPr>
            <w:tcW w:w="3935" w:type="pct"/>
            <w:gridSpan w:val="3"/>
            <w:noWrap w:val="0"/>
            <w:vAlign w:val="center"/>
          </w:tcPr>
          <w:p w14:paraId="77EDA9A5">
            <w:pPr>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东经112°23′59.501″，北纬28°33′1.979″</w:t>
            </w:r>
          </w:p>
        </w:tc>
      </w:tr>
      <w:tr w14:paraId="5725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4" w:type="pct"/>
            <w:gridSpan w:val="2"/>
            <w:noWrap w:val="0"/>
            <w:tcMar>
              <w:top w:w="16" w:type="dxa"/>
              <w:left w:w="16" w:type="dxa"/>
              <w:right w:w="16" w:type="dxa"/>
            </w:tcMar>
            <w:vAlign w:val="center"/>
          </w:tcPr>
          <w:p w14:paraId="5F3C9A01">
            <w:pPr>
              <w:adjustRightInd w:val="0"/>
              <w:snapToGrid w:val="0"/>
              <w:jc w:val="center"/>
              <w:rPr>
                <w:rFonts w:hint="default" w:ascii="Times New Roman" w:hAnsi="Times New Roman" w:eastAsia="宋体" w:cs="Times New Roman"/>
                <w:color w:val="000000" w:themeColor="text1"/>
                <w:sz w:val="24"/>
                <w:szCs w:val="24"/>
                <w:u w:val="none"/>
                <w14:textFill>
                  <w14:solidFill>
                    <w14:schemeClr w14:val="tx1"/>
                  </w14:solidFill>
                </w14:textFill>
              </w:rPr>
            </w:pPr>
            <w:r>
              <w:rPr>
                <w:rFonts w:hint="default" w:ascii="Times New Roman" w:hAnsi="Times New Roman" w:eastAsia="宋体" w:cs="Times New Roman"/>
                <w:color w:val="000000" w:themeColor="text1"/>
                <w:sz w:val="24"/>
                <w:szCs w:val="24"/>
                <w:u w:val="none"/>
                <w14:textFill>
                  <w14:solidFill>
                    <w14:schemeClr w14:val="tx1"/>
                  </w14:solidFill>
                </w14:textFill>
              </w:rPr>
              <w:t>国民经济</w:t>
            </w:r>
          </w:p>
          <w:p w14:paraId="3E26C876">
            <w:pPr>
              <w:adjustRightInd w:val="0"/>
              <w:snapToGrid w:val="0"/>
              <w:jc w:val="center"/>
              <w:rPr>
                <w:rFonts w:hint="default" w:ascii="Times New Roman" w:hAnsi="Times New Roman" w:eastAsia="宋体" w:cs="Times New Roman"/>
                <w:color w:val="000000" w:themeColor="text1"/>
                <w:sz w:val="24"/>
                <w:szCs w:val="24"/>
                <w:u w:val="none"/>
                <w14:textFill>
                  <w14:solidFill>
                    <w14:schemeClr w14:val="tx1"/>
                  </w14:solidFill>
                </w14:textFill>
              </w:rPr>
            </w:pPr>
            <w:r>
              <w:rPr>
                <w:rFonts w:hint="default" w:ascii="Times New Roman" w:hAnsi="Times New Roman" w:eastAsia="宋体" w:cs="Times New Roman"/>
                <w:color w:val="000000" w:themeColor="text1"/>
                <w:sz w:val="24"/>
                <w:szCs w:val="24"/>
                <w:u w:val="none"/>
                <w14:textFill>
                  <w14:solidFill>
                    <w14:schemeClr w14:val="tx1"/>
                  </w14:solidFill>
                </w14:textFill>
              </w:rPr>
              <w:t>行业类别</w:t>
            </w:r>
          </w:p>
        </w:tc>
        <w:tc>
          <w:tcPr>
            <w:tcW w:w="1181" w:type="pct"/>
            <w:noWrap w:val="0"/>
            <w:vAlign w:val="center"/>
          </w:tcPr>
          <w:p w14:paraId="204B00B4">
            <w:pPr>
              <w:adjustRightInd w:val="0"/>
              <w:snapToGrid w:val="0"/>
              <w:jc w:val="center"/>
              <w:rPr>
                <w:rFonts w:hint="default" w:ascii="Times New Roman" w:hAnsi="Times New Roman" w:eastAsia="宋体" w:cs="Times New Roman"/>
                <w:color w:val="000000" w:themeColor="text1"/>
                <w:sz w:val="24"/>
                <w:szCs w:val="24"/>
                <w:u w:val="none"/>
                <w14:textFill>
                  <w14:solidFill>
                    <w14:schemeClr w14:val="tx1"/>
                  </w14:solidFill>
                </w14:textFill>
              </w:rPr>
            </w:pPr>
            <w:r>
              <w:rPr>
                <w:rFonts w:hint="eastAsia"/>
                <w:color w:val="000000" w:themeColor="text1"/>
                <w:sz w:val="24"/>
                <w:u w:val="none"/>
                <w14:textFill>
                  <w14:solidFill>
                    <w14:schemeClr w14:val="tx1"/>
                  </w14:solidFill>
                </w14:textFill>
              </w:rPr>
              <w:t>C</w:t>
            </w:r>
            <w:r>
              <w:rPr>
                <w:color w:val="000000" w:themeColor="text1"/>
                <w:sz w:val="24"/>
                <w:u w:val="none"/>
                <w14:textFill>
                  <w14:solidFill>
                    <w14:schemeClr w14:val="tx1"/>
                  </w14:solidFill>
                </w14:textFill>
              </w:rPr>
              <w:t>3</w:t>
            </w:r>
            <w:r>
              <w:rPr>
                <w:rFonts w:hint="eastAsia"/>
                <w:color w:val="000000" w:themeColor="text1"/>
                <w:sz w:val="24"/>
                <w:u w:val="none"/>
                <w14:textFill>
                  <w14:solidFill>
                    <w14:schemeClr w14:val="tx1"/>
                  </w14:solidFill>
                </w14:textFill>
              </w:rPr>
              <w:t>981电阻电容电感元件制造</w:t>
            </w:r>
          </w:p>
        </w:tc>
        <w:tc>
          <w:tcPr>
            <w:tcW w:w="1031" w:type="pct"/>
            <w:noWrap w:val="0"/>
            <w:vAlign w:val="center"/>
          </w:tcPr>
          <w:p w14:paraId="4DD4F712">
            <w:pPr>
              <w:adjustRightInd w:val="0"/>
              <w:snapToGrid w:val="0"/>
              <w:jc w:val="center"/>
              <w:rPr>
                <w:rFonts w:hint="default" w:ascii="Times New Roman" w:hAnsi="Times New Roman" w:eastAsia="宋体" w:cs="Times New Roman"/>
                <w:color w:val="000000" w:themeColor="text1"/>
                <w:sz w:val="24"/>
                <w:szCs w:val="24"/>
                <w:u w:val="none"/>
                <w14:textFill>
                  <w14:solidFill>
                    <w14:schemeClr w14:val="tx1"/>
                  </w14:solidFill>
                </w14:textFill>
              </w:rPr>
            </w:pPr>
            <w:bookmarkStart w:id="6" w:name="_Hlk49843745"/>
            <w:r>
              <w:rPr>
                <w:rFonts w:hint="default" w:ascii="Times New Roman" w:hAnsi="Times New Roman" w:eastAsia="宋体" w:cs="Times New Roman"/>
                <w:color w:val="000000" w:themeColor="text1"/>
                <w:sz w:val="24"/>
                <w:szCs w:val="24"/>
                <w:u w:val="none"/>
                <w14:textFill>
                  <w14:solidFill>
                    <w14:schemeClr w14:val="tx1"/>
                  </w14:solidFill>
                </w14:textFill>
              </w:rPr>
              <w:t>建设项目</w:t>
            </w:r>
          </w:p>
          <w:p w14:paraId="6B0008C9">
            <w:pPr>
              <w:adjustRightInd w:val="0"/>
              <w:snapToGrid w:val="0"/>
              <w:jc w:val="center"/>
              <w:rPr>
                <w:rFonts w:hint="default" w:ascii="Times New Roman" w:hAnsi="Times New Roman" w:eastAsia="宋体" w:cs="Times New Roman"/>
                <w:color w:val="000000" w:themeColor="text1"/>
                <w:sz w:val="24"/>
                <w:szCs w:val="24"/>
                <w:u w:val="none"/>
                <w14:textFill>
                  <w14:solidFill>
                    <w14:schemeClr w14:val="tx1"/>
                  </w14:solidFill>
                </w14:textFill>
              </w:rPr>
            </w:pPr>
            <w:r>
              <w:rPr>
                <w:rFonts w:hint="default" w:ascii="Times New Roman" w:hAnsi="Times New Roman" w:eastAsia="宋体" w:cs="Times New Roman"/>
                <w:color w:val="000000" w:themeColor="text1"/>
                <w:sz w:val="24"/>
                <w:szCs w:val="24"/>
                <w:u w:val="none"/>
                <w14:textFill>
                  <w14:solidFill>
                    <w14:schemeClr w14:val="tx1"/>
                  </w14:solidFill>
                </w14:textFill>
              </w:rPr>
              <w:t>行业类别</w:t>
            </w:r>
            <w:bookmarkEnd w:id="6"/>
          </w:p>
        </w:tc>
        <w:tc>
          <w:tcPr>
            <w:tcW w:w="1722" w:type="pct"/>
            <w:noWrap w:val="0"/>
            <w:vAlign w:val="center"/>
          </w:tcPr>
          <w:p w14:paraId="5BF7475C">
            <w:pPr>
              <w:adjustRightInd w:val="0"/>
              <w:snapToGrid w:val="0"/>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三十六、计算机、通信和其他电子设备制造业81 电子元件及电子专用材料制造</w:t>
            </w:r>
          </w:p>
        </w:tc>
      </w:tr>
      <w:tr w14:paraId="42B4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4" w:type="pct"/>
            <w:gridSpan w:val="2"/>
            <w:noWrap w:val="0"/>
            <w:tcMar>
              <w:top w:w="16" w:type="dxa"/>
              <w:left w:w="16" w:type="dxa"/>
              <w:right w:w="16" w:type="dxa"/>
            </w:tcMar>
            <w:vAlign w:val="center"/>
          </w:tcPr>
          <w:p w14:paraId="09C48206">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建设性质</w:t>
            </w:r>
          </w:p>
        </w:tc>
        <w:tc>
          <w:tcPr>
            <w:tcW w:w="1181" w:type="pct"/>
            <w:noWrap w:val="0"/>
            <w:vAlign w:val="center"/>
          </w:tcPr>
          <w:p w14:paraId="172731E7">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新建（迁建）</w:t>
            </w:r>
          </w:p>
          <w:p w14:paraId="2F4DBDFE">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改建</w:t>
            </w:r>
          </w:p>
          <w:p w14:paraId="043D9DC6">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□扩建</w:t>
            </w:r>
          </w:p>
          <w:p w14:paraId="1B4E6C8D">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技术改造</w:t>
            </w:r>
          </w:p>
        </w:tc>
        <w:tc>
          <w:tcPr>
            <w:tcW w:w="1031" w:type="pct"/>
            <w:noWrap w:val="0"/>
            <w:vAlign w:val="center"/>
          </w:tcPr>
          <w:p w14:paraId="73D82755">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建设项目</w:t>
            </w:r>
          </w:p>
          <w:p w14:paraId="0557B81C">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申报情形</w:t>
            </w:r>
          </w:p>
        </w:tc>
        <w:tc>
          <w:tcPr>
            <w:tcW w:w="1722" w:type="pct"/>
            <w:noWrap w:val="0"/>
            <w:vAlign w:val="center"/>
          </w:tcPr>
          <w:p w14:paraId="103A3245">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首次申报项目</w:t>
            </w:r>
          </w:p>
          <w:p w14:paraId="1BE4FC81">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不予批准后再次申报项目</w:t>
            </w:r>
          </w:p>
          <w:p w14:paraId="10ADDD10">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 xml:space="preserve">超五年重新审核项目 </w:t>
            </w:r>
          </w:p>
          <w:p w14:paraId="6563AD09">
            <w:pPr>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□重大变动重新报批项目</w:t>
            </w:r>
          </w:p>
        </w:tc>
      </w:tr>
      <w:tr w14:paraId="6C30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4" w:type="pct"/>
            <w:gridSpan w:val="2"/>
            <w:noWrap w:val="0"/>
            <w:tcMar>
              <w:top w:w="16" w:type="dxa"/>
              <w:left w:w="16" w:type="dxa"/>
              <w:right w:w="16" w:type="dxa"/>
            </w:tcMar>
            <w:vAlign w:val="center"/>
          </w:tcPr>
          <w:p w14:paraId="1293FEFB">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项目审批（核准/</w:t>
            </w:r>
          </w:p>
          <w:p w14:paraId="1BE16B7B">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备案）部门（选填）</w:t>
            </w:r>
          </w:p>
        </w:tc>
        <w:tc>
          <w:tcPr>
            <w:tcW w:w="1181" w:type="pct"/>
            <w:noWrap w:val="0"/>
            <w:vAlign w:val="center"/>
          </w:tcPr>
          <w:p w14:paraId="53137E2D">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无</w:t>
            </w:r>
          </w:p>
        </w:tc>
        <w:tc>
          <w:tcPr>
            <w:tcW w:w="1031" w:type="pct"/>
            <w:noWrap w:val="0"/>
            <w:vAlign w:val="center"/>
          </w:tcPr>
          <w:p w14:paraId="1C7CBFE5">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项目审批（核准/</w:t>
            </w:r>
          </w:p>
          <w:p w14:paraId="5A4219BC">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备案）文号（选填）</w:t>
            </w:r>
          </w:p>
        </w:tc>
        <w:tc>
          <w:tcPr>
            <w:tcW w:w="1722" w:type="pct"/>
            <w:noWrap w:val="0"/>
            <w:vAlign w:val="center"/>
          </w:tcPr>
          <w:p w14:paraId="5C479CAE">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无</w:t>
            </w:r>
          </w:p>
        </w:tc>
      </w:tr>
      <w:tr w14:paraId="3F74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4" w:type="pct"/>
            <w:gridSpan w:val="2"/>
            <w:noWrap w:val="0"/>
            <w:tcMar>
              <w:top w:w="16" w:type="dxa"/>
              <w:left w:w="16" w:type="dxa"/>
              <w:right w:w="16" w:type="dxa"/>
            </w:tcMar>
            <w:vAlign w:val="center"/>
          </w:tcPr>
          <w:p w14:paraId="0E15630B">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总投资（万元）</w:t>
            </w:r>
          </w:p>
        </w:tc>
        <w:tc>
          <w:tcPr>
            <w:tcW w:w="1181" w:type="pct"/>
            <w:noWrap w:val="0"/>
            <w:vAlign w:val="center"/>
          </w:tcPr>
          <w:p w14:paraId="4F50BD31">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150</w:t>
            </w:r>
          </w:p>
        </w:tc>
        <w:tc>
          <w:tcPr>
            <w:tcW w:w="1031" w:type="pct"/>
            <w:noWrap w:val="0"/>
            <w:tcMar>
              <w:top w:w="16" w:type="dxa"/>
              <w:left w:w="16" w:type="dxa"/>
              <w:right w:w="16" w:type="dxa"/>
            </w:tcMar>
            <w:vAlign w:val="center"/>
          </w:tcPr>
          <w:p w14:paraId="371A64E5">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环保投资（万元）</w:t>
            </w:r>
          </w:p>
        </w:tc>
        <w:tc>
          <w:tcPr>
            <w:tcW w:w="1722" w:type="pct"/>
            <w:noWrap w:val="0"/>
            <w:vAlign w:val="center"/>
          </w:tcPr>
          <w:p w14:paraId="0991245B">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17.1</w:t>
            </w:r>
          </w:p>
        </w:tc>
      </w:tr>
      <w:tr w14:paraId="4F18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4" w:type="pct"/>
            <w:gridSpan w:val="2"/>
            <w:noWrap w:val="0"/>
            <w:tcMar>
              <w:top w:w="16" w:type="dxa"/>
              <w:left w:w="16" w:type="dxa"/>
              <w:right w:w="16" w:type="dxa"/>
            </w:tcMar>
            <w:vAlign w:val="center"/>
          </w:tcPr>
          <w:p w14:paraId="6511E0CF">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环保投资占比(%)</w:t>
            </w:r>
          </w:p>
        </w:tc>
        <w:tc>
          <w:tcPr>
            <w:tcW w:w="1181" w:type="pct"/>
            <w:noWrap w:val="0"/>
            <w:vAlign w:val="center"/>
          </w:tcPr>
          <w:p w14:paraId="2E79075E">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11.4</w:t>
            </w:r>
          </w:p>
        </w:tc>
        <w:tc>
          <w:tcPr>
            <w:tcW w:w="1031" w:type="pct"/>
            <w:noWrap w:val="0"/>
            <w:tcMar>
              <w:top w:w="16" w:type="dxa"/>
              <w:left w:w="16" w:type="dxa"/>
              <w:right w:w="16" w:type="dxa"/>
            </w:tcMar>
            <w:vAlign w:val="center"/>
          </w:tcPr>
          <w:p w14:paraId="29CA54ED">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施工工期</w:t>
            </w:r>
          </w:p>
        </w:tc>
        <w:tc>
          <w:tcPr>
            <w:tcW w:w="1722" w:type="pct"/>
            <w:noWrap w:val="0"/>
            <w:vAlign w:val="center"/>
          </w:tcPr>
          <w:p w14:paraId="04B4BCFE">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2个月</w:t>
            </w:r>
          </w:p>
        </w:tc>
      </w:tr>
      <w:tr w14:paraId="3C59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64" w:type="pct"/>
            <w:gridSpan w:val="2"/>
            <w:noWrap w:val="0"/>
            <w:tcMar>
              <w:top w:w="16" w:type="dxa"/>
              <w:left w:w="16" w:type="dxa"/>
              <w:right w:w="16" w:type="dxa"/>
            </w:tcMar>
            <w:vAlign w:val="center"/>
          </w:tcPr>
          <w:p w14:paraId="490E1E6D">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是否开工建设</w:t>
            </w:r>
          </w:p>
        </w:tc>
        <w:tc>
          <w:tcPr>
            <w:tcW w:w="1181" w:type="pct"/>
            <w:noWrap w:val="0"/>
            <w:vAlign w:val="center"/>
          </w:tcPr>
          <w:p w14:paraId="54B0A1BE">
            <w:pPr>
              <w:adjustRightInd w:val="0"/>
              <w:snapToGrid w:val="0"/>
              <w:jc w:val="both"/>
              <w:rPr>
                <w:rFonts w:hint="default" w:ascii="Times New Roman" w:hAnsi="Times New Roman" w:eastAsia="宋体"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否</w:t>
            </w:r>
          </w:p>
          <w:p w14:paraId="01BADC47">
            <w:pPr>
              <w:adjustRightInd w:val="0"/>
              <w:snapToGrid w:val="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是</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本项目租赁现有厂房生产，已于2022年10月建成并投产，未受到行政处罚。</w:t>
            </w:r>
          </w:p>
        </w:tc>
        <w:tc>
          <w:tcPr>
            <w:tcW w:w="1031" w:type="pct"/>
            <w:noWrap w:val="0"/>
            <w:tcMar>
              <w:top w:w="16" w:type="dxa"/>
              <w:left w:w="16" w:type="dxa"/>
              <w:right w:w="16" w:type="dxa"/>
            </w:tcMar>
            <w:vAlign w:val="center"/>
          </w:tcPr>
          <w:p w14:paraId="6E3A902D">
            <w:pPr>
              <w:adjustRightInd w:val="0"/>
              <w:snapToGrid w:val="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pacing w:val="-6"/>
                <w:sz w:val="24"/>
                <w:szCs w:val="24"/>
                <w14:textFill>
                  <w14:solidFill>
                    <w14:schemeClr w14:val="tx1"/>
                  </w14:solidFill>
                </w14:textFill>
              </w:rPr>
              <w:t>用地面积（m</w:t>
            </w:r>
            <w:r>
              <w:rPr>
                <w:rFonts w:hint="default" w:ascii="Times New Roman" w:hAnsi="Times New Roman" w:eastAsia="宋体" w:cs="Times New Roman"/>
                <w:color w:val="000000" w:themeColor="text1"/>
                <w:spacing w:val="-6"/>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pacing w:val="-6"/>
                <w:sz w:val="24"/>
                <w:szCs w:val="24"/>
                <w14:textFill>
                  <w14:solidFill>
                    <w14:schemeClr w14:val="tx1"/>
                  </w14:solidFill>
                </w14:textFill>
              </w:rPr>
              <w:t>）</w:t>
            </w:r>
          </w:p>
        </w:tc>
        <w:tc>
          <w:tcPr>
            <w:tcW w:w="1722" w:type="pct"/>
            <w:noWrap w:val="0"/>
            <w:vAlign w:val="center"/>
          </w:tcPr>
          <w:p w14:paraId="5F99FB77">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1700</w:t>
            </w:r>
          </w:p>
        </w:tc>
      </w:tr>
      <w:tr w14:paraId="5CAB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pct"/>
            <w:gridSpan w:val="2"/>
            <w:noWrap w:val="0"/>
            <w:vAlign w:val="center"/>
          </w:tcPr>
          <w:p w14:paraId="1932B9BD">
            <w:pPr>
              <w:autoSpaceDE w:val="0"/>
              <w:autoSpaceDN w:val="0"/>
              <w:adjustRightInd w:val="0"/>
              <w:snapToGrid w:val="0"/>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专项评价</w:t>
            </w:r>
          </w:p>
          <w:p w14:paraId="5B5A5F0F">
            <w:pPr>
              <w:autoSpaceDE w:val="0"/>
              <w:autoSpaceDN w:val="0"/>
              <w:adjustRightInd w:val="0"/>
              <w:snapToGrid w:val="0"/>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设置情况</w:t>
            </w:r>
          </w:p>
        </w:tc>
        <w:tc>
          <w:tcPr>
            <w:tcW w:w="3935" w:type="pct"/>
            <w:gridSpan w:val="3"/>
            <w:noWrap w:val="0"/>
            <w:vAlign w:val="center"/>
          </w:tcPr>
          <w:p w14:paraId="695E9547">
            <w:pPr>
              <w:pStyle w:val="26"/>
              <w:ind w:firstLine="0" w:firstLineChars="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无</w:t>
            </w:r>
          </w:p>
        </w:tc>
      </w:tr>
      <w:tr w14:paraId="048D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4" w:type="pct"/>
            <w:gridSpan w:val="2"/>
            <w:noWrap w:val="0"/>
            <w:vAlign w:val="center"/>
          </w:tcPr>
          <w:p w14:paraId="01D9EDF5">
            <w:pPr>
              <w:autoSpaceDE w:val="0"/>
              <w:autoSpaceDN w:val="0"/>
              <w:adjustRightInd w:val="0"/>
              <w:snapToGrid w:val="0"/>
              <w:jc w:val="center"/>
              <w:rPr>
                <w:rFonts w:hint="default" w:ascii="Times New Roman" w:hAnsi="Times New Roman" w:eastAsia="宋体" w:cs="Times New Roman"/>
                <w:color w:val="000000" w:themeColor="text1"/>
                <w:kern w:val="0"/>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规划情况</w:t>
            </w:r>
          </w:p>
        </w:tc>
        <w:tc>
          <w:tcPr>
            <w:tcW w:w="3935" w:type="pct"/>
            <w:gridSpan w:val="3"/>
            <w:noWrap w:val="0"/>
            <w:vAlign w:val="center"/>
          </w:tcPr>
          <w:p w14:paraId="71054E62">
            <w:pPr>
              <w:pStyle w:val="26"/>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default" w:ascii="Times New Roman" w:hAnsi="Times New Roman" w:eastAsia="宋体" w:cs="Times New Roman"/>
                <w:color w:val="000000" w:themeColor="text1"/>
                <w:u w:val="none"/>
                <w14:textFill>
                  <w14:solidFill>
                    <w14:schemeClr w14:val="tx1"/>
                  </w14:solidFill>
                </w14:textFill>
              </w:rPr>
            </w:pPr>
            <w:r>
              <w:rPr>
                <w:rFonts w:hint="eastAsia" w:cs="Times New Roman"/>
                <w:color w:val="000000" w:themeColor="text1"/>
                <w:u w:val="none"/>
                <w:lang w:eastAsia="zh-CN"/>
                <w14:textFill>
                  <w14:solidFill>
                    <w14:schemeClr w14:val="tx1"/>
                  </w14:solidFill>
                </w14:textFill>
              </w:rPr>
              <w:t>（</w:t>
            </w:r>
            <w:r>
              <w:rPr>
                <w:rFonts w:hint="eastAsia" w:cs="Times New Roman"/>
                <w:color w:val="000000" w:themeColor="text1"/>
                <w:u w:val="none"/>
                <w:lang w:val="en-US" w:eastAsia="zh-CN"/>
                <w14:textFill>
                  <w14:solidFill>
                    <w14:schemeClr w14:val="tx1"/>
                  </w14:solidFill>
                </w14:textFill>
              </w:rPr>
              <w:t>1</w:t>
            </w:r>
            <w:r>
              <w:rPr>
                <w:rFonts w:hint="eastAsia" w:cs="Times New Roman"/>
                <w:color w:val="000000" w:themeColor="text1"/>
                <w:u w:val="none"/>
                <w:lang w:eastAsia="zh-CN"/>
                <w14:textFill>
                  <w14:solidFill>
                    <w14:schemeClr w14:val="tx1"/>
                  </w14:solidFill>
                </w14:textFill>
              </w:rPr>
              <w:t>）</w:t>
            </w:r>
            <w:r>
              <w:rPr>
                <w:rFonts w:hint="default" w:ascii="Times New Roman" w:hAnsi="Times New Roman" w:eastAsia="宋体" w:cs="Times New Roman"/>
                <w:color w:val="000000" w:themeColor="text1"/>
                <w:u w:val="none"/>
                <w14:textFill>
                  <w14:solidFill>
                    <w14:schemeClr w14:val="tx1"/>
                  </w14:solidFill>
                </w14:textFill>
              </w:rPr>
              <w:t>规划名称：益阳高新技术产业园区</w:t>
            </w:r>
          </w:p>
          <w:p w14:paraId="120451DF">
            <w:pPr>
              <w:pStyle w:val="26"/>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default" w:ascii="Times New Roman" w:hAnsi="Times New Roman" w:eastAsia="宋体" w:cs="Times New Roman"/>
                <w:color w:val="000000" w:themeColor="text1"/>
                <w:u w:val="none"/>
                <w:lang w:val="en-US" w:eastAsia="zh-CN"/>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审批机关：</w:t>
            </w:r>
            <w:r>
              <w:rPr>
                <w:rFonts w:hint="eastAsia" w:cs="Times New Roman"/>
                <w:color w:val="000000" w:themeColor="text1"/>
                <w:u w:val="none"/>
                <w:lang w:val="en-US" w:eastAsia="zh-CN"/>
                <w14:textFill>
                  <w14:solidFill>
                    <w14:schemeClr w14:val="tx1"/>
                  </w14:solidFill>
                </w14:textFill>
              </w:rPr>
              <w:t>湖南省人民政府</w:t>
            </w:r>
          </w:p>
          <w:p w14:paraId="339E77B4">
            <w:pPr>
              <w:pStyle w:val="26"/>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Times New Roman" w:hAnsi="Times New Roman" w:eastAsia="宋体" w:cs="Times New Roman"/>
                <w:color w:val="000000" w:themeColor="text1"/>
                <w:u w:val="none"/>
                <w:lang w:eastAsia="zh-CN"/>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审批文件名称</w:t>
            </w:r>
            <w:r>
              <w:rPr>
                <w:rFonts w:hint="eastAsia" w:cs="Times New Roman"/>
                <w:color w:val="000000" w:themeColor="text1"/>
                <w:u w:val="none"/>
                <w:lang w:eastAsia="zh-CN"/>
                <w14:textFill>
                  <w14:solidFill>
                    <w14:schemeClr w14:val="tx1"/>
                  </w14:solidFill>
                </w14:textFill>
              </w:rPr>
              <w:t>：</w:t>
            </w:r>
            <w:r>
              <w:rPr>
                <w:rFonts w:hint="default" w:ascii="Times New Roman" w:hAnsi="Times New Roman" w:eastAsia="宋体" w:cs="Times New Roman"/>
                <w:color w:val="000000" w:themeColor="text1"/>
                <w:u w:val="none"/>
                <w14:textFill>
                  <w14:solidFill>
                    <w14:schemeClr w14:val="tx1"/>
                  </w14:solidFill>
                </w14:textFill>
              </w:rPr>
              <w:t>益阳高新技术产业园区</w:t>
            </w:r>
          </w:p>
          <w:p w14:paraId="46DBE61F">
            <w:pPr>
              <w:pStyle w:val="26"/>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default" w:ascii="Times New Roman" w:hAnsi="Times New Roman" w:eastAsia="宋体" w:cs="Times New Roman"/>
                <w:color w:val="000000" w:themeColor="text1"/>
                <w:u w:val="none"/>
                <w14:textFill>
                  <w14:solidFill>
                    <w14:schemeClr w14:val="tx1"/>
                  </w14:solidFill>
                </w14:textFill>
              </w:rPr>
            </w:pPr>
            <w:r>
              <w:rPr>
                <w:rFonts w:hint="eastAsia" w:cs="Times New Roman"/>
                <w:color w:val="000000" w:themeColor="text1"/>
                <w:u w:val="none"/>
                <w:lang w:val="en-US" w:eastAsia="zh-CN"/>
                <w14:textFill>
                  <w14:solidFill>
                    <w14:schemeClr w14:val="tx1"/>
                  </w14:solidFill>
                </w14:textFill>
              </w:rPr>
              <w:t>文号：湘府阅〔1991〕25号、湘政函〔2002〕24号</w:t>
            </w:r>
            <w:r>
              <w:rPr>
                <w:rFonts w:hint="eastAsia" w:cs="Times New Roman"/>
                <w:color w:val="000000" w:themeColor="text1"/>
                <w:u w:val="none"/>
                <w:lang w:eastAsia="zh-CN"/>
                <w14:textFill>
                  <w14:solidFill>
                    <w14:schemeClr w14:val="tx1"/>
                  </w14:solidFill>
                </w14:textFill>
              </w:rPr>
              <w:t>。</w:t>
            </w:r>
          </w:p>
        </w:tc>
      </w:tr>
      <w:tr w14:paraId="0432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64" w:type="pct"/>
            <w:gridSpan w:val="2"/>
            <w:noWrap w:val="0"/>
            <w:vAlign w:val="center"/>
          </w:tcPr>
          <w:p w14:paraId="3E27CC0B">
            <w:pPr>
              <w:adjustRightInd w:val="0"/>
              <w:snapToGrid w:val="0"/>
              <w:jc w:val="center"/>
              <w:rPr>
                <w:rFonts w:hint="default" w:ascii="Times New Roman" w:hAnsi="Times New Roman" w:eastAsia="宋体" w:cs="Times New Roman"/>
                <w:color w:val="000000" w:themeColor="text1"/>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规划环境影响</w:t>
            </w:r>
          </w:p>
          <w:p w14:paraId="7FFD0402">
            <w:pPr>
              <w:adjustRightInd w:val="0"/>
              <w:snapToGrid w:val="0"/>
              <w:jc w:val="center"/>
              <w:rPr>
                <w:rFonts w:hint="default" w:ascii="Times New Roman" w:hAnsi="Times New Roman" w:eastAsia="宋体" w:cs="Times New Roman"/>
                <w:color w:val="000000" w:themeColor="text1"/>
                <w:kern w:val="0"/>
                <w:sz w:val="24"/>
                <w:u w:val="none"/>
                <w14:textFill>
                  <w14:solidFill>
                    <w14:schemeClr w14:val="tx1"/>
                  </w14:solidFill>
                </w14:textFill>
              </w:rPr>
            </w:pPr>
            <w:r>
              <w:rPr>
                <w:rFonts w:hint="default" w:ascii="Times New Roman" w:hAnsi="Times New Roman" w:eastAsia="宋体" w:cs="Times New Roman"/>
                <w:color w:val="000000" w:themeColor="text1"/>
                <w:sz w:val="24"/>
                <w:u w:val="none"/>
                <w14:textFill>
                  <w14:solidFill>
                    <w14:schemeClr w14:val="tx1"/>
                  </w14:solidFill>
                </w14:textFill>
              </w:rPr>
              <w:t>评价情况</w:t>
            </w:r>
          </w:p>
        </w:tc>
        <w:tc>
          <w:tcPr>
            <w:tcW w:w="3935" w:type="pct"/>
            <w:gridSpan w:val="3"/>
            <w:noWrap w:val="0"/>
            <w:vAlign w:val="center"/>
          </w:tcPr>
          <w:p w14:paraId="2BA40C2E">
            <w:pPr>
              <w:pStyle w:val="2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Times New Roman" w:hAnsi="Times New Roman" w:eastAsia="宋体" w:cs="Times New Roman"/>
                <w:color w:val="000000" w:themeColor="text1"/>
                <w:u w:val="none"/>
                <w14:textFill>
                  <w14:solidFill>
                    <w14:schemeClr w14:val="tx1"/>
                  </w14:solidFill>
                </w14:textFill>
              </w:rPr>
            </w:pPr>
            <w:r>
              <w:rPr>
                <w:rFonts w:hint="eastAsia" w:cs="Times New Roman"/>
                <w:color w:val="000000" w:themeColor="text1"/>
                <w:u w:val="none"/>
                <w:lang w:eastAsia="zh-CN"/>
                <w14:textFill>
                  <w14:solidFill>
                    <w14:schemeClr w14:val="tx1"/>
                  </w14:solidFill>
                </w14:textFill>
              </w:rPr>
              <w:t>（</w:t>
            </w:r>
            <w:r>
              <w:rPr>
                <w:rFonts w:hint="eastAsia" w:cs="Times New Roman"/>
                <w:color w:val="000000" w:themeColor="text1"/>
                <w:u w:val="none"/>
                <w:lang w:val="en-US" w:eastAsia="zh-CN"/>
                <w14:textFill>
                  <w14:solidFill>
                    <w14:schemeClr w14:val="tx1"/>
                  </w14:solidFill>
                </w14:textFill>
              </w:rPr>
              <w:t>1</w:t>
            </w:r>
            <w:r>
              <w:rPr>
                <w:rFonts w:hint="eastAsia" w:cs="Times New Roman"/>
                <w:color w:val="000000" w:themeColor="text1"/>
                <w:u w:val="none"/>
                <w:lang w:eastAsia="zh-CN"/>
                <w14:textFill>
                  <w14:solidFill>
                    <w14:schemeClr w14:val="tx1"/>
                  </w14:solidFill>
                </w14:textFill>
              </w:rPr>
              <w:t>）</w:t>
            </w:r>
            <w:r>
              <w:rPr>
                <w:rFonts w:hint="default" w:ascii="Times New Roman" w:hAnsi="Times New Roman" w:eastAsia="宋体" w:cs="Times New Roman"/>
                <w:color w:val="000000" w:themeColor="text1"/>
                <w:u w:val="none"/>
                <w14:textFill>
                  <w14:solidFill>
                    <w14:schemeClr w14:val="tx1"/>
                  </w14:solidFill>
                </w14:textFill>
              </w:rPr>
              <w:t>文件名称：《湖南益阳高新技术产业园区环境影响报告书》</w:t>
            </w:r>
          </w:p>
          <w:p w14:paraId="66A54187">
            <w:pPr>
              <w:pStyle w:val="2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审查机关：湖南省生态环境厅</w:t>
            </w:r>
          </w:p>
          <w:p w14:paraId="227CA195">
            <w:pPr>
              <w:pStyle w:val="2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审查文件名称及文号：《关于湖南益阳高新技术产业园区环境影响报告书的批复》（湘环评〔2010〕300号）</w:t>
            </w:r>
          </w:p>
          <w:p w14:paraId="3C0D367F">
            <w:pPr>
              <w:pStyle w:val="2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Times New Roman" w:hAnsi="Times New Roman" w:eastAsia="宋体" w:cs="Times New Roman"/>
                <w:color w:val="000000" w:themeColor="text1"/>
                <w:u w:val="none"/>
                <w14:textFill>
                  <w14:solidFill>
                    <w14:schemeClr w14:val="tx1"/>
                  </w14:solidFill>
                </w14:textFill>
              </w:rPr>
            </w:pPr>
            <w:r>
              <w:rPr>
                <w:rFonts w:hint="eastAsia" w:cs="Times New Roman"/>
                <w:color w:val="000000" w:themeColor="text1"/>
                <w:u w:val="none"/>
                <w:lang w:eastAsia="zh-CN"/>
                <w14:textFill>
                  <w14:solidFill>
                    <w14:schemeClr w14:val="tx1"/>
                  </w14:solidFill>
                </w14:textFill>
              </w:rPr>
              <w:t>（</w:t>
            </w:r>
            <w:r>
              <w:rPr>
                <w:rFonts w:hint="eastAsia" w:cs="Times New Roman"/>
                <w:color w:val="000000" w:themeColor="text1"/>
                <w:u w:val="none"/>
                <w:lang w:val="en-US" w:eastAsia="zh-CN"/>
                <w14:textFill>
                  <w14:solidFill>
                    <w14:schemeClr w14:val="tx1"/>
                  </w14:solidFill>
                </w14:textFill>
              </w:rPr>
              <w:t>2</w:t>
            </w:r>
            <w:r>
              <w:rPr>
                <w:rFonts w:hint="eastAsia" w:cs="Times New Roman"/>
                <w:color w:val="000000" w:themeColor="text1"/>
                <w:u w:val="none"/>
                <w:lang w:eastAsia="zh-CN"/>
                <w14:textFill>
                  <w14:solidFill>
                    <w14:schemeClr w14:val="tx1"/>
                  </w14:solidFill>
                </w14:textFill>
              </w:rPr>
              <w:t>）</w:t>
            </w:r>
            <w:r>
              <w:rPr>
                <w:rFonts w:hint="default" w:ascii="Times New Roman" w:hAnsi="Times New Roman" w:eastAsia="宋体" w:cs="Times New Roman"/>
                <w:color w:val="000000" w:themeColor="text1"/>
                <w:u w:val="none"/>
                <w14:textFill>
                  <w14:solidFill>
                    <w14:schemeClr w14:val="tx1"/>
                  </w14:solidFill>
                </w14:textFill>
              </w:rPr>
              <w:t>文件名称：《益阳高新技术产业开发区环境影响跟踪评价报告书》</w:t>
            </w:r>
          </w:p>
          <w:p w14:paraId="3C815685">
            <w:pPr>
              <w:pStyle w:val="2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审查机关：湖南省生态环境厅</w:t>
            </w:r>
          </w:p>
          <w:p w14:paraId="3A1DC303">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审查文件名称及文号：《关于益阳高新技术产业开发区环境影响跟踪评价报告书</w:t>
            </w:r>
            <w:r>
              <w:rPr>
                <w:rFonts w:hint="eastAsia" w:cs="Times New Roman"/>
                <w:color w:val="000000" w:themeColor="text1"/>
                <w:u w:val="none"/>
                <w:lang w:val="en-US" w:eastAsia="zh-CN"/>
                <w14:textFill>
                  <w14:solidFill>
                    <w14:schemeClr w14:val="tx1"/>
                  </w14:solidFill>
                </w14:textFill>
              </w:rPr>
              <w:t>审查意见的函</w:t>
            </w:r>
            <w:r>
              <w:rPr>
                <w:rFonts w:hint="default" w:ascii="Times New Roman" w:hAnsi="Times New Roman" w:eastAsia="宋体" w:cs="Times New Roman"/>
                <w:color w:val="000000" w:themeColor="text1"/>
                <w:u w:val="none"/>
                <w14:textFill>
                  <w14:solidFill>
                    <w14:schemeClr w14:val="tx1"/>
                  </w14:solidFill>
                </w14:textFill>
              </w:rPr>
              <w:t>》（湘环评函〔2022〕8号）</w:t>
            </w:r>
          </w:p>
          <w:p w14:paraId="33152CAE">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000000"/>
                <w:u w:val="single"/>
              </w:rPr>
            </w:pPr>
            <w:r>
              <w:rPr>
                <w:rFonts w:hint="eastAsia" w:cs="Times New Roman"/>
                <w:color w:val="000000"/>
                <w:u w:val="single"/>
                <w:lang w:eastAsia="zh-CN"/>
              </w:rPr>
              <w:t>（</w:t>
            </w:r>
            <w:r>
              <w:rPr>
                <w:rFonts w:hint="eastAsia" w:cs="Times New Roman"/>
                <w:color w:val="000000"/>
                <w:u w:val="single"/>
                <w:lang w:val="en-US" w:eastAsia="zh-CN"/>
              </w:rPr>
              <w:t>3</w:t>
            </w:r>
            <w:r>
              <w:rPr>
                <w:rFonts w:hint="eastAsia" w:cs="Times New Roman"/>
                <w:color w:val="000000"/>
                <w:u w:val="single"/>
                <w:lang w:eastAsia="zh-CN"/>
              </w:rPr>
              <w:t>）</w:t>
            </w:r>
            <w:r>
              <w:rPr>
                <w:rFonts w:hint="default" w:ascii="Times New Roman" w:hAnsi="Times New Roman" w:eastAsia="宋体" w:cs="Times New Roman"/>
                <w:color w:val="000000"/>
                <w:u w:val="single"/>
              </w:rPr>
              <w:t>文件名称：《益阳高新技术产业开发区</w:t>
            </w:r>
            <w:r>
              <w:rPr>
                <w:rFonts w:hint="eastAsia" w:ascii="Times New Roman" w:hAnsi="Times New Roman" w:eastAsia="宋体" w:cs="Times New Roman"/>
                <w:color w:val="000000"/>
                <w:u w:val="single"/>
                <w:lang w:val="en-US" w:eastAsia="zh-CN"/>
              </w:rPr>
              <w:t>调区扩区规划</w:t>
            </w:r>
            <w:r>
              <w:rPr>
                <w:rFonts w:hint="default" w:ascii="Times New Roman" w:hAnsi="Times New Roman" w:eastAsia="宋体" w:cs="Times New Roman"/>
                <w:color w:val="000000"/>
                <w:u w:val="single"/>
              </w:rPr>
              <w:t>环境影响报告书》</w:t>
            </w:r>
          </w:p>
          <w:p w14:paraId="2B83FCCF">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000000"/>
                <w:u w:val="single"/>
              </w:rPr>
            </w:pPr>
            <w:r>
              <w:rPr>
                <w:rFonts w:hint="default" w:ascii="Times New Roman" w:hAnsi="Times New Roman" w:eastAsia="宋体" w:cs="Times New Roman"/>
                <w:color w:val="000000"/>
                <w:u w:val="single"/>
              </w:rPr>
              <w:t>审查机关：湖南省生态环境厅</w:t>
            </w:r>
          </w:p>
          <w:p w14:paraId="20B70CED">
            <w:pPr>
              <w:pStyle w:val="26"/>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u w:val="single"/>
              </w:rPr>
              <w:t>审查文件名称及文号：《湖南省生态环境厅关于</w:t>
            </w:r>
            <w:r>
              <w:rPr>
                <w:rFonts w:hint="eastAsia" w:ascii="Times New Roman" w:hAnsi="Times New Roman" w:eastAsia="宋体" w:cs="Times New Roman"/>
                <w:color w:val="000000"/>
                <w:u w:val="single"/>
                <w:lang w:val="en-US" w:eastAsia="zh-CN"/>
              </w:rPr>
              <w:t>&lt;</w:t>
            </w:r>
            <w:r>
              <w:rPr>
                <w:rFonts w:hint="default" w:ascii="Times New Roman" w:hAnsi="Times New Roman" w:eastAsia="宋体" w:cs="Times New Roman"/>
                <w:color w:val="000000"/>
                <w:u w:val="single"/>
              </w:rPr>
              <w:t>益阳高新技术产业开发区</w:t>
            </w:r>
            <w:r>
              <w:rPr>
                <w:rFonts w:hint="eastAsia" w:ascii="Times New Roman" w:hAnsi="Times New Roman" w:eastAsia="宋体" w:cs="Times New Roman"/>
                <w:color w:val="000000"/>
                <w:u w:val="single"/>
                <w:lang w:val="en-US" w:eastAsia="zh-CN"/>
              </w:rPr>
              <w:t>调区扩区规划</w:t>
            </w:r>
            <w:r>
              <w:rPr>
                <w:rFonts w:hint="default" w:ascii="Times New Roman" w:hAnsi="Times New Roman" w:eastAsia="宋体" w:cs="Times New Roman"/>
                <w:color w:val="000000"/>
                <w:u w:val="single"/>
              </w:rPr>
              <w:t>环境影响报告书</w:t>
            </w:r>
            <w:r>
              <w:rPr>
                <w:rFonts w:hint="eastAsia" w:ascii="Times New Roman" w:hAnsi="Times New Roman" w:eastAsia="宋体" w:cs="Times New Roman"/>
                <w:color w:val="000000"/>
                <w:u w:val="single"/>
                <w:lang w:val="en-US" w:eastAsia="zh-CN"/>
              </w:rPr>
              <w:t>&gt;</w:t>
            </w:r>
            <w:r>
              <w:rPr>
                <w:rFonts w:hint="eastAsia" w:cs="Times New Roman"/>
                <w:color w:val="000000"/>
                <w:u w:val="single"/>
                <w:lang w:val="en-US" w:eastAsia="zh-CN"/>
              </w:rPr>
              <w:t>审查意见的函</w:t>
            </w:r>
            <w:r>
              <w:rPr>
                <w:rFonts w:hint="default" w:ascii="Times New Roman" w:hAnsi="Times New Roman" w:eastAsia="宋体" w:cs="Times New Roman"/>
                <w:color w:val="000000"/>
                <w:u w:val="single"/>
              </w:rPr>
              <w:t>》（湘环评函〔202</w:t>
            </w:r>
            <w:r>
              <w:rPr>
                <w:rFonts w:hint="eastAsia" w:ascii="Times New Roman" w:hAnsi="Times New Roman" w:eastAsia="宋体" w:cs="Times New Roman"/>
                <w:color w:val="000000"/>
                <w:u w:val="single"/>
                <w:lang w:val="en-US" w:eastAsia="zh-CN"/>
              </w:rPr>
              <w:t>4</w:t>
            </w:r>
            <w:r>
              <w:rPr>
                <w:rFonts w:hint="default" w:ascii="Times New Roman" w:hAnsi="Times New Roman" w:eastAsia="宋体" w:cs="Times New Roman"/>
                <w:color w:val="000000"/>
                <w:u w:val="single"/>
              </w:rPr>
              <w:t>〕</w:t>
            </w:r>
            <w:r>
              <w:rPr>
                <w:rFonts w:hint="eastAsia" w:ascii="Times New Roman" w:hAnsi="Times New Roman" w:eastAsia="宋体" w:cs="Times New Roman"/>
                <w:color w:val="000000"/>
                <w:u w:val="single"/>
                <w:lang w:val="en-US" w:eastAsia="zh-CN"/>
              </w:rPr>
              <w:t>54</w:t>
            </w:r>
            <w:r>
              <w:rPr>
                <w:rFonts w:hint="default" w:ascii="Times New Roman" w:hAnsi="Times New Roman" w:eastAsia="宋体" w:cs="Times New Roman"/>
                <w:color w:val="000000"/>
                <w:u w:val="single"/>
              </w:rPr>
              <w:t>号）</w:t>
            </w:r>
          </w:p>
        </w:tc>
      </w:tr>
      <w:tr w14:paraId="4561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443" w:type="pct"/>
            <w:noWrap w:val="0"/>
            <w:vAlign w:val="center"/>
          </w:tcPr>
          <w:p w14:paraId="61E42CF1">
            <w:pPr>
              <w:autoSpaceDE w:val="0"/>
              <w:autoSpaceDN w:val="0"/>
              <w:adjustRightInd w:val="0"/>
              <w:snapToGrid w:val="0"/>
              <w:jc w:val="center"/>
              <w:rPr>
                <w:rFonts w:hint="default" w:ascii="Times New Roman" w:hAnsi="Times New Roman" w:eastAsia="宋体" w:cs="Times New Roman"/>
                <w:color w:val="000000" w:themeColor="text1"/>
                <w:kern w:val="0"/>
                <w:sz w:val="24"/>
                <w:u w:val="single"/>
                <w14:textFill>
                  <w14:solidFill>
                    <w14:schemeClr w14:val="tx1"/>
                  </w14:solidFill>
                </w14:textFill>
              </w:rPr>
            </w:pPr>
            <w:r>
              <w:rPr>
                <w:rFonts w:hint="default" w:ascii="Times New Roman" w:hAnsi="Times New Roman" w:eastAsia="宋体" w:cs="Times New Roman"/>
                <w:color w:val="000000" w:themeColor="text1"/>
                <w:kern w:val="0"/>
                <w:sz w:val="24"/>
                <w:u w:val="none"/>
                <w14:textFill>
                  <w14:solidFill>
                    <w14:schemeClr w14:val="tx1"/>
                  </w14:solidFill>
                </w14:textFill>
              </w:rPr>
              <w:t>规划及规划环境影响评价符合性分析</w:t>
            </w:r>
          </w:p>
        </w:tc>
        <w:tc>
          <w:tcPr>
            <w:tcW w:w="4556" w:type="pct"/>
            <w:gridSpan w:val="4"/>
            <w:noWrap w:val="0"/>
            <w:vAlign w:val="center"/>
          </w:tcPr>
          <w:p w14:paraId="3D589E15">
            <w:pPr>
              <w:pStyle w:val="26"/>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b/>
                <w:bCs/>
                <w:color w:val="000000" w:themeColor="text1"/>
                <w:u w:val="single"/>
                <w14:textFill>
                  <w14:solidFill>
                    <w14:schemeClr w14:val="tx1"/>
                  </w14:solidFill>
                </w14:textFill>
              </w:rPr>
            </w:pPr>
            <w:r>
              <w:rPr>
                <w:rFonts w:hint="default" w:ascii="Times New Roman" w:hAnsi="Times New Roman" w:eastAsia="宋体" w:cs="Times New Roman"/>
                <w:b/>
                <w:bCs/>
                <w:color w:val="000000" w:themeColor="text1"/>
                <w:u w:val="single"/>
                <w14:textFill>
                  <w14:solidFill>
                    <w14:schemeClr w14:val="tx1"/>
                  </w14:solidFill>
                </w14:textFill>
              </w:rPr>
              <w:t>1</w:t>
            </w:r>
            <w:r>
              <w:rPr>
                <w:rFonts w:hint="eastAsia" w:cs="Times New Roman"/>
                <w:b/>
                <w:bCs/>
                <w:color w:val="000000" w:themeColor="text1"/>
                <w:u w:val="single"/>
                <w:lang w:eastAsia="zh-CN"/>
                <w14:textFill>
                  <w14:solidFill>
                    <w14:schemeClr w14:val="tx1"/>
                  </w14:solidFill>
                </w14:textFill>
              </w:rPr>
              <w:t>、</w:t>
            </w:r>
            <w:r>
              <w:rPr>
                <w:rFonts w:hint="default" w:ascii="Times New Roman" w:hAnsi="Times New Roman" w:eastAsia="宋体" w:cs="Times New Roman"/>
                <w:b/>
                <w:bCs/>
                <w:color w:val="000000" w:themeColor="text1"/>
                <w:u w:val="single"/>
                <w14:textFill>
                  <w14:solidFill>
                    <w14:schemeClr w14:val="tx1"/>
                  </w14:solidFill>
                </w14:textFill>
              </w:rPr>
              <w:t>与相关规划的符合性分析</w:t>
            </w:r>
          </w:p>
          <w:p w14:paraId="050152DF">
            <w:pPr>
              <w:pStyle w:val="26"/>
              <w:rPr>
                <w:rFonts w:hint="eastAsia" w:cs="Times New Roman"/>
                <w:b w:val="0"/>
                <w:bCs w:val="0"/>
                <w:color w:val="000000" w:themeColor="text1"/>
                <w:u w:val="single"/>
                <w:lang w:eastAsia="zh-CN"/>
                <w14:textFill>
                  <w14:solidFill>
                    <w14:schemeClr w14:val="tx1"/>
                  </w14:solidFill>
                </w14:textFill>
              </w:rPr>
            </w:pPr>
            <w:r>
              <w:rPr>
                <w:rFonts w:hint="eastAsia" w:cs="Times New Roman"/>
                <w:b w:val="0"/>
                <w:bCs w:val="0"/>
                <w:color w:val="000000" w:themeColor="text1"/>
                <w:u w:val="single"/>
                <w:lang w:eastAsia="zh-CN"/>
                <w14:textFill>
                  <w14:solidFill>
                    <w14:schemeClr w14:val="tx1"/>
                  </w14:solidFill>
                </w14:textFill>
              </w:rPr>
              <w:t>本项目与益阳高新技术产业园区</w:t>
            </w:r>
            <w:r>
              <w:rPr>
                <w:rFonts w:hint="eastAsia" w:cs="Times New Roman"/>
                <w:b w:val="0"/>
                <w:bCs w:val="0"/>
                <w:color w:val="000000" w:themeColor="text1"/>
                <w:u w:val="single"/>
                <w:lang w:val="en-US" w:eastAsia="zh-CN"/>
                <w14:textFill>
                  <w14:solidFill>
                    <w14:schemeClr w14:val="tx1"/>
                  </w14:solidFill>
                </w14:textFill>
              </w:rPr>
              <w:t>规划</w:t>
            </w:r>
            <w:r>
              <w:rPr>
                <w:rFonts w:hint="eastAsia" w:cs="Times New Roman"/>
                <w:b w:val="0"/>
                <w:bCs w:val="0"/>
                <w:color w:val="000000" w:themeColor="text1"/>
                <w:u w:val="single"/>
                <w:lang w:eastAsia="zh-CN"/>
                <w14:textFill>
                  <w14:solidFill>
                    <w14:schemeClr w14:val="tx1"/>
                  </w14:solidFill>
                </w14:textFill>
              </w:rPr>
              <w:t>产业定位和企业准入的符合性分析详见下表：</w:t>
            </w:r>
          </w:p>
          <w:p w14:paraId="782620BF">
            <w:pPr>
              <w:pStyle w:val="27"/>
              <w:keepNext/>
              <w:keepLines w:val="0"/>
              <w:pageBreakBefore w:val="0"/>
              <w:widowControl/>
              <w:numPr>
                <w:ilvl w:val="0"/>
                <w:numId w:val="0"/>
              </w:numPr>
              <w:kinsoku/>
              <w:wordWrap/>
              <w:overflowPunct/>
              <w:topLinePunct w:val="0"/>
              <w:autoSpaceDE/>
              <w:autoSpaceDN/>
              <w:bidi w:val="0"/>
              <w:adjustRightInd/>
              <w:snapToGrid/>
              <w:spacing w:before="0" w:beforeLines="0"/>
              <w:jc w:val="center"/>
              <w:textAlignment w:val="auto"/>
              <w:rPr>
                <w:rFonts w:hint="default" w:ascii="Times New Roman" w:hAnsi="Times New Roman" w:eastAsia="宋体" w:cs="Times New Roman"/>
                <w:b/>
                <w:bCs/>
                <w:color w:val="000000" w:themeColor="text1"/>
                <w:sz w:val="21"/>
                <w:szCs w:val="21"/>
                <w:u w:val="single"/>
                <w14:textFill>
                  <w14:solidFill>
                    <w14:schemeClr w14:val="tx1"/>
                  </w14:solidFill>
                </w14:textFill>
              </w:rPr>
            </w:pPr>
            <w:r>
              <w:rPr>
                <w:rFonts w:hint="eastAsia" w:cs="Times New Roman"/>
                <w:b/>
                <w:bCs/>
                <w:color w:val="000000" w:themeColor="text1"/>
                <w:sz w:val="21"/>
                <w:szCs w:val="21"/>
                <w:u w:val="single"/>
                <w:lang w:eastAsia="zh-CN"/>
                <w14:textFill>
                  <w14:solidFill>
                    <w14:schemeClr w14:val="tx1"/>
                  </w14:solidFill>
                </w14:textFill>
              </w:rPr>
              <w:t>表</w:t>
            </w:r>
            <w:r>
              <w:rPr>
                <w:rFonts w:hint="eastAsia" w:cs="Times New Roman"/>
                <w:b/>
                <w:bCs/>
                <w:color w:val="000000" w:themeColor="text1"/>
                <w:sz w:val="21"/>
                <w:szCs w:val="21"/>
                <w:u w:val="single"/>
                <w:lang w:val="en-US" w:eastAsia="zh-CN"/>
                <w14:textFill>
                  <w14:solidFill>
                    <w14:schemeClr w14:val="tx1"/>
                  </w14:solidFill>
                </w14:textFill>
              </w:rPr>
              <w:t>1-1  本项目与园区产业定位和准入条件分析一览表</w:t>
            </w:r>
          </w:p>
          <w:tbl>
            <w:tblPr>
              <w:tblStyle w:val="2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108"/>
              <w:gridCol w:w="5934"/>
            </w:tblGrid>
            <w:tr w14:paraId="5F3BD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noWrap w:val="0"/>
                  <w:vAlign w:val="center"/>
                </w:tcPr>
                <w:p w14:paraId="219E7269">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default" w:ascii="Times New Roman" w:hAnsi="Times New Roman" w:eastAsia="宋体" w:cs="Times New Roman"/>
                      <w:b/>
                      <w:bCs/>
                      <w:color w:val="000000" w:themeColor="text1"/>
                      <w:sz w:val="18"/>
                      <w:szCs w:val="18"/>
                      <w:u w:val="single"/>
                      <w:lang w:val="en-US" w:eastAsia="zh-CN"/>
                      <w14:textFill>
                        <w14:solidFill>
                          <w14:schemeClr w14:val="tx1"/>
                        </w14:solidFill>
                      </w14:textFill>
                    </w:rPr>
                  </w:pPr>
                  <w:r>
                    <w:rPr>
                      <w:rFonts w:hint="eastAsia" w:cs="Times New Roman"/>
                      <w:b/>
                      <w:bCs/>
                      <w:color w:val="000000" w:themeColor="text1"/>
                      <w:sz w:val="18"/>
                      <w:szCs w:val="18"/>
                      <w:u w:val="single"/>
                      <w:lang w:val="en-US" w:eastAsia="zh-CN"/>
                      <w14:textFill>
                        <w14:solidFill>
                          <w14:schemeClr w14:val="tx1"/>
                        </w14:solidFill>
                      </w14:textFill>
                    </w:rPr>
                    <w:t>序号</w:t>
                  </w:r>
                </w:p>
              </w:tc>
              <w:tc>
                <w:tcPr>
                  <w:tcW w:w="696" w:type="pct"/>
                  <w:tcBorders>
                    <w:tl2br w:val="nil"/>
                    <w:tr2bl w:val="nil"/>
                  </w:tcBorders>
                  <w:noWrap w:val="0"/>
                  <w:vAlign w:val="center"/>
                </w:tcPr>
                <w:p w14:paraId="507715A5">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eastAsia" w:ascii="Times New Roman" w:hAnsi="Times New Roman" w:eastAsia="宋体" w:cs="Times New Roman"/>
                      <w:b/>
                      <w:bCs/>
                      <w:color w:val="000000" w:themeColor="text1"/>
                      <w:sz w:val="18"/>
                      <w:szCs w:val="18"/>
                      <w:u w:val="single"/>
                      <w:lang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single"/>
                      <w:lang w:eastAsia="zh-CN"/>
                      <w14:textFill>
                        <w14:solidFill>
                          <w14:schemeClr w14:val="tx1"/>
                        </w14:solidFill>
                      </w14:textFill>
                    </w:rPr>
                    <w:t>类型</w:t>
                  </w:r>
                </w:p>
              </w:tc>
              <w:tc>
                <w:tcPr>
                  <w:tcW w:w="3735" w:type="pct"/>
                  <w:tcBorders>
                    <w:tl2br w:val="nil"/>
                    <w:tr2bl w:val="nil"/>
                  </w:tcBorders>
                  <w:noWrap w:val="0"/>
                  <w:vAlign w:val="center"/>
                </w:tcPr>
                <w:p w14:paraId="4E557F72">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eastAsia" w:ascii="Times New Roman" w:hAnsi="Times New Roman" w:eastAsia="宋体" w:cs="Times New Roman"/>
                      <w:b/>
                      <w:bCs/>
                      <w:color w:val="000000" w:themeColor="text1"/>
                      <w:sz w:val="18"/>
                      <w:szCs w:val="18"/>
                      <w:u w:val="single"/>
                      <w:lang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single"/>
                      <w:lang w:eastAsia="zh-CN"/>
                      <w14:textFill>
                        <w14:solidFill>
                          <w14:schemeClr w14:val="tx1"/>
                        </w14:solidFill>
                      </w14:textFill>
                    </w:rPr>
                    <w:t>行业类别</w:t>
                  </w:r>
                </w:p>
              </w:tc>
            </w:tr>
            <w:tr w14:paraId="1FD79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noWrap w:val="0"/>
                  <w:vAlign w:val="center"/>
                </w:tcPr>
                <w:p w14:paraId="318FABA6">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1</w:t>
                  </w:r>
                </w:p>
              </w:tc>
              <w:tc>
                <w:tcPr>
                  <w:tcW w:w="696" w:type="pct"/>
                  <w:tcBorders>
                    <w:tl2br w:val="nil"/>
                    <w:tr2bl w:val="nil"/>
                  </w:tcBorders>
                  <w:noWrap w:val="0"/>
                  <w:vAlign w:val="center"/>
                </w:tcPr>
                <w:p w14:paraId="73359538">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产业定位</w:t>
                  </w:r>
                </w:p>
              </w:tc>
              <w:tc>
                <w:tcPr>
                  <w:tcW w:w="3735" w:type="pct"/>
                  <w:tcBorders>
                    <w:tl2br w:val="nil"/>
                    <w:tr2bl w:val="nil"/>
                  </w:tcBorders>
                  <w:noWrap w:val="0"/>
                  <w:vAlign w:val="center"/>
                </w:tcPr>
                <w:p w14:paraId="7CBB65F3">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eastAsia" w:ascii="Times New Roman" w:hAnsi="Times New Roman" w:eastAsia="宋体" w:cs="Times New Roman"/>
                      <w:color w:val="000000" w:themeColor="text1"/>
                      <w:sz w:val="18"/>
                      <w:szCs w:val="18"/>
                      <w:u w:val="single"/>
                      <w:lang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eastAsia="zh-CN"/>
                      <w14:textFill>
                        <w14:solidFill>
                          <w14:schemeClr w14:val="tx1"/>
                        </w14:solidFill>
                      </w14:textFill>
                    </w:rPr>
                    <w:t>主要发展：大数据电子信息、智能装备制造、新材料，其中新材料以碳基复合材料、先进储能材料和金属材料为重点；大数据电子信息以5G通讯装备产业链、电子元器件及智能终端产业链为主</w:t>
                  </w:r>
                </w:p>
              </w:tc>
            </w:tr>
            <w:tr w14:paraId="72291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noWrap w:val="0"/>
                  <w:vAlign w:val="center"/>
                </w:tcPr>
                <w:p w14:paraId="382534CF">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eastAsia" w:ascii="Times New Roman" w:hAnsi="Times New Roman" w:eastAsia="宋体" w:cs="Times New Roman"/>
                      <w:color w:val="000000" w:themeColor="text1"/>
                      <w:sz w:val="18"/>
                      <w:szCs w:val="18"/>
                      <w:u w:val="single"/>
                      <w:lang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2</w:t>
                  </w:r>
                </w:p>
              </w:tc>
              <w:tc>
                <w:tcPr>
                  <w:tcW w:w="1103" w:type="dxa"/>
                  <w:tcBorders>
                    <w:tl2br w:val="nil"/>
                    <w:tr2bl w:val="nil"/>
                  </w:tcBorders>
                  <w:noWrap w:val="0"/>
                  <w:vAlign w:val="center"/>
                </w:tcPr>
                <w:p w14:paraId="61A91412">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sz w:val="18"/>
                      <w:szCs w:val="18"/>
                      <w:u w:val="single"/>
                    </w:rPr>
                    <w:t>限制类</w:t>
                  </w:r>
                </w:p>
              </w:tc>
              <w:tc>
                <w:tcPr>
                  <w:tcW w:w="3735" w:type="pct"/>
                  <w:tcBorders>
                    <w:tl2br w:val="nil"/>
                    <w:tr2bl w:val="nil"/>
                  </w:tcBorders>
                  <w:noWrap w:val="0"/>
                  <w:vAlign w:val="center"/>
                </w:tcPr>
                <w:p w14:paraId="36202127">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default" w:ascii="Times New Roman" w:hAnsi="Times New Roman" w:eastAsia="宋体" w:cs="Times New Roman"/>
                      <w:color w:val="000000" w:themeColor="text1"/>
                      <w:kern w:val="0"/>
                      <w:sz w:val="18"/>
                      <w:szCs w:val="18"/>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18"/>
                      <w:szCs w:val="18"/>
                      <w:u w:val="single"/>
                      <w:lang w:val="en-US" w:eastAsia="zh-CN" w:bidi="ar-SA"/>
                      <w14:textFill>
                        <w14:solidFill>
                          <w14:schemeClr w14:val="tx1"/>
                        </w14:solidFill>
                      </w14:textFill>
                    </w:rPr>
                    <w:t>1、《产业结构调整指导目录》限制类工艺和设备的项目。</w:t>
                  </w:r>
                </w:p>
                <w:p w14:paraId="1E2AB832">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default" w:ascii="Times New Roman" w:hAnsi="Times New Roman" w:eastAsia="宋体" w:cs="Times New Roman"/>
                      <w:color w:val="000000" w:themeColor="text1"/>
                      <w:kern w:val="0"/>
                      <w:sz w:val="18"/>
                      <w:szCs w:val="18"/>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18"/>
                      <w:szCs w:val="18"/>
                      <w:u w:val="single"/>
                      <w:lang w:val="en-US" w:eastAsia="zh-CN" w:bidi="ar-SA"/>
                      <w14:textFill>
                        <w14:solidFill>
                          <w14:schemeClr w14:val="tx1"/>
                        </w14:solidFill>
                      </w14:textFill>
                    </w:rPr>
                    <w:t>2、新引进废水涉及《污水综合排放标准》中第一类污染物外排项目</w:t>
                  </w:r>
                </w:p>
              </w:tc>
            </w:tr>
            <w:tr w14:paraId="08A2B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noWrap w:val="0"/>
                  <w:vAlign w:val="center"/>
                </w:tcPr>
                <w:p w14:paraId="5B998436">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3</w:t>
                  </w:r>
                </w:p>
              </w:tc>
              <w:tc>
                <w:tcPr>
                  <w:tcW w:w="1103" w:type="dxa"/>
                  <w:tcBorders>
                    <w:tl2br w:val="nil"/>
                    <w:tr2bl w:val="nil"/>
                  </w:tcBorders>
                  <w:noWrap w:val="0"/>
                  <w:vAlign w:val="center"/>
                </w:tcPr>
                <w:p w14:paraId="6A9849D6">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ascii="Times New Roman" w:hAnsi="Times New Roman" w:eastAsia="宋体" w:cs="Times New Roman"/>
                      <w:color w:val="000000"/>
                      <w:sz w:val="18"/>
                      <w:szCs w:val="18"/>
                      <w:u w:val="single"/>
                      <w:lang w:val="en-US" w:eastAsia="zh-CN"/>
                    </w:rPr>
                    <w:t>禁止类</w:t>
                  </w:r>
                </w:p>
              </w:tc>
              <w:tc>
                <w:tcPr>
                  <w:tcW w:w="3735" w:type="pct"/>
                  <w:tcBorders>
                    <w:tl2br w:val="nil"/>
                    <w:tr2bl w:val="nil"/>
                  </w:tcBorders>
                  <w:noWrap w:val="0"/>
                  <w:vAlign w:val="center"/>
                </w:tcPr>
                <w:p w14:paraId="69548BD2">
                  <w:pPr>
                    <w:pStyle w:val="26"/>
                    <w:keepNext w:val="0"/>
                    <w:keepLines w:val="0"/>
                    <w:pageBreakBefore w:val="0"/>
                    <w:widowControl w:val="0"/>
                    <w:numPr>
                      <w:ilvl w:val="0"/>
                      <w:numId w:val="4"/>
                    </w:numPr>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eastAsia" w:ascii="Times New Roman" w:hAnsi="Times New Roman" w:eastAsia="宋体" w:cs="Times New Roman"/>
                      <w:color w:val="000000" w:themeColor="text1"/>
                      <w:sz w:val="18"/>
                      <w:szCs w:val="18"/>
                      <w:u w:val="single"/>
                      <w:lang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eastAsia="zh-CN"/>
                      <w14:textFill>
                        <w14:solidFill>
                          <w14:schemeClr w14:val="tx1"/>
                        </w14:solidFill>
                      </w14:textFill>
                    </w:rPr>
                    <w:t>园区暂未作为化工园区（片区）进行规划，不得新引进根据国、省政策强制要求进入化工园区项目；</w:t>
                  </w:r>
                </w:p>
                <w:p w14:paraId="48A0B6C0">
                  <w:pPr>
                    <w:pStyle w:val="26"/>
                    <w:keepNext w:val="0"/>
                    <w:keepLines w:val="0"/>
                    <w:pageBreakBefore w:val="0"/>
                    <w:widowControl w:val="0"/>
                    <w:numPr>
                      <w:ilvl w:val="0"/>
                      <w:numId w:val="4"/>
                    </w:numPr>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eastAsia" w:ascii="Times New Roman" w:hAnsi="Times New Roman" w:eastAsia="宋体" w:cs="Times New Roman"/>
                      <w:color w:val="000000" w:themeColor="text1"/>
                      <w:sz w:val="18"/>
                      <w:szCs w:val="18"/>
                      <w:u w:val="single"/>
                      <w:lang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eastAsia="zh-CN"/>
                      <w14:textFill>
                        <w14:solidFill>
                          <w14:schemeClr w14:val="tx1"/>
                        </w14:solidFill>
                      </w14:textFill>
                    </w:rPr>
                    <w:t>新建、扩建高污染燃料燃用设施。</w:t>
                  </w:r>
                </w:p>
              </w:tc>
            </w:tr>
          </w:tbl>
          <w:p w14:paraId="74E72A49">
            <w:pPr>
              <w:pStyle w:val="26"/>
              <w:rPr>
                <w:rFonts w:hint="default" w:ascii="Times New Roman" w:hAnsi="Times New Roman" w:eastAsia="宋体" w:cs="Times New Roman"/>
                <w:color w:val="000000" w:themeColor="text1"/>
                <w:u w:val="single"/>
                <w14:textFill>
                  <w14:solidFill>
                    <w14:schemeClr w14:val="tx1"/>
                  </w14:solidFill>
                </w14:textFill>
              </w:rPr>
            </w:pPr>
            <w:r>
              <w:rPr>
                <w:rFonts w:hint="eastAsia" w:cs="Times New Roman"/>
                <w:color w:val="000000" w:themeColor="text1"/>
                <w:u w:val="single"/>
                <w:lang w:eastAsia="zh-CN"/>
                <w14:textFill>
                  <w14:solidFill>
                    <w14:schemeClr w14:val="tx1"/>
                  </w14:solidFill>
                </w14:textFill>
              </w:rPr>
              <w:t>本项目为电容器制造项目，属于</w:t>
            </w:r>
            <w:r>
              <w:rPr>
                <w:rFonts w:hint="eastAsia" w:cs="Times New Roman"/>
                <w:color w:val="000000" w:themeColor="text1"/>
                <w:u w:val="single"/>
                <w:lang w:val="en-US" w:eastAsia="zh-CN"/>
                <w14:textFill>
                  <w14:solidFill>
                    <w14:schemeClr w14:val="tx1"/>
                  </w14:solidFill>
                </w14:textFill>
              </w:rPr>
              <w:t>产业定位中电子元器件制造</w:t>
            </w:r>
            <w:r>
              <w:rPr>
                <w:rFonts w:hint="eastAsia" w:cs="Times New Roman"/>
                <w:color w:val="000000"/>
                <w:u w:val="single"/>
                <w:lang w:val="en-US" w:eastAsia="zh-CN"/>
              </w:rPr>
              <w:t>，符合园区产业定位要求</w:t>
            </w:r>
            <w:r>
              <w:rPr>
                <w:rFonts w:hint="eastAsia" w:cs="Times New Roman"/>
                <w:color w:val="000000" w:themeColor="text1"/>
                <w:u w:val="single"/>
                <w:lang w:eastAsia="zh-CN"/>
                <w14:textFill>
                  <w14:solidFill>
                    <w14:schemeClr w14:val="tx1"/>
                  </w14:solidFill>
                </w14:textFill>
              </w:rPr>
              <w:t>；项目排污量小，物耗能耗较低，且无《产业结构调整指导目录》限制类工艺和设备，项目为</w:t>
            </w:r>
            <w:r>
              <w:rPr>
                <w:rFonts w:hint="eastAsia" w:cs="Times New Roman"/>
                <w:color w:val="000000" w:themeColor="text1"/>
                <w:u w:val="single"/>
                <w:lang w:val="en-US" w:eastAsia="zh-CN"/>
                <w14:textFill>
                  <w14:solidFill>
                    <w14:schemeClr w14:val="tx1"/>
                  </w14:solidFill>
                </w14:textFill>
              </w:rPr>
              <w:t>新建</w:t>
            </w:r>
            <w:r>
              <w:rPr>
                <w:rFonts w:hint="eastAsia" w:cs="Times New Roman"/>
                <w:color w:val="000000" w:themeColor="text1"/>
                <w:u w:val="single"/>
                <w:lang w:eastAsia="zh-CN"/>
                <w14:textFill>
                  <w14:solidFill>
                    <w14:schemeClr w14:val="tx1"/>
                  </w14:solidFill>
                </w14:textFill>
              </w:rPr>
              <w:t>项目，仅</w:t>
            </w:r>
            <w:r>
              <w:rPr>
                <w:rFonts w:hint="eastAsia" w:cs="Times New Roman"/>
                <w:color w:val="000000" w:themeColor="text1"/>
                <w:u w:val="single"/>
                <w:lang w:val="en-US" w:eastAsia="zh-CN"/>
                <w14:textFill>
                  <w14:solidFill>
                    <w14:schemeClr w14:val="tx1"/>
                  </w14:solidFill>
                </w14:textFill>
              </w:rPr>
              <w:t>排放少量</w:t>
            </w:r>
            <w:r>
              <w:rPr>
                <w:rFonts w:hint="eastAsia" w:cs="Times New Roman"/>
                <w:color w:val="000000" w:themeColor="text1"/>
                <w:u w:val="single"/>
                <w:lang w:eastAsia="zh-CN"/>
                <w14:textFill>
                  <w14:solidFill>
                    <w14:schemeClr w14:val="tx1"/>
                  </w14:solidFill>
                </w14:textFill>
              </w:rPr>
              <w:t>生活污水</w:t>
            </w:r>
            <w:r>
              <w:rPr>
                <w:rFonts w:hint="eastAsia" w:cs="Times New Roman"/>
                <w:color w:val="000000" w:themeColor="text1"/>
                <w:u w:val="single"/>
                <w:lang w:val="en-US" w:eastAsia="zh-CN"/>
                <w14:textFill>
                  <w14:solidFill>
                    <w14:schemeClr w14:val="tx1"/>
                  </w14:solidFill>
                </w14:textFill>
              </w:rPr>
              <w:t>和生产废水，废水中不含有《污水综合排放标准》中第一类污染物</w:t>
            </w:r>
            <w:r>
              <w:rPr>
                <w:rFonts w:hint="eastAsia" w:cs="Times New Roman"/>
                <w:color w:val="000000" w:themeColor="text1"/>
                <w:u w:val="single"/>
                <w:lang w:eastAsia="zh-CN"/>
                <w14:textFill>
                  <w14:solidFill>
                    <w14:schemeClr w14:val="tx1"/>
                  </w14:solidFill>
                </w14:textFill>
              </w:rPr>
              <w:t>；不属于限制类、禁止类，因此本项目建设符合园区产业定位和企业准入条件。</w:t>
            </w:r>
          </w:p>
          <w:p w14:paraId="77761006">
            <w:pPr>
              <w:pStyle w:val="26"/>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default" w:ascii="Times New Roman" w:hAnsi="Times New Roman" w:eastAsia="宋体" w:cs="Times New Roman"/>
                <w:b/>
                <w:bCs/>
                <w:color w:val="000000" w:themeColor="text1"/>
                <w:u w:val="none"/>
                <w14:textFill>
                  <w14:solidFill>
                    <w14:schemeClr w14:val="tx1"/>
                  </w14:solidFill>
                </w14:textFill>
              </w:rPr>
            </w:pPr>
            <w:r>
              <w:rPr>
                <w:rFonts w:hint="default" w:ascii="Times New Roman" w:hAnsi="Times New Roman" w:eastAsia="宋体" w:cs="Times New Roman"/>
                <w:b/>
                <w:bCs/>
                <w:color w:val="000000" w:themeColor="text1"/>
                <w:u w:val="none"/>
                <w14:textFill>
                  <w14:solidFill>
                    <w14:schemeClr w14:val="tx1"/>
                  </w14:solidFill>
                </w14:textFill>
              </w:rPr>
              <w:t>2</w:t>
            </w:r>
            <w:r>
              <w:rPr>
                <w:rFonts w:hint="eastAsia" w:cs="Times New Roman"/>
                <w:b/>
                <w:bCs/>
                <w:color w:val="000000" w:themeColor="text1"/>
                <w:u w:val="none"/>
                <w:lang w:eastAsia="zh-CN"/>
                <w14:textFill>
                  <w14:solidFill>
                    <w14:schemeClr w14:val="tx1"/>
                  </w14:solidFill>
                </w14:textFill>
              </w:rPr>
              <w:t>、</w:t>
            </w:r>
            <w:r>
              <w:rPr>
                <w:rFonts w:hint="default" w:ascii="Times New Roman" w:hAnsi="Times New Roman" w:eastAsia="宋体" w:cs="Times New Roman"/>
                <w:b/>
                <w:bCs/>
                <w:color w:val="000000" w:themeColor="text1"/>
                <w:u w:val="none"/>
                <w14:textFill>
                  <w14:solidFill>
                    <w14:schemeClr w14:val="tx1"/>
                  </w14:solidFill>
                </w14:textFill>
              </w:rPr>
              <w:t>与规划环境影响评价结论及审查意见的符合性分析</w:t>
            </w:r>
          </w:p>
          <w:p w14:paraId="6E523ECA">
            <w:pPr>
              <w:pStyle w:val="26"/>
              <w:rPr>
                <w:rFonts w:hint="eastAsia" w:ascii="Times New Roman" w:hAnsi="Times New Roman" w:eastAsia="宋体" w:cs="Times New Roman"/>
                <w:color w:val="000000"/>
                <w:u w:val="single"/>
                <w:lang w:eastAsia="zh-CN"/>
              </w:rPr>
            </w:pPr>
            <w:r>
              <w:rPr>
                <w:rFonts w:hint="eastAsia" w:ascii="Times New Roman" w:hAnsi="Times New Roman" w:eastAsia="宋体" w:cs="Times New Roman"/>
                <w:color w:val="000000"/>
                <w:u w:val="single"/>
                <w:lang w:val="en-US" w:eastAsia="zh-CN"/>
              </w:rPr>
              <w:t>2024年，益阳高新技术产业开发区进行了调区扩区规划环境影响评价，并于2024年11月12日获得了湖南省生态环境厅的审批意见（湘环评函[2024]54号）。根据调区扩区规划环境影响报告书，益阳高新区划分为3个片区个区块（朝阳片区：区块一、</w:t>
            </w:r>
            <w:r>
              <w:rPr>
                <w:rFonts w:hint="eastAsia" w:ascii="Times New Roman" w:hAnsi="Times New Roman" w:eastAsia="宋体" w:cs="Times New Roman"/>
                <w:color w:val="000000"/>
                <w:u w:val="single"/>
                <w:lang w:val="en-US" w:eastAsia="zh-CN"/>
              </w:rPr>
              <w:tab/>
            </w:r>
            <w:r>
              <w:rPr>
                <w:rFonts w:hint="eastAsia" w:ascii="Times New Roman" w:hAnsi="Times New Roman" w:eastAsia="宋体" w:cs="Times New Roman"/>
                <w:color w:val="000000"/>
                <w:u w:val="single"/>
                <w:lang w:val="en-US" w:eastAsia="zh-CN"/>
              </w:rPr>
              <w:t>区块二、</w:t>
            </w:r>
            <w:r>
              <w:rPr>
                <w:rFonts w:hint="eastAsia" w:ascii="Times New Roman" w:hAnsi="Times New Roman" w:eastAsia="宋体" w:cs="Times New Roman"/>
                <w:color w:val="000000"/>
                <w:u w:val="single"/>
                <w:lang w:val="en-US" w:eastAsia="zh-CN"/>
              </w:rPr>
              <w:tab/>
            </w:r>
            <w:r>
              <w:rPr>
                <w:rFonts w:hint="eastAsia" w:ascii="Times New Roman" w:hAnsi="Times New Roman" w:eastAsia="宋体" w:cs="Times New Roman"/>
                <w:color w:val="000000"/>
                <w:u w:val="single"/>
                <w:lang w:val="en-US" w:eastAsia="zh-CN"/>
              </w:rPr>
              <w:t>区块三、</w:t>
            </w:r>
            <w:r>
              <w:rPr>
                <w:rFonts w:hint="eastAsia" w:ascii="Times New Roman" w:hAnsi="Times New Roman" w:eastAsia="宋体" w:cs="Times New Roman"/>
                <w:color w:val="000000"/>
                <w:u w:val="single"/>
                <w:lang w:val="en-US" w:eastAsia="zh-CN"/>
              </w:rPr>
              <w:tab/>
            </w:r>
            <w:r>
              <w:rPr>
                <w:rFonts w:hint="eastAsia" w:ascii="Times New Roman" w:hAnsi="Times New Roman" w:eastAsia="宋体" w:cs="Times New Roman"/>
                <w:color w:val="000000"/>
                <w:u w:val="single"/>
                <w:lang w:val="en-US" w:eastAsia="zh-CN"/>
              </w:rPr>
              <w:t>区块四、</w:t>
            </w:r>
            <w:r>
              <w:rPr>
                <w:rFonts w:hint="eastAsia" w:ascii="Times New Roman" w:hAnsi="Times New Roman" w:eastAsia="宋体" w:cs="Times New Roman"/>
                <w:color w:val="000000"/>
                <w:u w:val="single"/>
                <w:lang w:val="en-US" w:eastAsia="zh-CN"/>
              </w:rPr>
              <w:tab/>
            </w:r>
            <w:r>
              <w:rPr>
                <w:rFonts w:hint="eastAsia" w:ascii="Times New Roman" w:hAnsi="Times New Roman" w:eastAsia="宋体" w:cs="Times New Roman"/>
                <w:color w:val="000000"/>
                <w:u w:val="single"/>
                <w:lang w:val="en-US" w:eastAsia="zh-CN"/>
              </w:rPr>
              <w:t>区块五，龙岭片区：区块六、区块七、</w:t>
            </w:r>
            <w:r>
              <w:rPr>
                <w:rFonts w:hint="eastAsia" w:ascii="Times New Roman" w:hAnsi="Times New Roman" w:eastAsia="宋体" w:cs="Times New Roman"/>
                <w:color w:val="000000"/>
                <w:u w:val="single"/>
                <w:lang w:val="en-US" w:eastAsia="zh-CN"/>
              </w:rPr>
              <w:tab/>
            </w:r>
            <w:r>
              <w:rPr>
                <w:rFonts w:hint="eastAsia" w:ascii="Times New Roman" w:hAnsi="Times New Roman" w:eastAsia="宋体" w:cs="Times New Roman"/>
                <w:color w:val="000000"/>
                <w:u w:val="single"/>
                <w:lang w:val="en-US" w:eastAsia="zh-CN"/>
              </w:rPr>
              <w:t>区块八，东部产业园片区：区块九），</w:t>
            </w:r>
            <w:r>
              <w:rPr>
                <w:rFonts w:hint="default" w:ascii="Times New Roman" w:hAnsi="Times New Roman" w:eastAsia="宋体" w:cs="Times New Roman"/>
                <w:color w:val="000000"/>
                <w:u w:val="single"/>
              </w:rPr>
              <w:t>本项目位于</w:t>
            </w:r>
            <w:r>
              <w:rPr>
                <w:rFonts w:hint="eastAsia" w:ascii="Times New Roman" w:hAnsi="Times New Roman" w:eastAsia="宋体" w:cs="Times New Roman"/>
                <w:color w:val="000000"/>
                <w:u w:val="single"/>
                <w:lang w:eastAsia="zh-CN"/>
              </w:rPr>
              <w:t>益阳市赫山区龙岭工业园团蓉路东侧街坊北侧</w:t>
            </w:r>
            <w:r>
              <w:rPr>
                <w:rFonts w:hint="default" w:ascii="Times New Roman" w:hAnsi="Times New Roman" w:eastAsia="宋体" w:cs="Times New Roman"/>
                <w:color w:val="000000"/>
                <w:u w:val="single"/>
              </w:rPr>
              <w:t>，</w:t>
            </w:r>
            <w:r>
              <w:rPr>
                <w:rFonts w:hint="eastAsia" w:ascii="Times New Roman" w:hAnsi="Times New Roman" w:eastAsia="宋体" w:cs="Times New Roman"/>
                <w:color w:val="000000"/>
                <w:u w:val="single"/>
                <w:lang w:val="en-US" w:eastAsia="zh-CN"/>
              </w:rPr>
              <w:t>属于</w:t>
            </w:r>
            <w:r>
              <w:rPr>
                <w:rFonts w:hint="default" w:ascii="Times New Roman" w:hAnsi="Times New Roman" w:eastAsia="宋体" w:cs="Times New Roman"/>
                <w:color w:val="000000"/>
                <w:u w:val="single"/>
              </w:rPr>
              <w:t>《</w:t>
            </w:r>
            <w:r>
              <w:rPr>
                <w:rFonts w:hint="eastAsia" w:ascii="Times New Roman" w:hAnsi="Times New Roman" w:eastAsia="宋体" w:cs="Times New Roman"/>
                <w:color w:val="000000"/>
                <w:u w:val="single"/>
                <w:lang w:val="en-US" w:eastAsia="zh-CN"/>
              </w:rPr>
              <w:t>益阳高新技术产业开发区调区扩区规划</w:t>
            </w:r>
            <w:r>
              <w:rPr>
                <w:rFonts w:hint="default" w:ascii="Times New Roman" w:hAnsi="Times New Roman" w:eastAsia="宋体" w:cs="Times New Roman"/>
                <w:color w:val="000000"/>
                <w:u w:val="single"/>
              </w:rPr>
              <w:t>环境影响报告书》</w:t>
            </w:r>
            <w:r>
              <w:rPr>
                <w:rFonts w:hint="eastAsia" w:ascii="Times New Roman" w:hAnsi="Times New Roman" w:eastAsia="宋体" w:cs="Times New Roman"/>
                <w:color w:val="000000"/>
                <w:u w:val="single"/>
                <w:lang w:val="en-US" w:eastAsia="zh-CN"/>
              </w:rPr>
              <w:t>龙岭片区中的区块六（东至桃花仑东路，南至茶园路，西至银城大道，北至梓山东路）范围内</w:t>
            </w:r>
            <w:r>
              <w:rPr>
                <w:rFonts w:hint="eastAsia" w:ascii="Times New Roman" w:hAnsi="Times New Roman" w:eastAsia="宋体" w:cs="Times New Roman"/>
                <w:color w:val="000000"/>
                <w:u w:val="single"/>
                <w:lang w:eastAsia="zh-CN"/>
              </w:rPr>
              <w:t>。</w:t>
            </w:r>
            <w:r>
              <w:rPr>
                <w:rFonts w:hint="eastAsia" w:ascii="Times New Roman" w:hAnsi="Times New Roman" w:eastAsia="宋体" w:cs="Times New Roman"/>
                <w:color w:val="000000"/>
                <w:u w:val="single"/>
                <w:lang w:val="en-US" w:eastAsia="zh-CN"/>
              </w:rPr>
              <w:t>龙岭片区总面积396.79公顷，片区产业定位为以大数据电子信息、智能装备制造为主，其中大数据电子信息：以数字经济产业园为核心，持续完善电子信息产业布局，逐步打通产业链关键环节，形成以5G 通讯装备产业链（高端声学模块化器件，天线、无线充电模组及磁性材料射频前端器件，5G基站零部件等），以电子元器件及智能终端产业链（MLCC、LED智慧光源产品，大尺寸LCD显示屏，5G光器件，磁芯产品等），以计算机系统服务、数据处理为龙头的大数据应用。本项目为电容器铝壳制造企业，属于大数据电子信息中电子元器件的原料，符合片区产业定位要求。</w:t>
            </w:r>
            <w:r>
              <w:rPr>
                <w:rFonts w:hint="default" w:ascii="Times New Roman" w:hAnsi="Times New Roman" w:eastAsia="宋体" w:cs="Times New Roman"/>
                <w:color w:val="000000"/>
                <w:u w:val="single"/>
              </w:rPr>
              <w:t>本项目与</w:t>
            </w:r>
            <w:r>
              <w:rPr>
                <w:rFonts w:hint="eastAsia" w:ascii="Times New Roman" w:hAnsi="Times New Roman" w:eastAsia="宋体" w:cs="Times New Roman"/>
                <w:color w:val="000000"/>
                <w:u w:val="single"/>
                <w:lang w:val="en-US" w:eastAsia="zh-CN"/>
              </w:rPr>
              <w:t>调区扩区</w:t>
            </w:r>
            <w:r>
              <w:rPr>
                <w:rFonts w:hint="default" w:ascii="Times New Roman" w:hAnsi="Times New Roman" w:eastAsia="宋体" w:cs="Times New Roman"/>
                <w:color w:val="000000"/>
                <w:u w:val="single"/>
              </w:rPr>
              <w:t>规划环境影响评价</w:t>
            </w:r>
            <w:r>
              <w:rPr>
                <w:rFonts w:hint="eastAsia" w:ascii="Times New Roman" w:hAnsi="Times New Roman" w:eastAsia="宋体" w:cs="Times New Roman"/>
                <w:color w:val="000000"/>
                <w:u w:val="single"/>
                <w:lang w:val="en-US" w:eastAsia="zh-CN"/>
              </w:rPr>
              <w:t>企业准入条件</w:t>
            </w:r>
            <w:r>
              <w:rPr>
                <w:rFonts w:hint="default" w:ascii="Times New Roman" w:hAnsi="Times New Roman" w:eastAsia="宋体" w:cs="Times New Roman"/>
                <w:color w:val="000000"/>
                <w:u w:val="single"/>
              </w:rPr>
              <w:t>符合性分析如下</w:t>
            </w:r>
            <w:r>
              <w:rPr>
                <w:rFonts w:hint="eastAsia" w:cs="Times New Roman"/>
                <w:color w:val="000000"/>
                <w:u w:val="single"/>
                <w:lang w:eastAsia="zh-CN"/>
              </w:rPr>
              <w:t>：</w:t>
            </w:r>
          </w:p>
          <w:p w14:paraId="211C81C4">
            <w:pPr>
              <w:pStyle w:val="27"/>
              <w:keepNext/>
              <w:keepLines w:val="0"/>
              <w:pageBreakBefore w:val="0"/>
              <w:widowControl/>
              <w:numPr>
                <w:ilvl w:val="0"/>
                <w:numId w:val="0"/>
              </w:numPr>
              <w:kinsoku/>
              <w:wordWrap/>
              <w:overflowPunct/>
              <w:topLinePunct w:val="0"/>
              <w:autoSpaceDE/>
              <w:autoSpaceDN/>
              <w:bidi w:val="0"/>
              <w:adjustRightInd/>
              <w:snapToGrid/>
              <w:spacing w:before="0" w:beforeLines="0"/>
              <w:jc w:val="center"/>
              <w:textAlignment w:val="auto"/>
              <w:rPr>
                <w:rFonts w:hint="default" w:ascii="Times New Roman" w:hAnsi="Times New Roman" w:eastAsia="宋体" w:cs="Times New Roman"/>
                <w:b/>
                <w:bCs/>
                <w:color w:val="000000"/>
                <w:sz w:val="21"/>
                <w:szCs w:val="21"/>
                <w:u w:val="none"/>
              </w:rPr>
            </w:pPr>
            <w:r>
              <w:rPr>
                <w:rFonts w:hint="eastAsia" w:cs="Times New Roman"/>
                <w:b/>
                <w:bCs/>
                <w:color w:val="000000"/>
                <w:sz w:val="21"/>
                <w:szCs w:val="21"/>
                <w:u w:val="none"/>
                <w:lang w:eastAsia="zh-CN"/>
              </w:rPr>
              <w:t>表</w:t>
            </w:r>
            <w:r>
              <w:rPr>
                <w:rFonts w:hint="eastAsia" w:cs="Times New Roman"/>
                <w:b/>
                <w:bCs/>
                <w:color w:val="000000"/>
                <w:sz w:val="21"/>
                <w:szCs w:val="21"/>
                <w:u w:val="none"/>
                <w:lang w:val="en-US" w:eastAsia="zh-CN"/>
              </w:rPr>
              <w:t>1-2  本项目与园区产业生态环境准入清单（龙岭片区区块六）符合性分析一览表</w:t>
            </w:r>
          </w:p>
          <w:tbl>
            <w:tblPr>
              <w:tblStyle w:val="2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2"/>
              <w:gridCol w:w="3224"/>
              <w:gridCol w:w="3124"/>
              <w:gridCol w:w="695"/>
            </w:tblGrid>
            <w:tr w14:paraId="3ABA6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noWrap w:val="0"/>
                  <w:vAlign w:val="center"/>
                </w:tcPr>
                <w:p w14:paraId="3B4295AD">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eastAsia" w:ascii="Times New Roman" w:hAnsi="Times New Roman" w:eastAsia="宋体" w:cs="Times New Roman"/>
                      <w:b/>
                      <w:bCs/>
                      <w:color w:val="000000"/>
                      <w:sz w:val="18"/>
                      <w:szCs w:val="18"/>
                      <w:u w:val="single"/>
                      <w:lang w:eastAsia="zh-CN"/>
                    </w:rPr>
                  </w:pPr>
                  <w:r>
                    <w:rPr>
                      <w:rFonts w:hint="eastAsia" w:ascii="Times New Roman" w:hAnsi="Times New Roman" w:eastAsia="宋体" w:cs="Times New Roman"/>
                      <w:b/>
                      <w:bCs/>
                      <w:color w:val="000000"/>
                      <w:sz w:val="18"/>
                      <w:szCs w:val="18"/>
                      <w:u w:val="single"/>
                      <w:lang w:eastAsia="zh-CN"/>
                    </w:rPr>
                    <w:t>类型</w:t>
                  </w:r>
                </w:p>
              </w:tc>
              <w:tc>
                <w:tcPr>
                  <w:tcW w:w="2028" w:type="pct"/>
                  <w:tcBorders>
                    <w:tl2br w:val="nil"/>
                    <w:tr2bl w:val="nil"/>
                  </w:tcBorders>
                  <w:noWrap w:val="0"/>
                  <w:vAlign w:val="center"/>
                </w:tcPr>
                <w:p w14:paraId="132BFD9C">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eastAsia" w:ascii="Times New Roman" w:hAnsi="Times New Roman" w:eastAsia="宋体" w:cs="Times New Roman"/>
                      <w:b/>
                      <w:bCs/>
                      <w:color w:val="000000"/>
                      <w:sz w:val="18"/>
                      <w:szCs w:val="18"/>
                      <w:u w:val="single"/>
                      <w:lang w:eastAsia="zh-CN"/>
                    </w:rPr>
                  </w:pPr>
                  <w:r>
                    <w:rPr>
                      <w:rFonts w:hint="eastAsia" w:ascii="Times New Roman" w:hAnsi="Times New Roman" w:eastAsia="宋体" w:cs="Times New Roman"/>
                      <w:b/>
                      <w:bCs/>
                      <w:color w:val="000000"/>
                      <w:sz w:val="18"/>
                      <w:szCs w:val="18"/>
                      <w:u w:val="single"/>
                      <w:lang w:eastAsia="zh-CN"/>
                    </w:rPr>
                    <w:t>行业类别</w:t>
                  </w:r>
                </w:p>
              </w:tc>
              <w:tc>
                <w:tcPr>
                  <w:tcW w:w="1965" w:type="pct"/>
                  <w:tcBorders>
                    <w:tl2br w:val="nil"/>
                    <w:tr2bl w:val="nil"/>
                  </w:tcBorders>
                  <w:noWrap w:val="0"/>
                  <w:vAlign w:val="center"/>
                </w:tcPr>
                <w:p w14:paraId="0D33978E">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eastAsia" w:ascii="Times New Roman" w:hAnsi="Times New Roman" w:eastAsia="宋体" w:cs="Times New Roman"/>
                      <w:b/>
                      <w:bCs/>
                      <w:color w:val="000000"/>
                      <w:sz w:val="18"/>
                      <w:szCs w:val="18"/>
                      <w:u w:val="single"/>
                      <w:lang w:eastAsia="zh-CN"/>
                    </w:rPr>
                  </w:pPr>
                  <w:r>
                    <w:rPr>
                      <w:rFonts w:hint="eastAsia" w:ascii="Times New Roman" w:hAnsi="Times New Roman" w:eastAsia="宋体" w:cs="Times New Roman"/>
                      <w:b/>
                      <w:bCs/>
                      <w:color w:val="000000"/>
                      <w:sz w:val="18"/>
                      <w:szCs w:val="18"/>
                      <w:u w:val="single"/>
                      <w:lang w:eastAsia="zh-CN"/>
                    </w:rPr>
                    <w:t>本项目情况</w:t>
                  </w:r>
                </w:p>
              </w:tc>
              <w:tc>
                <w:tcPr>
                  <w:tcW w:w="437" w:type="pct"/>
                  <w:tcBorders>
                    <w:tl2br w:val="nil"/>
                    <w:tr2bl w:val="nil"/>
                  </w:tcBorders>
                  <w:noWrap w:val="0"/>
                  <w:vAlign w:val="center"/>
                </w:tcPr>
                <w:p w14:paraId="3001FB26">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eastAsia" w:ascii="Times New Roman" w:hAnsi="Times New Roman" w:eastAsia="宋体" w:cs="Times New Roman"/>
                      <w:b/>
                      <w:bCs/>
                      <w:color w:val="000000"/>
                      <w:sz w:val="18"/>
                      <w:szCs w:val="18"/>
                      <w:u w:val="single"/>
                      <w:lang w:eastAsia="zh-CN"/>
                    </w:rPr>
                  </w:pPr>
                  <w:r>
                    <w:rPr>
                      <w:rFonts w:hint="eastAsia" w:ascii="Times New Roman" w:hAnsi="Times New Roman" w:eastAsia="宋体" w:cs="Times New Roman"/>
                      <w:b/>
                      <w:bCs/>
                      <w:color w:val="000000"/>
                      <w:sz w:val="18"/>
                      <w:szCs w:val="18"/>
                      <w:u w:val="single"/>
                      <w:lang w:eastAsia="zh-CN"/>
                    </w:rPr>
                    <w:t>符合性</w:t>
                  </w:r>
                </w:p>
              </w:tc>
            </w:tr>
            <w:tr w14:paraId="32F71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noWrap w:val="0"/>
                  <w:vAlign w:val="center"/>
                </w:tcPr>
                <w:p w14:paraId="30E1AA5C">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default" w:ascii="Times New Roman" w:hAnsi="Times New Roman" w:eastAsia="宋体" w:cs="Times New Roman"/>
                      <w:color w:val="000000"/>
                      <w:sz w:val="18"/>
                      <w:szCs w:val="18"/>
                      <w:u w:val="single"/>
                      <w:lang w:val="en-US" w:eastAsia="zh-CN"/>
                    </w:rPr>
                  </w:pPr>
                  <w:r>
                    <w:rPr>
                      <w:rFonts w:hint="eastAsia" w:ascii="Times New Roman" w:hAnsi="Times New Roman" w:eastAsia="宋体" w:cs="Times New Roman"/>
                      <w:color w:val="000000"/>
                      <w:sz w:val="18"/>
                      <w:szCs w:val="18"/>
                      <w:u w:val="single"/>
                      <w:lang w:val="en-US" w:eastAsia="zh-CN"/>
                    </w:rPr>
                    <w:t>产业定位</w:t>
                  </w:r>
                </w:p>
              </w:tc>
              <w:tc>
                <w:tcPr>
                  <w:tcW w:w="2028" w:type="pct"/>
                  <w:tcBorders>
                    <w:tl2br w:val="nil"/>
                    <w:tr2bl w:val="nil"/>
                  </w:tcBorders>
                  <w:noWrap w:val="0"/>
                  <w:vAlign w:val="center"/>
                </w:tcPr>
                <w:p w14:paraId="1A71FB52">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default" w:ascii="Times New Roman" w:hAnsi="Times New Roman" w:eastAsia="宋体" w:cs="Times New Roman"/>
                      <w:color w:val="000000"/>
                      <w:sz w:val="18"/>
                      <w:szCs w:val="18"/>
                      <w:u w:val="single"/>
                    </w:rPr>
                  </w:pPr>
                  <w:r>
                    <w:rPr>
                      <w:rFonts w:hint="default" w:ascii="Times New Roman" w:hAnsi="Times New Roman" w:eastAsia="宋体" w:cs="Times New Roman"/>
                      <w:color w:val="000000"/>
                      <w:sz w:val="18"/>
                      <w:szCs w:val="18"/>
                      <w:u w:val="single"/>
                    </w:rPr>
                    <w:t>以大数据电子信息、智能装备制造为主，大数据电子信息以电解电容器为主。区块七、区块八占地面积小，规划为居住及仓储用地，不引进工业企业。</w:t>
                  </w:r>
                </w:p>
              </w:tc>
              <w:tc>
                <w:tcPr>
                  <w:tcW w:w="1965" w:type="pct"/>
                  <w:tcBorders>
                    <w:tl2br w:val="nil"/>
                    <w:tr2bl w:val="nil"/>
                  </w:tcBorders>
                  <w:noWrap w:val="0"/>
                  <w:vAlign w:val="center"/>
                </w:tcPr>
                <w:p w14:paraId="64D21A1B">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textAlignment w:val="auto"/>
                    <w:rPr>
                      <w:rFonts w:hint="default" w:ascii="Times New Roman" w:hAnsi="Times New Roman" w:eastAsia="宋体" w:cs="Times New Roman"/>
                      <w:color w:val="000000"/>
                      <w:sz w:val="18"/>
                      <w:szCs w:val="18"/>
                      <w:u w:val="single"/>
                    </w:rPr>
                  </w:pPr>
                  <w:r>
                    <w:rPr>
                      <w:rFonts w:hint="default" w:ascii="Times New Roman" w:hAnsi="Times New Roman" w:eastAsia="宋体" w:cs="Times New Roman"/>
                      <w:color w:val="000000"/>
                      <w:sz w:val="18"/>
                      <w:szCs w:val="18"/>
                      <w:u w:val="single"/>
                    </w:rPr>
                    <w:t>本项目</w:t>
                  </w:r>
                  <w:r>
                    <w:rPr>
                      <w:rFonts w:hint="eastAsia" w:ascii="Times New Roman" w:hAnsi="Times New Roman" w:eastAsia="宋体" w:cs="Times New Roman"/>
                      <w:color w:val="000000"/>
                      <w:sz w:val="18"/>
                      <w:szCs w:val="18"/>
                      <w:u w:val="single"/>
                      <w:lang w:val="en-US" w:eastAsia="zh-CN"/>
                    </w:rPr>
                    <w:t>为电解电容器制造，</w:t>
                  </w:r>
                  <w:r>
                    <w:rPr>
                      <w:rFonts w:hint="default" w:ascii="Times New Roman" w:hAnsi="Times New Roman" w:eastAsia="宋体" w:cs="Times New Roman"/>
                      <w:color w:val="000000"/>
                      <w:sz w:val="18"/>
                      <w:szCs w:val="18"/>
                      <w:u w:val="single"/>
                    </w:rPr>
                    <w:t>为3981电阻电容电感元件制造，</w:t>
                  </w:r>
                  <w:r>
                    <w:rPr>
                      <w:rFonts w:hint="eastAsia" w:ascii="Times New Roman" w:hAnsi="Times New Roman" w:eastAsia="宋体" w:cs="Times New Roman"/>
                      <w:color w:val="000000"/>
                      <w:sz w:val="18"/>
                      <w:szCs w:val="18"/>
                      <w:u w:val="single"/>
                      <w:lang w:val="en-US" w:eastAsia="zh-CN"/>
                    </w:rPr>
                    <w:t>属于片区主导产业范围</w:t>
                  </w:r>
                  <w:r>
                    <w:rPr>
                      <w:rFonts w:hint="default" w:ascii="Times New Roman" w:hAnsi="Times New Roman" w:eastAsia="宋体" w:cs="Times New Roman"/>
                      <w:color w:val="000000"/>
                      <w:sz w:val="18"/>
                      <w:szCs w:val="18"/>
                      <w:u w:val="single"/>
                    </w:rPr>
                    <w:t>。</w:t>
                  </w:r>
                </w:p>
              </w:tc>
              <w:tc>
                <w:tcPr>
                  <w:tcW w:w="437" w:type="pct"/>
                  <w:tcBorders>
                    <w:tl2br w:val="nil"/>
                    <w:tr2bl w:val="nil"/>
                  </w:tcBorders>
                  <w:noWrap w:val="0"/>
                  <w:vAlign w:val="center"/>
                </w:tcPr>
                <w:p w14:paraId="7AE0F5B0">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eastAsia" w:ascii="Times New Roman" w:hAnsi="Times New Roman" w:eastAsia="宋体" w:cs="Times New Roman"/>
                      <w:color w:val="000000"/>
                      <w:sz w:val="18"/>
                      <w:szCs w:val="18"/>
                      <w:u w:val="single"/>
                      <w:lang w:eastAsia="zh-CN"/>
                    </w:rPr>
                  </w:pPr>
                  <w:r>
                    <w:rPr>
                      <w:rFonts w:hint="eastAsia" w:ascii="Times New Roman" w:hAnsi="Times New Roman" w:eastAsia="宋体" w:cs="Times New Roman"/>
                      <w:color w:val="000000"/>
                      <w:sz w:val="18"/>
                      <w:szCs w:val="18"/>
                      <w:u w:val="single"/>
                      <w:lang w:val="en-US" w:eastAsia="zh-CN"/>
                    </w:rPr>
                    <w:t>符合</w:t>
                  </w:r>
                </w:p>
              </w:tc>
            </w:tr>
            <w:tr w14:paraId="662F0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noWrap w:val="0"/>
                  <w:vAlign w:val="center"/>
                </w:tcPr>
                <w:p w14:paraId="20FD889F">
                  <w:pPr>
                    <w:pStyle w:val="53"/>
                    <w:ind w:firstLine="0" w:firstLineChars="0"/>
                    <w:rPr>
                      <w:rFonts w:hint="default" w:ascii="Times New Roman" w:hAnsi="Times New Roman" w:eastAsia="宋体" w:cs="Times New Roman"/>
                      <w:color w:val="000000"/>
                      <w:sz w:val="18"/>
                      <w:szCs w:val="18"/>
                      <w:u w:val="single"/>
                    </w:rPr>
                  </w:pPr>
                  <w:r>
                    <w:rPr>
                      <w:rFonts w:ascii="宋体" w:hAnsi="宋体"/>
                      <w:sz w:val="18"/>
                      <w:szCs w:val="18"/>
                      <w:u w:val="single"/>
                    </w:rPr>
                    <w:t>限制类</w:t>
                  </w:r>
                </w:p>
              </w:tc>
              <w:tc>
                <w:tcPr>
                  <w:tcW w:w="2028" w:type="pct"/>
                  <w:tcBorders>
                    <w:tl2br w:val="nil"/>
                    <w:tr2bl w:val="nil"/>
                  </w:tcBorders>
                  <w:noWrap w:val="0"/>
                  <w:vAlign w:val="center"/>
                </w:tcPr>
                <w:p w14:paraId="15FFC816">
                  <w:pPr>
                    <w:pStyle w:val="53"/>
                    <w:jc w:val="left"/>
                    <w:rPr>
                      <w:rFonts w:ascii="宋体" w:hAnsi="宋体"/>
                      <w:sz w:val="18"/>
                      <w:szCs w:val="18"/>
                      <w:u w:val="single"/>
                    </w:rPr>
                  </w:pPr>
                  <w:r>
                    <w:rPr>
                      <w:sz w:val="18"/>
                      <w:szCs w:val="18"/>
                      <w:u w:val="single"/>
                    </w:rPr>
                    <w:t>1</w:t>
                  </w:r>
                  <w:r>
                    <w:rPr>
                      <w:rFonts w:hint="eastAsia" w:ascii="宋体" w:hAnsi="宋体"/>
                      <w:sz w:val="18"/>
                      <w:szCs w:val="18"/>
                      <w:u w:val="single"/>
                    </w:rPr>
                    <w:t>、《产业结构调整指导目录》限制类工艺和设备的项目。</w:t>
                  </w:r>
                </w:p>
                <w:p w14:paraId="2299FD60">
                  <w:pPr>
                    <w:pStyle w:val="53"/>
                    <w:jc w:val="left"/>
                    <w:rPr>
                      <w:rFonts w:hint="eastAsia" w:ascii="宋体" w:hAnsi="宋体"/>
                      <w:sz w:val="18"/>
                      <w:szCs w:val="18"/>
                      <w:u w:val="single"/>
                    </w:rPr>
                  </w:pPr>
                  <w:r>
                    <w:rPr>
                      <w:rFonts w:hint="eastAsia"/>
                      <w:sz w:val="18"/>
                      <w:szCs w:val="18"/>
                      <w:u w:val="single"/>
                    </w:rPr>
                    <w:t>2</w:t>
                  </w:r>
                  <w:r>
                    <w:rPr>
                      <w:rFonts w:hint="eastAsia" w:ascii="宋体" w:hAnsi="宋体"/>
                      <w:sz w:val="18"/>
                      <w:szCs w:val="18"/>
                      <w:u w:val="single"/>
                    </w:rPr>
                    <w:t>、新引进废水涉及《污水综合排放标准》中第一类污染物外排项目。</w:t>
                  </w:r>
                </w:p>
                <w:p w14:paraId="1F434942">
                  <w:pPr>
                    <w:pStyle w:val="53"/>
                    <w:ind w:firstLine="0" w:firstLineChars="0"/>
                    <w:jc w:val="left"/>
                    <w:rPr>
                      <w:rFonts w:hint="default" w:ascii="Times New Roman" w:hAnsi="Times New Roman" w:eastAsia="宋体" w:cs="Times New Roman"/>
                      <w:color w:val="000000"/>
                      <w:sz w:val="18"/>
                      <w:szCs w:val="18"/>
                      <w:u w:val="single"/>
                    </w:rPr>
                  </w:pPr>
                  <w:r>
                    <w:rPr>
                      <w:rFonts w:hint="eastAsia"/>
                      <w:sz w:val="18"/>
                      <w:szCs w:val="18"/>
                      <w:u w:val="single"/>
                    </w:rPr>
                    <w:t>3</w:t>
                  </w:r>
                  <w:r>
                    <w:rPr>
                      <w:rFonts w:hint="eastAsia" w:ascii="宋体" w:hAnsi="宋体"/>
                      <w:sz w:val="18"/>
                      <w:szCs w:val="18"/>
                      <w:u w:val="single"/>
                    </w:rPr>
                    <w:t>、限制引入气型污染严重或以恶臭为主要特征污染物企业。</w:t>
                  </w:r>
                </w:p>
              </w:tc>
              <w:tc>
                <w:tcPr>
                  <w:tcW w:w="1965" w:type="pct"/>
                  <w:tcBorders>
                    <w:tl2br w:val="nil"/>
                    <w:tr2bl w:val="nil"/>
                  </w:tcBorders>
                  <w:noWrap w:val="0"/>
                  <w:vAlign w:val="center"/>
                </w:tcPr>
                <w:p w14:paraId="47A9EA41">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textAlignment w:val="auto"/>
                    <w:rPr>
                      <w:rFonts w:hint="eastAsia" w:ascii="宋体" w:hAnsi="宋体"/>
                      <w:sz w:val="18"/>
                      <w:szCs w:val="18"/>
                      <w:u w:val="single"/>
                    </w:rPr>
                  </w:pPr>
                  <w:r>
                    <w:rPr>
                      <w:rFonts w:hint="eastAsia" w:ascii="Times New Roman" w:hAnsi="Times New Roman" w:eastAsia="宋体" w:cs="Times New Roman"/>
                      <w:color w:val="000000"/>
                      <w:sz w:val="18"/>
                      <w:szCs w:val="18"/>
                      <w:u w:val="single"/>
                      <w:lang w:val="en-US" w:eastAsia="zh-CN"/>
                    </w:rPr>
                    <w:t>1、本项目不属于</w:t>
                  </w:r>
                  <w:r>
                    <w:rPr>
                      <w:rFonts w:hint="eastAsia" w:ascii="宋体" w:hAnsi="宋体"/>
                      <w:sz w:val="18"/>
                      <w:szCs w:val="18"/>
                      <w:u w:val="single"/>
                    </w:rPr>
                    <w:t>《产业结构调整指导目录》限制类工艺和设备的项目。</w:t>
                  </w:r>
                </w:p>
                <w:p w14:paraId="0552AF4F">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textAlignment w:val="auto"/>
                    <w:rPr>
                      <w:rFonts w:hint="eastAsia" w:ascii="宋体" w:hAnsi="宋体"/>
                      <w:sz w:val="18"/>
                      <w:szCs w:val="18"/>
                      <w:u w:val="single"/>
                    </w:rPr>
                  </w:pPr>
                  <w:r>
                    <w:rPr>
                      <w:rFonts w:hint="eastAsia" w:ascii="宋体" w:hAnsi="宋体"/>
                      <w:sz w:val="18"/>
                      <w:szCs w:val="18"/>
                      <w:u w:val="single"/>
                      <w:lang w:val="en-US" w:eastAsia="zh-CN"/>
                    </w:rPr>
                    <w:t>2、</w:t>
                  </w:r>
                  <w:r>
                    <w:rPr>
                      <w:rFonts w:hint="default" w:ascii="Times New Roman" w:hAnsi="Times New Roman" w:eastAsia="宋体" w:cs="Times New Roman"/>
                      <w:color w:val="000000"/>
                      <w:sz w:val="18"/>
                      <w:szCs w:val="18"/>
                      <w:u w:val="single"/>
                    </w:rPr>
                    <w:t>项目</w:t>
                  </w:r>
                  <w:r>
                    <w:rPr>
                      <w:rFonts w:hint="eastAsia" w:ascii="宋体" w:hAnsi="宋体"/>
                      <w:sz w:val="18"/>
                      <w:szCs w:val="18"/>
                      <w:u w:val="single"/>
                    </w:rPr>
                    <w:t>废水</w:t>
                  </w:r>
                  <w:r>
                    <w:rPr>
                      <w:rFonts w:hint="eastAsia" w:ascii="宋体" w:hAnsi="宋体"/>
                      <w:sz w:val="18"/>
                      <w:szCs w:val="18"/>
                      <w:u w:val="single"/>
                      <w:lang w:val="en-US" w:eastAsia="zh-CN"/>
                    </w:rPr>
                    <w:t>不</w:t>
                  </w:r>
                  <w:r>
                    <w:rPr>
                      <w:rFonts w:hint="eastAsia" w:ascii="宋体" w:hAnsi="宋体"/>
                      <w:sz w:val="18"/>
                      <w:szCs w:val="18"/>
                      <w:u w:val="single"/>
                    </w:rPr>
                    <w:t>涉及《污水综合排放标准》中第一类污染物。</w:t>
                  </w:r>
                </w:p>
                <w:p w14:paraId="401C426F">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textAlignment w:val="auto"/>
                    <w:rPr>
                      <w:rFonts w:hint="default" w:ascii="Times New Roman" w:hAnsi="Times New Roman" w:eastAsia="宋体" w:cs="Times New Roman"/>
                      <w:color w:val="000000"/>
                      <w:sz w:val="18"/>
                      <w:szCs w:val="18"/>
                      <w:u w:val="single"/>
                    </w:rPr>
                  </w:pPr>
                  <w:r>
                    <w:rPr>
                      <w:rFonts w:hint="eastAsia" w:ascii="宋体" w:hAnsi="宋体" w:eastAsia="宋体"/>
                      <w:sz w:val="18"/>
                      <w:szCs w:val="18"/>
                      <w:u w:val="single"/>
                      <w:lang w:val="en-US" w:eastAsia="zh-CN"/>
                    </w:rPr>
                    <w:t>3、项目</w:t>
                  </w:r>
                  <w:r>
                    <w:rPr>
                      <w:rFonts w:hint="default" w:ascii="Times New Roman" w:hAnsi="Times New Roman" w:eastAsia="宋体" w:cs="Times New Roman"/>
                      <w:color w:val="000000"/>
                      <w:sz w:val="18"/>
                      <w:szCs w:val="18"/>
                      <w:u w:val="single"/>
                    </w:rPr>
                    <w:t>生产过程中</w:t>
                  </w:r>
                  <w:r>
                    <w:rPr>
                      <w:rFonts w:hint="eastAsia" w:ascii="Times New Roman" w:hAnsi="Times New Roman" w:eastAsia="宋体" w:cs="Times New Roman"/>
                      <w:color w:val="000000"/>
                      <w:sz w:val="18"/>
                      <w:szCs w:val="18"/>
                      <w:u w:val="single"/>
                      <w:lang w:val="en-US" w:eastAsia="zh-CN"/>
                    </w:rPr>
                    <w:t>废气排放量小</w:t>
                  </w:r>
                  <w:r>
                    <w:rPr>
                      <w:rFonts w:hint="default" w:ascii="Times New Roman" w:hAnsi="Times New Roman" w:eastAsia="宋体" w:cs="Times New Roman"/>
                      <w:color w:val="000000"/>
                      <w:sz w:val="18"/>
                      <w:szCs w:val="18"/>
                      <w:u w:val="single"/>
                    </w:rPr>
                    <w:t>，</w:t>
                  </w:r>
                  <w:r>
                    <w:rPr>
                      <w:rFonts w:hint="eastAsia" w:ascii="Times New Roman" w:hAnsi="Times New Roman" w:eastAsia="宋体" w:cs="Times New Roman"/>
                      <w:color w:val="000000"/>
                      <w:sz w:val="18"/>
                      <w:szCs w:val="18"/>
                      <w:u w:val="single"/>
                      <w:lang w:val="en-US" w:eastAsia="zh-CN"/>
                    </w:rPr>
                    <w:t>且不属于以恶臭为主要特征污染物企业</w:t>
                  </w:r>
                  <w:r>
                    <w:rPr>
                      <w:rFonts w:hint="default" w:ascii="Times New Roman" w:hAnsi="Times New Roman" w:eastAsia="宋体" w:cs="Times New Roman"/>
                      <w:color w:val="000000"/>
                      <w:sz w:val="18"/>
                      <w:szCs w:val="18"/>
                      <w:u w:val="single"/>
                    </w:rPr>
                    <w:t>。</w:t>
                  </w:r>
                </w:p>
              </w:tc>
              <w:tc>
                <w:tcPr>
                  <w:tcW w:w="437" w:type="pct"/>
                  <w:tcBorders>
                    <w:tl2br w:val="nil"/>
                    <w:tr2bl w:val="nil"/>
                  </w:tcBorders>
                  <w:noWrap w:val="0"/>
                  <w:vAlign w:val="center"/>
                </w:tcPr>
                <w:p w14:paraId="77CF7E5C">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default" w:ascii="Times New Roman" w:hAnsi="Times New Roman" w:eastAsia="宋体" w:cs="Times New Roman"/>
                      <w:color w:val="000000"/>
                      <w:kern w:val="0"/>
                      <w:sz w:val="18"/>
                      <w:szCs w:val="18"/>
                      <w:u w:val="single"/>
                      <w:lang w:val="en-US" w:eastAsia="zh-CN" w:bidi="ar-SA"/>
                    </w:rPr>
                  </w:pPr>
                  <w:r>
                    <w:rPr>
                      <w:rFonts w:hint="eastAsia" w:ascii="Times New Roman" w:hAnsi="Times New Roman" w:eastAsia="宋体" w:cs="Times New Roman"/>
                      <w:color w:val="000000"/>
                      <w:sz w:val="18"/>
                      <w:szCs w:val="18"/>
                      <w:u w:val="single"/>
                      <w:lang w:eastAsia="zh-CN"/>
                    </w:rPr>
                    <w:t>符合</w:t>
                  </w:r>
                </w:p>
              </w:tc>
            </w:tr>
            <w:tr w14:paraId="33D39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pct"/>
                  <w:tcBorders>
                    <w:tl2br w:val="nil"/>
                    <w:tr2bl w:val="nil"/>
                  </w:tcBorders>
                  <w:noWrap w:val="0"/>
                  <w:vAlign w:val="center"/>
                </w:tcPr>
                <w:p w14:paraId="5FC01057">
                  <w:pPr>
                    <w:pStyle w:val="53"/>
                    <w:ind w:firstLine="0" w:firstLineChars="0"/>
                    <w:rPr>
                      <w:rFonts w:hint="default" w:ascii="Times New Roman" w:hAnsi="Times New Roman" w:eastAsia="宋体" w:cs="Times New Roman"/>
                      <w:color w:val="000000"/>
                      <w:sz w:val="18"/>
                      <w:szCs w:val="18"/>
                      <w:u w:val="single"/>
                    </w:rPr>
                  </w:pPr>
                  <w:r>
                    <w:rPr>
                      <w:rFonts w:ascii="宋体" w:hAnsi="宋体"/>
                      <w:sz w:val="18"/>
                      <w:szCs w:val="18"/>
                      <w:u w:val="single"/>
                    </w:rPr>
                    <w:t>禁止类</w:t>
                  </w:r>
                </w:p>
              </w:tc>
              <w:tc>
                <w:tcPr>
                  <w:tcW w:w="2028" w:type="pct"/>
                  <w:tcBorders>
                    <w:tl2br w:val="nil"/>
                    <w:tr2bl w:val="nil"/>
                  </w:tcBorders>
                  <w:noWrap w:val="0"/>
                  <w:vAlign w:val="center"/>
                </w:tcPr>
                <w:p w14:paraId="471907BA">
                  <w:pPr>
                    <w:pStyle w:val="53"/>
                    <w:jc w:val="left"/>
                    <w:rPr>
                      <w:rFonts w:ascii="宋体" w:hAnsi="宋体"/>
                      <w:sz w:val="18"/>
                      <w:szCs w:val="18"/>
                      <w:u w:val="single"/>
                    </w:rPr>
                  </w:pPr>
                  <w:r>
                    <w:rPr>
                      <w:rFonts w:hint="eastAsia"/>
                      <w:sz w:val="18"/>
                      <w:szCs w:val="18"/>
                      <w:u w:val="single"/>
                    </w:rPr>
                    <w:t>1</w:t>
                  </w:r>
                  <w:r>
                    <w:rPr>
                      <w:rFonts w:hint="eastAsia" w:ascii="宋体" w:hAnsi="宋体"/>
                      <w:sz w:val="18"/>
                      <w:szCs w:val="18"/>
                      <w:u w:val="single"/>
                    </w:rPr>
                    <w:t>、不得新引进根据国、省政策要求强制进入化工园区项目；</w:t>
                  </w:r>
                </w:p>
                <w:p w14:paraId="7C344FDE">
                  <w:pPr>
                    <w:pStyle w:val="53"/>
                    <w:ind w:firstLine="0" w:firstLineChars="0"/>
                    <w:jc w:val="left"/>
                    <w:rPr>
                      <w:rFonts w:hint="default" w:ascii="Times New Roman" w:hAnsi="Times New Roman" w:eastAsia="宋体" w:cs="Times New Roman"/>
                      <w:color w:val="000000"/>
                      <w:sz w:val="18"/>
                      <w:szCs w:val="18"/>
                      <w:u w:val="single"/>
                    </w:rPr>
                  </w:pPr>
                  <w:r>
                    <w:rPr>
                      <w:rFonts w:hint="eastAsia"/>
                      <w:sz w:val="18"/>
                      <w:szCs w:val="18"/>
                      <w:u w:val="single"/>
                    </w:rPr>
                    <w:t>2</w:t>
                  </w:r>
                  <w:r>
                    <w:rPr>
                      <w:rFonts w:hint="eastAsia" w:ascii="宋体" w:hAnsi="宋体"/>
                      <w:sz w:val="18"/>
                      <w:szCs w:val="18"/>
                      <w:u w:val="single"/>
                    </w:rPr>
                    <w:t>、新建、扩建高污染燃料燃用设施。</w:t>
                  </w:r>
                </w:p>
              </w:tc>
              <w:tc>
                <w:tcPr>
                  <w:tcW w:w="1965" w:type="pct"/>
                  <w:tcBorders>
                    <w:tl2br w:val="nil"/>
                    <w:tr2bl w:val="nil"/>
                  </w:tcBorders>
                  <w:noWrap w:val="0"/>
                  <w:vAlign w:val="center"/>
                </w:tcPr>
                <w:p w14:paraId="4E1DB672">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textAlignment w:val="auto"/>
                    <w:rPr>
                      <w:rFonts w:hint="default" w:ascii="Times New Roman" w:hAnsi="Times New Roman" w:eastAsia="宋体" w:cs="Times New Roman"/>
                      <w:color w:val="000000"/>
                      <w:sz w:val="18"/>
                      <w:szCs w:val="18"/>
                      <w:u w:val="single"/>
                    </w:rPr>
                  </w:pPr>
                  <w:r>
                    <w:rPr>
                      <w:rFonts w:hint="default" w:ascii="Times New Roman" w:hAnsi="Times New Roman" w:eastAsia="宋体" w:cs="Times New Roman"/>
                      <w:color w:val="000000"/>
                      <w:sz w:val="18"/>
                      <w:szCs w:val="18"/>
                      <w:u w:val="single"/>
                    </w:rPr>
                    <w:t>本项目</w:t>
                  </w:r>
                  <w:r>
                    <w:rPr>
                      <w:rFonts w:hint="eastAsia" w:ascii="Times New Roman" w:hAnsi="Times New Roman" w:eastAsia="宋体" w:cs="Times New Roman"/>
                      <w:color w:val="000000"/>
                      <w:sz w:val="18"/>
                      <w:szCs w:val="18"/>
                      <w:u w:val="single"/>
                      <w:lang w:val="en-US" w:eastAsia="zh-CN"/>
                    </w:rPr>
                    <w:t>不属于化工项目，项目使用电能、不使用高污染燃料。</w:t>
                  </w:r>
                </w:p>
              </w:tc>
              <w:tc>
                <w:tcPr>
                  <w:tcW w:w="437" w:type="pct"/>
                  <w:tcBorders>
                    <w:tl2br w:val="nil"/>
                    <w:tr2bl w:val="nil"/>
                  </w:tcBorders>
                  <w:noWrap w:val="0"/>
                  <w:vAlign w:val="center"/>
                </w:tcPr>
                <w:p w14:paraId="60E75F94">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rPr>
                      <w:rFonts w:hint="eastAsia" w:ascii="Times New Roman" w:hAnsi="Times New Roman" w:eastAsia="宋体" w:cs="Times New Roman"/>
                      <w:color w:val="000000"/>
                      <w:sz w:val="18"/>
                      <w:szCs w:val="18"/>
                      <w:u w:val="single"/>
                      <w:lang w:eastAsia="zh-CN"/>
                    </w:rPr>
                  </w:pPr>
                  <w:r>
                    <w:rPr>
                      <w:rFonts w:hint="eastAsia" w:ascii="Times New Roman" w:hAnsi="Times New Roman" w:eastAsia="宋体" w:cs="Times New Roman"/>
                      <w:color w:val="000000"/>
                      <w:sz w:val="18"/>
                      <w:szCs w:val="18"/>
                      <w:u w:val="single"/>
                      <w:lang w:eastAsia="zh-CN"/>
                    </w:rPr>
                    <w:t>符合</w:t>
                  </w:r>
                </w:p>
              </w:tc>
            </w:tr>
          </w:tbl>
          <w:p w14:paraId="2DC34C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000000"/>
                <w:sz w:val="24"/>
                <w:szCs w:val="32"/>
                <w:u w:val="single"/>
                <w:lang w:val="en-US" w:eastAsia="zh-CN"/>
              </w:rPr>
            </w:pPr>
            <w:r>
              <w:rPr>
                <w:rFonts w:hint="default"/>
                <w:color w:val="000000"/>
                <w:sz w:val="24"/>
                <w:szCs w:val="32"/>
                <w:u w:val="single"/>
                <w:lang w:val="en-US" w:eastAsia="zh-CN"/>
              </w:rPr>
              <w:t>根据《</w:t>
            </w:r>
            <w:r>
              <w:rPr>
                <w:rFonts w:hint="eastAsia"/>
                <w:color w:val="000000"/>
                <w:sz w:val="24"/>
                <w:szCs w:val="32"/>
                <w:u w:val="single"/>
                <w:lang w:val="en-US" w:eastAsia="zh-CN"/>
              </w:rPr>
              <w:t>湖南省生态环境厅</w:t>
            </w:r>
            <w:r>
              <w:rPr>
                <w:rFonts w:hint="default"/>
                <w:color w:val="000000"/>
                <w:sz w:val="24"/>
                <w:szCs w:val="32"/>
                <w:u w:val="single"/>
                <w:lang w:val="en-US" w:eastAsia="zh-CN"/>
              </w:rPr>
              <w:t>关于</w:t>
            </w:r>
            <w:r>
              <w:rPr>
                <w:rFonts w:hint="eastAsia"/>
                <w:color w:val="000000"/>
                <w:sz w:val="24"/>
                <w:szCs w:val="32"/>
                <w:u w:val="single"/>
                <w:lang w:val="en-US" w:eastAsia="zh-CN"/>
              </w:rPr>
              <w:t>&lt;</w:t>
            </w:r>
            <w:r>
              <w:rPr>
                <w:rFonts w:hint="default"/>
                <w:color w:val="000000"/>
                <w:sz w:val="24"/>
                <w:szCs w:val="32"/>
                <w:u w:val="single"/>
                <w:lang w:val="en-US" w:eastAsia="zh-CN"/>
              </w:rPr>
              <w:t>益阳高新技术产业</w:t>
            </w:r>
            <w:r>
              <w:rPr>
                <w:rFonts w:hint="eastAsia"/>
                <w:color w:val="000000"/>
                <w:sz w:val="24"/>
                <w:szCs w:val="32"/>
                <w:u w:val="single"/>
                <w:lang w:val="en-US" w:eastAsia="zh-CN"/>
              </w:rPr>
              <w:t>开发区调区扩区环境</w:t>
            </w:r>
            <w:r>
              <w:rPr>
                <w:rFonts w:hint="default"/>
                <w:color w:val="000000"/>
                <w:sz w:val="24"/>
                <w:szCs w:val="32"/>
                <w:u w:val="single"/>
                <w:lang w:val="en-US" w:eastAsia="zh-CN"/>
              </w:rPr>
              <w:t>影响报告书</w:t>
            </w:r>
            <w:r>
              <w:rPr>
                <w:rFonts w:hint="eastAsia"/>
                <w:color w:val="000000"/>
                <w:sz w:val="24"/>
                <w:szCs w:val="32"/>
                <w:u w:val="single"/>
                <w:lang w:val="en-US" w:eastAsia="zh-CN"/>
              </w:rPr>
              <w:t>&gt;审查已建的函</w:t>
            </w:r>
            <w:r>
              <w:rPr>
                <w:rFonts w:hint="default"/>
                <w:color w:val="000000"/>
                <w:sz w:val="24"/>
                <w:szCs w:val="32"/>
                <w:u w:val="single"/>
                <w:lang w:val="en-US" w:eastAsia="zh-CN"/>
              </w:rPr>
              <w:t>》（湘环评</w:t>
            </w:r>
            <w:r>
              <w:rPr>
                <w:rFonts w:hint="eastAsia"/>
                <w:color w:val="000000"/>
                <w:sz w:val="24"/>
                <w:szCs w:val="32"/>
                <w:u w:val="single"/>
                <w:lang w:val="en-US" w:eastAsia="zh-CN"/>
              </w:rPr>
              <w:t>函</w:t>
            </w:r>
            <w:r>
              <w:rPr>
                <w:rFonts w:hint="default"/>
                <w:color w:val="000000"/>
                <w:sz w:val="24"/>
                <w:szCs w:val="32"/>
                <w:u w:val="single"/>
                <w:lang w:val="en-US" w:eastAsia="zh-CN"/>
              </w:rPr>
              <w:t>〔20</w:t>
            </w:r>
            <w:r>
              <w:rPr>
                <w:rFonts w:hint="eastAsia"/>
                <w:color w:val="000000"/>
                <w:sz w:val="24"/>
                <w:szCs w:val="32"/>
                <w:u w:val="single"/>
                <w:lang w:val="en-US" w:eastAsia="zh-CN"/>
              </w:rPr>
              <w:t>24</w:t>
            </w:r>
            <w:r>
              <w:rPr>
                <w:rFonts w:hint="default"/>
                <w:color w:val="000000"/>
                <w:sz w:val="24"/>
                <w:szCs w:val="32"/>
                <w:u w:val="single"/>
                <w:lang w:val="en-US" w:eastAsia="zh-CN"/>
              </w:rPr>
              <w:t>〕</w:t>
            </w:r>
            <w:r>
              <w:rPr>
                <w:rFonts w:hint="eastAsia"/>
                <w:color w:val="000000"/>
                <w:sz w:val="24"/>
                <w:szCs w:val="32"/>
                <w:u w:val="single"/>
                <w:lang w:val="en-US" w:eastAsia="zh-CN"/>
              </w:rPr>
              <w:t>54</w:t>
            </w:r>
            <w:r>
              <w:rPr>
                <w:rFonts w:hint="default"/>
                <w:color w:val="000000"/>
                <w:sz w:val="24"/>
                <w:szCs w:val="32"/>
                <w:u w:val="single"/>
                <w:lang w:val="en-US" w:eastAsia="zh-CN"/>
              </w:rPr>
              <w:t>号）中内容，本项目与规划环境影响评价审查意见符合性分析如下</w:t>
            </w:r>
            <w:r>
              <w:rPr>
                <w:rFonts w:hint="eastAsia"/>
                <w:color w:val="000000"/>
                <w:sz w:val="24"/>
                <w:szCs w:val="32"/>
                <w:u w:val="single"/>
                <w:lang w:val="en-US" w:eastAsia="zh-CN"/>
              </w:rPr>
              <w:t>：</w:t>
            </w:r>
          </w:p>
          <w:p w14:paraId="060EF96A">
            <w:pPr>
              <w:pStyle w:val="27"/>
              <w:keepNext/>
              <w:keepLines w:val="0"/>
              <w:pageBreakBefore w:val="0"/>
              <w:widowControl/>
              <w:numPr>
                <w:ilvl w:val="0"/>
                <w:numId w:val="0"/>
              </w:numPr>
              <w:kinsoku/>
              <w:wordWrap/>
              <w:overflowPunct/>
              <w:topLinePunct w:val="0"/>
              <w:autoSpaceDE/>
              <w:autoSpaceDN/>
              <w:bidi w:val="0"/>
              <w:adjustRightInd/>
              <w:snapToGrid/>
              <w:spacing w:before="0" w:beforeLines="0"/>
              <w:jc w:val="center"/>
              <w:textAlignment w:val="auto"/>
              <w:rPr>
                <w:rFonts w:hint="default" w:ascii="Times New Roman" w:hAnsi="Times New Roman" w:eastAsia="宋体" w:cs="Times New Roman"/>
                <w:b/>
                <w:bCs/>
                <w:color w:val="000000"/>
                <w:sz w:val="21"/>
                <w:szCs w:val="21"/>
                <w:u w:val="single"/>
                <w:lang w:val="en-US" w:eastAsia="zh-CN"/>
              </w:rPr>
            </w:pPr>
            <w:r>
              <w:rPr>
                <w:rFonts w:hint="default" w:ascii="Times New Roman" w:hAnsi="Times New Roman" w:eastAsia="宋体" w:cs="Times New Roman"/>
                <w:b/>
                <w:bCs/>
                <w:color w:val="000000"/>
                <w:sz w:val="21"/>
                <w:szCs w:val="21"/>
                <w:u w:val="single"/>
                <w:lang w:val="en-US" w:eastAsia="zh-CN"/>
              </w:rPr>
              <w:t>表1-</w:t>
            </w:r>
            <w:r>
              <w:rPr>
                <w:rFonts w:hint="eastAsia" w:ascii="Times New Roman" w:hAnsi="Times New Roman" w:eastAsia="宋体" w:cs="Times New Roman"/>
                <w:b/>
                <w:bCs/>
                <w:color w:val="000000"/>
                <w:sz w:val="21"/>
                <w:szCs w:val="21"/>
                <w:u w:val="single"/>
                <w:lang w:val="en-US" w:eastAsia="zh-CN"/>
              </w:rPr>
              <w:t>3</w:t>
            </w:r>
            <w:r>
              <w:rPr>
                <w:rFonts w:hint="default" w:ascii="Times New Roman" w:hAnsi="Times New Roman" w:eastAsia="宋体" w:cs="Times New Roman"/>
                <w:b/>
                <w:bCs/>
                <w:color w:val="000000"/>
                <w:sz w:val="21"/>
                <w:szCs w:val="21"/>
                <w:u w:val="single"/>
                <w:lang w:val="en-US" w:eastAsia="zh-CN"/>
              </w:rPr>
              <w:t xml:space="preserve"> </w:t>
            </w:r>
            <w:r>
              <w:rPr>
                <w:rFonts w:hint="eastAsia" w:cs="Times New Roman"/>
                <w:b/>
                <w:bCs/>
                <w:color w:val="000000"/>
                <w:sz w:val="21"/>
                <w:szCs w:val="21"/>
                <w:u w:val="single"/>
                <w:lang w:val="en-US" w:eastAsia="zh-CN"/>
              </w:rPr>
              <w:t xml:space="preserve"> </w:t>
            </w:r>
            <w:r>
              <w:rPr>
                <w:rFonts w:hint="default" w:ascii="Times New Roman" w:hAnsi="Times New Roman" w:eastAsia="宋体" w:cs="Times New Roman"/>
                <w:b/>
                <w:bCs/>
                <w:color w:val="000000"/>
                <w:sz w:val="21"/>
                <w:szCs w:val="21"/>
                <w:u w:val="single"/>
                <w:lang w:val="en-US" w:eastAsia="zh-CN"/>
              </w:rPr>
              <w:t>本项目与园区规划环评批复符合性分析一览表</w:t>
            </w:r>
          </w:p>
          <w:tbl>
            <w:tblPr>
              <w:tblStyle w:val="2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7"/>
              <w:gridCol w:w="4418"/>
              <w:gridCol w:w="2231"/>
              <w:gridCol w:w="839"/>
            </w:tblGrid>
            <w:tr w14:paraId="123E8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7" w:type="pct"/>
                  <w:tcBorders>
                    <w:tl2br w:val="nil"/>
                    <w:tr2bl w:val="nil"/>
                  </w:tcBorders>
                  <w:noWrap w:val="0"/>
                  <w:vAlign w:val="center"/>
                </w:tcPr>
                <w:p w14:paraId="73F6A564">
                  <w:pPr>
                    <w:pStyle w:val="26"/>
                    <w:spacing w:line="240" w:lineRule="auto"/>
                    <w:ind w:firstLine="0" w:firstLineChars="0"/>
                    <w:jc w:val="center"/>
                    <w:rPr>
                      <w:rFonts w:hint="default" w:ascii="Times New Roman" w:hAnsi="Times New Roman" w:eastAsia="宋体" w:cs="Times New Roman"/>
                      <w:b/>
                      <w:bCs/>
                      <w:color w:val="000000"/>
                      <w:sz w:val="18"/>
                      <w:szCs w:val="18"/>
                      <w:u w:val="single"/>
                    </w:rPr>
                  </w:pPr>
                  <w:r>
                    <w:rPr>
                      <w:rFonts w:hint="default" w:ascii="Times New Roman" w:hAnsi="Times New Roman" w:eastAsia="宋体" w:cs="Times New Roman"/>
                      <w:b/>
                      <w:bCs/>
                      <w:color w:val="000000"/>
                      <w:sz w:val="18"/>
                      <w:szCs w:val="18"/>
                      <w:u w:val="single"/>
                    </w:rPr>
                    <w:t>序号</w:t>
                  </w:r>
                </w:p>
              </w:tc>
              <w:tc>
                <w:tcPr>
                  <w:tcW w:w="2780" w:type="pct"/>
                  <w:tcBorders>
                    <w:tl2br w:val="nil"/>
                    <w:tr2bl w:val="nil"/>
                  </w:tcBorders>
                  <w:noWrap w:val="0"/>
                  <w:vAlign w:val="center"/>
                </w:tcPr>
                <w:p w14:paraId="7DB89FC4">
                  <w:pPr>
                    <w:pStyle w:val="26"/>
                    <w:spacing w:line="240" w:lineRule="auto"/>
                    <w:ind w:firstLine="0" w:firstLineChars="0"/>
                    <w:jc w:val="center"/>
                    <w:rPr>
                      <w:rFonts w:hint="default" w:ascii="Times New Roman" w:hAnsi="Times New Roman" w:eastAsia="宋体" w:cs="Times New Roman"/>
                      <w:b/>
                      <w:bCs/>
                      <w:color w:val="000000"/>
                      <w:sz w:val="18"/>
                      <w:szCs w:val="18"/>
                      <w:u w:val="single"/>
                      <w:lang w:val="en-US"/>
                    </w:rPr>
                  </w:pPr>
                  <w:r>
                    <w:rPr>
                      <w:rFonts w:hint="default" w:ascii="Times New Roman" w:hAnsi="Times New Roman" w:eastAsia="宋体" w:cs="Times New Roman"/>
                      <w:b/>
                      <w:bCs/>
                      <w:color w:val="000000"/>
                      <w:sz w:val="18"/>
                      <w:szCs w:val="18"/>
                      <w:u w:val="single"/>
                    </w:rPr>
                    <w:t>湘环评函〔2024〕54号</w:t>
                  </w:r>
                  <w:r>
                    <w:rPr>
                      <w:rFonts w:hint="eastAsia" w:ascii="Times New Roman" w:hAnsi="Times New Roman" w:eastAsia="宋体" w:cs="Times New Roman"/>
                      <w:b/>
                      <w:bCs/>
                      <w:color w:val="000000"/>
                      <w:sz w:val="18"/>
                      <w:szCs w:val="18"/>
                      <w:u w:val="single"/>
                      <w:lang w:val="en-US" w:eastAsia="zh-CN"/>
                    </w:rPr>
                    <w:t>审查意见</w:t>
                  </w:r>
                </w:p>
              </w:tc>
              <w:tc>
                <w:tcPr>
                  <w:tcW w:w="1403" w:type="pct"/>
                  <w:tcBorders>
                    <w:tl2br w:val="nil"/>
                    <w:tr2bl w:val="nil"/>
                  </w:tcBorders>
                  <w:noWrap w:val="0"/>
                  <w:vAlign w:val="center"/>
                </w:tcPr>
                <w:p w14:paraId="601A22B6">
                  <w:pPr>
                    <w:pStyle w:val="26"/>
                    <w:spacing w:line="240" w:lineRule="auto"/>
                    <w:ind w:firstLine="0" w:firstLineChars="0"/>
                    <w:jc w:val="center"/>
                    <w:rPr>
                      <w:rFonts w:hint="default" w:ascii="Times New Roman" w:hAnsi="Times New Roman" w:eastAsia="宋体" w:cs="Times New Roman"/>
                      <w:b/>
                      <w:bCs/>
                      <w:color w:val="000000"/>
                      <w:sz w:val="18"/>
                      <w:szCs w:val="18"/>
                      <w:u w:val="single"/>
                    </w:rPr>
                  </w:pPr>
                  <w:r>
                    <w:rPr>
                      <w:rFonts w:hint="default" w:ascii="Times New Roman" w:hAnsi="Times New Roman" w:eastAsia="宋体" w:cs="Times New Roman"/>
                      <w:b/>
                      <w:bCs/>
                      <w:color w:val="000000"/>
                      <w:sz w:val="18"/>
                      <w:szCs w:val="18"/>
                      <w:u w:val="single"/>
                    </w:rPr>
                    <w:t>本项目情况</w:t>
                  </w:r>
                </w:p>
              </w:tc>
              <w:tc>
                <w:tcPr>
                  <w:tcW w:w="527" w:type="pct"/>
                  <w:tcBorders>
                    <w:tl2br w:val="nil"/>
                    <w:tr2bl w:val="nil"/>
                  </w:tcBorders>
                  <w:noWrap w:val="0"/>
                  <w:vAlign w:val="center"/>
                </w:tcPr>
                <w:p w14:paraId="76071931">
                  <w:pPr>
                    <w:pStyle w:val="26"/>
                    <w:spacing w:line="240" w:lineRule="auto"/>
                    <w:ind w:firstLine="0" w:firstLineChars="0"/>
                    <w:jc w:val="center"/>
                    <w:rPr>
                      <w:rFonts w:hint="eastAsia" w:ascii="Times New Roman" w:hAnsi="Times New Roman" w:eastAsia="宋体" w:cs="Times New Roman"/>
                      <w:b/>
                      <w:bCs/>
                      <w:color w:val="000000"/>
                      <w:sz w:val="18"/>
                      <w:szCs w:val="18"/>
                      <w:u w:val="single"/>
                      <w:lang w:eastAsia="zh-CN"/>
                    </w:rPr>
                  </w:pPr>
                  <w:r>
                    <w:rPr>
                      <w:rFonts w:hint="eastAsia" w:cs="Times New Roman"/>
                      <w:b/>
                      <w:bCs/>
                      <w:color w:val="000000"/>
                      <w:sz w:val="18"/>
                      <w:szCs w:val="18"/>
                      <w:u w:val="single"/>
                      <w:lang w:eastAsia="zh-CN"/>
                    </w:rPr>
                    <w:t>符合性</w:t>
                  </w:r>
                </w:p>
              </w:tc>
            </w:tr>
            <w:tr w14:paraId="4C22D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7" w:type="pct"/>
                  <w:tcBorders>
                    <w:tl2br w:val="nil"/>
                    <w:tr2bl w:val="nil"/>
                  </w:tcBorders>
                  <w:noWrap w:val="0"/>
                  <w:vAlign w:val="center"/>
                </w:tcPr>
                <w:p w14:paraId="7AC6CAB9">
                  <w:pPr>
                    <w:pStyle w:val="26"/>
                    <w:spacing w:line="240" w:lineRule="auto"/>
                    <w:ind w:firstLine="0" w:firstLineChars="0"/>
                    <w:jc w:val="center"/>
                    <w:rPr>
                      <w:rFonts w:hint="eastAsia" w:ascii="Times New Roman" w:hAnsi="Times New Roman" w:eastAsia="宋体" w:cs="Times New Roman"/>
                      <w:color w:val="000000"/>
                      <w:sz w:val="18"/>
                      <w:szCs w:val="18"/>
                      <w:u w:val="single"/>
                      <w:lang w:eastAsia="zh-CN"/>
                    </w:rPr>
                  </w:pPr>
                  <w:r>
                    <w:rPr>
                      <w:rFonts w:hint="eastAsia" w:ascii="Times New Roman" w:hAnsi="Times New Roman" w:eastAsia="宋体" w:cs="Times New Roman"/>
                      <w:color w:val="000000"/>
                      <w:sz w:val="18"/>
                      <w:szCs w:val="18"/>
                      <w:u w:val="single"/>
                      <w:lang w:eastAsia="zh-CN"/>
                    </w:rPr>
                    <w:t>一</w:t>
                  </w:r>
                </w:p>
              </w:tc>
              <w:tc>
                <w:tcPr>
                  <w:tcW w:w="2780" w:type="pct"/>
                  <w:tcBorders>
                    <w:tl2br w:val="nil"/>
                    <w:tr2bl w:val="nil"/>
                  </w:tcBorders>
                  <w:noWrap w:val="0"/>
                  <w:vAlign w:val="center"/>
                </w:tcPr>
                <w:p w14:paraId="6AA49022">
                  <w:pPr>
                    <w:pStyle w:val="26"/>
                    <w:spacing w:line="240" w:lineRule="auto"/>
                    <w:ind w:firstLine="0" w:firstLineChars="0"/>
                    <w:jc w:val="center"/>
                    <w:rPr>
                      <w:rFonts w:hint="default" w:ascii="Times New Roman" w:hAnsi="Times New Roman" w:eastAsia="宋体" w:cs="Times New Roman"/>
                      <w:color w:val="000000"/>
                      <w:sz w:val="18"/>
                      <w:szCs w:val="18"/>
                      <w:u w:val="single"/>
                    </w:rPr>
                  </w:pPr>
                  <w:r>
                    <w:rPr>
                      <w:rFonts w:hint="default" w:ascii="Times New Roman" w:hAnsi="Times New Roman" w:eastAsia="宋体" w:cs="Times New Roman"/>
                      <w:color w:val="000000"/>
                      <w:sz w:val="18"/>
                      <w:szCs w:val="18"/>
                      <w:u w:val="single"/>
                    </w:rPr>
                    <w:t>（一）做好功能布局，严格执行准入要求。园区在进行国土空间规划和开发建设过程中应从规划层面提升环境相容性，以减小工业开发对城市居住及社会服务功能的影响。经过多年产城融合发展，园区现有范围内存在连片居住用地，在紧邻集中居住区、学校的工业地块应限制新引入噪声大、异味大、以气型污染为主的工业项目，并加强对已有气型污染企业的污染控制。区块一规划的三类工业用地需调整为二类工业用地，区块四、区块五积极推进“退二进三”战略和产业转型升级工作，不再以工业生产为主，规划非工业用地上不得新增企业。产业引进应落实园区生态环境分区管控要求，执行《报告书》提出的产业定位和产业生态环境准入清单，对于《长江经济带发展负面清单指南》、《湖南省湘江保护条例》（最新修正版）、《益阳市资江保护条例》提出的相关禁止性、限制性要求应予以落实。</w:t>
                  </w:r>
                </w:p>
              </w:tc>
              <w:tc>
                <w:tcPr>
                  <w:tcW w:w="1403" w:type="pct"/>
                  <w:tcBorders>
                    <w:tl2br w:val="nil"/>
                    <w:tr2bl w:val="nil"/>
                  </w:tcBorders>
                  <w:noWrap w:val="0"/>
                  <w:vAlign w:val="center"/>
                </w:tcPr>
                <w:p w14:paraId="56AE194C">
                  <w:pPr>
                    <w:pStyle w:val="26"/>
                    <w:spacing w:line="240" w:lineRule="auto"/>
                    <w:ind w:firstLine="0" w:firstLineChars="0"/>
                    <w:rPr>
                      <w:rFonts w:hint="eastAsia" w:ascii="Times New Roman" w:hAnsi="Times New Roman" w:eastAsia="宋体" w:cs="Times New Roman"/>
                      <w:color w:val="000000"/>
                      <w:sz w:val="18"/>
                      <w:szCs w:val="18"/>
                      <w:u w:val="single"/>
                      <w:lang w:val="en-US" w:eastAsia="zh-CN"/>
                    </w:rPr>
                  </w:pPr>
                  <w:r>
                    <w:rPr>
                      <w:rFonts w:hint="default" w:ascii="Times New Roman" w:hAnsi="Times New Roman" w:eastAsia="宋体" w:cs="Times New Roman"/>
                      <w:color w:val="000000"/>
                      <w:sz w:val="18"/>
                      <w:szCs w:val="18"/>
                      <w:u w:val="single"/>
                    </w:rPr>
                    <w:t>本项目租赁</w:t>
                  </w:r>
                  <w:r>
                    <w:rPr>
                      <w:rFonts w:hint="eastAsia" w:cs="Times New Roman"/>
                      <w:color w:val="000000"/>
                      <w:sz w:val="18"/>
                      <w:szCs w:val="18"/>
                      <w:u w:val="single"/>
                      <w:lang w:val="en-US" w:eastAsia="zh-CN"/>
                    </w:rPr>
                    <w:t>园区</w:t>
                  </w:r>
                  <w:r>
                    <w:rPr>
                      <w:rFonts w:hint="default" w:ascii="Times New Roman" w:hAnsi="Times New Roman" w:eastAsia="宋体" w:cs="Times New Roman"/>
                      <w:color w:val="000000"/>
                      <w:sz w:val="18"/>
                      <w:szCs w:val="18"/>
                      <w:u w:val="single"/>
                    </w:rPr>
                    <w:t>标准化厂房进行生产，</w:t>
                  </w:r>
                  <w:r>
                    <w:rPr>
                      <w:rFonts w:hint="eastAsia" w:ascii="Times New Roman" w:hAnsi="Times New Roman" w:eastAsia="宋体" w:cs="Times New Roman"/>
                      <w:color w:val="000000"/>
                      <w:sz w:val="18"/>
                      <w:szCs w:val="18"/>
                      <w:u w:val="single"/>
                      <w:lang w:val="en-US" w:eastAsia="zh-CN"/>
                    </w:rPr>
                    <w:t>位于区块六范围内，符合片区产业定位要求，</w:t>
                  </w:r>
                  <w:r>
                    <w:rPr>
                      <w:rFonts w:hint="default" w:ascii="Times New Roman" w:hAnsi="Times New Roman" w:eastAsia="宋体" w:cs="Times New Roman"/>
                      <w:color w:val="000000"/>
                      <w:sz w:val="18"/>
                      <w:szCs w:val="18"/>
                      <w:u w:val="single"/>
                    </w:rPr>
                    <w:t>符合园区规划布局和功能区设置。</w:t>
                  </w:r>
                  <w:r>
                    <w:rPr>
                      <w:rFonts w:hint="eastAsia" w:ascii="Times New Roman" w:hAnsi="Times New Roman" w:eastAsia="宋体" w:cs="Times New Roman"/>
                      <w:color w:val="000000"/>
                      <w:sz w:val="18"/>
                      <w:szCs w:val="18"/>
                      <w:u w:val="single"/>
                      <w:lang w:val="en-US" w:eastAsia="zh-CN"/>
                    </w:rPr>
                    <w:t>项目符合园区</w:t>
                  </w:r>
                  <w:r>
                    <w:rPr>
                      <w:rFonts w:hint="default" w:ascii="Times New Roman" w:hAnsi="Times New Roman" w:eastAsia="宋体" w:cs="Times New Roman"/>
                      <w:color w:val="000000"/>
                      <w:sz w:val="18"/>
                      <w:szCs w:val="18"/>
                      <w:u w:val="single"/>
                    </w:rPr>
                    <w:t>产业定位和产业生态环境准入清单，</w:t>
                  </w:r>
                  <w:r>
                    <w:rPr>
                      <w:rFonts w:hint="eastAsia" w:ascii="Times New Roman" w:hAnsi="Times New Roman" w:eastAsia="宋体" w:cs="Times New Roman"/>
                      <w:color w:val="000000"/>
                      <w:sz w:val="18"/>
                      <w:szCs w:val="18"/>
                      <w:u w:val="single"/>
                      <w:lang w:val="en-US" w:eastAsia="zh-CN"/>
                    </w:rPr>
                    <w:t>项目无</w:t>
                  </w:r>
                  <w:r>
                    <w:rPr>
                      <w:rFonts w:hint="default" w:ascii="Times New Roman" w:hAnsi="Times New Roman" w:eastAsia="宋体" w:cs="Times New Roman"/>
                      <w:color w:val="000000"/>
                      <w:sz w:val="18"/>
                      <w:szCs w:val="18"/>
                      <w:u w:val="single"/>
                    </w:rPr>
                    <w:t>《长江经济带发展负面清单指南》、《湖南省湘江保护条例》（最新修正版）、《益阳市资江保护条例》提出的相关禁止性、限制性要求。</w:t>
                  </w:r>
                </w:p>
              </w:tc>
              <w:tc>
                <w:tcPr>
                  <w:tcW w:w="527" w:type="pct"/>
                  <w:tcBorders>
                    <w:tl2br w:val="nil"/>
                    <w:tr2bl w:val="nil"/>
                  </w:tcBorders>
                  <w:noWrap w:val="0"/>
                  <w:vAlign w:val="center"/>
                </w:tcPr>
                <w:p w14:paraId="7D577C70">
                  <w:pPr>
                    <w:pStyle w:val="26"/>
                    <w:spacing w:line="240" w:lineRule="auto"/>
                    <w:ind w:firstLine="0" w:firstLineChars="0"/>
                    <w:rPr>
                      <w:rFonts w:hint="eastAsia" w:ascii="Times New Roman" w:hAnsi="Times New Roman" w:eastAsia="宋体" w:cs="Times New Roman"/>
                      <w:color w:val="000000"/>
                      <w:sz w:val="18"/>
                      <w:szCs w:val="18"/>
                      <w:u w:val="single"/>
                      <w:lang w:eastAsia="zh-CN"/>
                    </w:rPr>
                  </w:pPr>
                  <w:r>
                    <w:rPr>
                      <w:rFonts w:hint="eastAsia" w:cs="Times New Roman"/>
                      <w:color w:val="000000"/>
                      <w:sz w:val="18"/>
                      <w:szCs w:val="18"/>
                      <w:u w:val="single"/>
                      <w:lang w:eastAsia="zh-CN"/>
                    </w:rPr>
                    <w:t>符合</w:t>
                  </w:r>
                </w:p>
              </w:tc>
            </w:tr>
            <w:tr w14:paraId="75C57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7" w:type="pct"/>
                  <w:tcBorders>
                    <w:tl2br w:val="nil"/>
                    <w:tr2bl w:val="nil"/>
                  </w:tcBorders>
                  <w:noWrap w:val="0"/>
                  <w:vAlign w:val="center"/>
                </w:tcPr>
                <w:p w14:paraId="1155454E">
                  <w:pPr>
                    <w:pStyle w:val="26"/>
                    <w:spacing w:line="240" w:lineRule="auto"/>
                    <w:ind w:firstLine="0" w:firstLineChars="0"/>
                    <w:jc w:val="center"/>
                    <w:rPr>
                      <w:rFonts w:hint="eastAsia" w:ascii="Times New Roman" w:hAnsi="Times New Roman" w:eastAsia="宋体" w:cs="Times New Roman"/>
                      <w:color w:val="000000"/>
                      <w:sz w:val="18"/>
                      <w:szCs w:val="18"/>
                      <w:u w:val="single"/>
                      <w:lang w:eastAsia="zh-CN"/>
                    </w:rPr>
                  </w:pPr>
                  <w:r>
                    <w:rPr>
                      <w:rFonts w:hint="eastAsia" w:ascii="Times New Roman" w:hAnsi="Times New Roman" w:eastAsia="宋体" w:cs="Times New Roman"/>
                      <w:color w:val="000000"/>
                      <w:sz w:val="18"/>
                      <w:szCs w:val="18"/>
                      <w:u w:val="single"/>
                      <w:lang w:eastAsia="zh-CN"/>
                    </w:rPr>
                    <w:t>二</w:t>
                  </w:r>
                </w:p>
              </w:tc>
              <w:tc>
                <w:tcPr>
                  <w:tcW w:w="2780" w:type="pct"/>
                  <w:tcBorders>
                    <w:tl2br w:val="nil"/>
                    <w:tr2bl w:val="nil"/>
                  </w:tcBorders>
                  <w:noWrap w:val="0"/>
                  <w:vAlign w:val="center"/>
                </w:tcPr>
                <w:p w14:paraId="608EAFFE">
                  <w:pPr>
                    <w:pStyle w:val="26"/>
                    <w:spacing w:line="240" w:lineRule="auto"/>
                    <w:ind w:firstLine="0" w:firstLineChars="0"/>
                    <w:jc w:val="center"/>
                    <w:rPr>
                      <w:rFonts w:hint="default" w:ascii="Times New Roman" w:hAnsi="Times New Roman" w:eastAsia="宋体" w:cs="Times New Roman"/>
                      <w:color w:val="000000"/>
                      <w:sz w:val="18"/>
                      <w:szCs w:val="18"/>
                      <w:u w:val="single"/>
                    </w:rPr>
                  </w:pPr>
                  <w:r>
                    <w:rPr>
                      <w:rFonts w:hint="default" w:ascii="Times New Roman" w:hAnsi="Times New Roman" w:eastAsia="宋体" w:cs="Times New Roman"/>
                      <w:color w:val="000000"/>
                      <w:sz w:val="18"/>
                      <w:szCs w:val="18"/>
                      <w:u w:val="single"/>
                    </w:rPr>
                    <w:t>（二）落实管控措施，加强园区污染治理。园区应切实抓好污水处理设施及配套管网的建设和运维，做好雨污分流，确保园区各片区生产生活废水应收尽收，全部送至污水处理厂集中处理，园区引进项目要符合污水处理厂处理能力和排污口审批所规定的废水排放量等要求，确保尾水达到污水处理厂环评及排污口批复的相关标准。朝阳片区区块一污水管网尚未建成，规划废水进入谢林港镇污水处理厂处理，应加快区块一污水管网建设，在污水管网接通前，区块一企业不得投产，且后续原则上禁止引入外排生产废水企业；朝阳片区区块二、区块三、区块四、区块五废水现状进入团洲污水处理厂处理，后续规划朝阳片区区块二、区块三、区块四鹿角园路以南、康富路以西区域以及区块五康富路以西区域废水进入南扩区污水处理厂处理，其余区域进入团洲污水处理厂处理；龙岭片区（区块六、区块七、区块八）废水进入城东污水处理厂处理，该污水处理厂超负荷运行，纳污范围内应加快雨污分流改造和排渍泵站扩建，修复管网混错接以及错位、破损、渗漏等缺陷问题，限制引入排水量大、水污染严重及废水涉及《污水综合排放标准》（GB8978-1996）表1中第一类污染物外排项目，在超负荷运行问题未妥善解决之前，龙岭片区不得增加废水污染物排放总量；东部产业园片区（区块九）废水现状进入东部新区污水处理厂处理，后续规划东部产业园片区（区块九）鱼形山路以北区域排入东部新区处理厂处理，东部产业园片区（区块九）鱼形山路以南区域排入拟建的白果树污水处理厂处理，东部新区污水处理厂纳污范围内限制新引进耗水量大、水污染严重及涉及《污水综合排放标准》（GB8978-1996）表 1 中第一类污染物外排项目。园区后续应落实国、省关于水污染防治、排水方案优化、环保基础设施建设运行等方面的政策要求。园区应加强大气污染防治，控制相关特征污染物的无组织排放，督促园区企业重点做好 VOCs、恶臭治理，对重点排放的生产设施予以严格监管，确保其处理设施稳妥、持续有效运行，严格落实大气污染防治特护期及重污染天气应急响应的相关减排要求。园区涉及高污染燃料禁燃区范围应严格执行《益阳市人民政府关于划定高污染燃料禁燃区范围的通告》〔益政通（2022）4号〕中相关要求。做好固体废物和生活垃圾的分类收集、转运、综合利用和无害化处理，建立完善的固废管理体系。对危险废物应严格按照国家有关规定综合利用或妥善处置，对产生危险废物的单位，应强化日常环境监管。园区应督促企业严格落实排污许可制度。</w:t>
                  </w:r>
                </w:p>
              </w:tc>
              <w:tc>
                <w:tcPr>
                  <w:tcW w:w="1403" w:type="pct"/>
                  <w:tcBorders>
                    <w:tl2br w:val="nil"/>
                    <w:tr2bl w:val="nil"/>
                  </w:tcBorders>
                  <w:noWrap w:val="0"/>
                  <w:vAlign w:val="center"/>
                </w:tcPr>
                <w:p w14:paraId="3ABAA57D">
                  <w:pPr>
                    <w:pStyle w:val="26"/>
                    <w:spacing w:line="240" w:lineRule="auto"/>
                    <w:ind w:firstLine="0" w:firstLineChars="0"/>
                    <w:rPr>
                      <w:rFonts w:hint="default" w:ascii="Times New Roman" w:hAnsi="Times New Roman" w:eastAsia="宋体" w:cs="Times New Roman"/>
                      <w:color w:val="000000"/>
                      <w:sz w:val="18"/>
                      <w:szCs w:val="18"/>
                      <w:u w:val="single"/>
                      <w:lang w:val="en-US" w:eastAsia="zh-CN"/>
                    </w:rPr>
                  </w:pPr>
                  <w:r>
                    <w:rPr>
                      <w:rFonts w:hint="default" w:ascii="Times New Roman" w:hAnsi="Times New Roman" w:eastAsia="宋体" w:cs="Times New Roman"/>
                      <w:color w:val="000000"/>
                      <w:sz w:val="18"/>
                      <w:szCs w:val="18"/>
                      <w:u w:val="single"/>
                    </w:rPr>
                    <w:t>本项目废水经处理达标后排入城东污水处理厂</w:t>
                  </w:r>
                  <w:r>
                    <w:rPr>
                      <w:rFonts w:hint="eastAsia" w:ascii="Times New Roman" w:hAnsi="Times New Roman" w:eastAsia="宋体" w:cs="Times New Roman"/>
                      <w:color w:val="000000"/>
                      <w:sz w:val="18"/>
                      <w:szCs w:val="18"/>
                      <w:u w:val="single"/>
                      <w:lang w:eastAsia="zh-CN"/>
                    </w:rPr>
                    <w:t>，</w:t>
                  </w:r>
                  <w:r>
                    <w:rPr>
                      <w:rFonts w:hint="eastAsia" w:ascii="Times New Roman" w:hAnsi="Times New Roman" w:eastAsia="宋体" w:cs="Times New Roman"/>
                      <w:color w:val="000000"/>
                      <w:sz w:val="18"/>
                      <w:szCs w:val="18"/>
                      <w:u w:val="single"/>
                      <w:lang w:val="en-US" w:eastAsia="zh-CN"/>
                    </w:rPr>
                    <w:t>本项目为新建项目，废水排放量少，不属于</w:t>
                  </w:r>
                  <w:r>
                    <w:rPr>
                      <w:rFonts w:hint="default" w:ascii="Times New Roman" w:hAnsi="Times New Roman" w:eastAsia="宋体" w:cs="Times New Roman"/>
                      <w:color w:val="000000"/>
                      <w:sz w:val="18"/>
                      <w:szCs w:val="18"/>
                      <w:u w:val="single"/>
                    </w:rPr>
                    <w:t>排水量大、水污染严重及废水涉及第一类污染物项目</w:t>
                  </w:r>
                  <w:r>
                    <w:rPr>
                      <w:rFonts w:hint="eastAsia" w:ascii="Times New Roman" w:hAnsi="Times New Roman" w:eastAsia="宋体" w:cs="Times New Roman"/>
                      <w:color w:val="000000"/>
                      <w:sz w:val="18"/>
                      <w:szCs w:val="18"/>
                      <w:u w:val="single"/>
                      <w:lang w:val="en-US" w:eastAsia="zh-CN"/>
                    </w:rPr>
                    <w:t>。项目不适用高污染燃料，项目各固废均能达到妥善处置，不会引发二次污染。</w:t>
                  </w:r>
                </w:p>
              </w:tc>
              <w:tc>
                <w:tcPr>
                  <w:tcW w:w="527" w:type="pct"/>
                  <w:tcBorders>
                    <w:tl2br w:val="nil"/>
                    <w:tr2bl w:val="nil"/>
                  </w:tcBorders>
                  <w:noWrap w:val="0"/>
                  <w:vAlign w:val="center"/>
                </w:tcPr>
                <w:p w14:paraId="2D70C403">
                  <w:pPr>
                    <w:pStyle w:val="26"/>
                    <w:spacing w:line="240" w:lineRule="auto"/>
                    <w:ind w:firstLine="0" w:firstLineChars="0"/>
                    <w:rPr>
                      <w:rFonts w:hint="default" w:ascii="Times New Roman" w:hAnsi="Times New Roman" w:eastAsia="宋体" w:cs="Times New Roman"/>
                      <w:color w:val="000000"/>
                      <w:sz w:val="18"/>
                      <w:szCs w:val="18"/>
                      <w:u w:val="single"/>
                    </w:rPr>
                  </w:pPr>
                  <w:r>
                    <w:rPr>
                      <w:rFonts w:hint="eastAsia" w:cs="Times New Roman"/>
                      <w:color w:val="000000"/>
                      <w:sz w:val="18"/>
                      <w:szCs w:val="18"/>
                      <w:u w:val="single"/>
                      <w:lang w:eastAsia="zh-CN"/>
                    </w:rPr>
                    <w:t>符合</w:t>
                  </w:r>
                </w:p>
              </w:tc>
            </w:tr>
            <w:tr w14:paraId="518BC1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7" w:type="pct"/>
                  <w:tcBorders>
                    <w:tl2br w:val="nil"/>
                    <w:tr2bl w:val="nil"/>
                  </w:tcBorders>
                  <w:noWrap w:val="0"/>
                  <w:vAlign w:val="center"/>
                </w:tcPr>
                <w:p w14:paraId="43D4DE62">
                  <w:pPr>
                    <w:pStyle w:val="26"/>
                    <w:spacing w:line="240" w:lineRule="auto"/>
                    <w:ind w:firstLine="0" w:firstLineChars="0"/>
                    <w:jc w:val="center"/>
                    <w:rPr>
                      <w:rFonts w:hint="eastAsia" w:ascii="Times New Roman" w:hAnsi="Times New Roman" w:eastAsia="宋体" w:cs="Times New Roman"/>
                      <w:color w:val="000000"/>
                      <w:sz w:val="18"/>
                      <w:szCs w:val="18"/>
                      <w:u w:val="single"/>
                      <w:lang w:val="en-US" w:eastAsia="zh-CN"/>
                    </w:rPr>
                  </w:pPr>
                  <w:r>
                    <w:rPr>
                      <w:rFonts w:hint="eastAsia" w:ascii="Times New Roman" w:hAnsi="Times New Roman" w:eastAsia="宋体" w:cs="Times New Roman"/>
                      <w:color w:val="000000"/>
                      <w:sz w:val="18"/>
                      <w:szCs w:val="18"/>
                      <w:u w:val="single"/>
                      <w:lang w:val="en-US" w:eastAsia="zh-CN"/>
                    </w:rPr>
                    <w:t>三</w:t>
                  </w:r>
                </w:p>
              </w:tc>
              <w:tc>
                <w:tcPr>
                  <w:tcW w:w="2780" w:type="pct"/>
                  <w:tcBorders>
                    <w:tl2br w:val="nil"/>
                    <w:tr2bl w:val="nil"/>
                  </w:tcBorders>
                  <w:noWrap w:val="0"/>
                  <w:vAlign w:val="center"/>
                </w:tcPr>
                <w:p w14:paraId="6B3C1503">
                  <w:pPr>
                    <w:pStyle w:val="26"/>
                    <w:spacing w:line="240" w:lineRule="auto"/>
                    <w:ind w:firstLine="0" w:firstLineChars="0"/>
                    <w:jc w:val="center"/>
                    <w:rPr>
                      <w:rFonts w:hint="default" w:ascii="Times New Roman" w:hAnsi="Times New Roman" w:eastAsia="宋体" w:cs="Times New Roman"/>
                      <w:color w:val="000000"/>
                      <w:sz w:val="18"/>
                      <w:szCs w:val="18"/>
                      <w:u w:val="single"/>
                    </w:rPr>
                  </w:pPr>
                  <w:r>
                    <w:rPr>
                      <w:rFonts w:hint="eastAsia" w:ascii="Times New Roman" w:hAnsi="Times New Roman" w:eastAsia="宋体" w:cs="Times New Roman"/>
                      <w:color w:val="000000"/>
                      <w:sz w:val="18"/>
                      <w:szCs w:val="18"/>
                      <w:u w:val="single"/>
                      <w:lang w:eastAsia="zh-CN"/>
                    </w:rPr>
                    <w:t>（</w:t>
                  </w:r>
                  <w:r>
                    <w:rPr>
                      <w:rFonts w:hint="eastAsia" w:ascii="Times New Roman" w:hAnsi="Times New Roman" w:eastAsia="宋体" w:cs="Times New Roman"/>
                      <w:color w:val="000000"/>
                      <w:sz w:val="18"/>
                      <w:szCs w:val="18"/>
                      <w:u w:val="single"/>
                      <w:lang w:val="en-US" w:eastAsia="zh-CN"/>
                    </w:rPr>
                    <w:t>三</w:t>
                  </w:r>
                  <w:r>
                    <w:rPr>
                      <w:rFonts w:hint="eastAsia" w:ascii="Times New Roman" w:hAnsi="Times New Roman" w:eastAsia="宋体" w:cs="Times New Roman"/>
                      <w:color w:val="000000"/>
                      <w:sz w:val="18"/>
                      <w:szCs w:val="18"/>
                      <w:u w:val="single"/>
                      <w:lang w:eastAsia="zh-CN"/>
                    </w:rPr>
                    <w:t>）</w:t>
                  </w:r>
                  <w:r>
                    <w:rPr>
                      <w:rFonts w:hint="default" w:ascii="Times New Roman" w:hAnsi="Times New Roman" w:eastAsia="宋体" w:cs="Times New Roman"/>
                      <w:color w:val="000000"/>
                      <w:sz w:val="18"/>
                      <w:szCs w:val="18"/>
                      <w:u w:val="single"/>
                    </w:rPr>
                    <w:t>完善监测体系，监控环境质量变化状况。园区应按照《报告书》提出的跟踪监测方案落实相关工作，建立健全各环境要素的监控体系，督促相关企业严格按要求安装在线监测并联网。园区应加强对重点气型污染排放企业、污水处理厂的监督性监测，严防企业废水废气偷排漏排或污染治理措施不正常运行。重点加强对周边集中居住区大气环境质量的监测，并涵盖相关特征排放因子。</w:t>
                  </w:r>
                </w:p>
              </w:tc>
              <w:tc>
                <w:tcPr>
                  <w:tcW w:w="1403" w:type="pct"/>
                  <w:tcBorders>
                    <w:tl2br w:val="nil"/>
                    <w:tr2bl w:val="nil"/>
                  </w:tcBorders>
                  <w:noWrap w:val="0"/>
                  <w:vAlign w:val="center"/>
                </w:tcPr>
                <w:p w14:paraId="34674E8B">
                  <w:pPr>
                    <w:pStyle w:val="26"/>
                    <w:spacing w:line="240" w:lineRule="auto"/>
                    <w:ind w:firstLine="0" w:firstLineChars="0"/>
                    <w:rPr>
                      <w:rFonts w:hint="eastAsia" w:ascii="Times New Roman" w:hAnsi="Times New Roman" w:eastAsia="宋体" w:cs="Times New Roman"/>
                      <w:color w:val="000000"/>
                      <w:sz w:val="18"/>
                      <w:szCs w:val="18"/>
                      <w:u w:val="single"/>
                      <w:lang w:eastAsia="zh-CN"/>
                    </w:rPr>
                  </w:pPr>
                  <w:r>
                    <w:rPr>
                      <w:rFonts w:hint="default" w:ascii="Times New Roman" w:hAnsi="Times New Roman" w:eastAsia="宋体" w:cs="Times New Roman"/>
                      <w:color w:val="000000"/>
                      <w:sz w:val="18"/>
                      <w:szCs w:val="18"/>
                      <w:u w:val="single"/>
                    </w:rPr>
                    <w:t>本项目</w:t>
                  </w:r>
                  <w:r>
                    <w:rPr>
                      <w:rFonts w:hint="eastAsia" w:ascii="Times New Roman" w:hAnsi="Times New Roman" w:eastAsia="宋体" w:cs="Times New Roman"/>
                      <w:color w:val="000000"/>
                      <w:sz w:val="18"/>
                      <w:szCs w:val="18"/>
                      <w:u w:val="single"/>
                      <w:lang w:val="en-US" w:eastAsia="zh-CN"/>
                    </w:rPr>
                    <w:t>建成后建按照园区及相关排污许可技术规范要求，落实自行监测计划</w:t>
                  </w:r>
                  <w:r>
                    <w:rPr>
                      <w:rFonts w:hint="eastAsia" w:ascii="Times New Roman" w:hAnsi="Times New Roman" w:eastAsia="宋体" w:cs="Times New Roman"/>
                      <w:color w:val="000000"/>
                      <w:sz w:val="18"/>
                      <w:szCs w:val="18"/>
                      <w:u w:val="single"/>
                      <w:lang w:eastAsia="zh-CN"/>
                    </w:rPr>
                    <w:t>。</w:t>
                  </w:r>
                </w:p>
              </w:tc>
              <w:tc>
                <w:tcPr>
                  <w:tcW w:w="527" w:type="pct"/>
                  <w:tcBorders>
                    <w:tl2br w:val="nil"/>
                    <w:tr2bl w:val="nil"/>
                  </w:tcBorders>
                  <w:noWrap w:val="0"/>
                  <w:vAlign w:val="center"/>
                </w:tcPr>
                <w:p w14:paraId="2C649203">
                  <w:pPr>
                    <w:pStyle w:val="26"/>
                    <w:spacing w:line="240" w:lineRule="auto"/>
                    <w:ind w:firstLine="0" w:firstLineChars="0"/>
                    <w:rPr>
                      <w:rFonts w:hint="eastAsia" w:cs="Times New Roman"/>
                      <w:color w:val="000000"/>
                      <w:sz w:val="18"/>
                      <w:szCs w:val="18"/>
                      <w:u w:val="single"/>
                      <w:lang w:eastAsia="zh-CN"/>
                    </w:rPr>
                  </w:pPr>
                  <w:r>
                    <w:rPr>
                      <w:rFonts w:hint="eastAsia" w:cs="Times New Roman"/>
                      <w:color w:val="000000"/>
                      <w:sz w:val="18"/>
                      <w:szCs w:val="18"/>
                      <w:u w:val="single"/>
                      <w:lang w:eastAsia="zh-CN"/>
                    </w:rPr>
                    <w:t>符合</w:t>
                  </w:r>
                </w:p>
              </w:tc>
            </w:tr>
            <w:tr w14:paraId="6161B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7" w:type="pct"/>
                  <w:tcBorders>
                    <w:tl2br w:val="nil"/>
                    <w:tr2bl w:val="nil"/>
                  </w:tcBorders>
                  <w:noWrap w:val="0"/>
                  <w:vAlign w:val="center"/>
                </w:tcPr>
                <w:p w14:paraId="79E57BED">
                  <w:pPr>
                    <w:pStyle w:val="26"/>
                    <w:spacing w:line="240" w:lineRule="auto"/>
                    <w:ind w:firstLine="0" w:firstLineChars="0"/>
                    <w:jc w:val="center"/>
                    <w:rPr>
                      <w:rFonts w:hint="eastAsia" w:ascii="Times New Roman" w:hAnsi="Times New Roman" w:eastAsia="宋体" w:cs="Times New Roman"/>
                      <w:color w:val="000000"/>
                      <w:sz w:val="18"/>
                      <w:szCs w:val="18"/>
                      <w:u w:val="single"/>
                      <w:lang w:val="en-US" w:eastAsia="zh-CN"/>
                    </w:rPr>
                  </w:pPr>
                  <w:r>
                    <w:rPr>
                      <w:rFonts w:hint="eastAsia" w:ascii="Times New Roman" w:hAnsi="Times New Roman" w:eastAsia="宋体" w:cs="Times New Roman"/>
                      <w:color w:val="000000"/>
                      <w:sz w:val="18"/>
                      <w:szCs w:val="18"/>
                      <w:u w:val="single"/>
                      <w:lang w:val="en-US" w:eastAsia="zh-CN"/>
                    </w:rPr>
                    <w:t>四</w:t>
                  </w:r>
                </w:p>
              </w:tc>
              <w:tc>
                <w:tcPr>
                  <w:tcW w:w="2780" w:type="pct"/>
                  <w:tcBorders>
                    <w:tl2br w:val="nil"/>
                    <w:tr2bl w:val="nil"/>
                  </w:tcBorders>
                  <w:noWrap w:val="0"/>
                  <w:vAlign w:val="center"/>
                </w:tcPr>
                <w:p w14:paraId="789D285C">
                  <w:pPr>
                    <w:pStyle w:val="26"/>
                    <w:spacing w:line="240" w:lineRule="auto"/>
                    <w:ind w:firstLine="0" w:firstLineChars="0"/>
                    <w:jc w:val="center"/>
                    <w:rPr>
                      <w:rFonts w:hint="default" w:ascii="Times New Roman" w:hAnsi="Times New Roman" w:eastAsia="宋体" w:cs="Times New Roman"/>
                      <w:color w:val="000000"/>
                      <w:sz w:val="18"/>
                      <w:szCs w:val="18"/>
                      <w:u w:val="single"/>
                    </w:rPr>
                  </w:pPr>
                  <w:r>
                    <w:rPr>
                      <w:rFonts w:hint="default" w:ascii="Times New Roman" w:hAnsi="Times New Roman" w:eastAsia="宋体" w:cs="Times New Roman"/>
                      <w:color w:val="000000"/>
                      <w:sz w:val="18"/>
                      <w:szCs w:val="18"/>
                      <w:u w:val="single"/>
                    </w:rPr>
                    <w:t>（四）强化风险管控，严防园区环境事故。建立健全园区环境风险管理工作长效机制，加强园区环境风险防控、预警和应急体系建设，全面提升园区环境风险防控和环境事故应急处置能力，确保区域水环境安全。</w:t>
                  </w:r>
                </w:p>
              </w:tc>
              <w:tc>
                <w:tcPr>
                  <w:tcW w:w="1403" w:type="pct"/>
                  <w:tcBorders>
                    <w:tl2br w:val="nil"/>
                    <w:tr2bl w:val="nil"/>
                  </w:tcBorders>
                  <w:noWrap w:val="0"/>
                  <w:vAlign w:val="center"/>
                </w:tcPr>
                <w:p w14:paraId="547C1434">
                  <w:pPr>
                    <w:pStyle w:val="26"/>
                    <w:spacing w:line="240" w:lineRule="auto"/>
                    <w:ind w:firstLine="0" w:firstLineChars="0"/>
                    <w:rPr>
                      <w:rFonts w:hint="default" w:ascii="Times New Roman" w:hAnsi="Times New Roman" w:eastAsia="宋体" w:cs="Times New Roman"/>
                      <w:color w:val="000000"/>
                      <w:sz w:val="18"/>
                      <w:szCs w:val="18"/>
                      <w:u w:val="single"/>
                    </w:rPr>
                  </w:pPr>
                  <w:r>
                    <w:rPr>
                      <w:rFonts w:hint="default" w:ascii="Times New Roman" w:hAnsi="Times New Roman" w:eastAsia="宋体" w:cs="Times New Roman"/>
                      <w:color w:val="000000"/>
                      <w:sz w:val="18"/>
                      <w:szCs w:val="18"/>
                      <w:u w:val="single"/>
                    </w:rPr>
                    <w:t>本评价要求项目在审批后</w:t>
                  </w:r>
                  <w:r>
                    <w:rPr>
                      <w:rFonts w:hint="eastAsia" w:cs="Times New Roman"/>
                      <w:color w:val="000000"/>
                      <w:sz w:val="18"/>
                      <w:szCs w:val="18"/>
                      <w:u w:val="single"/>
                      <w:lang w:val="en-US" w:eastAsia="zh-CN"/>
                    </w:rPr>
                    <w:t>按相关环保要求</w:t>
                  </w:r>
                  <w:r>
                    <w:rPr>
                      <w:rFonts w:hint="default" w:ascii="Times New Roman" w:hAnsi="Times New Roman" w:eastAsia="宋体" w:cs="Times New Roman"/>
                      <w:color w:val="000000"/>
                      <w:sz w:val="18"/>
                      <w:szCs w:val="18"/>
                      <w:u w:val="single"/>
                    </w:rPr>
                    <w:t>及时办理应急预案备案和竣工环保验收工作。</w:t>
                  </w:r>
                </w:p>
              </w:tc>
              <w:tc>
                <w:tcPr>
                  <w:tcW w:w="527" w:type="pct"/>
                  <w:tcBorders>
                    <w:tl2br w:val="nil"/>
                    <w:tr2bl w:val="nil"/>
                  </w:tcBorders>
                  <w:noWrap w:val="0"/>
                  <w:vAlign w:val="center"/>
                </w:tcPr>
                <w:p w14:paraId="62D37540">
                  <w:pPr>
                    <w:pStyle w:val="26"/>
                    <w:spacing w:line="240" w:lineRule="auto"/>
                    <w:ind w:firstLine="0" w:firstLineChars="0"/>
                    <w:rPr>
                      <w:rFonts w:hint="eastAsia" w:cs="Times New Roman"/>
                      <w:color w:val="000000"/>
                      <w:sz w:val="18"/>
                      <w:szCs w:val="18"/>
                      <w:u w:val="single"/>
                      <w:lang w:eastAsia="zh-CN"/>
                    </w:rPr>
                  </w:pPr>
                  <w:r>
                    <w:rPr>
                      <w:rFonts w:hint="eastAsia" w:cs="Times New Roman"/>
                      <w:color w:val="000000"/>
                      <w:sz w:val="18"/>
                      <w:szCs w:val="18"/>
                      <w:u w:val="single"/>
                      <w:lang w:eastAsia="zh-CN"/>
                    </w:rPr>
                    <w:t>符合</w:t>
                  </w:r>
                </w:p>
              </w:tc>
            </w:tr>
            <w:tr w14:paraId="15F17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7" w:type="pct"/>
                  <w:tcBorders>
                    <w:tl2br w:val="nil"/>
                    <w:tr2bl w:val="nil"/>
                  </w:tcBorders>
                  <w:noWrap w:val="0"/>
                  <w:vAlign w:val="center"/>
                </w:tcPr>
                <w:p w14:paraId="3B46DD54">
                  <w:pPr>
                    <w:pStyle w:val="26"/>
                    <w:spacing w:line="240" w:lineRule="auto"/>
                    <w:ind w:firstLine="0" w:firstLineChars="0"/>
                    <w:jc w:val="center"/>
                    <w:rPr>
                      <w:rFonts w:hint="eastAsia" w:ascii="Times New Roman" w:hAnsi="Times New Roman" w:eastAsia="宋体" w:cs="Times New Roman"/>
                      <w:color w:val="000000"/>
                      <w:sz w:val="18"/>
                      <w:szCs w:val="18"/>
                      <w:u w:val="single"/>
                      <w:lang w:val="en-US" w:eastAsia="zh-CN"/>
                    </w:rPr>
                  </w:pPr>
                  <w:r>
                    <w:rPr>
                      <w:rFonts w:hint="eastAsia" w:ascii="Times New Roman" w:hAnsi="Times New Roman" w:eastAsia="宋体" w:cs="Times New Roman"/>
                      <w:color w:val="000000"/>
                      <w:sz w:val="18"/>
                      <w:szCs w:val="18"/>
                      <w:u w:val="single"/>
                      <w:lang w:val="en-US" w:eastAsia="zh-CN"/>
                    </w:rPr>
                    <w:t>五</w:t>
                  </w:r>
                </w:p>
              </w:tc>
              <w:tc>
                <w:tcPr>
                  <w:tcW w:w="2780" w:type="pct"/>
                  <w:tcBorders>
                    <w:tl2br w:val="nil"/>
                    <w:tr2bl w:val="nil"/>
                  </w:tcBorders>
                  <w:noWrap w:val="0"/>
                  <w:vAlign w:val="center"/>
                </w:tcPr>
                <w:p w14:paraId="64FBBA98">
                  <w:pPr>
                    <w:pStyle w:val="26"/>
                    <w:spacing w:line="240" w:lineRule="auto"/>
                    <w:ind w:firstLine="0" w:firstLineChars="0"/>
                    <w:jc w:val="center"/>
                    <w:rPr>
                      <w:rFonts w:hint="default" w:ascii="Times New Roman" w:hAnsi="Times New Roman" w:eastAsia="宋体" w:cs="Times New Roman"/>
                      <w:color w:val="000000"/>
                      <w:sz w:val="18"/>
                      <w:szCs w:val="18"/>
                      <w:u w:val="single"/>
                    </w:rPr>
                  </w:pPr>
                  <w:r>
                    <w:rPr>
                      <w:rFonts w:hint="default" w:ascii="Times New Roman" w:hAnsi="Times New Roman" w:eastAsia="宋体" w:cs="Times New Roman"/>
                      <w:color w:val="000000"/>
                      <w:sz w:val="18"/>
                      <w:szCs w:val="18"/>
                      <w:u w:val="single"/>
                    </w:rPr>
                    <w:t>（五）做好周边控规，落实搬迁安置计划。园区管委会与地方政府应共同做好控规，确保园区开发过程中的居民搬迁安置到位，防止发生居民再次安置和次生环境问题。</w:t>
                  </w:r>
                </w:p>
              </w:tc>
              <w:tc>
                <w:tcPr>
                  <w:tcW w:w="1403" w:type="pct"/>
                  <w:tcBorders>
                    <w:tl2br w:val="nil"/>
                    <w:tr2bl w:val="nil"/>
                  </w:tcBorders>
                  <w:noWrap w:val="0"/>
                  <w:vAlign w:val="center"/>
                </w:tcPr>
                <w:p w14:paraId="100076BB">
                  <w:pPr>
                    <w:pStyle w:val="26"/>
                    <w:spacing w:line="240" w:lineRule="auto"/>
                    <w:ind w:firstLine="0" w:firstLineChars="0"/>
                    <w:rPr>
                      <w:rFonts w:hint="default" w:ascii="Times New Roman" w:hAnsi="Times New Roman" w:eastAsia="宋体" w:cs="Times New Roman"/>
                      <w:color w:val="000000"/>
                      <w:sz w:val="18"/>
                      <w:szCs w:val="18"/>
                      <w:u w:val="single"/>
                      <w:lang w:val="en-US" w:eastAsia="zh-CN"/>
                    </w:rPr>
                  </w:pPr>
                  <w:r>
                    <w:rPr>
                      <w:rFonts w:hint="default" w:ascii="Times New Roman" w:hAnsi="Times New Roman" w:eastAsia="宋体" w:cs="Times New Roman"/>
                      <w:color w:val="000000"/>
                      <w:sz w:val="18"/>
                      <w:szCs w:val="18"/>
                      <w:u w:val="single"/>
                    </w:rPr>
                    <w:t>本项目租赁园区已建成的标准化车间厂房</w:t>
                  </w:r>
                  <w:r>
                    <w:rPr>
                      <w:rFonts w:hint="eastAsia" w:ascii="Times New Roman" w:hAnsi="Times New Roman" w:eastAsia="宋体" w:cs="Times New Roman"/>
                      <w:color w:val="000000"/>
                      <w:sz w:val="18"/>
                      <w:szCs w:val="18"/>
                      <w:u w:val="single"/>
                      <w:lang w:eastAsia="zh-CN"/>
                    </w:rPr>
                    <w:t>，</w:t>
                  </w:r>
                  <w:r>
                    <w:rPr>
                      <w:rFonts w:hint="eastAsia" w:ascii="Times New Roman" w:hAnsi="Times New Roman" w:eastAsia="宋体" w:cs="Times New Roman"/>
                      <w:color w:val="000000"/>
                      <w:sz w:val="18"/>
                      <w:szCs w:val="18"/>
                      <w:u w:val="single"/>
                      <w:lang w:val="en-US" w:eastAsia="zh-CN"/>
                    </w:rPr>
                    <w:t>周边无搬迁安置要求。</w:t>
                  </w:r>
                </w:p>
              </w:tc>
              <w:tc>
                <w:tcPr>
                  <w:tcW w:w="527" w:type="pct"/>
                  <w:tcBorders>
                    <w:tl2br w:val="nil"/>
                    <w:tr2bl w:val="nil"/>
                  </w:tcBorders>
                  <w:noWrap w:val="0"/>
                  <w:vAlign w:val="center"/>
                </w:tcPr>
                <w:p w14:paraId="386AE4C1">
                  <w:pPr>
                    <w:pStyle w:val="26"/>
                    <w:spacing w:line="240" w:lineRule="auto"/>
                    <w:ind w:firstLine="0" w:firstLineChars="0"/>
                    <w:rPr>
                      <w:rFonts w:hint="eastAsia" w:cs="Times New Roman"/>
                      <w:color w:val="000000"/>
                      <w:sz w:val="18"/>
                      <w:szCs w:val="18"/>
                      <w:u w:val="single"/>
                      <w:lang w:eastAsia="zh-CN"/>
                    </w:rPr>
                  </w:pPr>
                  <w:r>
                    <w:rPr>
                      <w:rFonts w:hint="eastAsia" w:cs="Times New Roman"/>
                      <w:color w:val="000000"/>
                      <w:sz w:val="18"/>
                      <w:szCs w:val="18"/>
                      <w:u w:val="single"/>
                      <w:lang w:eastAsia="zh-CN"/>
                    </w:rPr>
                    <w:t>符合</w:t>
                  </w:r>
                </w:p>
              </w:tc>
            </w:tr>
            <w:tr w14:paraId="19C76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87" w:type="pct"/>
                  <w:tcBorders>
                    <w:tl2br w:val="nil"/>
                    <w:tr2bl w:val="nil"/>
                  </w:tcBorders>
                  <w:noWrap w:val="0"/>
                  <w:vAlign w:val="center"/>
                </w:tcPr>
                <w:p w14:paraId="50F3208A">
                  <w:pPr>
                    <w:pStyle w:val="26"/>
                    <w:spacing w:line="240" w:lineRule="auto"/>
                    <w:ind w:firstLine="0" w:firstLineChars="0"/>
                    <w:jc w:val="center"/>
                    <w:rPr>
                      <w:rFonts w:hint="eastAsia" w:ascii="Times New Roman" w:hAnsi="Times New Roman" w:eastAsia="宋体" w:cs="Times New Roman"/>
                      <w:color w:val="000000"/>
                      <w:sz w:val="18"/>
                      <w:szCs w:val="18"/>
                      <w:u w:val="single"/>
                      <w:lang w:val="en-US" w:eastAsia="zh-CN"/>
                    </w:rPr>
                  </w:pPr>
                  <w:r>
                    <w:rPr>
                      <w:rFonts w:hint="eastAsia" w:ascii="Times New Roman" w:hAnsi="Times New Roman" w:eastAsia="宋体" w:cs="Times New Roman"/>
                      <w:color w:val="000000"/>
                      <w:sz w:val="18"/>
                      <w:szCs w:val="18"/>
                      <w:u w:val="single"/>
                      <w:lang w:val="en-US" w:eastAsia="zh-CN"/>
                    </w:rPr>
                    <w:t>六</w:t>
                  </w:r>
                </w:p>
              </w:tc>
              <w:tc>
                <w:tcPr>
                  <w:tcW w:w="2780" w:type="pct"/>
                  <w:tcBorders>
                    <w:tl2br w:val="nil"/>
                    <w:tr2bl w:val="nil"/>
                  </w:tcBorders>
                  <w:noWrap w:val="0"/>
                  <w:vAlign w:val="center"/>
                </w:tcPr>
                <w:p w14:paraId="7CBEC1ED">
                  <w:pPr>
                    <w:pStyle w:val="26"/>
                    <w:spacing w:line="240" w:lineRule="auto"/>
                    <w:ind w:firstLine="0" w:firstLineChars="0"/>
                    <w:jc w:val="center"/>
                    <w:rPr>
                      <w:rFonts w:hint="default" w:ascii="Times New Roman" w:hAnsi="Times New Roman" w:eastAsia="宋体" w:cs="Times New Roman"/>
                      <w:color w:val="000000"/>
                      <w:sz w:val="18"/>
                      <w:szCs w:val="18"/>
                      <w:u w:val="single"/>
                    </w:rPr>
                  </w:pPr>
                  <w:r>
                    <w:rPr>
                      <w:rFonts w:hint="default" w:ascii="Times New Roman" w:hAnsi="Times New Roman" w:eastAsia="宋体" w:cs="Times New Roman"/>
                      <w:color w:val="000000"/>
                      <w:sz w:val="18"/>
                      <w:szCs w:val="18"/>
                      <w:u w:val="single"/>
                    </w:rPr>
                    <w:t>（六）做好园区建设期生态保护。尽可能保留自然水体，施工期对土石方开挖、堆存及回填要实施围挡、护坡等措施，裸露地及时恢复植被，杜绝施工建设对地表水体的污染。</w:t>
                  </w:r>
                </w:p>
              </w:tc>
              <w:tc>
                <w:tcPr>
                  <w:tcW w:w="1403" w:type="pct"/>
                  <w:tcBorders>
                    <w:tl2br w:val="nil"/>
                    <w:tr2bl w:val="nil"/>
                  </w:tcBorders>
                  <w:noWrap w:val="0"/>
                  <w:vAlign w:val="center"/>
                </w:tcPr>
                <w:p w14:paraId="6A89023B">
                  <w:pPr>
                    <w:pStyle w:val="26"/>
                    <w:spacing w:line="240" w:lineRule="auto"/>
                    <w:ind w:firstLine="0" w:firstLineChars="0"/>
                    <w:rPr>
                      <w:rFonts w:hint="eastAsia" w:ascii="Times New Roman" w:hAnsi="Times New Roman" w:eastAsia="宋体" w:cs="Times New Roman"/>
                      <w:color w:val="000000"/>
                      <w:sz w:val="18"/>
                      <w:szCs w:val="18"/>
                      <w:u w:val="single"/>
                      <w:lang w:eastAsia="zh-CN"/>
                    </w:rPr>
                  </w:pPr>
                  <w:r>
                    <w:rPr>
                      <w:rFonts w:hint="default" w:ascii="Times New Roman" w:hAnsi="Times New Roman" w:eastAsia="宋体" w:cs="Times New Roman"/>
                      <w:color w:val="000000"/>
                      <w:sz w:val="18"/>
                      <w:szCs w:val="18"/>
                      <w:u w:val="single"/>
                    </w:rPr>
                    <w:t>本项目租赁园区已建成的标准化车间厂房</w:t>
                  </w:r>
                  <w:r>
                    <w:rPr>
                      <w:rFonts w:hint="eastAsia" w:ascii="Times New Roman" w:hAnsi="Times New Roman" w:eastAsia="宋体" w:cs="Times New Roman"/>
                      <w:color w:val="000000"/>
                      <w:sz w:val="18"/>
                      <w:szCs w:val="18"/>
                      <w:u w:val="single"/>
                      <w:lang w:eastAsia="zh-CN"/>
                    </w:rPr>
                    <w:t>，</w:t>
                  </w:r>
                  <w:r>
                    <w:rPr>
                      <w:rFonts w:hint="eastAsia" w:ascii="Times New Roman" w:hAnsi="Times New Roman" w:eastAsia="宋体" w:cs="Times New Roman"/>
                      <w:color w:val="000000"/>
                      <w:sz w:val="18"/>
                      <w:szCs w:val="18"/>
                      <w:u w:val="single"/>
                      <w:lang w:val="en-US" w:eastAsia="zh-CN"/>
                    </w:rPr>
                    <w:t>建设期无重大土建工程。</w:t>
                  </w:r>
                </w:p>
              </w:tc>
              <w:tc>
                <w:tcPr>
                  <w:tcW w:w="527" w:type="pct"/>
                  <w:tcBorders>
                    <w:tl2br w:val="nil"/>
                    <w:tr2bl w:val="nil"/>
                  </w:tcBorders>
                  <w:noWrap w:val="0"/>
                  <w:vAlign w:val="center"/>
                </w:tcPr>
                <w:p w14:paraId="796DA658">
                  <w:pPr>
                    <w:pStyle w:val="26"/>
                    <w:spacing w:line="240" w:lineRule="auto"/>
                    <w:ind w:firstLine="0" w:firstLineChars="0"/>
                    <w:rPr>
                      <w:rFonts w:hint="eastAsia" w:cs="Times New Roman"/>
                      <w:color w:val="000000"/>
                      <w:sz w:val="18"/>
                      <w:szCs w:val="18"/>
                      <w:u w:val="single"/>
                      <w:lang w:eastAsia="zh-CN"/>
                    </w:rPr>
                  </w:pPr>
                  <w:r>
                    <w:rPr>
                      <w:rFonts w:hint="eastAsia" w:cs="Times New Roman"/>
                      <w:color w:val="000000"/>
                      <w:sz w:val="18"/>
                      <w:szCs w:val="18"/>
                      <w:u w:val="single"/>
                      <w:lang w:eastAsia="zh-CN"/>
                    </w:rPr>
                    <w:t>符合</w:t>
                  </w:r>
                </w:p>
              </w:tc>
            </w:tr>
          </w:tbl>
          <w:p w14:paraId="29BF26B8">
            <w:pPr>
              <w:pStyle w:val="26"/>
              <w:ind w:firstLine="0" w:firstLineChars="0"/>
              <w:jc w:val="center"/>
              <w:rPr>
                <w:rFonts w:hint="default" w:ascii="Times New Roman" w:hAnsi="Times New Roman" w:eastAsia="宋体" w:cs="Times New Roman"/>
                <w:color w:val="000000" w:themeColor="text1"/>
                <w:u w:val="single"/>
                <w14:textFill>
                  <w14:solidFill>
                    <w14:schemeClr w14:val="tx1"/>
                  </w14:solidFill>
                </w14:textFill>
              </w:rPr>
            </w:pPr>
          </w:p>
        </w:tc>
      </w:tr>
      <w:tr w14:paraId="1F22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noWrap w:val="0"/>
            <w:vAlign w:val="center"/>
          </w:tcPr>
          <w:p w14:paraId="3209B5AF">
            <w:pPr>
              <w:autoSpaceDE w:val="0"/>
              <w:autoSpaceDN w:val="0"/>
              <w:adjustRightInd w:val="0"/>
              <w:snapToGrid w:val="0"/>
              <w:jc w:val="center"/>
              <w:outlineLvl w:val="9"/>
              <w:rPr>
                <w:rFonts w:hint="default" w:ascii="Times New Roman" w:hAnsi="Times New Roman" w:eastAsia="宋体" w:cs="Times New Roman"/>
                <w:color w:val="FF0000"/>
                <w:kern w:val="0"/>
                <w:szCs w:val="21"/>
                <w:u w:val="single"/>
              </w:rPr>
            </w:pPr>
            <w:r>
              <w:rPr>
                <w:rFonts w:hint="default" w:ascii="Times New Roman" w:hAnsi="Times New Roman" w:eastAsia="宋体" w:cs="Times New Roman"/>
                <w:color w:val="000000" w:themeColor="text1"/>
                <w:kern w:val="0"/>
                <w:sz w:val="24"/>
                <w:szCs w:val="21"/>
                <w:u w:val="none"/>
                <w14:textFill>
                  <w14:solidFill>
                    <w14:schemeClr w14:val="tx1"/>
                  </w14:solidFill>
                </w14:textFill>
              </w:rPr>
              <w:t>其他符合性分析</w:t>
            </w:r>
          </w:p>
        </w:tc>
        <w:tc>
          <w:tcPr>
            <w:tcW w:w="4556" w:type="pct"/>
            <w:gridSpan w:val="4"/>
            <w:noWrap w:val="0"/>
            <w:vAlign w:val="center"/>
          </w:tcPr>
          <w:p w14:paraId="586BA8B3">
            <w:pPr>
              <w:pStyle w:val="28"/>
              <w:keepNext/>
              <w:keepLines w:val="0"/>
              <w:pageBreakBefore/>
              <w:widowControl/>
              <w:numPr>
                <w:ilvl w:val="0"/>
                <w:numId w:val="0"/>
              </w:numPr>
              <w:kinsoku/>
              <w:wordWrap/>
              <w:overflowPunct/>
              <w:topLinePunct w:val="0"/>
              <w:autoSpaceDE/>
              <w:autoSpaceDN/>
              <w:bidi w:val="0"/>
              <w:adjustRightInd/>
              <w:snapToGrid/>
              <w:ind w:firstLine="482" w:firstLineChars="200"/>
              <w:textAlignment w:val="auto"/>
              <w:outlineLvl w:val="9"/>
              <w:rPr>
                <w:rFonts w:hint="default" w:ascii="Times New Roman" w:hAnsi="Times New Roman" w:eastAsia="宋体" w:cs="Times New Roman"/>
                <w:b/>
                <w:bCs w:val="0"/>
                <w:color w:val="000000" w:themeColor="text1"/>
                <w:u w:val="none"/>
                <w14:textFill>
                  <w14:solidFill>
                    <w14:schemeClr w14:val="tx1"/>
                  </w14:solidFill>
                </w14:textFill>
              </w:rPr>
            </w:pPr>
            <w:bookmarkStart w:id="7" w:name="_Toc21755"/>
            <w:bookmarkStart w:id="8" w:name="_Toc84177755"/>
            <w:bookmarkStart w:id="9" w:name="_Toc30273"/>
            <w:r>
              <w:rPr>
                <w:rFonts w:hint="eastAsia" w:eastAsia="宋体" w:cs="Times New Roman"/>
                <w:b/>
                <w:bCs w:val="0"/>
                <w:color w:val="000000" w:themeColor="text1"/>
                <w:u w:val="none"/>
                <w:lang w:val="en-US" w:eastAsia="zh-CN"/>
                <w14:textFill>
                  <w14:solidFill>
                    <w14:schemeClr w14:val="tx1"/>
                  </w14:solidFill>
                </w14:textFill>
              </w:rPr>
              <w:t>1、</w:t>
            </w:r>
            <w:r>
              <w:rPr>
                <w:rFonts w:hint="default" w:ascii="Times New Roman" w:hAnsi="Times New Roman" w:eastAsia="宋体" w:cs="Times New Roman"/>
                <w:b/>
                <w:bCs w:val="0"/>
                <w:color w:val="000000" w:themeColor="text1"/>
                <w:u w:val="none"/>
                <w14:textFill>
                  <w14:solidFill>
                    <w14:schemeClr w14:val="tx1"/>
                  </w14:solidFill>
                </w14:textFill>
              </w:rPr>
              <w:t>产业政策符合性分析</w:t>
            </w:r>
            <w:bookmarkEnd w:id="7"/>
            <w:bookmarkEnd w:id="8"/>
            <w:bookmarkEnd w:id="9"/>
          </w:p>
          <w:p w14:paraId="25D3E2AB">
            <w:pPr>
              <w:pStyle w:val="26"/>
              <w:outlineLvl w:val="9"/>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依据</w:t>
            </w:r>
            <w:r>
              <w:rPr>
                <w:rFonts w:hint="eastAsia" w:cs="Times New Roman"/>
                <w:color w:val="000000" w:themeColor="text1"/>
                <w:u w:val="none"/>
                <w:lang w:eastAsia="zh-CN"/>
                <w14:textFill>
                  <w14:solidFill>
                    <w14:schemeClr w14:val="tx1"/>
                  </w14:solidFill>
                </w14:textFill>
              </w:rPr>
              <w:t>《国民经济行业分类》（GB</w:t>
            </w:r>
            <w:r>
              <w:rPr>
                <w:rFonts w:hint="eastAsia" w:cs="Times New Roman"/>
                <w:color w:val="000000" w:themeColor="text1"/>
                <w:u w:val="none"/>
                <w:lang w:val="en-US" w:eastAsia="zh-CN"/>
                <w14:textFill>
                  <w14:solidFill>
                    <w14:schemeClr w14:val="tx1"/>
                  </w14:solidFill>
                </w14:textFill>
              </w:rPr>
              <w:t>/</w:t>
            </w:r>
            <w:r>
              <w:rPr>
                <w:rFonts w:hint="eastAsia" w:cs="Times New Roman"/>
                <w:color w:val="000000" w:themeColor="text1"/>
                <w:u w:val="none"/>
                <w:lang w:eastAsia="zh-CN"/>
                <w14:textFill>
                  <w14:solidFill>
                    <w14:schemeClr w14:val="tx1"/>
                  </w14:solidFill>
                </w14:textFill>
              </w:rPr>
              <w:t>T 4754-2017），</w:t>
            </w:r>
            <w:r>
              <w:rPr>
                <w:rFonts w:hint="default" w:ascii="Times New Roman" w:hAnsi="Times New Roman" w:eastAsia="宋体" w:cs="Times New Roman"/>
                <w:color w:val="000000" w:themeColor="text1"/>
                <w:u w:val="none"/>
                <w14:textFill>
                  <w14:solidFill>
                    <w14:schemeClr w14:val="tx1"/>
                  </w14:solidFill>
                </w14:textFill>
              </w:rPr>
              <w:t>本项目属于C3981电阻电容电感元件制造</w:t>
            </w:r>
            <w:r>
              <w:rPr>
                <w:rFonts w:hint="eastAsia" w:cs="Times New Roman"/>
                <w:color w:val="000000" w:themeColor="text1"/>
                <w:u w:val="none"/>
                <w:lang w:eastAsia="zh-CN"/>
                <w14:textFill>
                  <w14:solidFill>
                    <w14:schemeClr w14:val="tx1"/>
                  </w14:solidFill>
                </w14:textFill>
              </w:rPr>
              <w:t>，</w:t>
            </w:r>
            <w:r>
              <w:rPr>
                <w:rFonts w:hint="eastAsia" w:cs="Times New Roman"/>
                <w:color w:val="000000" w:themeColor="text1"/>
                <w:u w:val="none"/>
                <w:lang w:val="en-US" w:eastAsia="zh-CN"/>
                <w14:textFill>
                  <w14:solidFill>
                    <w14:schemeClr w14:val="tx1"/>
                  </w14:solidFill>
                </w14:textFill>
              </w:rPr>
              <w:t>对照</w:t>
            </w:r>
            <w:r>
              <w:rPr>
                <w:rFonts w:hint="default" w:ascii="Times New Roman" w:hAnsi="Times New Roman" w:eastAsia="宋体" w:cs="Times New Roman"/>
                <w:color w:val="000000" w:themeColor="text1"/>
                <w:u w:val="none"/>
                <w14:textFill>
                  <w14:solidFill>
                    <w14:schemeClr w14:val="tx1"/>
                  </w14:solidFill>
                </w14:textFill>
              </w:rPr>
              <w:t>《产业结构调整指导目录》（20</w:t>
            </w:r>
            <w:r>
              <w:rPr>
                <w:rFonts w:hint="eastAsia" w:cs="Times New Roman"/>
                <w:color w:val="000000" w:themeColor="text1"/>
                <w:u w:val="none"/>
                <w:lang w:val="en-US" w:eastAsia="zh-CN"/>
                <w14:textFill>
                  <w14:solidFill>
                    <w14:schemeClr w14:val="tx1"/>
                  </w14:solidFill>
                </w14:textFill>
              </w:rPr>
              <w:t>24</w:t>
            </w:r>
            <w:r>
              <w:rPr>
                <w:rFonts w:hint="default" w:ascii="Times New Roman" w:hAnsi="Times New Roman" w:eastAsia="宋体" w:cs="Times New Roman"/>
                <w:color w:val="000000" w:themeColor="text1"/>
                <w:u w:val="none"/>
                <w14:textFill>
                  <w14:solidFill>
                    <w14:schemeClr w14:val="tx1"/>
                  </w14:solidFill>
                </w14:textFill>
              </w:rPr>
              <w:t>年本），</w:t>
            </w:r>
            <w:r>
              <w:rPr>
                <w:rFonts w:hint="eastAsia" w:cs="Times New Roman"/>
                <w:color w:val="000000" w:themeColor="text1"/>
                <w:u w:val="none"/>
                <w:lang w:val="en-US" w:eastAsia="zh-CN"/>
                <w14:textFill>
                  <w14:solidFill>
                    <w14:schemeClr w14:val="tx1"/>
                  </w14:solidFill>
                </w14:textFill>
              </w:rPr>
              <w:t>本项目</w:t>
            </w:r>
            <w:r>
              <w:rPr>
                <w:rFonts w:hint="default" w:ascii="Times New Roman" w:hAnsi="Times New Roman" w:eastAsia="宋体" w:cs="Times New Roman"/>
                <w:color w:val="000000" w:themeColor="text1"/>
                <w:u w:val="none"/>
                <w14:textFill>
                  <w14:solidFill>
                    <w14:schemeClr w14:val="tx1"/>
                  </w14:solidFill>
                </w14:textFill>
              </w:rPr>
              <w:t>不属于</w:t>
            </w:r>
            <w:r>
              <w:rPr>
                <w:rFonts w:hint="eastAsia" w:cs="Times New Roman"/>
                <w:color w:val="000000" w:themeColor="text1"/>
                <w:u w:val="none"/>
                <w:lang w:eastAsia="zh-CN"/>
                <w14:textFill>
                  <w14:solidFill>
                    <w14:schemeClr w14:val="tx1"/>
                  </w14:solidFill>
                </w14:textFill>
              </w:rPr>
              <w:t>指导目录中的</w:t>
            </w:r>
            <w:r>
              <w:rPr>
                <w:rFonts w:hint="default" w:ascii="Times New Roman" w:hAnsi="Times New Roman" w:eastAsia="宋体" w:cs="Times New Roman"/>
                <w:color w:val="000000" w:themeColor="text1"/>
                <w:u w:val="none"/>
                <w14:textFill>
                  <w14:solidFill>
                    <w14:schemeClr w14:val="tx1"/>
                  </w14:solidFill>
                </w14:textFill>
              </w:rPr>
              <w:t>淘汰及限制类</w:t>
            </w:r>
            <w:r>
              <w:rPr>
                <w:rFonts w:hint="eastAsia" w:cs="Times New Roman"/>
                <w:color w:val="000000" w:themeColor="text1"/>
                <w:u w:val="none"/>
                <w:lang w:eastAsia="zh-CN"/>
                <w14:textFill>
                  <w14:solidFill>
                    <w14:schemeClr w14:val="tx1"/>
                  </w14:solidFill>
                </w14:textFill>
              </w:rPr>
              <w:t>；</w:t>
            </w:r>
            <w:r>
              <w:rPr>
                <w:rFonts w:hint="default" w:ascii="Times New Roman" w:hAnsi="Times New Roman" w:eastAsia="宋体" w:cs="Times New Roman"/>
                <w:color w:val="000000" w:themeColor="text1"/>
                <w:u w:val="none"/>
                <w14:textFill>
                  <w14:solidFill>
                    <w14:schemeClr w14:val="tx1"/>
                  </w14:solidFill>
                </w14:textFill>
              </w:rPr>
              <w:t>对照《部分工业行业淘汰落后生产工艺装备和产品指导目录（2010年本及2012年修订版）》，本项目使用的生产设备不属于国家限制及行业淘汰落后生产工艺装备</w:t>
            </w:r>
            <w:r>
              <w:rPr>
                <w:rFonts w:hint="eastAsia" w:cs="Times New Roman"/>
                <w:color w:val="000000" w:themeColor="text1"/>
                <w:u w:val="none"/>
                <w:lang w:eastAsia="zh-CN"/>
                <w14:textFill>
                  <w14:solidFill>
                    <w14:schemeClr w14:val="tx1"/>
                  </w14:solidFill>
                </w14:textFill>
              </w:rPr>
              <w:t>；</w:t>
            </w:r>
            <w:r>
              <w:rPr>
                <w:rFonts w:hint="default" w:ascii="Times New Roman" w:hAnsi="Times New Roman" w:eastAsia="宋体" w:cs="Times New Roman"/>
                <w:color w:val="000000" w:themeColor="text1"/>
                <w:u w:val="none"/>
                <w14:textFill>
                  <w14:solidFill>
                    <w14:schemeClr w14:val="tx1"/>
                  </w14:solidFill>
                </w14:textFill>
              </w:rPr>
              <w:t>同时，本项目不属于《市场准入负面清单（2020年版）》禁止事项，符合相关产业政策。</w:t>
            </w:r>
          </w:p>
          <w:p w14:paraId="6E27B9EF">
            <w:pPr>
              <w:pStyle w:val="26"/>
              <w:outlineLvl w:val="9"/>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综上所述，本项目符合相关国家产业政策。</w:t>
            </w:r>
          </w:p>
          <w:p w14:paraId="14DFA671">
            <w:pPr>
              <w:pStyle w:val="28"/>
              <w:keepNext/>
              <w:keepLines w:val="0"/>
              <w:pageBreakBefore/>
              <w:widowControl/>
              <w:numPr>
                <w:ilvl w:val="0"/>
                <w:numId w:val="0"/>
              </w:numPr>
              <w:kinsoku/>
              <w:wordWrap/>
              <w:overflowPunct/>
              <w:topLinePunct w:val="0"/>
              <w:autoSpaceDE/>
              <w:autoSpaceDN/>
              <w:bidi w:val="0"/>
              <w:adjustRightInd/>
              <w:snapToGrid/>
              <w:ind w:leftChars="0" w:firstLine="482" w:firstLineChars="200"/>
              <w:textAlignment w:val="auto"/>
              <w:outlineLvl w:val="9"/>
              <w:rPr>
                <w:rFonts w:hint="default" w:ascii="Times New Roman" w:hAnsi="Times New Roman" w:eastAsia="宋体" w:cs="Times New Roman"/>
                <w:b/>
                <w:bCs w:val="0"/>
                <w:color w:val="000000" w:themeColor="text1"/>
                <w:u w:val="none"/>
                <w14:textFill>
                  <w14:solidFill>
                    <w14:schemeClr w14:val="tx1"/>
                  </w14:solidFill>
                </w14:textFill>
              </w:rPr>
            </w:pPr>
            <w:bookmarkStart w:id="10" w:name="_Toc12093"/>
            <w:bookmarkStart w:id="11" w:name="_Toc84177756"/>
            <w:bookmarkStart w:id="12" w:name="_Toc21598"/>
            <w:r>
              <w:rPr>
                <w:rFonts w:hint="eastAsia" w:eastAsia="宋体" w:cs="Times New Roman"/>
                <w:b/>
                <w:bCs w:val="0"/>
                <w:color w:val="000000" w:themeColor="text1"/>
                <w:u w:val="none"/>
                <w:lang w:val="en-US" w:eastAsia="zh-CN"/>
                <w14:textFill>
                  <w14:solidFill>
                    <w14:schemeClr w14:val="tx1"/>
                  </w14:solidFill>
                </w14:textFill>
              </w:rPr>
              <w:t>2、</w:t>
            </w:r>
            <w:bookmarkEnd w:id="10"/>
            <w:bookmarkEnd w:id="11"/>
            <w:r>
              <w:rPr>
                <w:rFonts w:hint="eastAsia" w:eastAsia="宋体" w:cs="Times New Roman"/>
                <w:b/>
                <w:bCs w:val="0"/>
                <w:color w:val="000000" w:themeColor="text1"/>
                <w:u w:val="none"/>
                <w:lang w:val="en-US" w:eastAsia="zh-CN"/>
                <w14:textFill>
                  <w14:solidFill>
                    <w14:schemeClr w14:val="tx1"/>
                  </w14:solidFill>
                </w14:textFill>
              </w:rPr>
              <w:t>建设项目与所在地“三线一单”的符合性分析</w:t>
            </w:r>
            <w:bookmarkEnd w:id="12"/>
          </w:p>
          <w:p w14:paraId="6413D413">
            <w:pPr>
              <w:pStyle w:val="26"/>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textAlignment w:val="auto"/>
              <w:outlineLvl w:val="9"/>
              <w:rPr>
                <w:rFonts w:hint="default" w:ascii="Times New Roman" w:hAnsi="Times New Roman" w:eastAsia="宋体" w:cs="Times New Roman"/>
                <w:b/>
                <w:bCs/>
                <w:color w:val="000000" w:themeColor="text1"/>
                <w:u w:val="none"/>
                <w14:textFill>
                  <w14:solidFill>
                    <w14:schemeClr w14:val="tx1"/>
                  </w14:solidFill>
                </w14:textFill>
              </w:rPr>
            </w:pPr>
            <w:r>
              <w:rPr>
                <w:rFonts w:hint="eastAsia" w:cs="Times New Roman"/>
                <w:b/>
                <w:bCs/>
                <w:color w:val="000000" w:themeColor="text1"/>
                <w:u w:val="none"/>
                <w:lang w:eastAsia="zh-CN"/>
                <w14:textFill>
                  <w14:solidFill>
                    <w14:schemeClr w14:val="tx1"/>
                  </w14:solidFill>
                </w14:textFill>
              </w:rPr>
              <w:t>（</w:t>
            </w:r>
            <w:r>
              <w:rPr>
                <w:rFonts w:hint="eastAsia" w:cs="Times New Roman"/>
                <w:b/>
                <w:bCs/>
                <w:color w:val="000000" w:themeColor="text1"/>
                <w:u w:val="none"/>
                <w:lang w:val="en-US" w:eastAsia="zh-CN"/>
                <w14:textFill>
                  <w14:solidFill>
                    <w14:schemeClr w14:val="tx1"/>
                  </w14:solidFill>
                </w14:textFill>
              </w:rPr>
              <w:t>1</w:t>
            </w:r>
            <w:r>
              <w:rPr>
                <w:rFonts w:hint="eastAsia" w:cs="Times New Roman"/>
                <w:b/>
                <w:bCs/>
                <w:color w:val="000000" w:themeColor="text1"/>
                <w:u w:val="none"/>
                <w:lang w:eastAsia="zh-CN"/>
                <w14:textFill>
                  <w14:solidFill>
                    <w14:schemeClr w14:val="tx1"/>
                  </w14:solidFill>
                </w14:textFill>
              </w:rPr>
              <w:t>）</w:t>
            </w:r>
            <w:r>
              <w:rPr>
                <w:rFonts w:hint="default" w:ascii="Times New Roman" w:hAnsi="Times New Roman" w:eastAsia="宋体" w:cs="Times New Roman"/>
                <w:b/>
                <w:bCs/>
                <w:color w:val="000000" w:themeColor="text1"/>
                <w:u w:val="none"/>
                <w14:textFill>
                  <w14:solidFill>
                    <w14:schemeClr w14:val="tx1"/>
                  </w14:solidFill>
                </w14:textFill>
              </w:rPr>
              <w:t>生态保护红线</w:t>
            </w:r>
          </w:p>
          <w:p w14:paraId="2921F460">
            <w:pPr>
              <w:pStyle w:val="26"/>
              <w:numPr>
                <w:ilvl w:val="0"/>
                <w:numId w:val="0"/>
              </w:numPr>
              <w:ind w:firstLine="480" w:firstLineChars="200"/>
              <w:outlineLvl w:val="9"/>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本项目位于</w:t>
            </w:r>
            <w:r>
              <w:rPr>
                <w:rFonts w:hint="eastAsia"/>
                <w:color w:val="000000" w:themeColor="text1"/>
                <w:sz w:val="24"/>
                <w:szCs w:val="24"/>
                <w:lang w:eastAsia="zh-CN"/>
                <w14:textFill>
                  <w14:solidFill>
                    <w14:schemeClr w14:val="tx1"/>
                  </w14:solidFill>
                </w14:textFill>
              </w:rPr>
              <w:t>湖南省益阳市赫山区龙光桥街道龙岭工业园天子坟村学府路</w:t>
            </w:r>
            <w:r>
              <w:rPr>
                <w:rFonts w:hint="default" w:ascii="Times New Roman" w:hAnsi="Times New Roman" w:eastAsia="宋体" w:cs="Times New Roman"/>
                <w:color w:val="000000" w:themeColor="text1"/>
                <w:u w:val="none"/>
                <w14:textFill>
                  <w14:solidFill>
                    <w14:schemeClr w14:val="tx1"/>
                  </w14:solidFill>
                </w14:textFill>
              </w:rPr>
              <w:t>，</w:t>
            </w:r>
            <w:r>
              <w:rPr>
                <w:rFonts w:hint="eastAsia" w:cs="Times New Roman"/>
                <w:color w:val="000000" w:themeColor="text1"/>
                <w:u w:val="none"/>
                <w:lang w:val="en-US" w:eastAsia="zh-CN"/>
                <w14:textFill>
                  <w14:solidFill>
                    <w14:schemeClr w14:val="tx1"/>
                  </w14:solidFill>
                </w14:textFill>
              </w:rPr>
              <w:t>属于</w:t>
            </w:r>
            <w:r>
              <w:rPr>
                <w:rFonts w:hint="default" w:ascii="Times New Roman" w:hAnsi="Times New Roman" w:eastAsia="宋体" w:cs="Times New Roman"/>
                <w:color w:val="000000" w:themeColor="text1"/>
                <w:u w:val="none"/>
                <w14:textFill>
                  <w14:solidFill>
                    <w14:schemeClr w14:val="tx1"/>
                  </w14:solidFill>
                </w14:textFill>
              </w:rPr>
              <w:t>益阳高新技术产业园区</w:t>
            </w:r>
            <w:r>
              <w:rPr>
                <w:rFonts w:hint="eastAsia" w:cs="Times New Roman"/>
                <w:color w:val="000000" w:themeColor="text1"/>
                <w:u w:val="none"/>
                <w:lang w:val="en-US" w:eastAsia="zh-CN"/>
                <w14:textFill>
                  <w14:solidFill>
                    <w14:schemeClr w14:val="tx1"/>
                  </w14:solidFill>
                </w14:textFill>
              </w:rPr>
              <w:t>范围内，</w:t>
            </w:r>
            <w:r>
              <w:rPr>
                <w:rFonts w:hint="default" w:ascii="Times New Roman" w:hAnsi="Times New Roman" w:eastAsia="宋体" w:cs="Times New Roman"/>
                <w:color w:val="000000" w:themeColor="text1"/>
                <w:u w:val="none"/>
                <w14:textFill>
                  <w14:solidFill>
                    <w14:schemeClr w14:val="tx1"/>
                  </w14:solidFill>
                </w14:textFill>
              </w:rPr>
              <w:t>不在生态红线保护区域范围内，符合生态保护红线空间管控要求，因此项目建设符合生态红线要求。</w:t>
            </w:r>
          </w:p>
          <w:p w14:paraId="1EA23E80">
            <w:pPr>
              <w:pStyle w:val="26"/>
              <w:numPr>
                <w:ilvl w:val="0"/>
                <w:numId w:val="0"/>
              </w:numPr>
              <w:ind w:firstLine="482" w:firstLineChars="200"/>
              <w:outlineLvl w:val="9"/>
              <w:rPr>
                <w:rFonts w:hint="default" w:ascii="Times New Roman" w:hAnsi="Times New Roman" w:eastAsia="宋体" w:cs="Times New Roman"/>
                <w:b/>
                <w:bCs/>
                <w:color w:val="000000" w:themeColor="text1"/>
                <w:u w:val="none"/>
                <w14:textFill>
                  <w14:solidFill>
                    <w14:schemeClr w14:val="tx1"/>
                  </w14:solidFill>
                </w14:textFill>
              </w:rPr>
            </w:pPr>
            <w:r>
              <w:rPr>
                <w:rFonts w:hint="eastAsia" w:cs="Times New Roman"/>
                <w:b/>
                <w:bCs/>
                <w:color w:val="000000" w:themeColor="text1"/>
                <w:u w:val="none"/>
                <w:lang w:eastAsia="zh-CN"/>
                <w14:textFill>
                  <w14:solidFill>
                    <w14:schemeClr w14:val="tx1"/>
                  </w14:solidFill>
                </w14:textFill>
              </w:rPr>
              <w:t>（</w:t>
            </w:r>
            <w:r>
              <w:rPr>
                <w:rFonts w:hint="eastAsia" w:cs="Times New Roman"/>
                <w:b/>
                <w:bCs/>
                <w:color w:val="000000" w:themeColor="text1"/>
                <w:u w:val="none"/>
                <w:lang w:val="en-US" w:eastAsia="zh-CN"/>
                <w14:textFill>
                  <w14:solidFill>
                    <w14:schemeClr w14:val="tx1"/>
                  </w14:solidFill>
                </w14:textFill>
              </w:rPr>
              <w:t>2</w:t>
            </w:r>
            <w:r>
              <w:rPr>
                <w:rFonts w:hint="eastAsia" w:cs="Times New Roman"/>
                <w:b/>
                <w:bCs/>
                <w:color w:val="000000" w:themeColor="text1"/>
                <w:u w:val="none"/>
                <w:lang w:eastAsia="zh-CN"/>
                <w14:textFill>
                  <w14:solidFill>
                    <w14:schemeClr w14:val="tx1"/>
                  </w14:solidFill>
                </w14:textFill>
              </w:rPr>
              <w:t>）</w:t>
            </w:r>
            <w:r>
              <w:rPr>
                <w:rFonts w:hint="default" w:ascii="Times New Roman" w:hAnsi="Times New Roman" w:eastAsia="宋体" w:cs="Times New Roman"/>
                <w:b/>
                <w:bCs/>
                <w:color w:val="000000" w:themeColor="text1"/>
                <w:u w:val="none"/>
                <w14:textFill>
                  <w14:solidFill>
                    <w14:schemeClr w14:val="tx1"/>
                  </w14:solidFill>
                </w14:textFill>
              </w:rPr>
              <w:t>环境质量底线</w:t>
            </w:r>
          </w:p>
          <w:p w14:paraId="17796561">
            <w:pPr>
              <w:pStyle w:val="26"/>
              <w:numPr>
                <w:ilvl w:val="0"/>
                <w:numId w:val="0"/>
              </w:numPr>
              <w:ind w:firstLine="480" w:firstLineChars="200"/>
              <w:outlineLvl w:val="9"/>
              <w:rPr>
                <w:rFonts w:hint="default" w:cs="Times New Roman"/>
                <w:color w:val="000000" w:themeColor="text1"/>
                <w:u w:val="none"/>
                <w:lang w:val="en-US" w:eastAsia="zh-CN"/>
                <w14:textFill>
                  <w14:solidFill>
                    <w14:schemeClr w14:val="tx1"/>
                  </w14:solidFill>
                </w14:textFill>
              </w:rPr>
            </w:pPr>
            <w:r>
              <w:rPr>
                <w:rFonts w:hint="eastAsia" w:cs="Times New Roman"/>
                <w:color w:val="000000" w:themeColor="text1"/>
                <w:u w:val="none"/>
                <w:lang w:eastAsia="zh-CN"/>
                <w14:textFill>
                  <w14:solidFill>
                    <w14:schemeClr w14:val="tx1"/>
                  </w14:solidFill>
                </w14:textFill>
              </w:rPr>
              <w:t>根据环境质量现状调查，</w:t>
            </w:r>
            <w:r>
              <w:rPr>
                <w:rFonts w:hint="eastAsia" w:cs="Times New Roman"/>
                <w:color w:val="000000" w:themeColor="text1"/>
                <w:u w:val="none"/>
                <w:lang w:val="en-US" w:eastAsia="zh-CN"/>
                <w14:textFill>
                  <w14:solidFill>
                    <w14:schemeClr w14:val="tx1"/>
                  </w14:solidFill>
                </w14:textFill>
              </w:rPr>
              <w:t>2023年度</w:t>
            </w:r>
            <w:r>
              <w:rPr>
                <w:rFonts w:hint="eastAsia" w:cs="Times New Roman"/>
                <w:color w:val="000000" w:themeColor="text1"/>
                <w:u w:val="none"/>
                <w:lang w:eastAsia="zh-CN"/>
                <w14:textFill>
                  <w14:solidFill>
                    <w14:schemeClr w14:val="tx1"/>
                  </w14:solidFill>
                </w14:textFill>
              </w:rPr>
              <w:t>项目所在地大气环境中PM</w:t>
            </w:r>
            <w:r>
              <w:rPr>
                <w:rFonts w:hint="eastAsia" w:cs="Times New Roman"/>
                <w:color w:val="000000" w:themeColor="text1"/>
                <w:u w:val="none"/>
                <w:vertAlign w:val="subscript"/>
                <w:lang w:eastAsia="zh-CN"/>
                <w14:textFill>
                  <w14:solidFill>
                    <w14:schemeClr w14:val="tx1"/>
                  </w14:solidFill>
                </w14:textFill>
              </w:rPr>
              <w:t>2.5</w:t>
            </w:r>
            <w:r>
              <w:rPr>
                <w:rFonts w:hint="eastAsia" w:cs="Times New Roman"/>
                <w:color w:val="000000" w:themeColor="text1"/>
                <w:u w:val="none"/>
                <w:lang w:eastAsia="zh-CN"/>
                <w14:textFill>
                  <w14:solidFill>
                    <w14:schemeClr w14:val="tx1"/>
                  </w14:solidFill>
                </w14:textFill>
              </w:rPr>
              <w:t>出现超标现象，根据导则判定方法判定项目所在区域为不达标区。益阳市发布了《益阳市大气环境质量限期达标规划（2020-2025）》，规划范围为益阳市行政区域，总面积12144平方公里。包括市辖3县（桃江、安化、南县），1市（沅江）、3区（资阳、赫山、大通湖区）和国家级益阳高新技术产业开发区。规划基准年为2017年，规划期限从2020年到2025年。总体目标：益阳市环境空气质量在2025年实现达标。近期规划到2023年，PM</w:t>
            </w:r>
            <w:r>
              <w:rPr>
                <w:rFonts w:hint="eastAsia" w:cs="Times New Roman"/>
                <w:color w:val="000000" w:themeColor="text1"/>
                <w:u w:val="none"/>
                <w:vertAlign w:val="subscript"/>
                <w:lang w:eastAsia="zh-CN"/>
                <w14:textFill>
                  <w14:solidFill>
                    <w14:schemeClr w14:val="tx1"/>
                  </w14:solidFill>
                </w14:textFill>
              </w:rPr>
              <w:t>2.5</w:t>
            </w:r>
            <w:r>
              <w:rPr>
                <w:rFonts w:hint="eastAsia" w:cs="Times New Roman"/>
                <w:color w:val="000000" w:themeColor="text1"/>
                <w:u w:val="none"/>
                <w:lang w:eastAsia="zh-CN"/>
                <w14:textFill>
                  <w14:solidFill>
                    <w14:schemeClr w14:val="tx1"/>
                  </w14:solidFill>
                </w14:textFill>
              </w:rPr>
              <w:t>、PM</w:t>
            </w:r>
            <w:r>
              <w:rPr>
                <w:rFonts w:hint="eastAsia" w:cs="Times New Roman"/>
                <w:color w:val="000000" w:themeColor="text1"/>
                <w:u w:val="none"/>
                <w:vertAlign w:val="subscript"/>
                <w:lang w:eastAsia="zh-CN"/>
                <w14:textFill>
                  <w14:solidFill>
                    <w14:schemeClr w14:val="tx1"/>
                  </w14:solidFill>
                </w14:textFill>
              </w:rPr>
              <w:t>10</w:t>
            </w:r>
            <w:r>
              <w:rPr>
                <w:rFonts w:hint="eastAsia" w:cs="Times New Roman"/>
                <w:color w:val="000000" w:themeColor="text1"/>
                <w:u w:val="none"/>
                <w:lang w:eastAsia="zh-CN"/>
                <w14:textFill>
                  <w14:solidFill>
                    <w14:schemeClr w14:val="tx1"/>
                  </w14:solidFill>
                </w14:textFill>
              </w:rPr>
              <w:t>年均浓度和特护期浓度显著下降，且PM</w:t>
            </w:r>
            <w:r>
              <w:rPr>
                <w:rFonts w:hint="eastAsia" w:cs="Times New Roman"/>
                <w:color w:val="000000" w:themeColor="text1"/>
                <w:u w:val="none"/>
                <w:vertAlign w:val="subscript"/>
                <w:lang w:eastAsia="zh-CN"/>
                <w14:textFill>
                  <w14:solidFill>
                    <w14:schemeClr w14:val="tx1"/>
                  </w14:solidFill>
                </w14:textFill>
              </w:rPr>
              <w:t>10</w:t>
            </w:r>
            <w:r>
              <w:rPr>
                <w:rFonts w:hint="eastAsia" w:cs="Times New Roman"/>
                <w:color w:val="000000" w:themeColor="text1"/>
                <w:u w:val="none"/>
                <w:lang w:eastAsia="zh-CN"/>
                <w14:textFill>
                  <w14:solidFill>
                    <w14:schemeClr w14:val="tx1"/>
                  </w14:solidFill>
                </w14:textFill>
              </w:rPr>
              <w:t>年均浓度实现达标；中期规划到2025年，PM</w:t>
            </w:r>
            <w:r>
              <w:rPr>
                <w:rFonts w:hint="eastAsia" w:cs="Times New Roman"/>
                <w:color w:val="000000" w:themeColor="text1"/>
                <w:u w:val="none"/>
                <w:vertAlign w:val="subscript"/>
                <w:lang w:eastAsia="zh-CN"/>
                <w14:textFill>
                  <w14:solidFill>
                    <w14:schemeClr w14:val="tx1"/>
                  </w14:solidFill>
                </w14:textFill>
              </w:rPr>
              <w:t>2.5</w:t>
            </w:r>
            <w:r>
              <w:rPr>
                <w:rFonts w:hint="eastAsia" w:cs="Times New Roman"/>
                <w:color w:val="000000" w:themeColor="text1"/>
                <w:u w:val="none"/>
                <w:lang w:eastAsia="zh-CN"/>
                <w14:textFill>
                  <w14:solidFill>
                    <w14:schemeClr w14:val="tx1"/>
                  </w14:solidFill>
                </w14:textFill>
              </w:rPr>
              <w:t>年均浓度低于35</w:t>
            </w:r>
            <w:r>
              <w:rPr>
                <w:rFonts w:hint="default" w:ascii="Times New Roman" w:hAnsi="Times New Roman" w:cs="Times New Roman"/>
                <w:color w:val="000000" w:themeColor="text1"/>
                <w:u w:val="none"/>
                <w:lang w:eastAsia="zh-CN"/>
                <w14:textFill>
                  <w14:solidFill>
                    <w14:schemeClr w14:val="tx1"/>
                  </w14:solidFill>
                </w14:textFill>
              </w:rPr>
              <w:t>μ</w:t>
            </w:r>
            <w:r>
              <w:rPr>
                <w:rFonts w:hint="eastAsia" w:cs="Times New Roman"/>
                <w:color w:val="000000" w:themeColor="text1"/>
                <w:u w:val="none"/>
                <w:lang w:eastAsia="zh-CN"/>
                <w14:textFill>
                  <w14:solidFill>
                    <w14:schemeClr w14:val="tx1"/>
                  </w14:solidFill>
                </w14:textFill>
              </w:rPr>
              <w:t>g/m</w:t>
            </w:r>
            <w:r>
              <w:rPr>
                <w:rFonts w:hint="eastAsia" w:cs="Times New Roman"/>
                <w:color w:val="000000" w:themeColor="text1"/>
                <w:u w:val="none"/>
                <w:vertAlign w:val="superscript"/>
                <w:lang w:eastAsia="zh-CN"/>
                <w14:textFill>
                  <w14:solidFill>
                    <w14:schemeClr w14:val="tx1"/>
                  </w14:solidFill>
                </w14:textFill>
              </w:rPr>
              <w:t>3</w:t>
            </w:r>
            <w:r>
              <w:rPr>
                <w:rFonts w:hint="eastAsia" w:cs="Times New Roman"/>
                <w:color w:val="000000" w:themeColor="text1"/>
                <w:u w:val="none"/>
                <w:lang w:eastAsia="zh-CN"/>
                <w14:textFill>
                  <w14:solidFill>
                    <w14:schemeClr w14:val="tx1"/>
                  </w14:solidFill>
                </w14:textFill>
              </w:rPr>
              <w:t>，实现达标。规划期间，环境空气质量优良率稳步上升。</w:t>
            </w:r>
            <w:r>
              <w:rPr>
                <w:rFonts w:hint="eastAsia" w:cs="Times New Roman"/>
                <w:color w:val="000000" w:themeColor="text1"/>
                <w:u w:val="none"/>
                <w:lang w:val="en-US" w:eastAsia="zh-CN"/>
                <w14:textFill>
                  <w14:solidFill>
                    <w14:schemeClr w14:val="tx1"/>
                  </w14:solidFill>
                </w14:textFill>
              </w:rPr>
              <w:t>根据现状调查，2023年度项目所在区域PM</w:t>
            </w:r>
            <w:r>
              <w:rPr>
                <w:rFonts w:hint="eastAsia" w:cs="Times New Roman"/>
                <w:color w:val="000000" w:themeColor="text1"/>
                <w:u w:val="none"/>
                <w:vertAlign w:val="subscript"/>
                <w:lang w:val="en-US" w:eastAsia="zh-CN"/>
                <w14:textFill>
                  <w14:solidFill>
                    <w14:schemeClr w14:val="tx1"/>
                  </w14:solidFill>
                </w14:textFill>
              </w:rPr>
              <w:t>10</w:t>
            </w:r>
            <w:r>
              <w:rPr>
                <w:rFonts w:hint="eastAsia" w:cs="Times New Roman"/>
                <w:color w:val="000000" w:themeColor="text1"/>
                <w:u w:val="none"/>
                <w:lang w:val="en-US" w:eastAsia="zh-CN"/>
                <w14:textFill>
                  <w14:solidFill>
                    <w14:schemeClr w14:val="tx1"/>
                  </w14:solidFill>
                </w14:textFill>
              </w:rPr>
              <w:t>已实现达标，本项目大气污染物主要是</w:t>
            </w:r>
            <w:r>
              <w:rPr>
                <w:rFonts w:hint="eastAsia" w:cs="Times New Roman"/>
                <w:color w:val="000000"/>
                <w:u w:val="none"/>
                <w:lang w:val="en-US" w:eastAsia="zh-CN"/>
              </w:rPr>
              <w:t>有机废气（以非甲烷总烃计）</w:t>
            </w:r>
            <w:r>
              <w:rPr>
                <w:rFonts w:hint="eastAsia" w:cs="Times New Roman"/>
                <w:color w:val="000000" w:themeColor="text1"/>
                <w:u w:val="none"/>
                <w:lang w:val="en-US" w:eastAsia="zh-CN"/>
                <w14:textFill>
                  <w14:solidFill>
                    <w14:schemeClr w14:val="tx1"/>
                  </w14:solidFill>
                </w14:textFill>
              </w:rPr>
              <w:t>，对空气中PM</w:t>
            </w:r>
            <w:r>
              <w:rPr>
                <w:rFonts w:hint="eastAsia" w:cs="Times New Roman"/>
                <w:color w:val="000000" w:themeColor="text1"/>
                <w:u w:val="none"/>
                <w:vertAlign w:val="subscript"/>
                <w:lang w:val="en-US" w:eastAsia="zh-CN"/>
                <w14:textFill>
                  <w14:solidFill>
                    <w14:schemeClr w14:val="tx1"/>
                  </w14:solidFill>
                </w14:textFill>
              </w:rPr>
              <w:t>2.5</w:t>
            </w:r>
            <w:r>
              <w:rPr>
                <w:rFonts w:hint="eastAsia" w:cs="Times New Roman"/>
                <w:color w:val="000000" w:themeColor="text1"/>
                <w:u w:val="none"/>
                <w:lang w:val="en-US" w:eastAsia="zh-CN"/>
                <w14:textFill>
                  <w14:solidFill>
                    <w14:schemeClr w14:val="tx1"/>
                  </w14:solidFill>
                </w14:textFill>
              </w:rPr>
              <w:t>贡献较小，因此项目排放的废气污染物不会改变周边环境质量底线。</w:t>
            </w:r>
          </w:p>
          <w:p w14:paraId="00F284AD">
            <w:pPr>
              <w:pStyle w:val="26"/>
              <w:numPr>
                <w:ilvl w:val="0"/>
                <w:numId w:val="0"/>
              </w:numPr>
              <w:ind w:firstLine="480" w:firstLineChars="200"/>
              <w:outlineLvl w:val="9"/>
              <w:rPr>
                <w:rFonts w:hint="eastAsia" w:cs="Times New Roman"/>
                <w:color w:val="000000" w:themeColor="text1"/>
                <w:u w:val="none"/>
                <w:lang w:eastAsia="zh-CN"/>
                <w14:textFill>
                  <w14:solidFill>
                    <w14:schemeClr w14:val="tx1"/>
                  </w14:solidFill>
                </w14:textFill>
              </w:rPr>
            </w:pPr>
            <w:r>
              <w:rPr>
                <w:rFonts w:hint="eastAsia" w:cs="Times New Roman"/>
                <w:color w:val="000000" w:themeColor="text1"/>
                <w:u w:val="none"/>
                <w:lang w:val="en-US" w:eastAsia="zh-CN"/>
                <w14:textFill>
                  <w14:solidFill>
                    <w14:schemeClr w14:val="tx1"/>
                  </w14:solidFill>
                </w14:textFill>
              </w:rPr>
              <w:t>根据地表水环境质量现状调查，</w:t>
            </w:r>
            <w:r>
              <w:rPr>
                <w:rFonts w:hint="eastAsia" w:cs="Times New Roman"/>
                <w:color w:val="000000" w:themeColor="text1"/>
                <w:u w:val="none"/>
                <w:lang w:eastAsia="zh-CN"/>
                <w14:textFill>
                  <w14:solidFill>
                    <w14:schemeClr w14:val="tx1"/>
                  </w14:solidFill>
                </w14:textFill>
              </w:rPr>
              <w:t>本项目纳污河段撇洪新河各监测断面</w:t>
            </w:r>
            <w:r>
              <w:rPr>
                <w:rFonts w:hint="eastAsia" w:cs="Times New Roman"/>
                <w:color w:val="000000" w:themeColor="text1"/>
                <w:u w:val="none"/>
                <w:lang w:val="en-US" w:eastAsia="zh-CN"/>
                <w14:textFill>
                  <w14:solidFill>
                    <w14:schemeClr w14:val="tx1"/>
                  </w14:solidFill>
                </w14:textFill>
              </w:rPr>
              <w:t>除总磷、氨氮外其他</w:t>
            </w:r>
            <w:r>
              <w:rPr>
                <w:rFonts w:hint="eastAsia" w:cs="Times New Roman"/>
                <w:color w:val="000000" w:themeColor="text1"/>
                <w:u w:val="none"/>
                <w:lang w:eastAsia="zh-CN"/>
                <w14:textFill>
                  <w14:solidFill>
                    <w14:schemeClr w14:val="tx1"/>
                  </w14:solidFill>
                </w14:textFill>
              </w:rPr>
              <w:t>监测因子浓度满足《地表水环境质量标准》（GB3838-2002）III类水质标准。</w:t>
            </w:r>
          </w:p>
          <w:p w14:paraId="63823E14">
            <w:pPr>
              <w:pStyle w:val="26"/>
              <w:numPr>
                <w:ilvl w:val="0"/>
                <w:numId w:val="0"/>
              </w:numPr>
              <w:ind w:firstLine="480" w:firstLineChars="200"/>
              <w:outlineLvl w:val="9"/>
              <w:rPr>
                <w:rFonts w:hint="eastAsia" w:cs="Times New Roman"/>
                <w:color w:val="000000" w:themeColor="text1"/>
                <w:u w:val="none"/>
                <w:lang w:eastAsia="zh-CN"/>
                <w14:textFill>
                  <w14:solidFill>
                    <w14:schemeClr w14:val="tx1"/>
                  </w14:solidFill>
                </w14:textFill>
              </w:rPr>
            </w:pPr>
            <w:r>
              <w:rPr>
                <w:rFonts w:hint="eastAsia" w:cs="Times New Roman"/>
                <w:color w:val="000000" w:themeColor="text1"/>
                <w:u w:val="none"/>
                <w:lang w:eastAsia="zh-CN"/>
                <w14:textFill>
                  <w14:solidFill>
                    <w14:schemeClr w14:val="tx1"/>
                  </w14:solidFill>
                </w14:textFill>
              </w:rPr>
              <w:t>项目位于工业园区，</w:t>
            </w:r>
            <w:r>
              <w:rPr>
                <w:rFonts w:hint="eastAsia" w:cs="Times New Roman"/>
                <w:color w:val="000000" w:themeColor="text1"/>
                <w:u w:val="none"/>
                <w:lang w:val="en-US" w:eastAsia="zh-CN"/>
                <w14:textFill>
                  <w14:solidFill>
                    <w14:schemeClr w14:val="tx1"/>
                  </w14:solidFill>
                </w14:textFill>
              </w:rPr>
              <w:t>根据《龙岭产业开发区管理委员会关于2023年度园区环境质量状况的公示》，龙岭工业集中区共设置声环境监测点位7个，各监测点位声环境质量均符合</w:t>
            </w:r>
            <w:r>
              <w:rPr>
                <w:rFonts w:hint="eastAsia" w:cs="Times New Roman"/>
                <w:color w:val="000000" w:themeColor="text1"/>
                <w:u w:val="none"/>
                <w:lang w:eastAsia="zh-CN"/>
                <w14:textFill>
                  <w14:solidFill>
                    <w14:schemeClr w14:val="tx1"/>
                  </w14:solidFill>
                </w14:textFill>
              </w:rPr>
              <w:t>《声环境质量标准》（GB3096-2008）标准</w:t>
            </w:r>
            <w:r>
              <w:rPr>
                <w:rFonts w:hint="eastAsia" w:cs="Times New Roman"/>
                <w:color w:val="000000" w:themeColor="text1"/>
                <w:u w:val="none"/>
                <w:lang w:val="en-US" w:eastAsia="zh-CN"/>
                <w14:textFill>
                  <w14:solidFill>
                    <w14:schemeClr w14:val="tx1"/>
                  </w14:solidFill>
                </w14:textFill>
              </w:rPr>
              <w:t>要求。</w:t>
            </w:r>
          </w:p>
          <w:p w14:paraId="0B021B3D">
            <w:pPr>
              <w:pStyle w:val="26"/>
              <w:numPr>
                <w:ilvl w:val="0"/>
                <w:numId w:val="0"/>
              </w:numPr>
              <w:ind w:firstLine="480" w:firstLineChars="200"/>
              <w:outlineLvl w:val="9"/>
              <w:rPr>
                <w:rFonts w:hint="eastAsia" w:cs="Times New Roman"/>
                <w:color w:val="000000" w:themeColor="text1"/>
                <w:u w:val="single"/>
                <w:lang w:eastAsia="zh-CN"/>
                <w14:textFill>
                  <w14:solidFill>
                    <w14:schemeClr w14:val="tx1"/>
                  </w14:solidFill>
                </w14:textFill>
              </w:rPr>
            </w:pPr>
            <w:r>
              <w:rPr>
                <w:rFonts w:hint="eastAsia" w:cs="Times New Roman"/>
                <w:color w:val="000000" w:themeColor="text1"/>
                <w:u w:val="none"/>
                <w:lang w:eastAsia="zh-CN"/>
                <w14:textFill>
                  <w14:solidFill>
                    <w14:schemeClr w14:val="tx1"/>
                  </w14:solidFill>
                </w14:textFill>
              </w:rPr>
              <w:t>本项目废气、废水和固废均能得到有效处理和处置，不会降低区域环境质量现状，项目建设不会对当地环境质量底线造成冲击。</w:t>
            </w:r>
          </w:p>
          <w:p w14:paraId="13C11159">
            <w:pPr>
              <w:pStyle w:val="26"/>
              <w:numPr>
                <w:ilvl w:val="0"/>
                <w:numId w:val="0"/>
              </w:numPr>
              <w:ind w:left="479" w:leftChars="228" w:firstLine="0" w:firstLineChars="0"/>
              <w:outlineLvl w:val="9"/>
              <w:rPr>
                <w:rFonts w:hint="default" w:ascii="Times New Roman" w:hAnsi="Times New Roman" w:eastAsia="宋体" w:cs="Times New Roman"/>
                <w:b/>
                <w:bCs/>
                <w:color w:val="000000" w:themeColor="text1"/>
                <w:u w:val="none"/>
                <w14:textFill>
                  <w14:solidFill>
                    <w14:schemeClr w14:val="tx1"/>
                  </w14:solidFill>
                </w14:textFill>
              </w:rPr>
            </w:pPr>
            <w:r>
              <w:rPr>
                <w:rFonts w:hint="eastAsia" w:cs="Times New Roman"/>
                <w:b/>
                <w:bCs/>
                <w:color w:val="000000" w:themeColor="text1"/>
                <w:u w:val="none"/>
                <w:lang w:eastAsia="zh-CN"/>
                <w14:textFill>
                  <w14:solidFill>
                    <w14:schemeClr w14:val="tx1"/>
                  </w14:solidFill>
                </w14:textFill>
              </w:rPr>
              <w:t>（</w:t>
            </w:r>
            <w:r>
              <w:rPr>
                <w:rFonts w:hint="eastAsia" w:cs="Times New Roman"/>
                <w:b/>
                <w:bCs/>
                <w:color w:val="000000" w:themeColor="text1"/>
                <w:u w:val="none"/>
                <w:lang w:val="en-US" w:eastAsia="zh-CN"/>
                <w14:textFill>
                  <w14:solidFill>
                    <w14:schemeClr w14:val="tx1"/>
                  </w14:solidFill>
                </w14:textFill>
              </w:rPr>
              <w:t>3</w:t>
            </w:r>
            <w:r>
              <w:rPr>
                <w:rFonts w:hint="eastAsia" w:cs="Times New Roman"/>
                <w:b/>
                <w:bCs/>
                <w:color w:val="000000" w:themeColor="text1"/>
                <w:u w:val="none"/>
                <w:lang w:eastAsia="zh-CN"/>
                <w14:textFill>
                  <w14:solidFill>
                    <w14:schemeClr w14:val="tx1"/>
                  </w14:solidFill>
                </w14:textFill>
              </w:rPr>
              <w:t>）</w:t>
            </w:r>
            <w:r>
              <w:rPr>
                <w:rFonts w:hint="default" w:ascii="Times New Roman" w:hAnsi="Times New Roman" w:eastAsia="宋体" w:cs="Times New Roman"/>
                <w:b/>
                <w:bCs/>
                <w:color w:val="000000" w:themeColor="text1"/>
                <w:u w:val="none"/>
                <w14:textFill>
                  <w14:solidFill>
                    <w14:schemeClr w14:val="tx1"/>
                  </w14:solidFill>
                </w14:textFill>
              </w:rPr>
              <w:t>资源利用上线</w:t>
            </w:r>
          </w:p>
          <w:p w14:paraId="0DF1B06A">
            <w:pPr>
              <w:pStyle w:val="26"/>
              <w:numPr>
                <w:ilvl w:val="0"/>
                <w:numId w:val="0"/>
              </w:numPr>
              <w:ind w:firstLine="480" w:firstLineChars="200"/>
              <w:outlineLvl w:val="9"/>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本项目位于</w:t>
            </w:r>
            <w:r>
              <w:rPr>
                <w:rFonts w:hint="eastAsia" w:cs="Times New Roman"/>
                <w:color w:val="000000" w:themeColor="text1"/>
                <w:u w:val="none"/>
                <w:lang w:eastAsia="zh-CN"/>
                <w14:textFill>
                  <w14:solidFill>
                    <w14:schemeClr w14:val="tx1"/>
                  </w14:solidFill>
                </w14:textFill>
              </w:rPr>
              <w:t>湖南省益阳市赫山区龙光桥街道龙岭工业园天子坟村学府路</w:t>
            </w:r>
            <w:r>
              <w:rPr>
                <w:rFonts w:hint="default" w:ascii="Times New Roman" w:hAnsi="Times New Roman" w:eastAsia="宋体" w:cs="Times New Roman"/>
                <w:color w:val="000000" w:themeColor="text1"/>
                <w:u w:val="none"/>
                <w14:textFill>
                  <w14:solidFill>
                    <w14:schemeClr w14:val="tx1"/>
                  </w14:solidFill>
                </w14:textFill>
              </w:rPr>
              <w:t>，符合各相关部门对土地资源开发利用的管控要求，符合土地资源利用上线管控要求。用水依托于市政管网供水系统，用电由市政供电系统统一供电。项目建成运行后通过内部管理、设备选择、原辅材料的选用和管理、废物回收利用、污染治理等多方面采取合理可行的防治措施，以</w:t>
            </w:r>
            <w:r>
              <w:rPr>
                <w:rFonts w:hint="eastAsia" w:cs="Times New Roman"/>
                <w:color w:val="000000" w:themeColor="text1"/>
                <w:u w:val="none"/>
                <w:lang w:eastAsia="zh-CN"/>
                <w14:textFill>
                  <w14:solidFill>
                    <w14:schemeClr w14:val="tx1"/>
                  </w14:solidFill>
                </w14:textFill>
              </w:rPr>
              <w:t>“</w:t>
            </w:r>
            <w:r>
              <w:rPr>
                <w:rFonts w:hint="default" w:ascii="Times New Roman" w:hAnsi="Times New Roman" w:eastAsia="宋体" w:cs="Times New Roman"/>
                <w:color w:val="000000" w:themeColor="text1"/>
                <w:u w:val="none"/>
                <w14:textFill>
                  <w14:solidFill>
                    <w14:schemeClr w14:val="tx1"/>
                  </w14:solidFill>
                </w14:textFill>
              </w:rPr>
              <w:t>节能、降耗、减污</w:t>
            </w:r>
            <w:r>
              <w:rPr>
                <w:rFonts w:hint="eastAsia" w:cs="Times New Roman"/>
                <w:color w:val="000000" w:themeColor="text1"/>
                <w:u w:val="none"/>
                <w:lang w:eastAsia="zh-CN"/>
                <w14:textFill>
                  <w14:solidFill>
                    <w14:schemeClr w14:val="tx1"/>
                  </w14:solidFill>
                </w14:textFill>
              </w:rPr>
              <w:t>”</w:t>
            </w:r>
            <w:r>
              <w:rPr>
                <w:rFonts w:hint="default" w:ascii="Times New Roman" w:hAnsi="Times New Roman" w:eastAsia="宋体" w:cs="Times New Roman"/>
                <w:color w:val="000000" w:themeColor="text1"/>
                <w:u w:val="none"/>
                <w14:textFill>
                  <w14:solidFill>
                    <w14:schemeClr w14:val="tx1"/>
                  </w14:solidFill>
                </w14:textFill>
              </w:rPr>
              <w:t>为目标，有效的控制污染。项目的水、气等资源利用不会突破区域的资源利用上线。</w:t>
            </w:r>
          </w:p>
          <w:p w14:paraId="17B90643">
            <w:pPr>
              <w:pStyle w:val="26"/>
              <w:numPr>
                <w:ilvl w:val="0"/>
                <w:numId w:val="0"/>
              </w:numPr>
              <w:ind w:firstLine="482" w:firstLineChars="200"/>
              <w:outlineLvl w:val="9"/>
              <w:rPr>
                <w:rFonts w:hint="default" w:ascii="Times New Roman" w:hAnsi="Times New Roman" w:eastAsia="宋体" w:cs="Times New Roman"/>
                <w:b/>
                <w:bCs/>
                <w:color w:val="000000" w:themeColor="text1"/>
                <w:u w:val="none"/>
                <w14:textFill>
                  <w14:solidFill>
                    <w14:schemeClr w14:val="tx1"/>
                  </w14:solidFill>
                </w14:textFill>
              </w:rPr>
            </w:pPr>
            <w:r>
              <w:rPr>
                <w:rFonts w:hint="eastAsia" w:cs="Times New Roman"/>
                <w:b/>
                <w:bCs/>
                <w:color w:val="000000" w:themeColor="text1"/>
                <w:u w:val="none"/>
                <w:lang w:eastAsia="zh-CN"/>
                <w14:textFill>
                  <w14:solidFill>
                    <w14:schemeClr w14:val="tx1"/>
                  </w14:solidFill>
                </w14:textFill>
              </w:rPr>
              <w:t>（</w:t>
            </w:r>
            <w:r>
              <w:rPr>
                <w:rFonts w:hint="eastAsia" w:cs="Times New Roman"/>
                <w:b/>
                <w:bCs/>
                <w:color w:val="000000" w:themeColor="text1"/>
                <w:u w:val="none"/>
                <w:lang w:val="en-US" w:eastAsia="zh-CN"/>
                <w14:textFill>
                  <w14:solidFill>
                    <w14:schemeClr w14:val="tx1"/>
                  </w14:solidFill>
                </w14:textFill>
              </w:rPr>
              <w:t>4</w:t>
            </w:r>
            <w:r>
              <w:rPr>
                <w:rFonts w:hint="eastAsia" w:cs="Times New Roman"/>
                <w:b/>
                <w:bCs/>
                <w:color w:val="000000" w:themeColor="text1"/>
                <w:u w:val="none"/>
                <w:lang w:eastAsia="zh-CN"/>
                <w14:textFill>
                  <w14:solidFill>
                    <w14:schemeClr w14:val="tx1"/>
                  </w14:solidFill>
                </w14:textFill>
              </w:rPr>
              <w:t>）</w:t>
            </w:r>
            <w:r>
              <w:rPr>
                <w:rFonts w:hint="eastAsia" w:cs="Times New Roman"/>
                <w:b/>
                <w:bCs/>
                <w:color w:val="000000" w:themeColor="text1"/>
                <w:u w:val="single"/>
                <w:lang w:val="en-US" w:eastAsia="zh-CN"/>
                <w14:textFill>
                  <w14:solidFill>
                    <w14:schemeClr w14:val="tx1"/>
                  </w14:solidFill>
                </w14:textFill>
              </w:rPr>
              <w:t>生态环境准入</w:t>
            </w:r>
            <w:r>
              <w:rPr>
                <w:rFonts w:hint="default" w:ascii="Times New Roman" w:hAnsi="Times New Roman" w:eastAsia="宋体" w:cs="Times New Roman"/>
                <w:b/>
                <w:bCs/>
                <w:color w:val="000000" w:themeColor="text1"/>
                <w:u w:val="none"/>
                <w14:textFill>
                  <w14:solidFill>
                    <w14:schemeClr w14:val="tx1"/>
                  </w14:solidFill>
                </w14:textFill>
              </w:rPr>
              <w:t>清单</w:t>
            </w:r>
          </w:p>
          <w:p w14:paraId="06C42A4E">
            <w:pPr>
              <w:pStyle w:val="26"/>
              <w:outlineLvl w:val="9"/>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本项目所属行业、规划选址及环境保护措施等均满足相关环境准入基本条件，其采用的生产工艺、实施的生产规模、产品及使用原料等均未列入环境准入负面清单内。</w:t>
            </w:r>
          </w:p>
          <w:p w14:paraId="446D460E">
            <w:pPr>
              <w:pStyle w:val="26"/>
              <w:spacing w:line="360" w:lineRule="auto"/>
              <w:outlineLvl w:val="9"/>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根据《湖南省</w:t>
            </w:r>
            <w:r>
              <w:rPr>
                <w:rFonts w:hint="eastAsia" w:cs="Times New Roman"/>
                <w:color w:val="000000" w:themeColor="text1"/>
                <w:u w:val="single"/>
                <w:lang w:eastAsia="zh-CN"/>
                <w14:textFill>
                  <w14:solidFill>
                    <w14:schemeClr w14:val="tx1"/>
                  </w14:solidFill>
                </w14:textFill>
              </w:rPr>
              <w:t>“</w:t>
            </w:r>
            <w:r>
              <w:rPr>
                <w:rFonts w:hint="default" w:ascii="Times New Roman" w:hAnsi="Times New Roman" w:eastAsia="宋体" w:cs="Times New Roman"/>
                <w:color w:val="000000" w:themeColor="text1"/>
                <w:u w:val="single"/>
                <w14:textFill>
                  <w14:solidFill>
                    <w14:schemeClr w14:val="tx1"/>
                  </w14:solidFill>
                </w14:textFill>
              </w:rPr>
              <w:t>三线一单</w:t>
            </w:r>
            <w:r>
              <w:rPr>
                <w:rFonts w:hint="eastAsia" w:cs="Times New Roman"/>
                <w:color w:val="000000" w:themeColor="text1"/>
                <w:u w:val="single"/>
                <w:lang w:eastAsia="zh-CN"/>
                <w14:textFill>
                  <w14:solidFill>
                    <w14:schemeClr w14:val="tx1"/>
                  </w14:solidFill>
                </w14:textFill>
              </w:rPr>
              <w:t>”</w:t>
            </w:r>
            <w:r>
              <w:rPr>
                <w:rFonts w:hint="default" w:ascii="Times New Roman" w:hAnsi="Times New Roman" w:eastAsia="宋体" w:cs="Times New Roman"/>
                <w:color w:val="000000" w:themeColor="text1"/>
                <w:u w:val="single"/>
                <w14:textFill>
                  <w14:solidFill>
                    <w14:schemeClr w14:val="tx1"/>
                  </w14:solidFill>
                </w14:textFill>
              </w:rPr>
              <w:t>生态环境总体管控要求暨省级以上产业园区生态环境准入清单》（</w:t>
            </w:r>
            <w:r>
              <w:rPr>
                <w:rFonts w:hint="eastAsia" w:cs="Times New Roman"/>
                <w:color w:val="000000" w:themeColor="text1"/>
                <w:u w:val="single"/>
                <w:lang w:val="en-US" w:eastAsia="zh-CN"/>
                <w14:textFill>
                  <w14:solidFill>
                    <w14:schemeClr w14:val="tx1"/>
                  </w14:solidFill>
                </w14:textFill>
              </w:rPr>
              <w:t>2023版</w:t>
            </w:r>
            <w:r>
              <w:rPr>
                <w:rFonts w:hint="default" w:ascii="Times New Roman" w:hAnsi="Times New Roman" w:eastAsia="宋体" w:cs="Times New Roman"/>
                <w:color w:val="000000" w:themeColor="text1"/>
                <w:u w:val="single"/>
                <w14:textFill>
                  <w14:solidFill>
                    <w14:schemeClr w14:val="tx1"/>
                  </w14:solidFill>
                </w14:textFill>
              </w:rPr>
              <w:t>），本项目属于其中的重点管控单元，环境管控单元编码为ZH43090320003。根据下表对照分析，项目建设符合其环境准入及管控要求：</w:t>
            </w:r>
          </w:p>
          <w:p w14:paraId="015015BA">
            <w:pPr>
              <w:pStyle w:val="27"/>
              <w:keepNext/>
              <w:keepLines w:val="0"/>
              <w:pageBreakBefore w:val="0"/>
              <w:widowControl/>
              <w:numPr>
                <w:ilvl w:val="0"/>
                <w:numId w:val="0"/>
              </w:numPr>
              <w:kinsoku/>
              <w:wordWrap/>
              <w:overflowPunct/>
              <w:topLinePunct w:val="0"/>
              <w:autoSpaceDE/>
              <w:autoSpaceDN/>
              <w:bidi w:val="0"/>
              <w:adjustRightInd/>
              <w:snapToGrid/>
              <w:spacing w:before="0" w:beforeLines="0" w:line="240" w:lineRule="auto"/>
              <w:ind w:left="210" w:leftChars="0"/>
              <w:jc w:val="center"/>
              <w:textAlignment w:val="auto"/>
              <w:outlineLvl w:val="9"/>
              <w:rPr>
                <w:rFonts w:hint="default" w:ascii="Times New Roman" w:hAnsi="Times New Roman" w:eastAsia="宋体" w:cs="Times New Roman"/>
                <w:b/>
                <w:bCs/>
                <w:color w:val="000000" w:themeColor="text1"/>
                <w:sz w:val="21"/>
                <w:szCs w:val="21"/>
                <w:u w:val="single"/>
                <w14:textFill>
                  <w14:solidFill>
                    <w14:schemeClr w14:val="tx1"/>
                  </w14:solidFill>
                </w14:textFill>
              </w:rPr>
            </w:pPr>
            <w:r>
              <w:rPr>
                <w:rFonts w:hint="eastAsia" w:cs="Times New Roman"/>
                <w:b/>
                <w:bCs/>
                <w:color w:val="000000" w:themeColor="text1"/>
                <w:sz w:val="21"/>
                <w:szCs w:val="21"/>
                <w:u w:val="single"/>
                <w:lang w:eastAsia="zh-CN"/>
                <w14:textFill>
                  <w14:solidFill>
                    <w14:schemeClr w14:val="tx1"/>
                  </w14:solidFill>
                </w14:textFill>
              </w:rPr>
              <w:t>表</w:t>
            </w:r>
            <w:r>
              <w:rPr>
                <w:rFonts w:hint="eastAsia" w:cs="Times New Roman"/>
                <w:b/>
                <w:bCs/>
                <w:color w:val="000000" w:themeColor="text1"/>
                <w:sz w:val="21"/>
                <w:szCs w:val="21"/>
                <w:u w:val="single"/>
                <w:lang w:val="en-US" w:eastAsia="zh-CN"/>
                <w14:textFill>
                  <w14:solidFill>
                    <w14:schemeClr w14:val="tx1"/>
                  </w14:solidFill>
                </w14:textFill>
              </w:rPr>
              <w:t xml:space="preserve">1-5  </w:t>
            </w:r>
            <w:r>
              <w:rPr>
                <w:rFonts w:hint="default" w:ascii="Times New Roman" w:hAnsi="Times New Roman" w:eastAsia="宋体" w:cs="Times New Roman"/>
                <w:b/>
                <w:bCs/>
                <w:color w:val="000000" w:themeColor="text1"/>
                <w:sz w:val="21"/>
                <w:szCs w:val="21"/>
                <w:u w:val="single"/>
                <w14:textFill>
                  <w14:solidFill>
                    <w14:schemeClr w14:val="tx1"/>
                  </w14:solidFill>
                </w14:textFill>
              </w:rPr>
              <w:t>项目与《湖南省“三线一单”生态环境总体管控要求暨省级以上产业园区生态环境准入清单》符合性分析</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5"/>
              <w:gridCol w:w="4696"/>
              <w:gridCol w:w="1878"/>
              <w:gridCol w:w="689"/>
            </w:tblGrid>
            <w:tr w14:paraId="7C8F4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Borders>
                    <w:tl2br w:val="nil"/>
                    <w:tr2bl w:val="nil"/>
                  </w:tcBorders>
                  <w:noWrap w:val="0"/>
                  <w:vAlign w:val="center"/>
                </w:tcPr>
                <w:p w14:paraId="0529F2E9">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管控维度</w:t>
                  </w:r>
                </w:p>
              </w:tc>
              <w:tc>
                <w:tcPr>
                  <w:tcW w:w="4012" w:type="dxa"/>
                  <w:tcBorders>
                    <w:tl2br w:val="nil"/>
                    <w:tr2bl w:val="nil"/>
                  </w:tcBorders>
                  <w:noWrap w:val="0"/>
                  <w:vAlign w:val="center"/>
                </w:tcPr>
                <w:p w14:paraId="5DC51838">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管控要求</w:t>
                  </w:r>
                </w:p>
              </w:tc>
              <w:tc>
                <w:tcPr>
                  <w:tcW w:w="1605" w:type="dxa"/>
                  <w:tcBorders>
                    <w:tl2br w:val="nil"/>
                    <w:tr2bl w:val="nil"/>
                  </w:tcBorders>
                  <w:noWrap w:val="0"/>
                  <w:vAlign w:val="center"/>
                </w:tcPr>
                <w:p w14:paraId="7F37D4A4">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b/>
                      <w:bCs/>
                      <w:color w:val="000000" w:themeColor="text1"/>
                      <w:sz w:val="18"/>
                      <w:szCs w:val="18"/>
                      <w:u w:val="single"/>
                      <w:lang w:eastAsia="zh-CN"/>
                      <w14:textFill>
                        <w14:solidFill>
                          <w14:schemeClr w14:val="tx1"/>
                        </w14:solidFill>
                      </w14:textFill>
                    </w:rPr>
                  </w:pPr>
                  <w:r>
                    <w:rPr>
                      <w:rFonts w:hint="eastAsia" w:cs="Times New Roman"/>
                      <w:b/>
                      <w:bCs/>
                      <w:color w:val="000000" w:themeColor="text1"/>
                      <w:sz w:val="18"/>
                      <w:szCs w:val="18"/>
                      <w:u w:val="single"/>
                      <w:lang w:eastAsia="zh-CN"/>
                      <w14:textFill>
                        <w14:solidFill>
                          <w14:schemeClr w14:val="tx1"/>
                        </w14:solidFill>
                      </w14:textFill>
                    </w:rPr>
                    <w:t>符合性分析</w:t>
                  </w:r>
                </w:p>
              </w:tc>
              <w:tc>
                <w:tcPr>
                  <w:tcW w:w="589" w:type="dxa"/>
                  <w:tcBorders>
                    <w:tl2br w:val="nil"/>
                    <w:tr2bl w:val="nil"/>
                  </w:tcBorders>
                  <w:noWrap w:val="0"/>
                  <w:vAlign w:val="center"/>
                </w:tcPr>
                <w:p w14:paraId="214FF9E7">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b/>
                      <w:bCs/>
                      <w:color w:val="000000" w:themeColor="text1"/>
                      <w:sz w:val="18"/>
                      <w:szCs w:val="18"/>
                      <w:u w:val="single"/>
                      <w:lang w:eastAsia="zh-CN"/>
                      <w14:textFill>
                        <w14:solidFill>
                          <w14:schemeClr w14:val="tx1"/>
                        </w14:solidFill>
                      </w14:textFill>
                    </w:rPr>
                  </w:pPr>
                  <w:r>
                    <w:rPr>
                      <w:rFonts w:hint="eastAsia" w:cs="Times New Roman"/>
                      <w:b/>
                      <w:bCs/>
                      <w:color w:val="000000" w:themeColor="text1"/>
                      <w:sz w:val="18"/>
                      <w:szCs w:val="18"/>
                      <w:u w:val="single"/>
                      <w:lang w:eastAsia="zh-CN"/>
                      <w14:textFill>
                        <w14:solidFill>
                          <w14:schemeClr w14:val="tx1"/>
                        </w14:solidFill>
                      </w14:textFill>
                    </w:rPr>
                    <w:t>符合性</w:t>
                  </w:r>
                </w:p>
              </w:tc>
            </w:tr>
            <w:tr w14:paraId="0388C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Borders>
                    <w:tl2br w:val="nil"/>
                    <w:tr2bl w:val="nil"/>
                  </w:tcBorders>
                  <w:noWrap w:val="0"/>
                  <w:vAlign w:val="center"/>
                </w:tcPr>
                <w:p w14:paraId="0F345BE4">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空间布局约束</w:t>
                  </w:r>
                </w:p>
              </w:tc>
              <w:tc>
                <w:tcPr>
                  <w:tcW w:w="4012" w:type="dxa"/>
                  <w:tcBorders>
                    <w:tl2br w:val="nil"/>
                    <w:tr2bl w:val="nil"/>
                  </w:tcBorders>
                  <w:noWrap w:val="0"/>
                  <w:vAlign w:val="center"/>
                </w:tcPr>
                <w:p w14:paraId="0A7736FA">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left"/>
                    <w:textAlignment w:val="auto"/>
                    <w:outlineLvl w:val="9"/>
                    <w:rPr>
                      <w:rFonts w:hint="default" w:ascii="Times New Roman" w:hAnsi="Times New Roman" w:eastAsia="宋体" w:cs="Times New Roman"/>
                      <w:b w:val="0"/>
                      <w:bCs w:val="0"/>
                      <w:color w:val="000000" w:themeColor="text1"/>
                      <w:sz w:val="18"/>
                      <w:szCs w:val="18"/>
                      <w:u w:val="single"/>
                      <w14:textFill>
                        <w14:solidFill>
                          <w14:schemeClr w14:val="tx1"/>
                        </w14:solidFill>
                      </w14:textFill>
                    </w:rPr>
                  </w:pPr>
                  <w:r>
                    <w:rPr>
                      <w:rFonts w:hint="default" w:ascii="Times New Roman" w:hAnsi="Times New Roman" w:eastAsia="宋体" w:cs="Times New Roman"/>
                      <w:b w:val="0"/>
                      <w:bCs w:val="0"/>
                      <w:color w:val="000000" w:themeColor="text1"/>
                      <w:sz w:val="18"/>
                      <w:szCs w:val="18"/>
                      <w:u w:val="single"/>
                      <w14:textFill>
                        <w14:solidFill>
                          <w14:schemeClr w14:val="tx1"/>
                        </w14:solidFill>
                      </w14:textFill>
                    </w:rPr>
                    <w:t>(1.5)防止污染项目转移落户园区，禁止新引进涉三类工业用地企业</w:t>
                  </w:r>
                  <w:r>
                    <w:rPr>
                      <w:rFonts w:hint="eastAsia" w:cs="Times New Roman"/>
                      <w:b w:val="0"/>
                      <w:bCs w:val="0"/>
                      <w:color w:val="000000" w:themeColor="text1"/>
                      <w:sz w:val="18"/>
                      <w:szCs w:val="18"/>
                      <w:u w:val="single"/>
                      <w:lang w:eastAsia="zh-CN"/>
                      <w14:textFill>
                        <w14:solidFill>
                          <w14:schemeClr w14:val="tx1"/>
                        </w14:solidFill>
                      </w14:textFill>
                    </w:rPr>
                    <w:t>；</w:t>
                  </w:r>
                  <w:r>
                    <w:rPr>
                      <w:rFonts w:hint="default" w:ascii="Times New Roman" w:hAnsi="Times New Roman" w:eastAsia="宋体" w:cs="Times New Roman"/>
                      <w:b w:val="0"/>
                      <w:bCs w:val="0"/>
                      <w:color w:val="000000" w:themeColor="text1"/>
                      <w:sz w:val="18"/>
                      <w:szCs w:val="18"/>
                      <w:u w:val="single"/>
                      <w14:textFill>
                        <w14:solidFill>
                          <w14:schemeClr w14:val="tx1"/>
                        </w14:solidFill>
                      </w14:textFill>
                    </w:rPr>
                    <w:t>加强对已入园企业的“三同时”管理，严格控制其三废排放做到达标排放。</w:t>
                  </w:r>
                </w:p>
                <w:p w14:paraId="76BD5631">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left"/>
                    <w:textAlignment w:val="auto"/>
                    <w:outlineLvl w:val="9"/>
                    <w:rPr>
                      <w:rFonts w:hint="default" w:ascii="Times New Roman" w:hAnsi="Times New Roman" w:eastAsia="宋体" w:cs="Times New Roman"/>
                      <w:b w:val="0"/>
                      <w:bCs w:val="0"/>
                      <w:color w:val="000000" w:themeColor="text1"/>
                      <w:sz w:val="18"/>
                      <w:szCs w:val="18"/>
                      <w:u w:val="single"/>
                      <w14:textFill>
                        <w14:solidFill>
                          <w14:schemeClr w14:val="tx1"/>
                        </w14:solidFill>
                      </w14:textFill>
                    </w:rPr>
                  </w:pPr>
                  <w:r>
                    <w:rPr>
                      <w:rFonts w:hint="default" w:ascii="Times New Roman" w:hAnsi="Times New Roman" w:eastAsia="宋体" w:cs="Times New Roman"/>
                      <w:b w:val="0"/>
                      <w:bCs w:val="0"/>
                      <w:color w:val="000000" w:themeColor="text1"/>
                      <w:sz w:val="18"/>
                      <w:szCs w:val="18"/>
                      <w:u w:val="single"/>
                      <w14:textFill>
                        <w14:solidFill>
                          <w14:schemeClr w14:val="tx1"/>
                        </w14:solidFill>
                      </w14:textFill>
                    </w:rPr>
                    <w:t>(1.6)严格限制耗水量大、水型污染重和涉重金属、持久性有机污染物的冶炼化工、印染、制革等项目引入。</w:t>
                  </w:r>
                </w:p>
                <w:p w14:paraId="7C18F2F1">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left"/>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b w:val="0"/>
                      <w:bCs w:val="0"/>
                      <w:color w:val="000000" w:themeColor="text1"/>
                      <w:sz w:val="18"/>
                      <w:szCs w:val="18"/>
                      <w:u w:val="single"/>
                      <w14:textFill>
                        <w14:solidFill>
                          <w14:schemeClr w14:val="tx1"/>
                        </w14:solidFill>
                      </w14:textFill>
                    </w:rPr>
                    <w:t>(1.7)在工业用地周围及工业用地与居住用地之间做好绿化隔离。安置区周边用地规划进行适当调整，保留其周边山体，设置绿化隔离带，其邻近的工业用地不得布局大气和噪声污染影响较大的项目。</w:t>
                  </w:r>
                </w:p>
              </w:tc>
              <w:tc>
                <w:tcPr>
                  <w:tcW w:w="1605" w:type="dxa"/>
                  <w:tcBorders>
                    <w:tl2br w:val="nil"/>
                    <w:tr2bl w:val="nil"/>
                  </w:tcBorders>
                  <w:noWrap w:val="0"/>
                  <w:vAlign w:val="center"/>
                </w:tcPr>
                <w:p w14:paraId="04A4D8B6">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本项目为</w:t>
                  </w:r>
                  <w:r>
                    <w:rPr>
                      <w:rFonts w:hint="eastAsia" w:cs="Times New Roman"/>
                      <w:color w:val="000000" w:themeColor="text1"/>
                      <w:sz w:val="18"/>
                      <w:szCs w:val="18"/>
                      <w:u w:val="single"/>
                      <w:lang w:eastAsia="zh-CN"/>
                      <w14:textFill>
                        <w14:solidFill>
                          <w14:schemeClr w14:val="tx1"/>
                        </w14:solidFill>
                      </w14:textFill>
                    </w:rPr>
                    <w:t>电容器</w:t>
                  </w:r>
                  <w:r>
                    <w:rPr>
                      <w:rFonts w:hint="default" w:ascii="Times New Roman" w:hAnsi="Times New Roman" w:eastAsia="宋体" w:cs="Times New Roman"/>
                      <w:color w:val="000000" w:themeColor="text1"/>
                      <w:sz w:val="18"/>
                      <w:szCs w:val="18"/>
                      <w:u w:val="single"/>
                      <w14:textFill>
                        <w14:solidFill>
                          <w14:schemeClr w14:val="tx1"/>
                        </w14:solidFill>
                      </w14:textFill>
                    </w:rPr>
                    <w:t>制造项目，属于电子信息行业类别，不属于气型污染明显的企业及</w:t>
                  </w:r>
                  <w:r>
                    <w:rPr>
                      <w:rFonts w:hint="default" w:ascii="Times New Roman" w:hAnsi="Times New Roman" w:eastAsia="宋体" w:cs="Times New Roman"/>
                      <w:b w:val="0"/>
                      <w:bCs w:val="0"/>
                      <w:color w:val="000000" w:themeColor="text1"/>
                      <w:sz w:val="18"/>
                      <w:szCs w:val="18"/>
                      <w:u w:val="single"/>
                      <w14:textFill>
                        <w14:solidFill>
                          <w14:schemeClr w14:val="tx1"/>
                        </w14:solidFill>
                      </w14:textFill>
                    </w:rPr>
                    <w:t>耗水量大、水型污染重和涉重金属、持久性有机污染物的冶炼化工、印染、制革等项目</w:t>
                  </w:r>
                  <w:r>
                    <w:rPr>
                      <w:rFonts w:hint="default" w:ascii="Times New Roman" w:hAnsi="Times New Roman" w:eastAsia="宋体" w:cs="Times New Roman"/>
                      <w:color w:val="000000" w:themeColor="text1"/>
                      <w:sz w:val="18"/>
                      <w:szCs w:val="18"/>
                      <w:u w:val="single"/>
                      <w14:textFill>
                        <w14:solidFill>
                          <w14:schemeClr w14:val="tx1"/>
                        </w14:solidFill>
                      </w14:textFill>
                    </w:rPr>
                    <w:t>。</w:t>
                  </w:r>
                </w:p>
              </w:tc>
              <w:tc>
                <w:tcPr>
                  <w:tcW w:w="589" w:type="dxa"/>
                  <w:tcBorders>
                    <w:tl2br w:val="nil"/>
                    <w:tr2bl w:val="nil"/>
                  </w:tcBorders>
                  <w:noWrap w:val="0"/>
                  <w:vAlign w:val="center"/>
                </w:tcPr>
                <w:p w14:paraId="53F3640C">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olor w:val="000000" w:themeColor="text1"/>
                      <w:sz w:val="18"/>
                      <w:szCs w:val="18"/>
                      <w:u w:val="single"/>
                      <w:lang w:eastAsia="zh-CN"/>
                      <w14:textFill>
                        <w14:solidFill>
                          <w14:schemeClr w14:val="tx1"/>
                        </w14:solidFill>
                      </w14:textFill>
                    </w:rPr>
                  </w:pPr>
                  <w:r>
                    <w:rPr>
                      <w:rFonts w:hint="eastAsia" w:cs="Times New Roman"/>
                      <w:color w:val="000000" w:themeColor="text1"/>
                      <w:sz w:val="18"/>
                      <w:szCs w:val="18"/>
                      <w:u w:val="single"/>
                      <w:lang w:eastAsia="zh-CN"/>
                      <w14:textFill>
                        <w14:solidFill>
                          <w14:schemeClr w14:val="tx1"/>
                        </w14:solidFill>
                      </w14:textFill>
                    </w:rPr>
                    <w:t>符合</w:t>
                  </w:r>
                </w:p>
              </w:tc>
            </w:tr>
            <w:tr w14:paraId="6F7F8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Borders>
                    <w:tl2br w:val="nil"/>
                    <w:tr2bl w:val="nil"/>
                  </w:tcBorders>
                  <w:noWrap w:val="0"/>
                  <w:vAlign w:val="center"/>
                </w:tcPr>
                <w:p w14:paraId="6549EB25">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污染物排放管控</w:t>
                  </w:r>
                </w:p>
              </w:tc>
              <w:tc>
                <w:tcPr>
                  <w:tcW w:w="4012" w:type="dxa"/>
                  <w:tcBorders>
                    <w:tl2br w:val="nil"/>
                    <w:tr2bl w:val="nil"/>
                  </w:tcBorders>
                  <w:noWrap w:val="0"/>
                  <w:vAlign w:val="center"/>
                </w:tcPr>
                <w:p w14:paraId="0B7F40A2">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left"/>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(2.1)废水</w:t>
                  </w:r>
                  <w:r>
                    <w:rPr>
                      <w:rFonts w:hint="eastAsia" w:cs="Times New Roman"/>
                      <w:color w:val="000000" w:themeColor="text1"/>
                      <w:sz w:val="18"/>
                      <w:szCs w:val="18"/>
                      <w:u w:val="single"/>
                      <w:lang w:eastAsia="zh-CN"/>
                      <w14:textFill>
                        <w14:solidFill>
                          <w14:schemeClr w14:val="tx1"/>
                        </w14:solidFill>
                      </w14:textFill>
                    </w:rPr>
                    <w:t>：</w:t>
                  </w:r>
                  <w:r>
                    <w:rPr>
                      <w:rFonts w:hint="default" w:ascii="Times New Roman" w:hAnsi="Times New Roman" w:eastAsia="宋体" w:cs="Times New Roman"/>
                      <w:color w:val="000000" w:themeColor="text1"/>
                      <w:sz w:val="18"/>
                      <w:szCs w:val="18"/>
                      <w:u w:val="single"/>
                      <w14:textFill>
                        <w14:solidFill>
                          <w14:schemeClr w14:val="tx1"/>
                        </w14:solidFill>
                      </w14:textFill>
                    </w:rPr>
                    <w:t>排水实施雨污分流制</w:t>
                  </w:r>
                  <w:r>
                    <w:rPr>
                      <w:rFonts w:hint="eastAsia" w:cs="Times New Roman"/>
                      <w:color w:val="000000" w:themeColor="text1"/>
                      <w:sz w:val="18"/>
                      <w:szCs w:val="18"/>
                      <w:u w:val="single"/>
                      <w:lang w:eastAsia="zh-CN"/>
                      <w14:textFill>
                        <w14:solidFill>
                          <w14:schemeClr w14:val="tx1"/>
                        </w14:solidFill>
                      </w14:textFill>
                    </w:rPr>
                    <w:t>；</w:t>
                  </w:r>
                  <w:r>
                    <w:rPr>
                      <w:rFonts w:hint="default" w:ascii="Times New Roman" w:hAnsi="Times New Roman" w:eastAsia="宋体" w:cs="Times New Roman"/>
                      <w:color w:val="000000" w:themeColor="text1"/>
                      <w:sz w:val="18"/>
                      <w:szCs w:val="18"/>
                      <w:u w:val="single"/>
                      <w14:textFill>
                        <w14:solidFill>
                          <w14:schemeClr w14:val="tx1"/>
                        </w14:solidFill>
                      </w14:textFill>
                    </w:rPr>
                    <w:t>工业废水必须经过预处理达到集中处理要求，方可进入污水集中处理设施。</w:t>
                  </w:r>
                </w:p>
                <w:p w14:paraId="23160DCD">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left"/>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区块二(龙岭产业园)</w:t>
                  </w:r>
                </w:p>
                <w:p w14:paraId="556AA123">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left"/>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(2.1.3)园区污废水进入益阳市城东污水处理厂处理达标后排入撇洪新河。</w:t>
                  </w:r>
                </w:p>
                <w:p w14:paraId="3BF626C0">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left"/>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(2.2)废气</w:t>
                  </w:r>
                  <w:r>
                    <w:rPr>
                      <w:rFonts w:hint="eastAsia" w:cs="Times New Roman"/>
                      <w:color w:val="000000" w:themeColor="text1"/>
                      <w:sz w:val="18"/>
                      <w:szCs w:val="18"/>
                      <w:u w:val="single"/>
                      <w:lang w:eastAsia="zh-CN"/>
                      <w14:textFill>
                        <w14:solidFill>
                          <w14:schemeClr w14:val="tx1"/>
                        </w14:solidFill>
                      </w14:textFill>
                    </w:rPr>
                    <w:t>：</w:t>
                  </w:r>
                  <w:r>
                    <w:rPr>
                      <w:rFonts w:hint="default" w:ascii="Times New Roman" w:hAnsi="Times New Roman" w:eastAsia="宋体" w:cs="Times New Roman"/>
                      <w:color w:val="000000" w:themeColor="text1"/>
                      <w:sz w:val="18"/>
                      <w:szCs w:val="18"/>
                      <w:u w:val="single"/>
                      <w14:textFill>
                        <w14:solidFill>
                          <w14:schemeClr w14:val="tx1"/>
                        </w14:solidFill>
                      </w14:textFill>
                    </w:rPr>
                    <w:t>按照“分业施策、一行一策”的原则，加强VOCs污染源头管理，推进低(无)VOCs原辅材料，推广油性漆改水性漆</w:t>
                  </w:r>
                  <w:r>
                    <w:rPr>
                      <w:rFonts w:hint="eastAsia" w:cs="Times New Roman"/>
                      <w:color w:val="000000" w:themeColor="text1"/>
                      <w:sz w:val="18"/>
                      <w:szCs w:val="18"/>
                      <w:u w:val="single"/>
                      <w:lang w:eastAsia="zh-CN"/>
                      <w14:textFill>
                        <w14:solidFill>
                          <w14:schemeClr w14:val="tx1"/>
                        </w14:solidFill>
                      </w14:textFill>
                    </w:rPr>
                    <w:t>；</w:t>
                  </w:r>
                  <w:r>
                    <w:rPr>
                      <w:rFonts w:hint="default" w:ascii="Times New Roman" w:hAnsi="Times New Roman" w:eastAsia="宋体" w:cs="Times New Roman"/>
                      <w:color w:val="000000" w:themeColor="text1"/>
                      <w:sz w:val="18"/>
                      <w:szCs w:val="18"/>
                      <w:u w:val="single"/>
                      <w14:textFill>
                        <w14:solidFill>
                          <w14:schemeClr w14:val="tx1"/>
                        </w14:solidFill>
                      </w14:textFill>
                    </w:rPr>
                    <w:t>推进使用全密闭、连续化、自动化等生产技术，以及高效工艺与设备等,减少工艺过程无组织排放</w:t>
                  </w:r>
                  <w:r>
                    <w:rPr>
                      <w:rFonts w:hint="eastAsia" w:cs="Times New Roman"/>
                      <w:color w:val="000000" w:themeColor="text1"/>
                      <w:sz w:val="18"/>
                      <w:szCs w:val="18"/>
                      <w:u w:val="single"/>
                      <w:lang w:eastAsia="zh-CN"/>
                      <w14:textFill>
                        <w14:solidFill>
                          <w14:schemeClr w14:val="tx1"/>
                        </w14:solidFill>
                      </w14:textFill>
                    </w:rPr>
                    <w:t>；</w:t>
                  </w:r>
                  <w:r>
                    <w:rPr>
                      <w:rFonts w:hint="default" w:ascii="Times New Roman" w:hAnsi="Times New Roman" w:eastAsia="宋体" w:cs="Times New Roman"/>
                      <w:color w:val="000000" w:themeColor="text1"/>
                      <w:sz w:val="18"/>
                      <w:szCs w:val="18"/>
                      <w:u w:val="single"/>
                      <w14:textFill>
                        <w14:solidFill>
                          <w14:schemeClr w14:val="tx1"/>
                        </w14:solidFill>
                      </w14:textFill>
                    </w:rPr>
                    <w:t>遵循“应收尽收、分质收集”的原则，强化VOCs末端治理，实行重点排放源排放浓度与去除效率双重管控。</w:t>
                  </w:r>
                </w:p>
                <w:p w14:paraId="4AE16BA2">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left"/>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(2.2.1)园区内涉锅炉大气污染物排放应满足《湖南省生态环境厅关于执行污染物特别排放限值(第一批)的公告》的要求。</w:t>
                  </w:r>
                </w:p>
              </w:tc>
              <w:tc>
                <w:tcPr>
                  <w:tcW w:w="1605" w:type="dxa"/>
                  <w:tcBorders>
                    <w:tl2br w:val="nil"/>
                    <w:tr2bl w:val="nil"/>
                  </w:tcBorders>
                  <w:noWrap w:val="0"/>
                  <w:vAlign w:val="center"/>
                </w:tcPr>
                <w:p w14:paraId="591CEA39">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本项目废水排放为经预处理达标后排入城东污水处理厂进行深度处理；废气排放均配套有相应的污染防治措施，经处理后的大气污染物排放对大气环境影响较小；固体废弃物均配套有收集、暂存措施，有合理的处置去向，能实现综合利用或妥善处置。</w:t>
                  </w:r>
                  <w:r>
                    <w:rPr>
                      <w:rFonts w:hint="eastAsia" w:cs="Times New Roman"/>
                      <w:color w:val="000000" w:themeColor="text1"/>
                      <w:sz w:val="18"/>
                      <w:szCs w:val="18"/>
                      <w:u w:val="single"/>
                      <w:lang w:eastAsia="zh-CN"/>
                      <w14:textFill>
                        <w14:solidFill>
                          <w14:schemeClr w14:val="tx1"/>
                        </w14:solidFill>
                      </w14:textFill>
                    </w:rPr>
                    <w:t>项目不使用锅炉</w:t>
                  </w:r>
                  <w:r>
                    <w:rPr>
                      <w:rFonts w:hint="default" w:ascii="Times New Roman" w:hAnsi="Times New Roman" w:eastAsia="宋体" w:cs="Times New Roman"/>
                      <w:color w:val="000000" w:themeColor="text1"/>
                      <w:sz w:val="18"/>
                      <w:szCs w:val="18"/>
                      <w:u w:val="single"/>
                      <w14:textFill>
                        <w14:solidFill>
                          <w14:schemeClr w14:val="tx1"/>
                        </w14:solidFill>
                      </w14:textFill>
                    </w:rPr>
                    <w:t>。</w:t>
                  </w:r>
                </w:p>
              </w:tc>
              <w:tc>
                <w:tcPr>
                  <w:tcW w:w="589" w:type="dxa"/>
                  <w:tcBorders>
                    <w:tl2br w:val="nil"/>
                    <w:tr2bl w:val="nil"/>
                  </w:tcBorders>
                  <w:noWrap w:val="0"/>
                  <w:vAlign w:val="center"/>
                </w:tcPr>
                <w:p w14:paraId="01768F93">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olor w:val="000000" w:themeColor="text1"/>
                      <w:sz w:val="18"/>
                      <w:szCs w:val="18"/>
                      <w:u w:val="single"/>
                      <w:lang w:eastAsia="zh-CN"/>
                      <w14:textFill>
                        <w14:solidFill>
                          <w14:schemeClr w14:val="tx1"/>
                        </w14:solidFill>
                      </w14:textFill>
                    </w:rPr>
                  </w:pPr>
                  <w:r>
                    <w:rPr>
                      <w:rFonts w:hint="eastAsia" w:cs="Times New Roman"/>
                      <w:color w:val="000000" w:themeColor="text1"/>
                      <w:sz w:val="18"/>
                      <w:szCs w:val="18"/>
                      <w:u w:val="single"/>
                      <w:lang w:eastAsia="zh-CN"/>
                      <w14:textFill>
                        <w14:solidFill>
                          <w14:schemeClr w14:val="tx1"/>
                        </w14:solidFill>
                      </w14:textFill>
                    </w:rPr>
                    <w:t>符合</w:t>
                  </w:r>
                </w:p>
              </w:tc>
            </w:tr>
            <w:tr w14:paraId="296B6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Borders>
                    <w:tl2br w:val="nil"/>
                    <w:tr2bl w:val="nil"/>
                  </w:tcBorders>
                  <w:noWrap w:val="0"/>
                  <w:vAlign w:val="center"/>
                </w:tcPr>
                <w:p w14:paraId="65DAE82C">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环境风险防控</w:t>
                  </w:r>
                </w:p>
              </w:tc>
              <w:tc>
                <w:tcPr>
                  <w:tcW w:w="4012" w:type="dxa"/>
                  <w:tcBorders>
                    <w:tl2br w:val="nil"/>
                    <w:tr2bl w:val="nil"/>
                  </w:tcBorders>
                  <w:noWrap w:val="0"/>
                  <w:vAlign w:val="center"/>
                </w:tcPr>
                <w:p w14:paraId="4B21FEB6">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left"/>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(3.1)园区各区块应建立健全环境风险防控体系，严格落实《益阳高新技术产业园突发环境事件应急预案》的相关要求，严防环境突发事件发生，提高应急处置能力。建立健全环境应急预案演练制度，每年至少组织一次应急演练。</w:t>
                  </w:r>
                </w:p>
                <w:p w14:paraId="01304E1E">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left"/>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(3.2)园区可能发生突发环境事件的污染物排放企业，生产、储存、运输、使用危险化学品的企业，产生、收集、贮存、运输、利用、处置危险废物的企业，尾矿库企业等应当编制和实施环境应急预案;鼓励其他企业制定单独的环境应急预案，或在突发事件应急预案中制定环境应急预案专章，并备案。</w:t>
                  </w:r>
                </w:p>
                <w:p w14:paraId="12B3C909">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left"/>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(3.3)建设用地土壤风险防控:重点行业及排放重点污染物的建设项目，需要建设的土壤污染防治设施，要与主体工程同时设计、同时施工、同时投产使用。土壤环境重点监管企业每年要按照相关规定和监测规范，依法对其用地进行土壤环境监测。</w:t>
                  </w:r>
                </w:p>
                <w:p w14:paraId="7FB4D716">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left"/>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(3.4)农用地土壤风险防控:禁止向农用地排放、倾倒未无害化处理达标的固体废物、工业废水，严防灌溉用水污染土壤，从源头切断污染物进入农用地。</w:t>
                  </w:r>
                </w:p>
              </w:tc>
              <w:tc>
                <w:tcPr>
                  <w:tcW w:w="1605" w:type="dxa"/>
                  <w:tcBorders>
                    <w:tl2br w:val="nil"/>
                    <w:tr2bl w:val="nil"/>
                  </w:tcBorders>
                  <w:noWrap w:val="0"/>
                  <w:vAlign w:val="center"/>
                </w:tcPr>
                <w:p w14:paraId="56AA38CE">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园区已编制完成应急预案和备案，本评价要求项目在审批后</w:t>
                  </w:r>
                  <w:r>
                    <w:rPr>
                      <w:rFonts w:hint="eastAsia" w:cs="Times New Roman"/>
                      <w:color w:val="000000" w:themeColor="text1"/>
                      <w:sz w:val="18"/>
                      <w:szCs w:val="18"/>
                      <w:u w:val="single"/>
                      <w:lang w:val="en-US" w:eastAsia="zh-CN"/>
                      <w14:textFill>
                        <w14:solidFill>
                          <w14:schemeClr w14:val="tx1"/>
                        </w14:solidFill>
                      </w14:textFill>
                    </w:rPr>
                    <w:t>按照相关环保要求</w:t>
                  </w:r>
                  <w:r>
                    <w:rPr>
                      <w:rFonts w:hint="default" w:ascii="Times New Roman" w:hAnsi="Times New Roman" w:eastAsia="宋体" w:cs="Times New Roman"/>
                      <w:color w:val="000000" w:themeColor="text1"/>
                      <w:sz w:val="18"/>
                      <w:szCs w:val="18"/>
                      <w:u w:val="single"/>
                      <w14:textFill>
                        <w14:solidFill>
                          <w14:schemeClr w14:val="tx1"/>
                        </w14:solidFill>
                      </w14:textFill>
                    </w:rPr>
                    <w:t>及时办理应急预案备案和竣工环保验收工作。</w:t>
                  </w:r>
                </w:p>
              </w:tc>
              <w:tc>
                <w:tcPr>
                  <w:tcW w:w="589" w:type="dxa"/>
                  <w:tcBorders>
                    <w:tl2br w:val="nil"/>
                    <w:tr2bl w:val="nil"/>
                  </w:tcBorders>
                  <w:noWrap w:val="0"/>
                  <w:vAlign w:val="center"/>
                </w:tcPr>
                <w:p w14:paraId="4387B16F">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olor w:val="000000" w:themeColor="text1"/>
                      <w:sz w:val="18"/>
                      <w:szCs w:val="18"/>
                      <w:u w:val="single"/>
                      <w:lang w:eastAsia="zh-CN"/>
                      <w14:textFill>
                        <w14:solidFill>
                          <w14:schemeClr w14:val="tx1"/>
                        </w14:solidFill>
                      </w14:textFill>
                    </w:rPr>
                  </w:pPr>
                  <w:r>
                    <w:rPr>
                      <w:rFonts w:hint="eastAsia" w:cs="Times New Roman"/>
                      <w:color w:val="000000" w:themeColor="text1"/>
                      <w:sz w:val="18"/>
                      <w:szCs w:val="18"/>
                      <w:u w:val="single"/>
                      <w:lang w:eastAsia="zh-CN"/>
                      <w14:textFill>
                        <w14:solidFill>
                          <w14:schemeClr w14:val="tx1"/>
                        </w14:solidFill>
                      </w14:textFill>
                    </w:rPr>
                    <w:t>符合</w:t>
                  </w:r>
                </w:p>
              </w:tc>
            </w:tr>
            <w:tr w14:paraId="397EC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5" w:type="dxa"/>
                  <w:tcBorders>
                    <w:tl2br w:val="nil"/>
                    <w:tr2bl w:val="nil"/>
                  </w:tcBorders>
                  <w:noWrap w:val="0"/>
                  <w:vAlign w:val="center"/>
                </w:tcPr>
                <w:p w14:paraId="25442DFD">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资源开发</w:t>
                  </w:r>
                </w:p>
                <w:p w14:paraId="10E6660F">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效率要求</w:t>
                  </w:r>
                </w:p>
              </w:tc>
              <w:tc>
                <w:tcPr>
                  <w:tcW w:w="4012" w:type="dxa"/>
                  <w:tcBorders>
                    <w:tl2br w:val="nil"/>
                    <w:tr2bl w:val="nil"/>
                  </w:tcBorders>
                  <w:noWrap w:val="0"/>
                  <w:vAlign w:val="center"/>
                </w:tcPr>
                <w:p w14:paraId="57E3E848">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left"/>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(4.1)能源</w:t>
                  </w:r>
                  <w:r>
                    <w:rPr>
                      <w:rFonts w:hint="eastAsia" w:cs="Times New Roman"/>
                      <w:color w:val="000000" w:themeColor="text1"/>
                      <w:sz w:val="18"/>
                      <w:szCs w:val="18"/>
                      <w:u w:val="single"/>
                      <w:lang w:eastAsia="zh-CN"/>
                      <w14:textFill>
                        <w14:solidFill>
                          <w14:schemeClr w14:val="tx1"/>
                        </w14:solidFill>
                      </w14:textFill>
                    </w:rPr>
                    <w:t>：</w:t>
                  </w:r>
                  <w:r>
                    <w:rPr>
                      <w:rFonts w:hint="default" w:ascii="Times New Roman" w:hAnsi="Times New Roman" w:eastAsia="宋体" w:cs="Times New Roman"/>
                      <w:color w:val="000000" w:themeColor="text1"/>
                      <w:sz w:val="18"/>
                      <w:szCs w:val="18"/>
                      <w:u w:val="single"/>
                      <w14:textFill>
                        <w14:solidFill>
                          <w14:schemeClr w14:val="tx1"/>
                        </w14:solidFill>
                      </w14:textFill>
                    </w:rPr>
                    <w:t>应当使用天然气、液化石油气、轻质柴油、电、太阳能等清洁能源，推进热电联产、集中供热和工业余热利用，禁止使用高污染燃料。2025年，益阳高新区能源消费总量控制在322.24万吨标煤(当量值)，工业增加值能耗控制在1.715吨标煤1万元(当量值)。</w:t>
                  </w:r>
                </w:p>
                <w:p w14:paraId="4A577F62">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left"/>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(4.2)水资源</w:t>
                  </w:r>
                  <w:r>
                    <w:rPr>
                      <w:rFonts w:hint="eastAsia" w:cs="Times New Roman"/>
                      <w:color w:val="000000" w:themeColor="text1"/>
                      <w:sz w:val="18"/>
                      <w:szCs w:val="18"/>
                      <w:u w:val="single"/>
                      <w:lang w:eastAsia="zh-CN"/>
                      <w14:textFill>
                        <w14:solidFill>
                          <w14:schemeClr w14:val="tx1"/>
                        </w14:solidFill>
                      </w14:textFill>
                    </w:rPr>
                    <w:t>：</w:t>
                  </w:r>
                  <w:r>
                    <w:rPr>
                      <w:rFonts w:hint="default" w:ascii="Times New Roman" w:hAnsi="Times New Roman" w:eastAsia="宋体" w:cs="Times New Roman"/>
                      <w:color w:val="000000" w:themeColor="text1"/>
                      <w:sz w:val="18"/>
                      <w:szCs w:val="18"/>
                      <w:u w:val="single"/>
                      <w14:textFill>
                        <w14:solidFill>
                          <w14:schemeClr w14:val="tx1"/>
                        </w14:solidFill>
                      </w14:textFill>
                    </w:rPr>
                    <w:t>加强工业水循环利用，企业应当采用先进技术、工艺和设备，对生产过程中产生的废水进行再生利用。到2025年，益阳高新区用水总量控制目标为0.489亿立方米，万元工业增加值用水量与2020年相比保持不变;赫山区用水总量控制目标为7.374亿立方米，万元工业增加值用水量比2020年下降8.87%。</w:t>
                  </w:r>
                </w:p>
                <w:p w14:paraId="63872E5A">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left"/>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(4.3)土地资源</w:t>
                  </w:r>
                  <w:r>
                    <w:rPr>
                      <w:rFonts w:hint="eastAsia" w:cs="Times New Roman"/>
                      <w:color w:val="000000" w:themeColor="text1"/>
                      <w:sz w:val="18"/>
                      <w:szCs w:val="18"/>
                      <w:u w:val="single"/>
                      <w:lang w:eastAsia="zh-CN"/>
                      <w14:textFill>
                        <w14:solidFill>
                          <w14:schemeClr w14:val="tx1"/>
                        </w14:solidFill>
                      </w14:textFill>
                    </w:rPr>
                    <w:t>：</w:t>
                  </w:r>
                  <w:r>
                    <w:rPr>
                      <w:rFonts w:hint="default" w:ascii="Times New Roman" w:hAnsi="Times New Roman" w:eastAsia="宋体" w:cs="Times New Roman"/>
                      <w:color w:val="000000" w:themeColor="text1"/>
                      <w:sz w:val="18"/>
                      <w:szCs w:val="18"/>
                      <w:u w:val="single"/>
                      <w14:textFill>
                        <w14:solidFill>
                          <w14:schemeClr w14:val="tx1"/>
                        </w14:solidFill>
                      </w14:textFill>
                    </w:rPr>
                    <w:t>在详细规划编制、用地预审与选址、用地报批、土地出让、规划许可、竣工验收等环节，全面推行工业项目建设用地引导指标和工业项目供地负面清单管理。工业用地固定资产投资强度达到350万元/亩，工业用地地均税收25万元/亩。</w:t>
                  </w:r>
                </w:p>
              </w:tc>
              <w:tc>
                <w:tcPr>
                  <w:tcW w:w="1605" w:type="dxa"/>
                  <w:tcBorders>
                    <w:tl2br w:val="nil"/>
                    <w:tr2bl w:val="nil"/>
                  </w:tcBorders>
                  <w:noWrap w:val="0"/>
                  <w:vAlign w:val="center"/>
                </w:tcPr>
                <w:p w14:paraId="2B792826">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本项目符合能源和水资源开发效率要求。项目所在地为规划的工业用地，用地性质为园区工业用地，用地性质符合生产要求，符合土地资源开发效率要求。</w:t>
                  </w:r>
                </w:p>
              </w:tc>
              <w:tc>
                <w:tcPr>
                  <w:tcW w:w="589" w:type="dxa"/>
                  <w:tcBorders>
                    <w:tl2br w:val="nil"/>
                    <w:tr2bl w:val="nil"/>
                  </w:tcBorders>
                  <w:noWrap w:val="0"/>
                  <w:vAlign w:val="center"/>
                </w:tcPr>
                <w:p w14:paraId="77A08F2E">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olor w:val="000000" w:themeColor="text1"/>
                      <w:sz w:val="18"/>
                      <w:szCs w:val="18"/>
                      <w:u w:val="single"/>
                      <w:lang w:eastAsia="zh-CN"/>
                      <w14:textFill>
                        <w14:solidFill>
                          <w14:schemeClr w14:val="tx1"/>
                        </w14:solidFill>
                      </w14:textFill>
                    </w:rPr>
                  </w:pPr>
                  <w:r>
                    <w:rPr>
                      <w:rFonts w:hint="eastAsia" w:cs="Times New Roman"/>
                      <w:color w:val="000000" w:themeColor="text1"/>
                      <w:sz w:val="18"/>
                      <w:szCs w:val="18"/>
                      <w:u w:val="single"/>
                      <w:lang w:eastAsia="zh-CN"/>
                      <w14:textFill>
                        <w14:solidFill>
                          <w14:schemeClr w14:val="tx1"/>
                        </w14:solidFill>
                      </w14:textFill>
                    </w:rPr>
                    <w:t>符合</w:t>
                  </w:r>
                </w:p>
              </w:tc>
            </w:tr>
          </w:tbl>
          <w:p w14:paraId="2313D1FA">
            <w:pPr>
              <w:pStyle w:val="29"/>
              <w:keepNext/>
              <w:keepLines w:val="0"/>
              <w:pageBreakBefore w:val="0"/>
              <w:widowControl/>
              <w:numPr>
                <w:ilvl w:val="1"/>
                <w:numId w:val="0"/>
              </w:numPr>
              <w:kinsoku/>
              <w:wordWrap/>
              <w:overflowPunct/>
              <w:topLinePunct w:val="0"/>
              <w:autoSpaceDE/>
              <w:autoSpaceDN/>
              <w:bidi w:val="0"/>
              <w:adjustRightInd/>
              <w:snapToGrid/>
              <w:ind w:leftChars="0" w:firstLine="480" w:firstLineChars="200"/>
              <w:textAlignment w:val="auto"/>
              <w:outlineLvl w:val="9"/>
              <w:rPr>
                <w:rFonts w:hint="eastAsia" w:ascii="Times New Roman" w:hAnsi="Times New Roman" w:eastAsia="宋体" w:cs="Times New Roman"/>
                <w:bCs w:val="0"/>
                <w:color w:val="000000" w:themeColor="text1"/>
                <w:kern w:val="0"/>
                <w:sz w:val="24"/>
                <w:szCs w:val="21"/>
                <w:u w:val="none"/>
                <w:lang w:val="en-US" w:eastAsia="zh-CN" w:bidi="ar-SA"/>
                <w14:textFill>
                  <w14:solidFill>
                    <w14:schemeClr w14:val="tx1"/>
                  </w14:solidFill>
                </w14:textFill>
              </w:rPr>
            </w:pPr>
            <w:bookmarkStart w:id="13" w:name="_Toc84177758"/>
            <w:r>
              <w:rPr>
                <w:rFonts w:hint="eastAsia" w:ascii="Times New Roman" w:hAnsi="Times New Roman" w:eastAsia="宋体" w:cs="Times New Roman"/>
                <w:bCs w:val="0"/>
                <w:color w:val="000000" w:themeColor="text1"/>
                <w:kern w:val="0"/>
                <w:sz w:val="24"/>
                <w:szCs w:val="21"/>
                <w:u w:val="single"/>
                <w:lang w:val="en-US" w:eastAsia="zh-CN" w:bidi="ar-SA"/>
                <w14:textFill>
                  <w14:solidFill>
                    <w14:schemeClr w14:val="tx1"/>
                  </w14:solidFill>
                </w14:textFill>
              </w:rPr>
              <w:t>综上，经过与“三线一单”进行对照，项目不在生态保护红线内、未超出环境质量底线及资源利用上线、未列入环境准入负面清单内。本项目的建设符合国家“三线一单”的管控原则。</w:t>
            </w:r>
          </w:p>
          <w:p w14:paraId="59B85B0E">
            <w:pPr>
              <w:pStyle w:val="29"/>
              <w:keepNext/>
              <w:keepLines w:val="0"/>
              <w:pageBreakBefore w:val="0"/>
              <w:widowControl/>
              <w:numPr>
                <w:ilvl w:val="1"/>
                <w:numId w:val="0"/>
              </w:numPr>
              <w:kinsoku/>
              <w:wordWrap/>
              <w:overflowPunct/>
              <w:topLinePunct w:val="0"/>
              <w:autoSpaceDE/>
              <w:autoSpaceDN/>
              <w:bidi w:val="0"/>
              <w:adjustRightInd/>
              <w:snapToGrid/>
              <w:ind w:firstLine="482" w:firstLineChars="200"/>
              <w:jc w:val="both"/>
              <w:textAlignment w:val="auto"/>
              <w:outlineLvl w:val="9"/>
              <w:rPr>
                <w:rFonts w:hint="eastAsia" w:eastAsia="宋体" w:cs="Times New Roman"/>
                <w:b/>
                <w:bCs w:val="0"/>
                <w:color w:val="000000" w:themeColor="text1"/>
                <w:u w:val="none"/>
                <w:lang w:val="en-US" w:eastAsia="zh-CN"/>
                <w14:textFill>
                  <w14:solidFill>
                    <w14:schemeClr w14:val="tx1"/>
                  </w14:solidFill>
                </w14:textFill>
              </w:rPr>
            </w:pPr>
            <w:r>
              <w:rPr>
                <w:rFonts w:hint="eastAsia" w:eastAsia="宋体" w:cs="Times New Roman"/>
                <w:b/>
                <w:bCs w:val="0"/>
                <w:color w:val="000000" w:themeColor="text1"/>
                <w:u w:val="none"/>
                <w:lang w:val="en-US" w:eastAsia="zh-CN"/>
                <w14:textFill>
                  <w14:solidFill>
                    <w14:schemeClr w14:val="tx1"/>
                  </w14:solidFill>
                </w14:textFill>
              </w:rPr>
              <w:t>3、与湖南省省级及以上产业园边界面积及四至范围目录通知（湘发改园区[2022]601号）相符性分析</w:t>
            </w:r>
          </w:p>
          <w:p w14:paraId="569CFD0E">
            <w:pPr>
              <w:pStyle w:val="29"/>
              <w:keepNext/>
              <w:keepLines w:val="0"/>
              <w:pageBreakBefore w:val="0"/>
              <w:widowControl/>
              <w:numPr>
                <w:ilvl w:val="1"/>
                <w:numId w:val="0"/>
              </w:numPr>
              <w:kinsoku/>
              <w:wordWrap/>
              <w:overflowPunct/>
              <w:topLinePunct w:val="0"/>
              <w:autoSpaceDE/>
              <w:autoSpaceDN/>
              <w:bidi w:val="0"/>
              <w:adjustRightInd/>
              <w:snapToGrid/>
              <w:ind w:leftChars="0" w:firstLine="480" w:firstLineChars="200"/>
              <w:textAlignment w:val="auto"/>
              <w:outlineLvl w:val="9"/>
              <w:rPr>
                <w:rFonts w:hint="eastAsia" w:ascii="Times New Roman" w:hAnsi="Times New Roman" w:eastAsia="宋体" w:cs="Times New Roman"/>
                <w:bCs w:val="0"/>
                <w:color w:val="000000" w:themeColor="text1"/>
                <w:kern w:val="0"/>
                <w:sz w:val="24"/>
                <w:szCs w:val="21"/>
                <w:u w:val="none"/>
                <w:lang w:val="en-US" w:eastAsia="zh-CN" w:bidi="ar-SA"/>
                <w14:textFill>
                  <w14:solidFill>
                    <w14:schemeClr w14:val="tx1"/>
                  </w14:solidFill>
                </w14:textFill>
              </w:rPr>
            </w:pPr>
            <w:r>
              <w:rPr>
                <w:rFonts w:hint="eastAsia" w:ascii="Times New Roman" w:hAnsi="Times New Roman" w:eastAsia="宋体" w:cs="Times New Roman"/>
                <w:bCs w:val="0"/>
                <w:color w:val="000000" w:themeColor="text1"/>
                <w:kern w:val="0"/>
                <w:sz w:val="24"/>
                <w:szCs w:val="21"/>
                <w:u w:val="none"/>
                <w:lang w:val="en-US" w:eastAsia="zh-CN" w:bidi="ar-SA"/>
                <w14:textFill>
                  <w14:solidFill>
                    <w14:schemeClr w14:val="tx1"/>
                  </w14:solidFill>
                </w14:textFill>
              </w:rPr>
              <w:t>根据湖南省发展和改革委员会、湖南省自然资源厅关于发布益阳高新技术产业开发区边界面积及四至范围的通知，核定益阳高新技术产业开发区开发区面积为2483.24公顷。其具体边界及西至范围见下表：</w:t>
            </w:r>
          </w:p>
          <w:p w14:paraId="1FF96DD8">
            <w:pPr>
              <w:pStyle w:val="27"/>
              <w:keepNext/>
              <w:keepLines w:val="0"/>
              <w:pageBreakBefore w:val="0"/>
              <w:widowControl/>
              <w:numPr>
                <w:ilvl w:val="0"/>
                <w:numId w:val="0"/>
              </w:numPr>
              <w:kinsoku/>
              <w:wordWrap/>
              <w:overflowPunct/>
              <w:topLinePunct w:val="0"/>
              <w:autoSpaceDE/>
              <w:autoSpaceDN/>
              <w:bidi w:val="0"/>
              <w:adjustRightInd/>
              <w:snapToGrid/>
              <w:spacing w:before="0" w:beforeLines="0" w:line="240" w:lineRule="auto"/>
              <w:ind w:left="210" w:leftChars="0"/>
              <w:jc w:val="center"/>
              <w:textAlignment w:val="auto"/>
              <w:outlineLvl w:val="9"/>
              <w:rPr>
                <w:rFonts w:hint="default" w:ascii="Times New Roman" w:hAnsi="Times New Roman" w:eastAsia="宋体" w:cs="Times New Roman"/>
                <w:b/>
                <w:bCs/>
                <w:color w:val="000000" w:themeColor="text1"/>
                <w:sz w:val="21"/>
                <w:szCs w:val="21"/>
                <w:u w:val="none"/>
                <w14:textFill>
                  <w14:solidFill>
                    <w14:schemeClr w14:val="tx1"/>
                  </w14:solidFill>
                </w14:textFill>
              </w:rPr>
            </w:pPr>
            <w:r>
              <w:rPr>
                <w:rFonts w:hint="eastAsia" w:cs="Times New Roman"/>
                <w:b/>
                <w:bCs/>
                <w:color w:val="000000" w:themeColor="text1"/>
                <w:sz w:val="21"/>
                <w:szCs w:val="21"/>
                <w:u w:val="none"/>
                <w:lang w:eastAsia="zh-CN"/>
                <w14:textFill>
                  <w14:solidFill>
                    <w14:schemeClr w14:val="tx1"/>
                  </w14:solidFill>
                </w14:textFill>
              </w:rPr>
              <w:t>表</w:t>
            </w:r>
            <w:r>
              <w:rPr>
                <w:rFonts w:hint="eastAsia" w:cs="Times New Roman"/>
                <w:b/>
                <w:bCs/>
                <w:color w:val="000000" w:themeColor="text1"/>
                <w:sz w:val="21"/>
                <w:szCs w:val="21"/>
                <w:u w:val="none"/>
                <w:lang w:val="en-US" w:eastAsia="zh-CN"/>
                <w14:textFill>
                  <w14:solidFill>
                    <w14:schemeClr w14:val="tx1"/>
                  </w14:solidFill>
                </w14:textFill>
              </w:rPr>
              <w:t xml:space="preserve">1-6  </w:t>
            </w:r>
            <w:r>
              <w:rPr>
                <w:rFonts w:hint="default" w:ascii="Times New Roman" w:hAnsi="Times New Roman" w:eastAsia="宋体" w:cs="Times New Roman"/>
                <w:b/>
                <w:bCs/>
                <w:color w:val="000000" w:themeColor="text1"/>
                <w:sz w:val="21"/>
                <w:szCs w:val="21"/>
                <w:u w:val="none"/>
                <w14:textFill>
                  <w14:solidFill>
                    <w14:schemeClr w14:val="tx1"/>
                  </w14:solidFill>
                </w14:textFill>
              </w:rPr>
              <w:t>益阳高新技术产业开发区边界面积及四至范围</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138"/>
              <w:gridCol w:w="1211"/>
              <w:gridCol w:w="4008"/>
            </w:tblGrid>
            <w:tr w14:paraId="25D7D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0" w:type="dxa"/>
                  <w:tcBorders>
                    <w:tl2br w:val="nil"/>
                    <w:tr2bl w:val="nil"/>
                  </w:tcBorders>
                  <w:noWrap w:val="0"/>
                  <w:vAlign w:val="center"/>
                </w:tcPr>
                <w:p w14:paraId="67A1FDA7">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b/>
                      <w:bCs/>
                      <w:color w:val="000000" w:themeColor="text1"/>
                      <w:sz w:val="18"/>
                      <w:szCs w:val="18"/>
                      <w:u w:val="none"/>
                      <w14:textFill>
                        <w14:solidFill>
                          <w14:schemeClr w14:val="tx1"/>
                        </w14:solidFill>
                      </w14:textFill>
                    </w:rPr>
                  </w:pPr>
                  <w:r>
                    <w:rPr>
                      <w:rFonts w:hint="default" w:ascii="Times New Roman" w:hAnsi="Times New Roman" w:eastAsia="宋体" w:cs="Times New Roman"/>
                      <w:b/>
                      <w:bCs/>
                      <w:color w:val="000000" w:themeColor="text1"/>
                      <w:sz w:val="18"/>
                      <w:szCs w:val="18"/>
                      <w:u w:val="none"/>
                      <w14:textFill>
                        <w14:solidFill>
                          <w14:schemeClr w14:val="tx1"/>
                        </w14:solidFill>
                      </w14:textFill>
                    </w:rPr>
                    <w:t>园区边界范围</w:t>
                  </w:r>
                </w:p>
                <w:p w14:paraId="54362C0C">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b/>
                      <w:bCs/>
                      <w:color w:val="000000" w:themeColor="text1"/>
                      <w:sz w:val="18"/>
                      <w:szCs w:val="18"/>
                      <w:u w:val="none"/>
                      <w14:textFill>
                        <w14:solidFill>
                          <w14:schemeClr w14:val="tx1"/>
                        </w14:solidFill>
                      </w14:textFill>
                    </w:rPr>
                  </w:pPr>
                  <w:r>
                    <w:rPr>
                      <w:rFonts w:hint="default" w:ascii="Times New Roman" w:hAnsi="Times New Roman" w:eastAsia="宋体" w:cs="Times New Roman"/>
                      <w:b/>
                      <w:bCs/>
                      <w:color w:val="000000" w:themeColor="text1"/>
                      <w:sz w:val="18"/>
                      <w:szCs w:val="18"/>
                      <w:u w:val="none"/>
                      <w14:textFill>
                        <w14:solidFill>
                          <w14:schemeClr w14:val="tx1"/>
                        </w14:solidFill>
                      </w14:textFill>
                    </w:rPr>
                    <w:t>总面积（公顷）</w:t>
                  </w:r>
                </w:p>
              </w:tc>
              <w:tc>
                <w:tcPr>
                  <w:tcW w:w="972" w:type="dxa"/>
                  <w:tcBorders>
                    <w:tl2br w:val="nil"/>
                    <w:tr2bl w:val="nil"/>
                  </w:tcBorders>
                  <w:noWrap w:val="0"/>
                  <w:vAlign w:val="center"/>
                </w:tcPr>
                <w:p w14:paraId="3FF775D9">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b/>
                      <w:bCs/>
                      <w:color w:val="000000" w:themeColor="text1"/>
                      <w:sz w:val="18"/>
                      <w:szCs w:val="18"/>
                      <w:u w:val="none"/>
                      <w14:textFill>
                        <w14:solidFill>
                          <w14:schemeClr w14:val="tx1"/>
                        </w14:solidFill>
                      </w14:textFill>
                    </w:rPr>
                  </w:pPr>
                  <w:r>
                    <w:rPr>
                      <w:rFonts w:hint="default" w:ascii="Times New Roman" w:hAnsi="Times New Roman" w:eastAsia="宋体" w:cs="Times New Roman"/>
                      <w:b/>
                      <w:bCs/>
                      <w:color w:val="000000" w:themeColor="text1"/>
                      <w:sz w:val="18"/>
                      <w:szCs w:val="18"/>
                      <w:u w:val="none"/>
                      <w14:textFill>
                        <w14:solidFill>
                          <w14:schemeClr w14:val="tx1"/>
                        </w14:solidFill>
                      </w14:textFill>
                    </w:rPr>
                    <w:t>区块名称</w:t>
                  </w:r>
                </w:p>
              </w:tc>
              <w:tc>
                <w:tcPr>
                  <w:tcW w:w="1035" w:type="dxa"/>
                  <w:tcBorders>
                    <w:tl2br w:val="nil"/>
                    <w:tr2bl w:val="nil"/>
                  </w:tcBorders>
                  <w:noWrap w:val="0"/>
                  <w:vAlign w:val="center"/>
                </w:tcPr>
                <w:p w14:paraId="2841FA82">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t>区块面积</w:t>
                  </w:r>
                </w:p>
                <w:p w14:paraId="2231D4DF">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t>（公顷）</w:t>
                  </w:r>
                </w:p>
              </w:tc>
              <w:tc>
                <w:tcPr>
                  <w:tcW w:w="3424" w:type="dxa"/>
                  <w:tcBorders>
                    <w:tl2br w:val="nil"/>
                    <w:tr2bl w:val="nil"/>
                  </w:tcBorders>
                  <w:noWrap w:val="0"/>
                  <w:vAlign w:val="center"/>
                </w:tcPr>
                <w:p w14:paraId="6CCFC733">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t>四至范围文字描述</w:t>
                  </w:r>
                </w:p>
              </w:tc>
            </w:tr>
            <w:tr w14:paraId="240CB2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0" w:type="dxa"/>
                  <w:vMerge w:val="restart"/>
                  <w:tcBorders>
                    <w:tl2br w:val="nil"/>
                    <w:tr2bl w:val="nil"/>
                  </w:tcBorders>
                  <w:noWrap w:val="0"/>
                  <w:vAlign w:val="center"/>
                </w:tcPr>
                <w:p w14:paraId="0C97E919">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14:textFill>
                        <w14:solidFill>
                          <w14:schemeClr w14:val="tx1"/>
                        </w14:solidFill>
                      </w14:textFill>
                    </w:rPr>
                  </w:pPr>
                  <w:r>
                    <w:rPr>
                      <w:rFonts w:hint="default" w:ascii="Times New Roman" w:hAnsi="Times New Roman" w:eastAsia="宋体" w:cs="Times New Roman"/>
                      <w:color w:val="000000" w:themeColor="text1"/>
                      <w:sz w:val="18"/>
                      <w:szCs w:val="18"/>
                      <w:u w:val="none"/>
                      <w14:textFill>
                        <w14:solidFill>
                          <w14:schemeClr w14:val="tx1"/>
                        </w14:solidFill>
                      </w14:textFill>
                    </w:rPr>
                    <w:t>2483.24</w:t>
                  </w:r>
                </w:p>
              </w:tc>
              <w:tc>
                <w:tcPr>
                  <w:tcW w:w="972" w:type="dxa"/>
                  <w:tcBorders>
                    <w:tl2br w:val="nil"/>
                    <w:tr2bl w:val="nil"/>
                  </w:tcBorders>
                  <w:noWrap w:val="0"/>
                  <w:vAlign w:val="center"/>
                </w:tcPr>
                <w:p w14:paraId="474833CF">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14:textFill>
                        <w14:solidFill>
                          <w14:schemeClr w14:val="tx1"/>
                        </w14:solidFill>
                      </w14:textFill>
                    </w:rPr>
                  </w:pPr>
                  <w:r>
                    <w:rPr>
                      <w:rFonts w:hint="default" w:ascii="Times New Roman" w:hAnsi="Times New Roman" w:eastAsia="宋体" w:cs="Times New Roman"/>
                      <w:color w:val="000000" w:themeColor="text1"/>
                      <w:sz w:val="18"/>
                      <w:szCs w:val="18"/>
                      <w:u w:val="none"/>
                      <w14:textFill>
                        <w14:solidFill>
                          <w14:schemeClr w14:val="tx1"/>
                        </w14:solidFill>
                      </w14:textFill>
                    </w:rPr>
                    <w:t>区块一</w:t>
                  </w:r>
                </w:p>
              </w:tc>
              <w:tc>
                <w:tcPr>
                  <w:tcW w:w="1035" w:type="dxa"/>
                  <w:tcBorders>
                    <w:tl2br w:val="nil"/>
                    <w:tr2bl w:val="nil"/>
                  </w:tcBorders>
                  <w:noWrap w:val="0"/>
                  <w:vAlign w:val="center"/>
                </w:tcPr>
                <w:p w14:paraId="257ACC0C">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14:textFill>
                        <w14:solidFill>
                          <w14:schemeClr w14:val="tx1"/>
                        </w14:solidFill>
                      </w14:textFill>
                    </w:rPr>
                  </w:pPr>
                  <w:r>
                    <w:rPr>
                      <w:rFonts w:hint="default" w:ascii="Times New Roman" w:hAnsi="Times New Roman" w:eastAsia="宋体" w:cs="Times New Roman"/>
                      <w:color w:val="000000" w:themeColor="text1"/>
                      <w:sz w:val="18"/>
                      <w:szCs w:val="18"/>
                      <w:u w:val="none"/>
                      <w14:textFill>
                        <w14:solidFill>
                          <w14:schemeClr w14:val="tx1"/>
                        </w14:solidFill>
                      </w14:textFill>
                    </w:rPr>
                    <w:t>1571.16</w:t>
                  </w:r>
                </w:p>
              </w:tc>
              <w:tc>
                <w:tcPr>
                  <w:tcW w:w="3424" w:type="dxa"/>
                  <w:tcBorders>
                    <w:tl2br w:val="nil"/>
                    <w:tr2bl w:val="nil"/>
                  </w:tcBorders>
                  <w:noWrap w:val="0"/>
                  <w:vAlign w:val="center"/>
                </w:tcPr>
                <w:p w14:paraId="6D490DF5">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eastAsia="zh-CN"/>
                      <w14:textFill>
                        <w14:solidFill>
                          <w14:schemeClr w14:val="tx1"/>
                        </w14:solidFill>
                      </w14:textFill>
                    </w:rPr>
                    <w:t>东至团圆路，南至中山村路，西至G234国道，北至江海路</w:t>
                  </w:r>
                </w:p>
              </w:tc>
            </w:tr>
            <w:tr w14:paraId="1B9AD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0" w:type="dxa"/>
                  <w:vMerge w:val="continue"/>
                  <w:tcBorders>
                    <w:tl2br w:val="nil"/>
                    <w:tr2bl w:val="nil"/>
                  </w:tcBorders>
                  <w:noWrap w:val="0"/>
                  <w:vAlign w:val="center"/>
                </w:tcPr>
                <w:p w14:paraId="3711E161">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14:textFill>
                        <w14:solidFill>
                          <w14:schemeClr w14:val="tx1"/>
                        </w14:solidFill>
                      </w14:textFill>
                    </w:rPr>
                  </w:pPr>
                </w:p>
              </w:tc>
              <w:tc>
                <w:tcPr>
                  <w:tcW w:w="972" w:type="dxa"/>
                  <w:tcBorders>
                    <w:tl2br w:val="nil"/>
                    <w:tr2bl w:val="nil"/>
                  </w:tcBorders>
                  <w:noWrap w:val="0"/>
                  <w:vAlign w:val="center"/>
                </w:tcPr>
                <w:p w14:paraId="6A6EDAFE">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b/>
                      <w:bCs/>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u w:val="none"/>
                      <w14:textFill>
                        <w14:solidFill>
                          <w14:schemeClr w14:val="tx1"/>
                        </w14:solidFill>
                      </w14:textFill>
                    </w:rPr>
                    <w:t>区块</w:t>
                  </w:r>
                  <w:r>
                    <w:rPr>
                      <w:rFonts w:hint="eastAsia" w:ascii="Times New Roman" w:hAnsi="Times New Roman" w:eastAsia="宋体" w:cs="Times New Roman"/>
                      <w:b/>
                      <w:bCs/>
                      <w:color w:val="000000" w:themeColor="text1"/>
                      <w:sz w:val="18"/>
                      <w:szCs w:val="18"/>
                      <w:u w:val="none"/>
                      <w:lang w:val="en-US" w:eastAsia="zh-CN"/>
                      <w14:textFill>
                        <w14:solidFill>
                          <w14:schemeClr w14:val="tx1"/>
                        </w14:solidFill>
                      </w14:textFill>
                    </w:rPr>
                    <w:t>二</w:t>
                  </w:r>
                </w:p>
              </w:tc>
              <w:tc>
                <w:tcPr>
                  <w:tcW w:w="1035" w:type="dxa"/>
                  <w:tcBorders>
                    <w:tl2br w:val="nil"/>
                    <w:tr2bl w:val="nil"/>
                  </w:tcBorders>
                  <w:noWrap w:val="0"/>
                  <w:vAlign w:val="center"/>
                </w:tcPr>
                <w:p w14:paraId="5A00D200">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b/>
                      <w:bCs/>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none"/>
                      <w:lang w:val="en-US" w:eastAsia="zh-CN"/>
                      <w14:textFill>
                        <w14:solidFill>
                          <w14:schemeClr w14:val="tx1"/>
                        </w14:solidFill>
                      </w14:textFill>
                    </w:rPr>
                    <w:t>402.04</w:t>
                  </w:r>
                </w:p>
              </w:tc>
              <w:tc>
                <w:tcPr>
                  <w:tcW w:w="3424" w:type="dxa"/>
                  <w:tcBorders>
                    <w:tl2br w:val="nil"/>
                    <w:tr2bl w:val="nil"/>
                  </w:tcBorders>
                  <w:noWrap w:val="0"/>
                  <w:vAlign w:val="center"/>
                </w:tcPr>
                <w:p w14:paraId="396133D7">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t>东至桃花仑东路，南至茶园路，西至银城大道，北至梓山东路</w:t>
                  </w:r>
                </w:p>
              </w:tc>
            </w:tr>
            <w:tr w14:paraId="2DB20A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0" w:type="dxa"/>
                  <w:vMerge w:val="continue"/>
                  <w:tcBorders>
                    <w:tl2br w:val="nil"/>
                    <w:tr2bl w:val="nil"/>
                  </w:tcBorders>
                  <w:noWrap w:val="0"/>
                  <w:vAlign w:val="center"/>
                </w:tcPr>
                <w:p w14:paraId="70A8D6E7">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14:textFill>
                        <w14:solidFill>
                          <w14:schemeClr w14:val="tx1"/>
                        </w14:solidFill>
                      </w14:textFill>
                    </w:rPr>
                  </w:pPr>
                </w:p>
              </w:tc>
              <w:tc>
                <w:tcPr>
                  <w:tcW w:w="972" w:type="dxa"/>
                  <w:tcBorders>
                    <w:tl2br w:val="nil"/>
                    <w:tr2bl w:val="nil"/>
                  </w:tcBorders>
                  <w:noWrap w:val="0"/>
                  <w:vAlign w:val="center"/>
                </w:tcPr>
                <w:p w14:paraId="62925CE3">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三</w:t>
                  </w:r>
                </w:p>
              </w:tc>
              <w:tc>
                <w:tcPr>
                  <w:tcW w:w="1035" w:type="dxa"/>
                  <w:tcBorders>
                    <w:tl2br w:val="nil"/>
                    <w:tr2bl w:val="nil"/>
                  </w:tcBorders>
                  <w:noWrap w:val="0"/>
                  <w:vAlign w:val="center"/>
                </w:tcPr>
                <w:p w14:paraId="638DA8CE">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13.18</w:t>
                  </w:r>
                </w:p>
              </w:tc>
              <w:tc>
                <w:tcPr>
                  <w:tcW w:w="3424" w:type="dxa"/>
                  <w:tcBorders>
                    <w:tl2br w:val="nil"/>
                    <w:tr2bl w:val="nil"/>
                  </w:tcBorders>
                  <w:noWrap w:val="0"/>
                  <w:vAlign w:val="center"/>
                </w:tcPr>
                <w:p w14:paraId="783A1EE7">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eastAsia="zh-CN"/>
                      <w14:textFill>
                        <w14:solidFill>
                          <w14:schemeClr w14:val="tx1"/>
                        </w14:solidFill>
                      </w14:textFill>
                    </w:rPr>
                    <w:t>东至蓉园路，南至梅林路，西至漆家桥社区，北至蓉园路</w:t>
                  </w:r>
                </w:p>
              </w:tc>
            </w:tr>
            <w:tr w14:paraId="73349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0" w:type="dxa"/>
                  <w:vMerge w:val="continue"/>
                  <w:tcBorders>
                    <w:tl2br w:val="nil"/>
                    <w:tr2bl w:val="nil"/>
                  </w:tcBorders>
                  <w:noWrap w:val="0"/>
                  <w:vAlign w:val="center"/>
                </w:tcPr>
                <w:p w14:paraId="0CDF4EA2">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14:textFill>
                        <w14:solidFill>
                          <w14:schemeClr w14:val="tx1"/>
                        </w14:solidFill>
                      </w14:textFill>
                    </w:rPr>
                  </w:pPr>
                </w:p>
              </w:tc>
              <w:tc>
                <w:tcPr>
                  <w:tcW w:w="972" w:type="dxa"/>
                  <w:tcBorders>
                    <w:tl2br w:val="nil"/>
                    <w:tr2bl w:val="nil"/>
                  </w:tcBorders>
                  <w:noWrap w:val="0"/>
                  <w:vAlign w:val="center"/>
                </w:tcPr>
                <w:p w14:paraId="05E7370C">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四</w:t>
                  </w:r>
                </w:p>
              </w:tc>
              <w:tc>
                <w:tcPr>
                  <w:tcW w:w="1035" w:type="dxa"/>
                  <w:tcBorders>
                    <w:tl2br w:val="nil"/>
                    <w:tr2bl w:val="nil"/>
                  </w:tcBorders>
                  <w:noWrap w:val="0"/>
                  <w:vAlign w:val="center"/>
                </w:tcPr>
                <w:p w14:paraId="02BB77E5">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16.09</w:t>
                  </w:r>
                </w:p>
              </w:tc>
              <w:tc>
                <w:tcPr>
                  <w:tcW w:w="3424" w:type="dxa"/>
                  <w:tcBorders>
                    <w:tl2br w:val="nil"/>
                    <w:tr2bl w:val="nil"/>
                  </w:tcBorders>
                  <w:noWrap w:val="0"/>
                  <w:vAlign w:val="center"/>
                </w:tcPr>
                <w:p w14:paraId="7DA9C070">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eastAsia="zh-CN"/>
                      <w14:textFill>
                        <w14:solidFill>
                          <w14:schemeClr w14:val="tx1"/>
                        </w14:solidFill>
                      </w14:textFill>
                    </w:rPr>
                    <w:t>东至银城大道，南至小梓塘村，西至油榨岭，北至石长铁路</w:t>
                  </w:r>
                </w:p>
              </w:tc>
            </w:tr>
            <w:tr w14:paraId="4995C2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0" w:type="dxa"/>
                  <w:vMerge w:val="continue"/>
                  <w:tcBorders>
                    <w:tl2br w:val="nil"/>
                    <w:tr2bl w:val="nil"/>
                  </w:tcBorders>
                  <w:noWrap w:val="0"/>
                  <w:vAlign w:val="center"/>
                </w:tcPr>
                <w:p w14:paraId="52625439">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14:textFill>
                        <w14:solidFill>
                          <w14:schemeClr w14:val="tx1"/>
                        </w14:solidFill>
                      </w14:textFill>
                    </w:rPr>
                  </w:pPr>
                </w:p>
              </w:tc>
              <w:tc>
                <w:tcPr>
                  <w:tcW w:w="972" w:type="dxa"/>
                  <w:tcBorders>
                    <w:tl2br w:val="nil"/>
                    <w:tr2bl w:val="nil"/>
                  </w:tcBorders>
                  <w:noWrap w:val="0"/>
                  <w:vAlign w:val="center"/>
                </w:tcPr>
                <w:p w14:paraId="1B73E64A">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五</w:t>
                  </w:r>
                </w:p>
              </w:tc>
              <w:tc>
                <w:tcPr>
                  <w:tcW w:w="1035" w:type="dxa"/>
                  <w:tcBorders>
                    <w:tl2br w:val="nil"/>
                    <w:tr2bl w:val="nil"/>
                  </w:tcBorders>
                  <w:noWrap w:val="0"/>
                  <w:vAlign w:val="center"/>
                </w:tcPr>
                <w:p w14:paraId="4321228C">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346.20</w:t>
                  </w:r>
                </w:p>
              </w:tc>
              <w:tc>
                <w:tcPr>
                  <w:tcW w:w="3424" w:type="dxa"/>
                  <w:tcBorders>
                    <w:tl2br w:val="nil"/>
                    <w:tr2bl w:val="nil"/>
                  </w:tcBorders>
                  <w:noWrap w:val="0"/>
                  <w:vAlign w:val="center"/>
                </w:tcPr>
                <w:p w14:paraId="39EC9C5D">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eastAsia="zh-CN"/>
                      <w14:textFill>
                        <w14:solidFill>
                          <w14:schemeClr w14:val="tx1"/>
                        </w14:solidFill>
                      </w14:textFill>
                    </w:rPr>
                    <w:t>东至兰岭路，南至银城大道，西至银城大道与高新大道交会处，北至高新大道</w:t>
                  </w:r>
                </w:p>
              </w:tc>
            </w:tr>
            <w:tr w14:paraId="5EAB2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0" w:type="dxa"/>
                  <w:vMerge w:val="continue"/>
                  <w:tcBorders>
                    <w:tl2br w:val="nil"/>
                    <w:tr2bl w:val="nil"/>
                  </w:tcBorders>
                  <w:noWrap w:val="0"/>
                  <w:vAlign w:val="center"/>
                </w:tcPr>
                <w:p w14:paraId="511C19C8">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14:textFill>
                        <w14:solidFill>
                          <w14:schemeClr w14:val="tx1"/>
                        </w14:solidFill>
                      </w14:textFill>
                    </w:rPr>
                  </w:pPr>
                </w:p>
              </w:tc>
              <w:tc>
                <w:tcPr>
                  <w:tcW w:w="972" w:type="dxa"/>
                  <w:tcBorders>
                    <w:tl2br w:val="nil"/>
                    <w:tr2bl w:val="nil"/>
                  </w:tcBorders>
                  <w:noWrap w:val="0"/>
                  <w:vAlign w:val="center"/>
                </w:tcPr>
                <w:p w14:paraId="10FFCAAA">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六</w:t>
                  </w:r>
                </w:p>
              </w:tc>
              <w:tc>
                <w:tcPr>
                  <w:tcW w:w="1035" w:type="dxa"/>
                  <w:tcBorders>
                    <w:tl2br w:val="nil"/>
                    <w:tr2bl w:val="nil"/>
                  </w:tcBorders>
                  <w:noWrap w:val="0"/>
                  <w:vAlign w:val="center"/>
                </w:tcPr>
                <w:p w14:paraId="388C9CEC">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17.47</w:t>
                  </w:r>
                </w:p>
              </w:tc>
              <w:tc>
                <w:tcPr>
                  <w:tcW w:w="3424" w:type="dxa"/>
                  <w:tcBorders>
                    <w:tl2br w:val="nil"/>
                    <w:tr2bl w:val="nil"/>
                  </w:tcBorders>
                  <w:noWrap w:val="0"/>
                  <w:vAlign w:val="center"/>
                </w:tcPr>
                <w:p w14:paraId="1B907CA6">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eastAsia="zh-CN"/>
                      <w14:textFill>
                        <w14:solidFill>
                          <w14:schemeClr w14:val="tx1"/>
                        </w14:solidFill>
                      </w14:textFill>
                    </w:rPr>
                    <w:t>东至牛角塘村，南至欧家冲路，西至罗家冲，北至高新大道</w:t>
                  </w:r>
                </w:p>
              </w:tc>
            </w:tr>
            <w:tr w14:paraId="095843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0" w:type="dxa"/>
                  <w:vMerge w:val="continue"/>
                  <w:tcBorders>
                    <w:tl2br w:val="nil"/>
                    <w:tr2bl w:val="nil"/>
                  </w:tcBorders>
                  <w:noWrap w:val="0"/>
                  <w:vAlign w:val="center"/>
                </w:tcPr>
                <w:p w14:paraId="407AA28A">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14:textFill>
                        <w14:solidFill>
                          <w14:schemeClr w14:val="tx1"/>
                        </w14:solidFill>
                      </w14:textFill>
                    </w:rPr>
                  </w:pPr>
                </w:p>
              </w:tc>
              <w:tc>
                <w:tcPr>
                  <w:tcW w:w="972" w:type="dxa"/>
                  <w:tcBorders>
                    <w:tl2br w:val="nil"/>
                    <w:tr2bl w:val="nil"/>
                  </w:tcBorders>
                  <w:noWrap w:val="0"/>
                  <w:vAlign w:val="center"/>
                </w:tcPr>
                <w:p w14:paraId="68818A32">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七</w:t>
                  </w:r>
                </w:p>
              </w:tc>
              <w:tc>
                <w:tcPr>
                  <w:tcW w:w="1035" w:type="dxa"/>
                  <w:tcBorders>
                    <w:tl2br w:val="nil"/>
                    <w:tr2bl w:val="nil"/>
                  </w:tcBorders>
                  <w:noWrap w:val="0"/>
                  <w:vAlign w:val="center"/>
                </w:tcPr>
                <w:p w14:paraId="3754E29B">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23.92</w:t>
                  </w:r>
                </w:p>
              </w:tc>
              <w:tc>
                <w:tcPr>
                  <w:tcW w:w="3424" w:type="dxa"/>
                  <w:tcBorders>
                    <w:tl2br w:val="nil"/>
                    <w:tr2bl w:val="nil"/>
                  </w:tcBorders>
                  <w:noWrap w:val="0"/>
                  <w:vAlign w:val="center"/>
                </w:tcPr>
                <w:p w14:paraId="4D131D32">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eastAsia="zh-CN"/>
                      <w14:textFill>
                        <w14:solidFill>
                          <w14:schemeClr w14:val="tx1"/>
                        </w14:solidFill>
                      </w14:textFill>
                    </w:rPr>
                    <w:t>东至长张高速公路，南至雪花湾路，西至高新大道，北至曾家屋场</w:t>
                  </w:r>
                </w:p>
              </w:tc>
            </w:tr>
            <w:tr w14:paraId="29459C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0" w:type="dxa"/>
                  <w:vMerge w:val="continue"/>
                  <w:tcBorders>
                    <w:tl2br w:val="nil"/>
                    <w:tr2bl w:val="nil"/>
                  </w:tcBorders>
                  <w:noWrap w:val="0"/>
                  <w:vAlign w:val="center"/>
                </w:tcPr>
                <w:p w14:paraId="1E6C8EFC">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14:textFill>
                        <w14:solidFill>
                          <w14:schemeClr w14:val="tx1"/>
                        </w14:solidFill>
                      </w14:textFill>
                    </w:rPr>
                  </w:pPr>
                </w:p>
              </w:tc>
              <w:tc>
                <w:tcPr>
                  <w:tcW w:w="972" w:type="dxa"/>
                  <w:tcBorders>
                    <w:tl2br w:val="nil"/>
                    <w:tr2bl w:val="nil"/>
                  </w:tcBorders>
                  <w:noWrap w:val="0"/>
                  <w:vAlign w:val="center"/>
                </w:tcPr>
                <w:p w14:paraId="6A022AEC">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八</w:t>
                  </w:r>
                </w:p>
              </w:tc>
              <w:tc>
                <w:tcPr>
                  <w:tcW w:w="1035" w:type="dxa"/>
                  <w:tcBorders>
                    <w:tl2br w:val="nil"/>
                    <w:tr2bl w:val="nil"/>
                  </w:tcBorders>
                  <w:noWrap w:val="0"/>
                  <w:vAlign w:val="center"/>
                </w:tcPr>
                <w:p w14:paraId="20F8FF45">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82.09</w:t>
                  </w:r>
                </w:p>
              </w:tc>
              <w:tc>
                <w:tcPr>
                  <w:tcW w:w="3424" w:type="dxa"/>
                  <w:tcBorders>
                    <w:tl2br w:val="nil"/>
                    <w:tr2bl w:val="nil"/>
                  </w:tcBorders>
                  <w:noWrap w:val="0"/>
                  <w:vAlign w:val="center"/>
                </w:tcPr>
                <w:p w14:paraId="7CF6056E">
                  <w:pPr>
                    <w:pStyle w:val="26"/>
                    <w:keepNext w:val="0"/>
                    <w:keepLines w:val="0"/>
                    <w:pageBreakBefore w:val="0"/>
                    <w:widowControl w:val="0"/>
                    <w:kinsoku/>
                    <w:wordWrap/>
                    <w:overflowPunct/>
                    <w:topLinePunct w:val="0"/>
                    <w:autoSpaceDE/>
                    <w:autoSpaceDN/>
                    <w:bidi w:val="0"/>
                    <w:adjustRightInd/>
                    <w:snapToGrid/>
                    <w:spacing w:line="240" w:lineRule="auto"/>
                    <w:ind w:left="-53" w:leftChars="-25" w:right="-53" w:rightChars="-25" w:firstLine="0" w:firstLineChars="0"/>
                    <w:jc w:val="center"/>
                    <w:textAlignment w:val="auto"/>
                    <w:outlineLvl w:val="9"/>
                    <w:rPr>
                      <w:rFonts w:hint="eastAsia" w:ascii="Times New Roman" w:hAnsi="Times New Roman" w:eastAsia="宋体" w:cs="Times New Roman"/>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eastAsia="zh-CN"/>
                      <w14:textFill>
                        <w14:solidFill>
                          <w14:schemeClr w14:val="tx1"/>
                        </w14:solidFill>
                      </w14:textFill>
                    </w:rPr>
                    <w:t>东至如舟路，南至蒋家冲，西至银城大道，北至如舟路</w:t>
                  </w:r>
                </w:p>
              </w:tc>
            </w:tr>
          </w:tbl>
          <w:p w14:paraId="27ACBE1B">
            <w:pPr>
              <w:pStyle w:val="29"/>
              <w:keepNext/>
              <w:keepLines w:val="0"/>
              <w:pageBreakBefore w:val="0"/>
              <w:widowControl/>
              <w:numPr>
                <w:ilvl w:val="1"/>
                <w:numId w:val="0"/>
              </w:numPr>
              <w:kinsoku/>
              <w:wordWrap/>
              <w:overflowPunct/>
              <w:topLinePunct w:val="0"/>
              <w:autoSpaceDE/>
              <w:autoSpaceDN/>
              <w:bidi w:val="0"/>
              <w:adjustRightInd/>
              <w:snapToGrid/>
              <w:ind w:leftChars="0" w:firstLine="480" w:firstLineChars="200"/>
              <w:textAlignment w:val="auto"/>
              <w:outlineLvl w:val="9"/>
              <w:rPr>
                <w:rFonts w:hint="eastAsia" w:ascii="Times New Roman" w:hAnsi="Times New Roman" w:eastAsia="宋体" w:cs="Times New Roman"/>
                <w:bCs w:val="0"/>
                <w:color w:val="FF0000"/>
                <w:kern w:val="0"/>
                <w:sz w:val="24"/>
                <w:szCs w:val="21"/>
                <w:u w:val="none"/>
                <w:lang w:val="en-US" w:eastAsia="zh-CN" w:bidi="ar-SA"/>
              </w:rPr>
            </w:pPr>
            <w:r>
              <w:rPr>
                <w:rFonts w:hint="eastAsia" w:ascii="Times New Roman" w:hAnsi="Times New Roman" w:eastAsia="宋体" w:cs="Times New Roman"/>
                <w:bCs w:val="0"/>
                <w:color w:val="000000" w:themeColor="text1"/>
                <w:kern w:val="0"/>
                <w:sz w:val="24"/>
                <w:szCs w:val="21"/>
                <w:u w:val="none"/>
                <w:lang w:val="en-US" w:eastAsia="zh-CN" w:bidi="ar-SA"/>
                <w14:textFill>
                  <w14:solidFill>
                    <w14:schemeClr w14:val="tx1"/>
                  </w14:solidFill>
                </w14:textFill>
              </w:rPr>
              <w:t>本项目位于</w:t>
            </w:r>
            <w:r>
              <w:rPr>
                <w:rFonts w:hint="eastAsia" w:eastAsia="宋体" w:cs="Times New Roman"/>
                <w:bCs w:val="0"/>
                <w:color w:val="000000" w:themeColor="text1"/>
                <w:kern w:val="0"/>
                <w:sz w:val="24"/>
                <w:szCs w:val="21"/>
                <w:u w:val="none"/>
                <w:lang w:val="en-US" w:eastAsia="zh-CN" w:bidi="ar-SA"/>
                <w14:textFill>
                  <w14:solidFill>
                    <w14:schemeClr w14:val="tx1"/>
                  </w14:solidFill>
                </w14:textFill>
              </w:rPr>
              <w:t>湖南省益阳市赫山区龙光桥街道龙岭工业园天子坟村学府路</w:t>
            </w:r>
            <w:r>
              <w:rPr>
                <w:rFonts w:hint="eastAsia" w:ascii="Times New Roman" w:hAnsi="Times New Roman" w:eastAsia="宋体" w:cs="Times New Roman"/>
                <w:bCs w:val="0"/>
                <w:color w:val="000000" w:themeColor="text1"/>
                <w:kern w:val="0"/>
                <w:sz w:val="24"/>
                <w:szCs w:val="21"/>
                <w:u w:val="none"/>
                <w:lang w:val="en-US" w:eastAsia="zh-CN" w:bidi="ar-SA"/>
                <w14:textFill>
                  <w14:solidFill>
                    <w14:schemeClr w14:val="tx1"/>
                  </w14:solidFill>
                </w14:textFill>
              </w:rPr>
              <w:t>，属于益阳高新技术产业开发区边界面积及四至范围中区块二，符合湖南省省级及以上产业园边界面积及四至范围目录通知（湘发改园区[2022]601号）。</w:t>
            </w:r>
          </w:p>
          <w:p w14:paraId="619CF409">
            <w:pPr>
              <w:pStyle w:val="29"/>
              <w:keepNext/>
              <w:keepLines w:val="0"/>
              <w:pageBreakBefore w:val="0"/>
              <w:widowControl/>
              <w:numPr>
                <w:ilvl w:val="1"/>
                <w:numId w:val="0"/>
              </w:numPr>
              <w:kinsoku/>
              <w:wordWrap/>
              <w:overflowPunct/>
              <w:topLinePunct w:val="0"/>
              <w:autoSpaceDE/>
              <w:autoSpaceDN/>
              <w:bidi w:val="0"/>
              <w:adjustRightInd/>
              <w:snapToGrid/>
              <w:ind w:leftChars="0" w:firstLine="482" w:firstLineChars="200"/>
              <w:textAlignment w:val="auto"/>
              <w:outlineLvl w:val="9"/>
              <w:rPr>
                <w:rFonts w:hint="default" w:eastAsia="宋体" w:cs="Times New Roman"/>
                <w:b/>
                <w:bCs w:val="0"/>
                <w:color w:val="000000"/>
                <w:u w:val="single"/>
                <w:lang w:val="en-US" w:eastAsia="zh-CN"/>
              </w:rPr>
            </w:pPr>
            <w:r>
              <w:rPr>
                <w:rFonts w:hint="eastAsia" w:eastAsia="宋体" w:cs="Times New Roman"/>
                <w:b/>
                <w:bCs w:val="0"/>
                <w:color w:val="000000"/>
                <w:u w:val="single"/>
                <w:lang w:val="en-US" w:eastAsia="zh-CN"/>
              </w:rPr>
              <w:t>4、与《湖南省“两高”项目管理目录》符合性分析</w:t>
            </w:r>
          </w:p>
          <w:p w14:paraId="1769AE47">
            <w:pPr>
              <w:pStyle w:val="29"/>
              <w:keepNext/>
              <w:keepLines w:val="0"/>
              <w:pageBreakBefore w:val="0"/>
              <w:widowControl/>
              <w:numPr>
                <w:ilvl w:val="1"/>
                <w:numId w:val="0"/>
              </w:numPr>
              <w:kinsoku/>
              <w:wordWrap/>
              <w:overflowPunct/>
              <w:topLinePunct w:val="0"/>
              <w:autoSpaceDE/>
              <w:autoSpaceDN/>
              <w:bidi w:val="0"/>
              <w:adjustRightInd/>
              <w:snapToGrid/>
              <w:ind w:leftChars="0" w:firstLine="480" w:firstLineChars="200"/>
              <w:textAlignment w:val="auto"/>
              <w:outlineLvl w:val="9"/>
              <w:rPr>
                <w:rFonts w:hint="eastAsia" w:eastAsia="宋体" w:cs="Times New Roman"/>
                <w:b w:val="0"/>
                <w:bCs/>
                <w:color w:val="000000"/>
                <w:u w:val="single"/>
                <w:lang w:val="en-US" w:eastAsia="zh-CN"/>
              </w:rPr>
            </w:pPr>
            <w:r>
              <w:rPr>
                <w:rFonts w:hint="eastAsia" w:eastAsia="宋体" w:cs="Times New Roman"/>
                <w:b w:val="0"/>
                <w:bCs/>
                <w:color w:val="000000"/>
                <w:u w:val="single"/>
                <w:lang w:val="en-US" w:eastAsia="zh-CN"/>
              </w:rPr>
              <w:t>项目为电容器铝壳制造项目，不属《湖南省“两高”项目管理目录》（湘发改环资[2021]968号）中的高污染行业（石化、化工、煤化工、焦化、钢铁、建材、有色、煤电）；项目使用电能，不使用涉煤及煤制品、石油焦、渣油、重油等高污染燃料，不属于高污染项目。</w:t>
            </w:r>
          </w:p>
          <w:p w14:paraId="38EB994C">
            <w:pPr>
              <w:pStyle w:val="29"/>
              <w:keepNext/>
              <w:keepLines w:val="0"/>
              <w:pageBreakBefore w:val="0"/>
              <w:widowControl/>
              <w:numPr>
                <w:ilvl w:val="1"/>
                <w:numId w:val="0"/>
              </w:numPr>
              <w:kinsoku/>
              <w:wordWrap/>
              <w:overflowPunct/>
              <w:topLinePunct w:val="0"/>
              <w:autoSpaceDE/>
              <w:autoSpaceDN/>
              <w:bidi w:val="0"/>
              <w:adjustRightInd/>
              <w:snapToGrid/>
              <w:ind w:leftChars="0" w:firstLine="480" w:firstLineChars="200"/>
              <w:textAlignment w:val="auto"/>
              <w:outlineLvl w:val="9"/>
              <w:rPr>
                <w:rFonts w:hint="eastAsia" w:eastAsia="宋体" w:cs="Times New Roman"/>
                <w:b w:val="0"/>
                <w:bCs/>
                <w:color w:val="000000"/>
                <w:u w:val="single"/>
                <w:lang w:val="en-US" w:eastAsia="zh-CN"/>
              </w:rPr>
            </w:pPr>
            <w:r>
              <w:rPr>
                <w:rFonts w:hint="eastAsia" w:eastAsia="宋体" w:cs="Times New Roman"/>
                <w:b w:val="0"/>
                <w:bCs/>
                <w:color w:val="000000"/>
                <w:u w:val="single"/>
                <w:lang w:val="en-US" w:eastAsia="zh-CN"/>
              </w:rPr>
              <w:t>综上，本项目不属于“两高”项目。</w:t>
            </w:r>
          </w:p>
          <w:p w14:paraId="327BA11D">
            <w:pPr>
              <w:pStyle w:val="29"/>
              <w:keepNext/>
              <w:keepLines w:val="0"/>
              <w:pageBreakBefore w:val="0"/>
              <w:widowControl/>
              <w:numPr>
                <w:ilvl w:val="1"/>
                <w:numId w:val="0"/>
              </w:numPr>
              <w:kinsoku/>
              <w:wordWrap/>
              <w:overflowPunct/>
              <w:topLinePunct w:val="0"/>
              <w:autoSpaceDE/>
              <w:autoSpaceDN/>
              <w:bidi w:val="0"/>
              <w:adjustRightInd/>
              <w:snapToGrid/>
              <w:ind w:leftChars="0" w:firstLine="482" w:firstLineChars="200"/>
              <w:textAlignment w:val="auto"/>
              <w:outlineLvl w:val="9"/>
              <w:rPr>
                <w:rFonts w:hint="eastAsia" w:ascii="Times New Roman" w:hAnsi="Times New Roman" w:eastAsia="宋体" w:cs="Times New Roman"/>
                <w:b/>
                <w:bCs w:val="0"/>
                <w:color w:val="000000"/>
                <w:u w:val="single"/>
                <w:lang w:val="en-US" w:eastAsia="zh-CN"/>
              </w:rPr>
            </w:pPr>
            <w:r>
              <w:rPr>
                <w:rFonts w:hint="eastAsia" w:ascii="Times New Roman" w:hAnsi="Times New Roman" w:eastAsia="宋体" w:cs="Times New Roman"/>
                <w:b/>
                <w:bCs w:val="0"/>
                <w:color w:val="000000"/>
                <w:u w:val="single"/>
                <w:lang w:val="en-US" w:eastAsia="zh-CN"/>
              </w:rPr>
              <w:t>5、与《湖南省省级及以上产业园区主特产业目录》符合性分析</w:t>
            </w:r>
          </w:p>
          <w:p w14:paraId="2D4C86A0">
            <w:pPr>
              <w:pStyle w:val="29"/>
              <w:keepNext/>
              <w:keepLines w:val="0"/>
              <w:pageBreakBefore w:val="0"/>
              <w:widowControl/>
              <w:numPr>
                <w:ilvl w:val="1"/>
                <w:numId w:val="0"/>
              </w:numPr>
              <w:kinsoku/>
              <w:wordWrap/>
              <w:overflowPunct/>
              <w:topLinePunct w:val="0"/>
              <w:autoSpaceDE/>
              <w:autoSpaceDN/>
              <w:bidi w:val="0"/>
              <w:adjustRightInd/>
              <w:snapToGrid/>
              <w:ind w:leftChars="0" w:firstLine="480" w:firstLineChars="200"/>
              <w:textAlignment w:val="auto"/>
              <w:outlineLvl w:val="9"/>
              <w:rPr>
                <w:rFonts w:hint="eastAsia" w:eastAsia="宋体" w:cs="Times New Roman"/>
                <w:b w:val="0"/>
                <w:bCs/>
                <w:color w:val="000000" w:themeColor="text1"/>
                <w:u w:val="none"/>
                <w:lang w:val="en-US" w:eastAsia="zh-CN"/>
                <w14:textFill>
                  <w14:solidFill>
                    <w14:schemeClr w14:val="tx1"/>
                  </w14:solidFill>
                </w14:textFill>
              </w:rPr>
            </w:pPr>
            <w:r>
              <w:rPr>
                <w:rFonts w:hint="eastAsia" w:eastAsia="宋体" w:cs="Times New Roman"/>
                <w:b w:val="0"/>
                <w:bCs/>
                <w:color w:val="000000" w:themeColor="text1"/>
                <w:u w:val="none"/>
                <w:lang w:val="en-US" w:eastAsia="zh-CN"/>
                <w14:textFill>
                  <w14:solidFill>
                    <w14:schemeClr w14:val="tx1"/>
                  </w14:solidFill>
                </w14:textFill>
              </w:rPr>
              <w:t>根据</w:t>
            </w:r>
            <w:r>
              <w:rPr>
                <w:rFonts w:hint="eastAsia" w:ascii="Times New Roman" w:hAnsi="Times New Roman" w:eastAsia="宋体" w:cs="Times New Roman"/>
                <w:b w:val="0"/>
                <w:bCs/>
                <w:color w:val="000000"/>
                <w:u w:val="single"/>
                <w:lang w:val="en-US" w:eastAsia="zh-CN"/>
              </w:rPr>
              <w:t>《湖南省省级及以上产业园区主特产业目录》，益阳高新技术产业开发区主导产业分别为：主导产业1——</w:t>
            </w:r>
            <w:r>
              <w:rPr>
                <w:rFonts w:hint="eastAsia" w:eastAsia="宋体" w:cs="Times New Roman"/>
                <w:b w:val="0"/>
                <w:bCs/>
                <w:color w:val="000000" w:themeColor="text1"/>
                <w:u w:val="none"/>
                <w:lang w:val="en-US" w:eastAsia="zh-CN"/>
                <w14:textFill>
                  <w14:solidFill>
                    <w14:schemeClr w14:val="tx1"/>
                  </w14:solidFill>
                </w14:textFill>
              </w:rPr>
              <w:t>专用设备制造业（矿山机械制造，建筑工程用机械制造）；主导产业2——计算机、通信和其他电子设备制造业（集成电路制造，通信终端设备制造）；主导产业3——电力、热力生产和供应业（电力生产）。</w:t>
            </w:r>
          </w:p>
          <w:p w14:paraId="0C78515C">
            <w:pPr>
              <w:pStyle w:val="29"/>
              <w:keepNext/>
              <w:keepLines w:val="0"/>
              <w:pageBreakBefore w:val="0"/>
              <w:widowControl/>
              <w:numPr>
                <w:ilvl w:val="1"/>
                <w:numId w:val="0"/>
              </w:numPr>
              <w:kinsoku/>
              <w:wordWrap/>
              <w:overflowPunct/>
              <w:topLinePunct w:val="0"/>
              <w:autoSpaceDE/>
              <w:autoSpaceDN/>
              <w:bidi w:val="0"/>
              <w:adjustRightInd/>
              <w:snapToGrid/>
              <w:ind w:leftChars="0" w:firstLine="480" w:firstLineChars="200"/>
              <w:textAlignment w:val="auto"/>
              <w:outlineLvl w:val="9"/>
              <w:rPr>
                <w:rFonts w:hint="eastAsia" w:eastAsia="宋体" w:cs="Times New Roman"/>
                <w:b w:val="0"/>
                <w:bCs/>
                <w:color w:val="000000" w:themeColor="text1"/>
                <w:u w:val="none"/>
                <w:lang w:val="en-US" w:eastAsia="zh-CN"/>
                <w14:textFill>
                  <w14:solidFill>
                    <w14:schemeClr w14:val="tx1"/>
                  </w14:solidFill>
                </w14:textFill>
              </w:rPr>
            </w:pPr>
            <w:r>
              <w:rPr>
                <w:rFonts w:hint="eastAsia" w:eastAsia="宋体" w:cs="Times New Roman"/>
                <w:b w:val="0"/>
                <w:bCs/>
                <w:color w:val="000000"/>
                <w:u w:val="single"/>
                <w:lang w:val="en-US" w:eastAsia="zh-CN"/>
              </w:rPr>
              <w:t>本项目为电容器铝壳制造项目，符合该目录中</w:t>
            </w:r>
            <w:r>
              <w:rPr>
                <w:rFonts w:hint="eastAsia" w:ascii="Times New Roman" w:hAnsi="Times New Roman" w:eastAsia="宋体" w:cs="Times New Roman"/>
                <w:b w:val="0"/>
                <w:bCs/>
                <w:color w:val="000000"/>
                <w:u w:val="single"/>
                <w:lang w:val="en-US" w:eastAsia="zh-CN"/>
              </w:rPr>
              <w:t>益阳高新技术产业开发区主导产业2的范畴，因此，本项目符合《湖南省省级及以上产业园区主特产业目录》中益阳高新技术产业开发区主导产业要求</w:t>
            </w:r>
            <w:r>
              <w:rPr>
                <w:rFonts w:hint="eastAsia" w:eastAsia="宋体" w:cs="Times New Roman"/>
                <w:b w:val="0"/>
                <w:bCs/>
                <w:color w:val="000000" w:themeColor="text1"/>
                <w:u w:val="none"/>
                <w:lang w:val="en-US" w:eastAsia="zh-CN"/>
                <w14:textFill>
                  <w14:solidFill>
                    <w14:schemeClr w14:val="tx1"/>
                  </w14:solidFill>
                </w14:textFill>
              </w:rPr>
              <w:t>。</w:t>
            </w:r>
          </w:p>
          <w:p w14:paraId="01F98450">
            <w:pPr>
              <w:pStyle w:val="29"/>
              <w:keepNext/>
              <w:keepLines w:val="0"/>
              <w:pageBreakBefore w:val="0"/>
              <w:widowControl/>
              <w:numPr>
                <w:ilvl w:val="1"/>
                <w:numId w:val="0"/>
              </w:numPr>
              <w:kinsoku/>
              <w:wordWrap/>
              <w:overflowPunct/>
              <w:topLinePunct w:val="0"/>
              <w:autoSpaceDE/>
              <w:autoSpaceDN/>
              <w:bidi w:val="0"/>
              <w:adjustRightInd/>
              <w:snapToGrid/>
              <w:ind w:leftChars="0" w:firstLine="482" w:firstLineChars="200"/>
              <w:textAlignment w:val="auto"/>
              <w:outlineLvl w:val="9"/>
              <w:rPr>
                <w:rFonts w:hint="default" w:ascii="Times New Roman" w:hAnsi="Times New Roman" w:eastAsia="宋体" w:cs="Times New Roman"/>
                <w:b/>
                <w:bCs w:val="0"/>
                <w:color w:val="000000" w:themeColor="text1"/>
                <w:u w:val="none"/>
                <w14:textFill>
                  <w14:solidFill>
                    <w14:schemeClr w14:val="tx1"/>
                  </w14:solidFill>
                </w14:textFill>
              </w:rPr>
            </w:pPr>
            <w:r>
              <w:rPr>
                <w:rFonts w:hint="eastAsia" w:eastAsia="宋体" w:cs="Times New Roman"/>
                <w:b/>
                <w:bCs w:val="0"/>
                <w:color w:val="000000" w:themeColor="text1"/>
                <w:u w:val="none"/>
                <w:lang w:val="en-US" w:eastAsia="zh-CN"/>
                <w14:textFill>
                  <w14:solidFill>
                    <w14:schemeClr w14:val="tx1"/>
                  </w14:solidFill>
                </w14:textFill>
              </w:rPr>
              <w:t>6、</w:t>
            </w:r>
            <w:bookmarkEnd w:id="13"/>
            <w:r>
              <w:rPr>
                <w:rFonts w:hint="eastAsia" w:eastAsia="宋体" w:cs="Times New Roman"/>
                <w:b/>
                <w:bCs w:val="0"/>
                <w:color w:val="000000" w:themeColor="text1"/>
                <w:u w:val="none"/>
                <w:lang w:val="en-US" w:eastAsia="zh-CN"/>
                <w14:textFill>
                  <w14:solidFill>
                    <w14:schemeClr w14:val="tx1"/>
                  </w14:solidFill>
                </w14:textFill>
              </w:rPr>
              <w:t>土地利用规划符合性分析</w:t>
            </w:r>
          </w:p>
          <w:p w14:paraId="73801E63">
            <w:pPr>
              <w:pStyle w:val="26"/>
              <w:keepLines w:val="0"/>
              <w:pageBreakBefore w:val="0"/>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本项目位于</w:t>
            </w:r>
            <w:r>
              <w:rPr>
                <w:rFonts w:hint="eastAsia" w:cs="Times New Roman"/>
                <w:color w:val="000000" w:themeColor="text1"/>
                <w:sz w:val="24"/>
                <w:szCs w:val="21"/>
                <w:u w:val="none"/>
                <w:lang w:eastAsia="zh-CN"/>
                <w14:textFill>
                  <w14:solidFill>
                    <w14:schemeClr w14:val="tx1"/>
                  </w14:solidFill>
                </w14:textFill>
              </w:rPr>
              <w:t>湖南省益阳市赫山区龙光桥街道龙岭工业园天子坟村学府路</w:t>
            </w:r>
            <w:r>
              <w:rPr>
                <w:rFonts w:hint="default" w:ascii="Times New Roman" w:hAnsi="Times New Roman" w:eastAsia="宋体" w:cs="Times New Roman"/>
                <w:color w:val="000000" w:themeColor="text1"/>
                <w:u w:val="none"/>
                <w14:textFill>
                  <w14:solidFill>
                    <w14:schemeClr w14:val="tx1"/>
                  </w14:solidFill>
                </w14:textFill>
              </w:rPr>
              <w:t>，属于</w:t>
            </w:r>
            <w:r>
              <w:rPr>
                <w:rFonts w:hint="eastAsia" w:ascii="Times New Roman" w:hAnsi="Times New Roman" w:eastAsia="宋体" w:cs="Times New Roman"/>
                <w:bCs w:val="0"/>
                <w:color w:val="000000" w:themeColor="text1"/>
                <w:kern w:val="0"/>
                <w:sz w:val="24"/>
                <w:szCs w:val="21"/>
                <w:u w:val="none"/>
                <w:lang w:val="en-US" w:eastAsia="zh-CN" w:bidi="ar-SA"/>
                <w14:textFill>
                  <w14:solidFill>
                    <w14:schemeClr w14:val="tx1"/>
                  </w14:solidFill>
                </w14:textFill>
              </w:rPr>
              <w:t>益阳高新技术产业开发区</w:t>
            </w:r>
            <w:r>
              <w:rPr>
                <w:rFonts w:hint="eastAsia" w:cs="Times New Roman"/>
                <w:bCs w:val="0"/>
                <w:color w:val="000000" w:themeColor="text1"/>
                <w:kern w:val="0"/>
                <w:sz w:val="24"/>
                <w:szCs w:val="21"/>
                <w:u w:val="none"/>
                <w:lang w:val="en-US" w:eastAsia="zh-CN" w:bidi="ar-SA"/>
                <w14:textFill>
                  <w14:solidFill>
                    <w14:schemeClr w14:val="tx1"/>
                  </w14:solidFill>
                </w14:textFill>
              </w:rPr>
              <w:t>中的</w:t>
            </w:r>
            <w:r>
              <w:rPr>
                <w:rFonts w:hint="default" w:ascii="Times New Roman" w:hAnsi="Times New Roman" w:eastAsia="宋体" w:cs="Times New Roman"/>
                <w:color w:val="000000" w:themeColor="text1"/>
                <w:u w:val="none"/>
                <w14:textFill>
                  <w14:solidFill>
                    <w14:schemeClr w14:val="tx1"/>
                  </w14:solidFill>
                </w14:textFill>
              </w:rPr>
              <w:t>龙岭工业集中区，</w:t>
            </w:r>
            <w:r>
              <w:rPr>
                <w:rFonts w:hint="eastAsia" w:cs="Times New Roman"/>
                <w:color w:val="000000" w:themeColor="text1"/>
                <w:u w:val="none"/>
                <w:lang w:eastAsia="zh-CN"/>
                <w14:textFill>
                  <w14:solidFill>
                    <w14:schemeClr w14:val="tx1"/>
                  </w14:solidFill>
                </w14:textFill>
              </w:rPr>
              <w:t>项目</w:t>
            </w:r>
            <w:r>
              <w:rPr>
                <w:rFonts w:hint="default" w:ascii="Times New Roman" w:hAnsi="Times New Roman" w:eastAsia="宋体" w:cs="Times New Roman"/>
                <w:color w:val="000000" w:themeColor="text1"/>
                <w:u w:val="none"/>
                <w14:textFill>
                  <w14:solidFill>
                    <w14:schemeClr w14:val="tx1"/>
                  </w14:solidFill>
                </w14:textFill>
              </w:rPr>
              <w:t>用地性质为工业用地</w:t>
            </w:r>
            <w:r>
              <w:rPr>
                <w:rFonts w:hint="eastAsia" w:cs="Times New Roman"/>
                <w:color w:val="000000" w:themeColor="text1"/>
                <w:u w:val="none"/>
                <w:lang w:eastAsia="zh-CN"/>
                <w14:textFill>
                  <w14:solidFill>
                    <w14:schemeClr w14:val="tx1"/>
                  </w14:solidFill>
                </w14:textFill>
              </w:rPr>
              <w:t>，</w:t>
            </w:r>
            <w:r>
              <w:rPr>
                <w:rFonts w:hint="default" w:ascii="Times New Roman" w:hAnsi="Times New Roman" w:eastAsia="宋体" w:cs="Times New Roman"/>
                <w:color w:val="000000" w:themeColor="text1"/>
                <w:u w:val="none"/>
                <w14:textFill>
                  <w14:solidFill>
                    <w14:schemeClr w14:val="tx1"/>
                  </w14:solidFill>
                </w14:textFill>
              </w:rPr>
              <w:t>因此符合当地土地利用规划。</w:t>
            </w:r>
          </w:p>
          <w:p w14:paraId="79362449">
            <w:pPr>
              <w:pStyle w:val="29"/>
              <w:keepLines w:val="0"/>
              <w:pageBreakBefore w:val="0"/>
              <w:numPr>
                <w:ilvl w:val="1"/>
                <w:numId w:val="0"/>
              </w:numPr>
              <w:kinsoku/>
              <w:wordWrap/>
              <w:overflowPunct/>
              <w:topLinePunct w:val="0"/>
              <w:autoSpaceDE/>
              <w:autoSpaceDN/>
              <w:bidi w:val="0"/>
              <w:adjustRightInd/>
              <w:snapToGrid/>
              <w:ind w:leftChars="0" w:firstLine="482" w:firstLineChars="200"/>
              <w:textAlignment w:val="auto"/>
              <w:outlineLvl w:val="9"/>
              <w:rPr>
                <w:rFonts w:hint="eastAsia" w:ascii="Times New Roman" w:hAnsi="Times New Roman" w:eastAsia="宋体" w:cs="Times New Roman"/>
                <w:b/>
                <w:bCs w:val="0"/>
                <w:color w:val="000000" w:themeColor="text1"/>
                <w:u w:val="none"/>
                <w:lang w:val="en-US" w:eastAsia="zh-CN"/>
                <w14:textFill>
                  <w14:solidFill>
                    <w14:schemeClr w14:val="tx1"/>
                  </w14:solidFill>
                </w14:textFill>
              </w:rPr>
            </w:pPr>
            <w:r>
              <w:rPr>
                <w:rFonts w:hint="eastAsia" w:eastAsia="宋体" w:cs="Times New Roman"/>
                <w:b/>
                <w:bCs w:val="0"/>
                <w:color w:val="000000" w:themeColor="text1"/>
                <w:u w:val="none"/>
                <w:lang w:val="en-US" w:eastAsia="zh-CN"/>
                <w14:textFill>
                  <w14:solidFill>
                    <w14:schemeClr w14:val="tx1"/>
                  </w14:solidFill>
                </w14:textFill>
              </w:rPr>
              <w:t>7</w:t>
            </w:r>
            <w:r>
              <w:rPr>
                <w:rFonts w:hint="eastAsia" w:ascii="Times New Roman" w:hAnsi="Times New Roman" w:eastAsia="宋体" w:cs="Times New Roman"/>
                <w:b/>
                <w:bCs w:val="0"/>
                <w:color w:val="000000" w:themeColor="text1"/>
                <w:u w:val="none"/>
                <w:lang w:val="en-US" w:eastAsia="zh-CN"/>
                <w14:textFill>
                  <w14:solidFill>
                    <w14:schemeClr w14:val="tx1"/>
                  </w14:solidFill>
                </w14:textFill>
              </w:rPr>
              <w:t>、项目选址合理性分析</w:t>
            </w:r>
          </w:p>
          <w:p w14:paraId="675556EC">
            <w:pPr>
              <w:pStyle w:val="26"/>
              <w:outlineLvl w:val="9"/>
              <w:rPr>
                <w:rFonts w:hint="eastAsia" w:cs="Times New Roman"/>
                <w:color w:val="000000" w:themeColor="text1"/>
                <w:u w:val="none"/>
                <w:lang w:val="en-US" w:eastAsia="zh-CN"/>
                <w14:textFill>
                  <w14:solidFill>
                    <w14:schemeClr w14:val="tx1"/>
                  </w14:solidFill>
                </w14:textFill>
              </w:rPr>
            </w:pPr>
            <w:r>
              <w:rPr>
                <w:rFonts w:hint="eastAsia" w:cs="Times New Roman"/>
                <w:color w:val="000000" w:themeColor="text1"/>
                <w:u w:val="none"/>
                <w:lang w:val="en-US" w:eastAsia="zh-CN"/>
                <w14:textFill>
                  <w14:solidFill>
                    <w14:schemeClr w14:val="tx1"/>
                  </w14:solidFill>
                </w14:textFill>
              </w:rPr>
              <w:t>本项目位于益阳市赫山区龙岭工业集中区，属于园区主导产业之一，符合园区企业的准入条件和园区用地规划。同时项目建设所需的水、电、气、通信等基础设施条件均较完善，外部交通便利，区位优势十分明显，配套设施齐全。项目选址周边均为工业企业，外部不存在对项目产生明显不利影响的污染源，与周边企业相容。</w:t>
            </w:r>
          </w:p>
          <w:p w14:paraId="1877D6D2">
            <w:pPr>
              <w:pStyle w:val="26"/>
              <w:outlineLvl w:val="9"/>
              <w:rPr>
                <w:rFonts w:hint="eastAsia" w:cs="Times New Roman"/>
                <w:color w:val="000000" w:themeColor="text1"/>
                <w:u w:val="none"/>
                <w:lang w:val="en-US" w:eastAsia="zh-CN"/>
                <w14:textFill>
                  <w14:solidFill>
                    <w14:schemeClr w14:val="tx1"/>
                  </w14:solidFill>
                </w14:textFill>
              </w:rPr>
            </w:pPr>
            <w:r>
              <w:rPr>
                <w:rFonts w:hint="eastAsia" w:cs="Times New Roman"/>
                <w:color w:val="000000" w:themeColor="text1"/>
                <w:u w:val="none"/>
                <w:lang w:val="en-US" w:eastAsia="zh-CN"/>
                <w14:textFill>
                  <w14:solidFill>
                    <w14:schemeClr w14:val="tx1"/>
                  </w14:solidFill>
                </w14:textFill>
              </w:rPr>
              <w:t>因此，本项目建设选址是合理可行的。</w:t>
            </w:r>
          </w:p>
          <w:p w14:paraId="243191E7">
            <w:pPr>
              <w:pStyle w:val="26"/>
              <w:outlineLvl w:val="9"/>
              <w:rPr>
                <w:rFonts w:hint="eastAsia" w:cs="Times New Roman"/>
                <w:color w:val="000000" w:themeColor="text1"/>
                <w:u w:val="none"/>
                <w:lang w:val="en-US" w:eastAsia="zh-CN"/>
                <w14:textFill>
                  <w14:solidFill>
                    <w14:schemeClr w14:val="tx1"/>
                  </w14:solidFill>
                </w14:textFill>
              </w:rPr>
            </w:pPr>
          </w:p>
          <w:p w14:paraId="48A9B801">
            <w:pPr>
              <w:pStyle w:val="26"/>
              <w:outlineLvl w:val="9"/>
              <w:rPr>
                <w:rFonts w:hint="eastAsia" w:cs="Times New Roman"/>
                <w:color w:val="000000" w:themeColor="text1"/>
                <w:u w:val="none"/>
                <w:lang w:val="en-US" w:eastAsia="zh-CN"/>
                <w14:textFill>
                  <w14:solidFill>
                    <w14:schemeClr w14:val="tx1"/>
                  </w14:solidFill>
                </w14:textFill>
              </w:rPr>
            </w:pPr>
          </w:p>
          <w:p w14:paraId="6E4ED83F">
            <w:pPr>
              <w:pStyle w:val="26"/>
              <w:outlineLvl w:val="9"/>
              <w:rPr>
                <w:rFonts w:hint="eastAsia" w:cs="Times New Roman"/>
                <w:color w:val="000000" w:themeColor="text1"/>
                <w:u w:val="none"/>
                <w:lang w:val="en-US" w:eastAsia="zh-CN"/>
                <w14:textFill>
                  <w14:solidFill>
                    <w14:schemeClr w14:val="tx1"/>
                  </w14:solidFill>
                </w14:textFill>
              </w:rPr>
            </w:pPr>
          </w:p>
          <w:p w14:paraId="4DE5940A">
            <w:pPr>
              <w:pStyle w:val="26"/>
              <w:outlineLvl w:val="9"/>
              <w:rPr>
                <w:rFonts w:hint="eastAsia" w:cs="Times New Roman"/>
                <w:color w:val="000000" w:themeColor="text1"/>
                <w:u w:val="none"/>
                <w:lang w:val="en-US" w:eastAsia="zh-CN"/>
                <w14:textFill>
                  <w14:solidFill>
                    <w14:schemeClr w14:val="tx1"/>
                  </w14:solidFill>
                </w14:textFill>
              </w:rPr>
            </w:pPr>
          </w:p>
          <w:p w14:paraId="157F2C44">
            <w:pPr>
              <w:pStyle w:val="26"/>
              <w:outlineLvl w:val="9"/>
              <w:rPr>
                <w:rFonts w:hint="eastAsia" w:cs="Times New Roman"/>
                <w:color w:val="000000" w:themeColor="text1"/>
                <w:u w:val="none"/>
                <w:lang w:val="en-US" w:eastAsia="zh-CN"/>
                <w14:textFill>
                  <w14:solidFill>
                    <w14:schemeClr w14:val="tx1"/>
                  </w14:solidFill>
                </w14:textFill>
              </w:rPr>
            </w:pPr>
          </w:p>
          <w:p w14:paraId="1FC4D21B">
            <w:pPr>
              <w:pStyle w:val="26"/>
              <w:outlineLvl w:val="9"/>
              <w:rPr>
                <w:rFonts w:hint="eastAsia" w:cs="Times New Roman"/>
                <w:color w:val="000000" w:themeColor="text1"/>
                <w:u w:val="none"/>
                <w:lang w:val="en-US" w:eastAsia="zh-CN"/>
                <w14:textFill>
                  <w14:solidFill>
                    <w14:schemeClr w14:val="tx1"/>
                  </w14:solidFill>
                </w14:textFill>
              </w:rPr>
            </w:pPr>
          </w:p>
          <w:p w14:paraId="1DBB293A">
            <w:pPr>
              <w:pStyle w:val="26"/>
              <w:outlineLvl w:val="9"/>
              <w:rPr>
                <w:rFonts w:hint="eastAsia" w:cs="Times New Roman"/>
                <w:color w:val="000000" w:themeColor="text1"/>
                <w:u w:val="none"/>
                <w:lang w:val="en-US" w:eastAsia="zh-CN"/>
                <w14:textFill>
                  <w14:solidFill>
                    <w14:schemeClr w14:val="tx1"/>
                  </w14:solidFill>
                </w14:textFill>
              </w:rPr>
            </w:pPr>
          </w:p>
          <w:p w14:paraId="45F84D4B">
            <w:pPr>
              <w:pStyle w:val="26"/>
              <w:outlineLvl w:val="9"/>
              <w:rPr>
                <w:rFonts w:hint="eastAsia" w:cs="Times New Roman"/>
                <w:color w:val="000000" w:themeColor="text1"/>
                <w:u w:val="none"/>
                <w:lang w:val="en-US" w:eastAsia="zh-CN"/>
                <w14:textFill>
                  <w14:solidFill>
                    <w14:schemeClr w14:val="tx1"/>
                  </w14:solidFill>
                </w14:textFill>
              </w:rPr>
            </w:pPr>
          </w:p>
          <w:p w14:paraId="7B086DB4">
            <w:pPr>
              <w:pStyle w:val="26"/>
              <w:outlineLvl w:val="9"/>
              <w:rPr>
                <w:rFonts w:hint="eastAsia" w:cs="Times New Roman"/>
                <w:color w:val="000000" w:themeColor="text1"/>
                <w:u w:val="none"/>
                <w:lang w:val="en-US" w:eastAsia="zh-CN"/>
                <w14:textFill>
                  <w14:solidFill>
                    <w14:schemeClr w14:val="tx1"/>
                  </w14:solidFill>
                </w14:textFill>
              </w:rPr>
            </w:pPr>
          </w:p>
          <w:p w14:paraId="19F0C7E9">
            <w:pPr>
              <w:pStyle w:val="26"/>
              <w:outlineLvl w:val="9"/>
              <w:rPr>
                <w:rFonts w:hint="eastAsia" w:cs="Times New Roman"/>
                <w:color w:val="FF0000"/>
                <w:u w:val="none"/>
                <w:lang w:val="en-US" w:eastAsia="zh-CN"/>
              </w:rPr>
            </w:pPr>
          </w:p>
          <w:p w14:paraId="287B5574">
            <w:pPr>
              <w:pStyle w:val="26"/>
              <w:outlineLvl w:val="9"/>
              <w:rPr>
                <w:rFonts w:hint="default" w:ascii="Times New Roman" w:hAnsi="Times New Roman" w:eastAsia="宋体" w:cs="Times New Roman"/>
                <w:color w:val="FF0000"/>
                <w:u w:val="single"/>
              </w:rPr>
            </w:pPr>
          </w:p>
        </w:tc>
      </w:tr>
    </w:tbl>
    <w:p w14:paraId="04A8964C">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b/>
          <w:bCs/>
          <w:color w:val="FF0000"/>
          <w:sz w:val="30"/>
          <w:szCs w:val="30"/>
          <w:lang w:val="en-US" w:eastAsia="zh-CN"/>
        </w:rPr>
      </w:pPr>
      <w:r>
        <w:rPr>
          <w:rFonts w:hint="default" w:ascii="Times New Roman" w:hAnsi="Times New Roman" w:eastAsia="宋体" w:cs="Times New Roman"/>
          <w:color w:val="FF0000"/>
          <w:lang w:val="en-US" w:eastAsia="zh-CN"/>
        </w:rPr>
        <w:br w:type="page"/>
      </w:r>
      <w:bookmarkStart w:id="14" w:name="_Toc21181"/>
      <w:r>
        <w:rPr>
          <w:rFonts w:hint="default" w:ascii="Times New Roman" w:hAnsi="Times New Roman" w:eastAsia="宋体" w:cs="Times New Roman"/>
          <w:b/>
          <w:bCs/>
          <w:color w:val="000000" w:themeColor="text1"/>
          <w:sz w:val="30"/>
          <w:szCs w:val="30"/>
          <w:lang w:val="en-US" w:eastAsia="zh-CN"/>
          <w14:textFill>
            <w14:solidFill>
              <w14:schemeClr w14:val="tx1"/>
            </w14:solidFill>
          </w14:textFill>
        </w:rPr>
        <w:t>二</w:t>
      </w:r>
      <w:r>
        <w:rPr>
          <w:rFonts w:hint="eastAsia" w:cs="Times New Roman"/>
          <w:b/>
          <w:bCs/>
          <w:color w:val="000000" w:themeColor="text1"/>
          <w:sz w:val="30"/>
          <w:szCs w:val="30"/>
          <w:lang w:val="en-US" w:eastAsia="zh-CN"/>
          <w14:textFill>
            <w14:solidFill>
              <w14:schemeClr w14:val="tx1"/>
            </w14:solidFill>
          </w14:textFill>
        </w:rPr>
        <w:t>、</w:t>
      </w:r>
      <w:r>
        <w:rPr>
          <w:rFonts w:hint="default" w:ascii="Times New Roman" w:hAnsi="Times New Roman" w:eastAsia="宋体" w:cs="Times New Roman"/>
          <w:b/>
          <w:bCs/>
          <w:color w:val="000000" w:themeColor="text1"/>
          <w:sz w:val="30"/>
          <w:szCs w:val="30"/>
          <w:lang w:val="en-US" w:eastAsia="zh-CN"/>
          <w14:textFill>
            <w14:solidFill>
              <w14:schemeClr w14:val="tx1"/>
            </w14:solidFill>
          </w14:textFill>
        </w:rPr>
        <w:t>建设项目工程分析</w:t>
      </w:r>
      <w:bookmarkEnd w:id="14"/>
    </w:p>
    <w:tbl>
      <w:tblPr>
        <w:tblStyle w:val="2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92"/>
        <w:gridCol w:w="8579"/>
      </w:tblGrid>
      <w:tr w14:paraId="39F7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9" w:hRule="atLeast"/>
          <w:jc w:val="center"/>
        </w:trPr>
        <w:tc>
          <w:tcPr>
            <w:tcW w:w="271" w:type="pct"/>
            <w:noWrap w:val="0"/>
            <w:vAlign w:val="center"/>
          </w:tcPr>
          <w:p w14:paraId="2668ED59">
            <w:pPr>
              <w:pStyle w:val="18"/>
              <w:adjustRightInd w:val="0"/>
              <w:snapToGrid w:val="0"/>
              <w:spacing w:before="0" w:beforeAutospacing="0" w:after="0" w:afterAutospacing="0"/>
              <w:jc w:val="center"/>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建设内容</w:t>
            </w:r>
          </w:p>
        </w:tc>
        <w:tc>
          <w:tcPr>
            <w:tcW w:w="4728" w:type="pct"/>
            <w:noWrap w:val="0"/>
            <w:vAlign w:val="top"/>
          </w:tcPr>
          <w:p w14:paraId="07807F4A">
            <w:pPr>
              <w:pStyle w:val="28"/>
              <w:keepNext/>
              <w:keepLines w:val="0"/>
              <w:pageBreakBefore/>
              <w:widowControl/>
              <w:numPr>
                <w:ilvl w:val="0"/>
                <w:numId w:val="0"/>
              </w:numPr>
              <w:kinsoku/>
              <w:wordWrap/>
              <w:overflowPunct/>
              <w:topLinePunct w:val="0"/>
              <w:autoSpaceDE/>
              <w:autoSpaceDN/>
              <w:bidi w:val="0"/>
              <w:adjustRightInd/>
              <w:snapToGrid/>
              <w:ind w:leftChars="0" w:firstLine="482" w:firstLineChars="200"/>
              <w:textAlignment w:val="auto"/>
              <w:outlineLvl w:val="9"/>
              <w:rPr>
                <w:rFonts w:hint="default" w:eastAsia="宋体" w:cs="Times New Roman"/>
                <w:b/>
                <w:bCs w:val="0"/>
                <w:color w:val="000000" w:themeColor="text1"/>
                <w:lang w:val="en-US" w:eastAsia="zh-CN"/>
                <w14:textFill>
                  <w14:solidFill>
                    <w14:schemeClr w14:val="tx1"/>
                  </w14:solidFill>
                </w14:textFill>
              </w:rPr>
            </w:pPr>
            <w:bookmarkStart w:id="15" w:name="_Toc8510"/>
            <w:bookmarkStart w:id="16" w:name="_Toc84177760"/>
            <w:bookmarkStart w:id="17" w:name="_Toc7465"/>
            <w:r>
              <w:rPr>
                <w:rFonts w:hint="eastAsia" w:eastAsia="宋体" w:cs="Times New Roman"/>
                <w:b/>
                <w:bCs w:val="0"/>
                <w:color w:val="000000" w:themeColor="text1"/>
                <w:lang w:val="en-US" w:eastAsia="zh-CN"/>
                <w14:textFill>
                  <w14:solidFill>
                    <w14:schemeClr w14:val="tx1"/>
                  </w14:solidFill>
                </w14:textFill>
              </w:rPr>
              <w:t>1、项目由来</w:t>
            </w:r>
            <w:bookmarkEnd w:id="15"/>
          </w:p>
          <w:p w14:paraId="516392ED">
            <w:pPr>
              <w:pStyle w:val="26"/>
              <w:outlineLvl w:val="9"/>
              <w:rPr>
                <w:rFonts w:hint="eastAsia"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电子行业是我国发展最快的行业之一，节能环保型铝电解电容器与电子元器件项目是国家重点鼓励发展的行业项目，也是国家重点发展的优先扶持项目。益阳市嘉旗电子有限公司</w:t>
            </w:r>
            <w:r>
              <w:rPr>
                <w:rFonts w:hint="eastAsia" w:cs="Times New Roman"/>
                <w:color w:val="000000" w:themeColor="text1"/>
                <w:lang w:val="en-US" w:eastAsia="zh-CN"/>
                <w14:textFill>
                  <w14:solidFill>
                    <w14:schemeClr w14:val="tx1"/>
                  </w14:solidFill>
                </w14:textFill>
              </w:rPr>
              <w:t>于2022年10月租赁湖南省益阳市赫山区龙光桥街道龙岭工业园天子坟村学府路益阳三湘轻工机械有限公司现有闲置厂房建设了“</w:t>
            </w:r>
            <w:r>
              <w:rPr>
                <w:rFonts w:hint="eastAsia" w:cs="Times New Roman"/>
                <w:color w:val="000000" w:themeColor="text1"/>
                <w:lang w:eastAsia="zh-CN"/>
                <w14:textFill>
                  <w14:solidFill>
                    <w14:schemeClr w14:val="tx1"/>
                  </w14:solidFill>
                </w14:textFill>
              </w:rPr>
              <w:t>年产2亿支铝电解电容器建设项目”，</w:t>
            </w:r>
            <w:r>
              <w:rPr>
                <w:rFonts w:hint="eastAsia" w:cs="Times New Roman"/>
                <w:color w:val="000000" w:themeColor="text1"/>
                <w:lang w:val="en-US" w:eastAsia="zh-CN"/>
                <w14:textFill>
                  <w14:solidFill>
                    <w14:schemeClr w14:val="tx1"/>
                  </w14:solidFill>
                </w14:textFill>
              </w:rPr>
              <w:t>并于2024年6月完成厂房续租手续</w:t>
            </w:r>
            <w:r>
              <w:rPr>
                <w:rFonts w:hint="eastAsia" w:cs="Times New Roman"/>
                <w:color w:val="000000" w:themeColor="text1"/>
                <w:lang w:eastAsia="zh-CN"/>
                <w14:textFill>
                  <w14:solidFill>
                    <w14:schemeClr w14:val="tx1"/>
                  </w14:solidFill>
                </w14:textFill>
              </w:rPr>
              <w:t>。本项目总投资</w:t>
            </w:r>
            <w:r>
              <w:rPr>
                <w:rFonts w:hint="eastAsia" w:cs="Times New Roman"/>
                <w:color w:val="000000" w:themeColor="text1"/>
                <w:lang w:val="en-US" w:eastAsia="zh-CN"/>
                <w14:textFill>
                  <w14:solidFill>
                    <w14:schemeClr w14:val="tx1"/>
                  </w14:solidFill>
                </w14:textFill>
              </w:rPr>
              <w:t>15</w:t>
            </w:r>
            <w:r>
              <w:rPr>
                <w:rFonts w:hint="eastAsia" w:cs="Times New Roman"/>
                <w:color w:val="000000" w:themeColor="text1"/>
                <w:lang w:eastAsia="zh-CN"/>
                <w14:textFill>
                  <w14:solidFill>
                    <w14:schemeClr w14:val="tx1"/>
                  </w14:solidFill>
                </w14:textFill>
              </w:rPr>
              <w:t>0万元，其中环保投资</w:t>
            </w:r>
            <w:r>
              <w:rPr>
                <w:rFonts w:hint="eastAsia" w:cs="Times New Roman"/>
                <w:color w:val="000000" w:themeColor="text1"/>
                <w:lang w:val="en-US" w:eastAsia="zh-CN"/>
                <w14:textFill>
                  <w14:solidFill>
                    <w14:schemeClr w14:val="tx1"/>
                  </w14:solidFill>
                </w14:textFill>
              </w:rPr>
              <w:t>17.1</w:t>
            </w:r>
            <w:r>
              <w:rPr>
                <w:rFonts w:hint="eastAsia" w:cs="Times New Roman"/>
                <w:color w:val="000000" w:themeColor="text1"/>
                <w:lang w:eastAsia="zh-CN"/>
                <w14:textFill>
                  <w14:solidFill>
                    <w14:schemeClr w14:val="tx1"/>
                  </w14:solidFill>
                </w14:textFill>
              </w:rPr>
              <w:t>万元，总占地面积约1</w:t>
            </w:r>
            <w:r>
              <w:rPr>
                <w:rFonts w:hint="eastAsia" w:cs="Times New Roman"/>
                <w:color w:val="000000" w:themeColor="text1"/>
                <w:lang w:val="en-US" w:eastAsia="zh-CN"/>
                <w14:textFill>
                  <w14:solidFill>
                    <w14:schemeClr w14:val="tx1"/>
                  </w14:solidFill>
                </w14:textFill>
              </w:rPr>
              <w:t>700</w:t>
            </w:r>
            <w:r>
              <w:rPr>
                <w:rFonts w:hint="eastAsia" w:cs="Times New Roman"/>
                <w:color w:val="000000" w:themeColor="text1"/>
                <w:lang w:eastAsia="zh-CN"/>
                <w14:textFill>
                  <w14:solidFill>
                    <w14:schemeClr w14:val="tx1"/>
                  </w14:solidFill>
                </w14:textFill>
              </w:rPr>
              <w:t>m</w:t>
            </w:r>
            <w:r>
              <w:rPr>
                <w:rFonts w:hint="eastAsia" w:cs="Times New Roman"/>
                <w:color w:val="000000" w:themeColor="text1"/>
                <w:vertAlign w:val="superscript"/>
                <w:lang w:eastAsia="zh-CN"/>
                <w14:textFill>
                  <w14:solidFill>
                    <w14:schemeClr w14:val="tx1"/>
                  </w14:solidFill>
                </w14:textFill>
              </w:rPr>
              <w:t>2</w:t>
            </w:r>
            <w:r>
              <w:rPr>
                <w:rFonts w:hint="eastAsia" w:cs="Times New Roman"/>
                <w:color w:val="000000" w:themeColor="text1"/>
                <w:lang w:eastAsia="zh-CN"/>
                <w14:textFill>
                  <w14:solidFill>
                    <w14:schemeClr w14:val="tx1"/>
                  </w14:solidFill>
                </w14:textFill>
              </w:rPr>
              <w:t>，建筑面积约</w:t>
            </w:r>
            <w:r>
              <w:rPr>
                <w:rFonts w:hint="eastAsia" w:cs="Times New Roman"/>
                <w:color w:val="000000" w:themeColor="text1"/>
                <w:lang w:val="en-US" w:eastAsia="zh-CN"/>
                <w14:textFill>
                  <w14:solidFill>
                    <w14:schemeClr w14:val="tx1"/>
                  </w14:solidFill>
                </w14:textFill>
              </w:rPr>
              <w:t>1650</w:t>
            </w:r>
            <w:r>
              <w:rPr>
                <w:rFonts w:hint="eastAsia" w:cs="Times New Roman"/>
                <w:color w:val="000000" w:themeColor="text1"/>
                <w:lang w:eastAsia="zh-CN"/>
                <w14:textFill>
                  <w14:solidFill>
                    <w14:schemeClr w14:val="tx1"/>
                  </w14:solidFill>
                </w14:textFill>
              </w:rPr>
              <w:t>m</w:t>
            </w:r>
            <w:r>
              <w:rPr>
                <w:rFonts w:hint="eastAsia" w:cs="Times New Roman"/>
                <w:color w:val="000000" w:themeColor="text1"/>
                <w:vertAlign w:val="superscript"/>
                <w:lang w:eastAsia="zh-CN"/>
                <w14:textFill>
                  <w14:solidFill>
                    <w14:schemeClr w14:val="tx1"/>
                  </w14:solidFill>
                </w14:textFill>
              </w:rPr>
              <w:t>2</w:t>
            </w:r>
            <w:r>
              <w:rPr>
                <w:rFonts w:hint="eastAsia" w:cs="Times New Roman"/>
                <w:color w:val="000000" w:themeColor="text1"/>
                <w:lang w:eastAsia="zh-CN"/>
                <w14:textFill>
                  <w14:solidFill>
                    <w14:schemeClr w14:val="tx1"/>
                  </w14:solidFill>
                </w14:textFill>
              </w:rPr>
              <w:t>，主要从事铝电解电容器的生产，包括切箔、卷绕、素子含浸、组立、清洗、套管、串排、老化、检测等生产工艺，年产铝电解电容器</w:t>
            </w:r>
            <w:r>
              <w:rPr>
                <w:rFonts w:hint="eastAsia" w:cs="Times New Roman"/>
                <w:color w:val="000000" w:themeColor="text1"/>
                <w:lang w:val="en-US" w:eastAsia="zh-CN"/>
                <w14:textFill>
                  <w14:solidFill>
                    <w14:schemeClr w14:val="tx1"/>
                  </w14:solidFill>
                </w14:textFill>
              </w:rPr>
              <w:t>2</w:t>
            </w:r>
            <w:r>
              <w:rPr>
                <w:rFonts w:hint="eastAsia" w:cs="Times New Roman"/>
                <w:color w:val="000000" w:themeColor="text1"/>
                <w:lang w:eastAsia="zh-CN"/>
                <w14:textFill>
                  <w14:solidFill>
                    <w14:schemeClr w14:val="tx1"/>
                  </w14:solidFill>
                </w14:textFill>
              </w:rPr>
              <w:t>亿</w:t>
            </w:r>
            <w:r>
              <w:rPr>
                <w:rFonts w:hint="eastAsia" w:cs="Times New Roman"/>
                <w:color w:val="000000" w:themeColor="text1"/>
                <w:lang w:val="en-US" w:eastAsia="zh-CN"/>
                <w14:textFill>
                  <w14:solidFill>
                    <w14:schemeClr w14:val="tx1"/>
                  </w14:solidFill>
                </w14:textFill>
              </w:rPr>
              <w:t>支</w:t>
            </w:r>
            <w:r>
              <w:rPr>
                <w:rFonts w:hint="eastAsia" w:cs="Times New Roman"/>
                <w:color w:val="000000" w:themeColor="text1"/>
                <w:lang w:eastAsia="zh-CN"/>
                <w14:textFill>
                  <w14:solidFill>
                    <w14:schemeClr w14:val="tx1"/>
                  </w14:solidFill>
                </w14:textFill>
              </w:rPr>
              <w:t>。项目员工为</w:t>
            </w:r>
            <w:r>
              <w:rPr>
                <w:rFonts w:hint="eastAsia" w:cs="Times New Roman"/>
                <w:color w:val="000000" w:themeColor="text1"/>
                <w:lang w:val="en-US" w:eastAsia="zh-CN"/>
                <w14:textFill>
                  <w14:solidFill>
                    <w14:schemeClr w14:val="tx1"/>
                  </w14:solidFill>
                </w14:textFill>
              </w:rPr>
              <w:t>16</w:t>
            </w:r>
            <w:r>
              <w:rPr>
                <w:rFonts w:hint="eastAsia" w:cs="Times New Roman"/>
                <w:color w:val="000000" w:themeColor="text1"/>
                <w:lang w:eastAsia="zh-CN"/>
                <w14:textFill>
                  <w14:solidFill>
                    <w14:schemeClr w14:val="tx1"/>
                  </w14:solidFill>
                </w14:textFill>
              </w:rPr>
              <w:t>人，年工作时间约为300天，每天</w:t>
            </w:r>
            <w:r>
              <w:rPr>
                <w:rFonts w:hint="eastAsia" w:cs="Times New Roman"/>
                <w:color w:val="000000" w:themeColor="text1"/>
                <w:lang w:val="en-US" w:eastAsia="zh-CN"/>
                <w14:textFill>
                  <w14:solidFill>
                    <w14:schemeClr w14:val="tx1"/>
                  </w14:solidFill>
                </w14:textFill>
              </w:rPr>
              <w:t>1</w:t>
            </w:r>
            <w:r>
              <w:rPr>
                <w:rFonts w:hint="eastAsia" w:cs="Times New Roman"/>
                <w:color w:val="000000" w:themeColor="text1"/>
                <w:lang w:eastAsia="zh-CN"/>
                <w14:textFill>
                  <w14:solidFill>
                    <w14:schemeClr w14:val="tx1"/>
                  </w14:solidFill>
                </w14:textFill>
              </w:rPr>
              <w:t>班，每班8小时，均不在项目内食宿。</w:t>
            </w:r>
          </w:p>
          <w:p w14:paraId="6CE06D3C">
            <w:pPr>
              <w:pStyle w:val="26"/>
              <w:outlineLvl w:val="9"/>
              <w:rPr>
                <w:rFonts w:hint="eastAsia" w:cs="Times New Roman"/>
                <w:color w:val="000000" w:themeColor="text1"/>
                <w:lang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本项目已于2022年10月建成并投产，</w:t>
            </w:r>
            <w:r>
              <w:rPr>
                <w:rFonts w:hint="eastAsia" w:cs="Times New Roman"/>
                <w:color w:val="000000" w:themeColor="text1"/>
                <w:lang w:eastAsia="zh-CN"/>
                <w14:textFill>
                  <w14:solidFill>
                    <w14:schemeClr w14:val="tx1"/>
                  </w14:solidFill>
                </w14:textFill>
              </w:rPr>
              <w:t>根据中华人民共和国环境保护部《关于建设项目“未批先建”违法行为法律适用问题的意见》（环政法函〔2018〕31号）和环境保护部办公厅文件《关于加强“未批先建”建设项目环境影响评价管理工作的通知》（环办环评〔2018〕18号）中文件内容：“未批先建”违法行为自建设行为终了之日起二年内未被发现的，依法不予行政处罚。本项目于20</w:t>
            </w:r>
            <w:r>
              <w:rPr>
                <w:rFonts w:hint="eastAsia" w:cs="Times New Roman"/>
                <w:color w:val="000000" w:themeColor="text1"/>
                <w:lang w:val="en-US" w:eastAsia="zh-CN"/>
                <w14:textFill>
                  <w14:solidFill>
                    <w14:schemeClr w14:val="tx1"/>
                  </w14:solidFill>
                </w14:textFill>
              </w:rPr>
              <w:t>22</w:t>
            </w:r>
            <w:r>
              <w:rPr>
                <w:rFonts w:hint="eastAsia" w:cs="Times New Roman"/>
                <w:color w:val="000000" w:themeColor="text1"/>
                <w:lang w:eastAsia="zh-CN"/>
                <w14:textFill>
                  <w14:solidFill>
                    <w14:schemeClr w14:val="tx1"/>
                  </w14:solidFill>
                </w14:textFill>
              </w:rPr>
              <w:t>年</w:t>
            </w:r>
            <w:r>
              <w:rPr>
                <w:rFonts w:hint="eastAsia" w:cs="Times New Roman"/>
                <w:color w:val="000000" w:themeColor="text1"/>
                <w:lang w:val="en-US" w:eastAsia="zh-CN"/>
                <w14:textFill>
                  <w14:solidFill>
                    <w14:schemeClr w14:val="tx1"/>
                  </w14:solidFill>
                </w14:textFill>
              </w:rPr>
              <w:t>10</w:t>
            </w:r>
            <w:r>
              <w:rPr>
                <w:rFonts w:hint="eastAsia" w:cs="Times New Roman"/>
                <w:color w:val="000000" w:themeColor="text1"/>
                <w:lang w:eastAsia="zh-CN"/>
                <w14:textFill>
                  <w14:solidFill>
                    <w14:schemeClr w14:val="tx1"/>
                  </w14:solidFill>
                </w14:textFill>
              </w:rPr>
              <w:t>月建设完成并投入运营，运营期间无处罚情况，无环保投诉问题，未对周边环境造成污染问题，目前建设单位已按相关</w:t>
            </w:r>
            <w:r>
              <w:rPr>
                <w:rFonts w:hint="eastAsia" w:cs="Times New Roman"/>
                <w:color w:val="000000" w:themeColor="text1"/>
                <w:lang w:val="en-US" w:eastAsia="zh-CN"/>
                <w14:textFill>
                  <w14:solidFill>
                    <w14:schemeClr w14:val="tx1"/>
                  </w14:solidFill>
                </w14:textFill>
              </w:rPr>
              <w:t>环保</w:t>
            </w:r>
            <w:r>
              <w:rPr>
                <w:rFonts w:hint="eastAsia" w:cs="Times New Roman"/>
                <w:color w:val="000000" w:themeColor="text1"/>
                <w:lang w:eastAsia="zh-CN"/>
                <w14:textFill>
                  <w14:solidFill>
                    <w14:schemeClr w14:val="tx1"/>
                  </w14:solidFill>
                </w14:textFill>
              </w:rPr>
              <w:t>要求</w:t>
            </w:r>
            <w:r>
              <w:rPr>
                <w:rFonts w:hint="eastAsia" w:cs="Times New Roman"/>
                <w:color w:val="000000" w:themeColor="text1"/>
                <w:lang w:val="en-US" w:eastAsia="zh-CN"/>
                <w14:textFill>
                  <w14:solidFill>
                    <w14:schemeClr w14:val="tx1"/>
                  </w14:solidFill>
                </w14:textFill>
              </w:rPr>
              <w:t>停产并完善</w:t>
            </w:r>
            <w:r>
              <w:rPr>
                <w:rFonts w:hint="eastAsia" w:cs="Times New Roman"/>
                <w:color w:val="000000" w:themeColor="text1"/>
                <w:lang w:eastAsia="zh-CN"/>
                <w14:textFill>
                  <w14:solidFill>
                    <w14:schemeClr w14:val="tx1"/>
                  </w14:solidFill>
                </w14:textFill>
              </w:rPr>
              <w:t>污染防治设施。目前企业正主动</w:t>
            </w:r>
            <w:r>
              <w:rPr>
                <w:rFonts w:hint="eastAsia" w:cs="Times New Roman"/>
                <w:color w:val="000000" w:themeColor="text1"/>
                <w:lang w:val="en-US" w:eastAsia="zh-CN"/>
                <w14:textFill>
                  <w14:solidFill>
                    <w14:schemeClr w14:val="tx1"/>
                  </w14:solidFill>
                </w14:textFill>
              </w:rPr>
              <w:t>停产</w:t>
            </w:r>
            <w:r>
              <w:rPr>
                <w:rFonts w:hint="eastAsia" w:cs="Times New Roman"/>
                <w:color w:val="000000" w:themeColor="text1"/>
                <w:lang w:eastAsia="zh-CN"/>
                <w14:textFill>
                  <w14:solidFill>
                    <w14:schemeClr w14:val="tx1"/>
                  </w14:solidFill>
                </w14:textFill>
              </w:rPr>
              <w:t>办理环境影响评价手续，主动报批环境影响报告表。</w:t>
            </w:r>
          </w:p>
          <w:p w14:paraId="1E8A05B6">
            <w:pPr>
              <w:pStyle w:val="26"/>
              <w:outlineLvl w:val="9"/>
              <w:rPr>
                <w:rFonts w:hint="eastAsia"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根据《中华人民共和国环境影响评价法》、《建设项目环境保护管理条例》（国务院2017年682号令）、《建设项目环境影响评价分类管理名录》（2021年版）</w:t>
            </w:r>
            <w:r>
              <w:rPr>
                <w:rFonts w:hint="eastAsia" w:cs="Times New Roman"/>
                <w:color w:val="000000" w:themeColor="text1"/>
                <w:lang w:val="en-US" w:eastAsia="zh-CN"/>
                <w14:textFill>
                  <w14:solidFill>
                    <w14:schemeClr w14:val="tx1"/>
                  </w14:solidFill>
                </w14:textFill>
              </w:rPr>
              <w:t>等</w:t>
            </w:r>
            <w:r>
              <w:rPr>
                <w:rFonts w:hint="eastAsia" w:cs="Times New Roman"/>
                <w:color w:val="000000" w:themeColor="text1"/>
                <w:lang w:eastAsia="zh-CN"/>
                <w14:textFill>
                  <w14:solidFill>
                    <w14:schemeClr w14:val="tx1"/>
                  </w14:solidFill>
                </w14:textFill>
              </w:rPr>
              <w:t>有关规定，项目应进行环境影响评价；经查阅《建设项目环境影响评价分类管理名录》（2021年版），本项目属于制造类“三十六、计算机、通信和其他电子设备制造业中“81电子元件及电子专用材料制造”，需编制环境影响报告表。</w:t>
            </w:r>
          </w:p>
          <w:p w14:paraId="03F192CE">
            <w:pPr>
              <w:pStyle w:val="28"/>
              <w:keepNext/>
              <w:keepLines w:val="0"/>
              <w:pageBreakBefore/>
              <w:widowControl/>
              <w:numPr>
                <w:ilvl w:val="0"/>
                <w:numId w:val="0"/>
              </w:numPr>
              <w:kinsoku/>
              <w:wordWrap/>
              <w:overflowPunct/>
              <w:topLinePunct w:val="0"/>
              <w:autoSpaceDE/>
              <w:autoSpaceDN/>
              <w:bidi w:val="0"/>
              <w:adjustRightInd/>
              <w:snapToGrid/>
              <w:ind w:leftChars="0" w:firstLine="482" w:firstLineChars="200"/>
              <w:textAlignment w:val="auto"/>
              <w:outlineLvl w:val="9"/>
              <w:rPr>
                <w:rFonts w:hint="default" w:ascii="Times New Roman" w:hAnsi="Times New Roman" w:eastAsia="宋体" w:cs="Times New Roman"/>
                <w:b/>
                <w:bCs w:val="0"/>
                <w:color w:val="000000" w:themeColor="text1"/>
                <w14:textFill>
                  <w14:solidFill>
                    <w14:schemeClr w14:val="tx1"/>
                  </w14:solidFill>
                </w14:textFill>
              </w:rPr>
            </w:pPr>
            <w:bookmarkStart w:id="18" w:name="_Toc23376"/>
            <w:r>
              <w:rPr>
                <w:rFonts w:hint="eastAsia" w:eastAsia="宋体" w:cs="Times New Roman"/>
                <w:b/>
                <w:bCs w:val="0"/>
                <w:color w:val="000000" w:themeColor="text1"/>
                <w:lang w:val="en-US" w:eastAsia="zh-CN"/>
                <w14:textFill>
                  <w14:solidFill>
                    <w14:schemeClr w14:val="tx1"/>
                  </w14:solidFill>
                </w14:textFill>
              </w:rPr>
              <w:t>2、</w:t>
            </w:r>
            <w:r>
              <w:rPr>
                <w:rFonts w:hint="default" w:ascii="Times New Roman" w:hAnsi="Times New Roman" w:eastAsia="宋体" w:cs="Times New Roman"/>
                <w:b/>
                <w:bCs w:val="0"/>
                <w:color w:val="000000" w:themeColor="text1"/>
                <w14:textFill>
                  <w14:solidFill>
                    <w14:schemeClr w14:val="tx1"/>
                  </w14:solidFill>
                </w14:textFill>
              </w:rPr>
              <w:t>项目</w:t>
            </w:r>
            <w:r>
              <w:rPr>
                <w:rFonts w:hint="eastAsia" w:eastAsia="宋体" w:cs="Times New Roman"/>
                <w:b/>
                <w:bCs w:val="0"/>
                <w:color w:val="000000" w:themeColor="text1"/>
                <w:lang w:eastAsia="zh-CN"/>
                <w14:textFill>
                  <w14:solidFill>
                    <w14:schemeClr w14:val="tx1"/>
                  </w14:solidFill>
                </w14:textFill>
              </w:rPr>
              <w:t>工程</w:t>
            </w:r>
            <w:r>
              <w:rPr>
                <w:rFonts w:hint="default" w:ascii="Times New Roman" w:hAnsi="Times New Roman" w:eastAsia="宋体" w:cs="Times New Roman"/>
                <w:b/>
                <w:bCs w:val="0"/>
                <w:color w:val="000000" w:themeColor="text1"/>
                <w14:textFill>
                  <w14:solidFill>
                    <w14:schemeClr w14:val="tx1"/>
                  </w14:solidFill>
                </w14:textFill>
              </w:rPr>
              <w:t>组成</w:t>
            </w:r>
            <w:bookmarkEnd w:id="16"/>
            <w:bookmarkEnd w:id="17"/>
            <w:bookmarkEnd w:id="18"/>
          </w:p>
          <w:p w14:paraId="7195E1A4">
            <w:pPr>
              <w:pStyle w:val="26"/>
              <w:outlineLvl w:val="9"/>
              <w:rPr>
                <w:rFonts w:hint="eastAsia" w:ascii="Times New Roman" w:hAnsi="Times New Roman" w:eastAsia="宋体" w:cs="Times New Roman"/>
                <w:color w:val="000000" w:themeColor="text1"/>
                <w:u w:val="single"/>
                <w:lang w:eastAsia="zh-CN"/>
                <w14:textFill>
                  <w14:solidFill>
                    <w14:schemeClr w14:val="tx1"/>
                  </w14:solidFill>
                </w14:textFill>
              </w:rPr>
            </w:pPr>
            <w:r>
              <w:rPr>
                <w:rFonts w:hint="eastAsia" w:cs="Times New Roman"/>
                <w:color w:val="000000" w:themeColor="text1"/>
                <w:u w:val="single"/>
                <w:lang w:eastAsia="zh-CN"/>
                <w14:textFill>
                  <w14:solidFill>
                    <w14:schemeClr w14:val="tx1"/>
                  </w14:solidFill>
                </w14:textFill>
              </w:rPr>
              <w:t>本项目位于</w:t>
            </w:r>
            <w:r>
              <w:rPr>
                <w:rFonts w:hint="eastAsia"/>
                <w:color w:val="000000" w:themeColor="text1"/>
                <w:sz w:val="24"/>
                <w:szCs w:val="24"/>
                <w:u w:val="single"/>
                <w:lang w:eastAsia="zh-CN"/>
                <w14:textFill>
                  <w14:solidFill>
                    <w14:schemeClr w14:val="tx1"/>
                  </w14:solidFill>
                </w14:textFill>
              </w:rPr>
              <w:t>益阳市赫山区龙岭工业园学府路东和科技园</w:t>
            </w:r>
            <w:r>
              <w:rPr>
                <w:rFonts w:hint="eastAsia"/>
                <w:color w:val="000000" w:themeColor="text1"/>
                <w:sz w:val="24"/>
                <w:szCs w:val="24"/>
                <w:u w:val="single"/>
                <w:lang w:val="en-US" w:eastAsia="zh-CN"/>
                <w14:textFill>
                  <w14:solidFill>
                    <w14:schemeClr w14:val="tx1"/>
                  </w14:solidFill>
                </w14:textFill>
              </w:rPr>
              <w:t>内一栋5层厂房的4、5层</w:t>
            </w:r>
            <w:r>
              <w:rPr>
                <w:rFonts w:hint="eastAsia" w:cs="Times New Roman"/>
                <w:color w:val="000000" w:themeColor="text1"/>
                <w:u w:val="single"/>
                <w:lang w:eastAsia="zh-CN"/>
                <w14:textFill>
                  <w14:solidFill>
                    <w14:schemeClr w14:val="tx1"/>
                  </w14:solidFill>
                </w14:textFill>
              </w:rPr>
              <w:t>，建筑面积约</w:t>
            </w:r>
            <w:r>
              <w:rPr>
                <w:rFonts w:hint="eastAsia" w:cs="Times New Roman"/>
                <w:color w:val="000000" w:themeColor="text1"/>
                <w:u w:val="single"/>
                <w:lang w:val="en-US" w:eastAsia="zh-CN"/>
                <w14:textFill>
                  <w14:solidFill>
                    <w14:schemeClr w14:val="tx1"/>
                  </w14:solidFill>
                </w14:textFill>
              </w:rPr>
              <w:t>1650</w:t>
            </w:r>
            <w:r>
              <w:rPr>
                <w:rFonts w:hint="eastAsia" w:cs="Times New Roman"/>
                <w:color w:val="000000" w:themeColor="text1"/>
                <w:u w:val="single"/>
                <w:lang w:eastAsia="zh-CN"/>
                <w14:textFill>
                  <w14:solidFill>
                    <w14:schemeClr w14:val="tx1"/>
                  </w14:solidFill>
                </w14:textFill>
              </w:rPr>
              <w:t>m</w:t>
            </w:r>
            <w:r>
              <w:rPr>
                <w:rFonts w:hint="eastAsia" w:cs="Times New Roman"/>
                <w:color w:val="000000" w:themeColor="text1"/>
                <w:u w:val="single"/>
                <w:vertAlign w:val="superscript"/>
                <w:lang w:eastAsia="zh-CN"/>
                <w14:textFill>
                  <w14:solidFill>
                    <w14:schemeClr w14:val="tx1"/>
                  </w14:solidFill>
                </w14:textFill>
              </w:rPr>
              <w:t>2</w:t>
            </w:r>
            <w:r>
              <w:rPr>
                <w:rFonts w:hint="eastAsia" w:cs="Times New Roman"/>
                <w:color w:val="000000" w:themeColor="text1"/>
                <w:u w:val="single"/>
                <w:lang w:eastAsia="zh-CN"/>
                <w14:textFill>
                  <w14:solidFill>
                    <w14:schemeClr w14:val="tx1"/>
                  </w14:solidFill>
                </w14:textFill>
              </w:rPr>
              <w:t>，项目建设内容包括主体工程、辅助工程、环保工程、公用工程等，具体下表所示：</w:t>
            </w:r>
          </w:p>
          <w:p w14:paraId="5EFED6FF">
            <w:pPr>
              <w:pStyle w:val="27"/>
              <w:keepNext/>
              <w:keepLines w:val="0"/>
              <w:pageBreakBefore w:val="0"/>
              <w:widowControl/>
              <w:numPr>
                <w:ilvl w:val="0"/>
                <w:numId w:val="0"/>
              </w:numPr>
              <w:kinsoku/>
              <w:wordWrap/>
              <w:overflowPunct/>
              <w:topLinePunct w:val="0"/>
              <w:autoSpaceDE/>
              <w:autoSpaceDN/>
              <w:bidi w:val="0"/>
              <w:adjustRightInd/>
              <w:snapToGrid/>
              <w:spacing w:before="0" w:beforeLines="0" w:line="240" w:lineRule="auto"/>
              <w:ind w:leftChars="0"/>
              <w:jc w:val="center"/>
              <w:textAlignment w:val="auto"/>
              <w:outlineLvl w:val="9"/>
              <w:rPr>
                <w:rFonts w:hint="eastAsia" w:cs="Times New Roman"/>
                <w:b/>
                <w:bCs/>
                <w:color w:val="000000" w:themeColor="text1"/>
                <w:sz w:val="21"/>
                <w:szCs w:val="21"/>
                <w:lang w:eastAsia="zh-CN"/>
                <w14:textFill>
                  <w14:solidFill>
                    <w14:schemeClr w14:val="tx1"/>
                  </w14:solidFill>
                </w14:textFill>
              </w:rPr>
            </w:pPr>
          </w:p>
          <w:p w14:paraId="076507EC">
            <w:pPr>
              <w:pStyle w:val="27"/>
              <w:keepNext/>
              <w:keepLines w:val="0"/>
              <w:pageBreakBefore w:val="0"/>
              <w:widowControl/>
              <w:numPr>
                <w:ilvl w:val="0"/>
                <w:numId w:val="0"/>
              </w:numPr>
              <w:kinsoku/>
              <w:wordWrap/>
              <w:overflowPunct/>
              <w:topLinePunct w:val="0"/>
              <w:autoSpaceDE/>
              <w:autoSpaceDN/>
              <w:bidi w:val="0"/>
              <w:adjustRightInd/>
              <w:snapToGrid/>
              <w:spacing w:before="0" w:beforeLines="0" w:line="240" w:lineRule="auto"/>
              <w:ind w:leftChars="0"/>
              <w:jc w:val="center"/>
              <w:textAlignment w:val="auto"/>
              <w:outlineLvl w:val="9"/>
              <w:rPr>
                <w:rFonts w:hint="eastAsia" w:cs="Times New Roman"/>
                <w:b/>
                <w:bCs/>
                <w:color w:val="000000" w:themeColor="text1"/>
                <w:sz w:val="21"/>
                <w:szCs w:val="21"/>
                <w:lang w:eastAsia="zh-CN"/>
                <w14:textFill>
                  <w14:solidFill>
                    <w14:schemeClr w14:val="tx1"/>
                  </w14:solidFill>
                </w14:textFill>
              </w:rPr>
            </w:pPr>
          </w:p>
          <w:p w14:paraId="2C36A28D">
            <w:pPr>
              <w:pStyle w:val="27"/>
              <w:keepNext/>
              <w:keepLines w:val="0"/>
              <w:pageBreakBefore w:val="0"/>
              <w:widowControl/>
              <w:numPr>
                <w:ilvl w:val="0"/>
                <w:numId w:val="0"/>
              </w:numPr>
              <w:kinsoku/>
              <w:wordWrap/>
              <w:overflowPunct/>
              <w:topLinePunct w:val="0"/>
              <w:autoSpaceDE/>
              <w:autoSpaceDN/>
              <w:bidi w:val="0"/>
              <w:adjustRightInd/>
              <w:snapToGrid/>
              <w:spacing w:before="0" w:beforeLines="0" w:line="240" w:lineRule="auto"/>
              <w:ind w:leftChars="0"/>
              <w:jc w:val="center"/>
              <w:textAlignment w:val="auto"/>
              <w:outlineLvl w:val="9"/>
              <w:rPr>
                <w:rFonts w:hint="default" w:ascii="Times New Roman" w:hAnsi="Times New Roman" w:eastAsia="宋体" w:cs="Times New Roman"/>
                <w:b/>
                <w:bCs/>
                <w:color w:val="000000" w:themeColor="text1"/>
                <w:sz w:val="21"/>
                <w:szCs w:val="21"/>
                <w:u w:val="single"/>
                <w14:textFill>
                  <w14:solidFill>
                    <w14:schemeClr w14:val="tx1"/>
                  </w14:solidFill>
                </w14:textFill>
              </w:rPr>
            </w:pPr>
            <w:r>
              <w:rPr>
                <w:rFonts w:hint="eastAsia" w:cs="Times New Roman"/>
                <w:b/>
                <w:bCs/>
                <w:color w:val="000000" w:themeColor="text1"/>
                <w:sz w:val="21"/>
                <w:szCs w:val="21"/>
                <w:u w:val="single"/>
                <w:lang w:eastAsia="zh-CN"/>
                <w14:textFill>
                  <w14:solidFill>
                    <w14:schemeClr w14:val="tx1"/>
                  </w14:solidFill>
                </w14:textFill>
              </w:rPr>
              <w:t>表</w:t>
            </w:r>
            <w:r>
              <w:rPr>
                <w:rFonts w:hint="eastAsia" w:cs="Times New Roman"/>
                <w:b/>
                <w:bCs/>
                <w:color w:val="000000" w:themeColor="text1"/>
                <w:sz w:val="21"/>
                <w:szCs w:val="21"/>
                <w:u w:val="single"/>
                <w:lang w:val="en-US" w:eastAsia="zh-CN"/>
                <w14:textFill>
                  <w14:solidFill>
                    <w14:schemeClr w14:val="tx1"/>
                  </w14:solidFill>
                </w14:textFill>
              </w:rPr>
              <w:t xml:space="preserve">2-1  </w:t>
            </w:r>
            <w:r>
              <w:rPr>
                <w:rFonts w:hint="default" w:ascii="Times New Roman" w:hAnsi="Times New Roman" w:eastAsia="宋体" w:cs="Times New Roman"/>
                <w:b/>
                <w:bCs/>
                <w:color w:val="000000" w:themeColor="text1"/>
                <w:sz w:val="21"/>
                <w:szCs w:val="21"/>
                <w:u w:val="single"/>
                <w14:textFill>
                  <w14:solidFill>
                    <w14:schemeClr w14:val="tx1"/>
                  </w14:solidFill>
                </w14:textFill>
              </w:rPr>
              <w:t>本项目工程内容组成表</w:t>
            </w:r>
          </w:p>
          <w:tbl>
            <w:tblPr>
              <w:tblStyle w:val="21"/>
              <w:tblW w:w="49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786"/>
              <w:gridCol w:w="967"/>
              <w:gridCol w:w="5550"/>
              <w:gridCol w:w="1085"/>
            </w:tblGrid>
            <w:tr w14:paraId="4D233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468" w:type="pct"/>
                  <w:tcBorders>
                    <w:tl2br w:val="nil"/>
                    <w:tr2bl w:val="nil"/>
                  </w:tcBorders>
                  <w:noWrap w:val="0"/>
                  <w:vAlign w:val="center"/>
                </w:tcPr>
                <w:p w14:paraId="6F546DCD">
                  <w:pPr>
                    <w:pStyle w:val="30"/>
                    <w:keepNext/>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类别</w:t>
                  </w:r>
                </w:p>
              </w:tc>
              <w:tc>
                <w:tcPr>
                  <w:tcW w:w="576" w:type="pct"/>
                  <w:tcBorders>
                    <w:tl2br w:val="nil"/>
                    <w:tr2bl w:val="nil"/>
                  </w:tcBorders>
                  <w:noWrap w:val="0"/>
                  <w:vAlign w:val="center"/>
                </w:tcPr>
                <w:p w14:paraId="3D30E706">
                  <w:pPr>
                    <w:pStyle w:val="30"/>
                    <w:keepNext/>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项目名称</w:t>
                  </w:r>
                </w:p>
              </w:tc>
              <w:tc>
                <w:tcPr>
                  <w:tcW w:w="3308" w:type="pct"/>
                  <w:tcBorders>
                    <w:tl2br w:val="nil"/>
                    <w:tr2bl w:val="nil"/>
                  </w:tcBorders>
                  <w:noWrap w:val="0"/>
                  <w:vAlign w:val="center"/>
                </w:tcPr>
                <w:p w14:paraId="7CC1E647">
                  <w:pPr>
                    <w:pStyle w:val="30"/>
                    <w:keepNext/>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项目内容</w:t>
                  </w:r>
                </w:p>
              </w:tc>
              <w:tc>
                <w:tcPr>
                  <w:tcW w:w="646" w:type="pct"/>
                  <w:tcBorders>
                    <w:tl2br w:val="nil"/>
                    <w:tr2bl w:val="nil"/>
                  </w:tcBorders>
                  <w:noWrap w:val="0"/>
                  <w:vAlign w:val="center"/>
                </w:tcPr>
                <w:p w14:paraId="525FB429">
                  <w:pPr>
                    <w:pStyle w:val="30"/>
                    <w:keepNext/>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备注</w:t>
                  </w:r>
                </w:p>
              </w:tc>
            </w:tr>
            <w:tr w14:paraId="06E3B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68" w:type="pct"/>
                  <w:vMerge w:val="restart"/>
                  <w:tcBorders>
                    <w:tl2br w:val="nil"/>
                    <w:tr2bl w:val="nil"/>
                  </w:tcBorders>
                  <w:noWrap w:val="0"/>
                  <w:vAlign w:val="center"/>
                </w:tcPr>
                <w:p w14:paraId="6FD84E3A">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主体工程</w:t>
                  </w:r>
                </w:p>
              </w:tc>
              <w:tc>
                <w:tcPr>
                  <w:tcW w:w="576" w:type="pct"/>
                  <w:tcBorders>
                    <w:tl2br w:val="nil"/>
                    <w:tr2bl w:val="nil"/>
                  </w:tcBorders>
                  <w:noWrap w:val="0"/>
                  <w:vAlign w:val="center"/>
                </w:tcPr>
                <w:p w14:paraId="20B5ACDD">
                  <w:pPr>
                    <w:pStyle w:val="30"/>
                    <w:outlineLvl w:val="9"/>
                    <w:rPr>
                      <w:rFonts w:hint="default" w:ascii="Times New Roman" w:hAnsi="Times New Roman" w:eastAsia="宋体" w:cs="Times New Roman"/>
                      <w:snapToGrid w:val="0"/>
                      <w:color w:val="000000" w:themeColor="text1"/>
                      <w:sz w:val="18"/>
                      <w:szCs w:val="18"/>
                      <w:u w:val="single"/>
                      <w:lang w:val="en-US" w:eastAsia="zh-CN" w:bidi="ar-SA"/>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钉卷车间</w:t>
                  </w:r>
                </w:p>
              </w:tc>
              <w:tc>
                <w:tcPr>
                  <w:tcW w:w="3308" w:type="pct"/>
                  <w:tcBorders>
                    <w:tl2br w:val="nil"/>
                    <w:tr2bl w:val="nil"/>
                  </w:tcBorders>
                  <w:noWrap w:val="0"/>
                  <w:vAlign w:val="center"/>
                </w:tcPr>
                <w:p w14:paraId="5FA8A5C1">
                  <w:pPr>
                    <w:pStyle w:val="30"/>
                    <w:jc w:val="left"/>
                    <w:outlineLvl w:val="9"/>
                    <w:rPr>
                      <w:rFonts w:hint="default" w:ascii="Times New Roman" w:hAnsi="Times New Roman" w:eastAsia="宋体" w:cs="Times New Roman"/>
                      <w:snapToGrid w:val="0"/>
                      <w:color w:val="000000" w:themeColor="text1"/>
                      <w:sz w:val="18"/>
                      <w:szCs w:val="18"/>
                      <w:u w:val="single"/>
                      <w:lang w:val="en-US" w:eastAsia="zh-CN" w:bidi="ar-SA"/>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位于5楼的南面西侧，共分为3间钉卷车间，每间车间建筑面积约72m</w:t>
                  </w:r>
                  <w:r>
                    <w:rPr>
                      <w:rFonts w:hint="eastAsia" w:cs="Times New Roman"/>
                      <w:color w:val="000000" w:themeColor="text1"/>
                      <w:sz w:val="18"/>
                      <w:szCs w:val="18"/>
                      <w:u w:val="single"/>
                      <w:vertAlign w:val="superscript"/>
                      <w:lang w:val="en-US" w:eastAsia="zh-CN"/>
                      <w14:textFill>
                        <w14:solidFill>
                          <w14:schemeClr w14:val="tx1"/>
                        </w14:solidFill>
                      </w14:textFill>
                    </w:rPr>
                    <w:t>2</w:t>
                  </w:r>
                  <w:r>
                    <w:rPr>
                      <w:rFonts w:hint="eastAsia" w:cs="Times New Roman"/>
                      <w:color w:val="000000" w:themeColor="text1"/>
                      <w:sz w:val="18"/>
                      <w:szCs w:val="18"/>
                      <w:u w:val="single"/>
                      <w:lang w:val="en-US" w:eastAsia="zh-CN"/>
                      <w14:textFill>
                        <w14:solidFill>
                          <w14:schemeClr w14:val="tx1"/>
                        </w14:solidFill>
                      </w14:textFill>
                    </w:rPr>
                    <w:t>，合计共216m</w:t>
                  </w:r>
                  <w:r>
                    <w:rPr>
                      <w:rFonts w:hint="eastAsia" w:cs="Times New Roman"/>
                      <w:color w:val="000000" w:themeColor="text1"/>
                      <w:sz w:val="18"/>
                      <w:szCs w:val="18"/>
                      <w:u w:val="single"/>
                      <w:vertAlign w:val="superscript"/>
                      <w:lang w:val="en-US" w:eastAsia="zh-CN"/>
                      <w14:textFill>
                        <w14:solidFill>
                          <w14:schemeClr w14:val="tx1"/>
                        </w14:solidFill>
                      </w14:textFill>
                    </w:rPr>
                    <w:t>2</w:t>
                  </w:r>
                  <w:r>
                    <w:rPr>
                      <w:rFonts w:hint="eastAsia"/>
                      <w:color w:val="000000" w:themeColor="text1"/>
                      <w:sz w:val="18"/>
                      <w:szCs w:val="18"/>
                      <w:u w:val="single"/>
                      <w:lang w:val="en-US" w:eastAsia="zh-CN"/>
                      <w14:textFill>
                        <w14:solidFill>
                          <w14:schemeClr w14:val="tx1"/>
                        </w14:solidFill>
                      </w14:textFill>
                    </w:rPr>
                    <w:t>，</w:t>
                  </w:r>
                  <w:r>
                    <w:rPr>
                      <w:rFonts w:hint="eastAsia"/>
                      <w:color w:val="000000" w:themeColor="text1"/>
                      <w:sz w:val="18"/>
                      <w:szCs w:val="18"/>
                      <w:u w:val="single"/>
                      <w14:textFill>
                        <w14:solidFill>
                          <w14:schemeClr w14:val="tx1"/>
                        </w14:solidFill>
                      </w14:textFill>
                    </w:rPr>
                    <w:t>主要</w:t>
                  </w:r>
                  <w:r>
                    <w:rPr>
                      <w:rFonts w:hint="eastAsia"/>
                      <w:color w:val="000000" w:themeColor="text1"/>
                      <w:sz w:val="18"/>
                      <w:szCs w:val="18"/>
                      <w:u w:val="single"/>
                      <w:lang w:val="en-US" w:eastAsia="zh-CN"/>
                      <w14:textFill>
                        <w14:solidFill>
                          <w14:schemeClr w14:val="tx1"/>
                        </w14:solidFill>
                      </w14:textFill>
                    </w:rPr>
                    <w:t>安装有切纸切箔机、</w:t>
                  </w:r>
                  <w:r>
                    <w:rPr>
                      <w:rFonts w:hint="eastAsia" w:cs="Times New Roman"/>
                      <w:b w:val="0"/>
                      <w:bCs w:val="0"/>
                      <w:color w:val="000000" w:themeColor="text1"/>
                      <w:sz w:val="18"/>
                      <w:szCs w:val="18"/>
                      <w:u w:val="single"/>
                      <w:lang w:val="en-US" w:eastAsia="zh-CN"/>
                      <w14:textFill>
                        <w14:solidFill>
                          <w14:schemeClr w14:val="tx1"/>
                        </w14:solidFill>
                      </w14:textFill>
                    </w:rPr>
                    <w:t>自动订卷机等</w:t>
                  </w:r>
                  <w:r>
                    <w:rPr>
                      <w:rFonts w:hint="eastAsia"/>
                      <w:color w:val="000000" w:themeColor="text1"/>
                      <w:sz w:val="18"/>
                      <w:szCs w:val="18"/>
                      <w:u w:val="single"/>
                      <w:lang w:val="en-US" w:eastAsia="zh-CN"/>
                      <w14:textFill>
                        <w14:solidFill>
                          <w14:schemeClr w14:val="tx1"/>
                        </w14:solidFill>
                      </w14:textFill>
                    </w:rPr>
                    <w:t>用于铝箔裁剪、刺铆和钉卷加工。</w:t>
                  </w:r>
                </w:p>
              </w:tc>
              <w:tc>
                <w:tcPr>
                  <w:tcW w:w="646" w:type="pct"/>
                  <w:vMerge w:val="restart"/>
                  <w:tcBorders>
                    <w:tl2br w:val="nil"/>
                    <w:tr2bl w:val="nil"/>
                  </w:tcBorders>
                  <w:noWrap w:val="0"/>
                  <w:vAlign w:val="center"/>
                </w:tcPr>
                <w:p w14:paraId="1825322F">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已建成</w:t>
                  </w:r>
                </w:p>
              </w:tc>
            </w:tr>
            <w:tr w14:paraId="63D69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68" w:type="pct"/>
                  <w:vMerge w:val="continue"/>
                  <w:tcBorders>
                    <w:tl2br w:val="nil"/>
                    <w:tr2bl w:val="nil"/>
                  </w:tcBorders>
                  <w:noWrap w:val="0"/>
                  <w:vAlign w:val="center"/>
                </w:tcPr>
                <w:p w14:paraId="34689CEB">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p>
              </w:tc>
              <w:tc>
                <w:tcPr>
                  <w:tcW w:w="576" w:type="pct"/>
                  <w:tcBorders>
                    <w:tl2br w:val="nil"/>
                    <w:tr2bl w:val="nil"/>
                  </w:tcBorders>
                  <w:noWrap w:val="0"/>
                  <w:vAlign w:val="center"/>
                </w:tcPr>
                <w:p w14:paraId="22D56105">
                  <w:pPr>
                    <w:pStyle w:val="30"/>
                    <w:outlineLvl w:val="9"/>
                    <w:rPr>
                      <w:rFonts w:hint="default"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含浸车间</w:t>
                  </w:r>
                </w:p>
              </w:tc>
              <w:tc>
                <w:tcPr>
                  <w:tcW w:w="3308" w:type="pct"/>
                  <w:tcBorders>
                    <w:tl2br w:val="nil"/>
                    <w:tr2bl w:val="nil"/>
                  </w:tcBorders>
                  <w:noWrap w:val="0"/>
                  <w:vAlign w:val="center"/>
                </w:tcPr>
                <w:p w14:paraId="138390A4">
                  <w:pPr>
                    <w:pStyle w:val="30"/>
                    <w:jc w:val="left"/>
                    <w:outlineLvl w:val="9"/>
                    <w:rPr>
                      <w:rFonts w:hint="eastAsia"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位于5楼的南面西侧钉卷车间的东面，建筑面积约80m</w:t>
                  </w:r>
                  <w:r>
                    <w:rPr>
                      <w:rFonts w:hint="eastAsia" w:cs="Times New Roman"/>
                      <w:color w:val="000000" w:themeColor="text1"/>
                      <w:sz w:val="18"/>
                      <w:szCs w:val="18"/>
                      <w:u w:val="single"/>
                      <w:vertAlign w:val="superscript"/>
                      <w:lang w:val="en-US" w:eastAsia="zh-CN"/>
                      <w14:textFill>
                        <w14:solidFill>
                          <w14:schemeClr w14:val="tx1"/>
                        </w14:solidFill>
                      </w14:textFill>
                    </w:rPr>
                    <w:t>2</w:t>
                  </w:r>
                  <w:r>
                    <w:rPr>
                      <w:rFonts w:hint="eastAsia"/>
                      <w:color w:val="000000" w:themeColor="text1"/>
                      <w:sz w:val="18"/>
                      <w:szCs w:val="18"/>
                      <w:u w:val="single"/>
                      <w:lang w:val="en-US" w:eastAsia="zh-CN"/>
                      <w14:textFill>
                        <w14:solidFill>
                          <w14:schemeClr w14:val="tx1"/>
                        </w14:solidFill>
                      </w14:textFill>
                    </w:rPr>
                    <w:t>，</w:t>
                  </w:r>
                  <w:r>
                    <w:rPr>
                      <w:rFonts w:hint="eastAsia"/>
                      <w:color w:val="000000" w:themeColor="text1"/>
                      <w:sz w:val="18"/>
                      <w:szCs w:val="18"/>
                      <w:u w:val="single"/>
                      <w14:textFill>
                        <w14:solidFill>
                          <w14:schemeClr w14:val="tx1"/>
                        </w14:solidFill>
                      </w14:textFill>
                    </w:rPr>
                    <w:t>主要</w:t>
                  </w:r>
                  <w:r>
                    <w:rPr>
                      <w:rFonts w:hint="eastAsia"/>
                      <w:color w:val="000000" w:themeColor="text1"/>
                      <w:sz w:val="18"/>
                      <w:szCs w:val="18"/>
                      <w:u w:val="single"/>
                      <w:lang w:val="en-US" w:eastAsia="zh-CN"/>
                      <w14:textFill>
                        <w14:solidFill>
                          <w14:schemeClr w14:val="tx1"/>
                        </w14:solidFill>
                      </w14:textFill>
                    </w:rPr>
                    <w:t>安装有含浸机用于含浸加工。</w:t>
                  </w:r>
                </w:p>
              </w:tc>
              <w:tc>
                <w:tcPr>
                  <w:tcW w:w="646" w:type="pct"/>
                  <w:vMerge w:val="continue"/>
                  <w:tcBorders>
                    <w:tl2br w:val="nil"/>
                    <w:tr2bl w:val="nil"/>
                  </w:tcBorders>
                  <w:noWrap w:val="0"/>
                  <w:vAlign w:val="center"/>
                </w:tcPr>
                <w:p w14:paraId="2FE1ADD8">
                  <w:pPr>
                    <w:pStyle w:val="30"/>
                    <w:outlineLvl w:val="9"/>
                    <w:rPr>
                      <w:rFonts w:hint="eastAsia" w:cs="Times New Roman"/>
                      <w:color w:val="000000" w:themeColor="text1"/>
                      <w:sz w:val="18"/>
                      <w:szCs w:val="18"/>
                      <w:u w:val="single"/>
                      <w:lang w:eastAsia="zh-CN"/>
                      <w14:textFill>
                        <w14:solidFill>
                          <w14:schemeClr w14:val="tx1"/>
                        </w14:solidFill>
                      </w14:textFill>
                    </w:rPr>
                  </w:pPr>
                </w:p>
              </w:tc>
            </w:tr>
            <w:tr w14:paraId="2DA63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68" w:type="pct"/>
                  <w:vMerge w:val="continue"/>
                  <w:tcBorders>
                    <w:tl2br w:val="nil"/>
                    <w:tr2bl w:val="nil"/>
                  </w:tcBorders>
                  <w:noWrap w:val="0"/>
                  <w:vAlign w:val="center"/>
                </w:tcPr>
                <w:p w14:paraId="54D5920C">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p>
              </w:tc>
              <w:tc>
                <w:tcPr>
                  <w:tcW w:w="576" w:type="pct"/>
                  <w:tcBorders>
                    <w:tl2br w:val="nil"/>
                    <w:tr2bl w:val="nil"/>
                  </w:tcBorders>
                  <w:noWrap w:val="0"/>
                  <w:vAlign w:val="center"/>
                </w:tcPr>
                <w:p w14:paraId="0EA470E5">
                  <w:pPr>
                    <w:pStyle w:val="30"/>
                    <w:outlineLvl w:val="9"/>
                    <w:rPr>
                      <w:rFonts w:hint="default"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组套车间</w:t>
                  </w:r>
                </w:p>
              </w:tc>
              <w:tc>
                <w:tcPr>
                  <w:tcW w:w="3308" w:type="pct"/>
                  <w:tcBorders>
                    <w:tl2br w:val="nil"/>
                    <w:tr2bl w:val="nil"/>
                  </w:tcBorders>
                  <w:noWrap w:val="0"/>
                  <w:vAlign w:val="center"/>
                </w:tcPr>
                <w:p w14:paraId="5578E878">
                  <w:pPr>
                    <w:pStyle w:val="30"/>
                    <w:jc w:val="left"/>
                    <w:outlineLvl w:val="9"/>
                    <w:rPr>
                      <w:rFonts w:hint="eastAsia"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位于5楼北面的东侧，共分为2间钉卷车间，每间车间建筑面积约72m</w:t>
                  </w:r>
                  <w:r>
                    <w:rPr>
                      <w:rFonts w:hint="eastAsia" w:cs="Times New Roman"/>
                      <w:color w:val="000000" w:themeColor="text1"/>
                      <w:sz w:val="18"/>
                      <w:szCs w:val="18"/>
                      <w:u w:val="single"/>
                      <w:vertAlign w:val="superscript"/>
                      <w:lang w:val="en-US" w:eastAsia="zh-CN"/>
                      <w14:textFill>
                        <w14:solidFill>
                          <w14:schemeClr w14:val="tx1"/>
                        </w14:solidFill>
                      </w14:textFill>
                    </w:rPr>
                    <w:t>2</w:t>
                  </w:r>
                  <w:r>
                    <w:rPr>
                      <w:rFonts w:hint="eastAsia" w:cs="Times New Roman"/>
                      <w:color w:val="000000" w:themeColor="text1"/>
                      <w:sz w:val="18"/>
                      <w:szCs w:val="18"/>
                      <w:u w:val="single"/>
                      <w:lang w:val="en-US" w:eastAsia="zh-CN"/>
                      <w14:textFill>
                        <w14:solidFill>
                          <w14:schemeClr w14:val="tx1"/>
                        </w14:solidFill>
                      </w14:textFill>
                    </w:rPr>
                    <w:t>，合计共144m</w:t>
                  </w:r>
                  <w:r>
                    <w:rPr>
                      <w:rFonts w:hint="eastAsia" w:cs="Times New Roman"/>
                      <w:color w:val="000000" w:themeColor="text1"/>
                      <w:sz w:val="18"/>
                      <w:szCs w:val="18"/>
                      <w:u w:val="single"/>
                      <w:vertAlign w:val="superscript"/>
                      <w:lang w:val="en-US" w:eastAsia="zh-CN"/>
                      <w14:textFill>
                        <w14:solidFill>
                          <w14:schemeClr w14:val="tx1"/>
                        </w14:solidFill>
                      </w14:textFill>
                    </w:rPr>
                    <w:t>2</w:t>
                  </w:r>
                  <w:r>
                    <w:rPr>
                      <w:rFonts w:hint="eastAsia"/>
                      <w:color w:val="000000" w:themeColor="text1"/>
                      <w:sz w:val="18"/>
                      <w:szCs w:val="18"/>
                      <w:u w:val="single"/>
                      <w:lang w:val="en-US" w:eastAsia="zh-CN"/>
                      <w14:textFill>
                        <w14:solidFill>
                          <w14:schemeClr w14:val="tx1"/>
                        </w14:solidFill>
                      </w14:textFill>
                    </w:rPr>
                    <w:t>，</w:t>
                  </w:r>
                  <w:r>
                    <w:rPr>
                      <w:rFonts w:hint="eastAsia"/>
                      <w:color w:val="000000" w:themeColor="text1"/>
                      <w:sz w:val="18"/>
                      <w:szCs w:val="18"/>
                      <w:u w:val="single"/>
                      <w14:textFill>
                        <w14:solidFill>
                          <w14:schemeClr w14:val="tx1"/>
                        </w14:solidFill>
                      </w14:textFill>
                    </w:rPr>
                    <w:t>主要</w:t>
                  </w:r>
                  <w:r>
                    <w:rPr>
                      <w:rFonts w:hint="eastAsia"/>
                      <w:color w:val="000000" w:themeColor="text1"/>
                      <w:sz w:val="18"/>
                      <w:szCs w:val="18"/>
                      <w:u w:val="single"/>
                      <w:lang w:val="en-US" w:eastAsia="zh-CN"/>
                      <w14:textFill>
                        <w14:solidFill>
                          <w14:schemeClr w14:val="tx1"/>
                        </w14:solidFill>
                      </w14:textFill>
                    </w:rPr>
                    <w:t>安装有自动组立套管机、半自动串排机、清洗机</w:t>
                  </w:r>
                  <w:r>
                    <w:rPr>
                      <w:rFonts w:hint="eastAsia" w:cs="Times New Roman"/>
                      <w:b w:val="0"/>
                      <w:bCs w:val="0"/>
                      <w:color w:val="000000" w:themeColor="text1"/>
                      <w:sz w:val="18"/>
                      <w:szCs w:val="18"/>
                      <w:u w:val="single"/>
                      <w:lang w:val="en-US" w:eastAsia="zh-CN"/>
                      <w14:textFill>
                        <w14:solidFill>
                          <w14:schemeClr w14:val="tx1"/>
                        </w14:solidFill>
                      </w14:textFill>
                    </w:rPr>
                    <w:t>等</w:t>
                  </w:r>
                  <w:r>
                    <w:rPr>
                      <w:rFonts w:hint="eastAsia"/>
                      <w:color w:val="000000" w:themeColor="text1"/>
                      <w:sz w:val="18"/>
                      <w:szCs w:val="18"/>
                      <w:u w:val="single"/>
                      <w:lang w:val="en-US" w:eastAsia="zh-CN"/>
                      <w14:textFill>
                        <w14:solidFill>
                          <w14:schemeClr w14:val="tx1"/>
                        </w14:solidFill>
                      </w14:textFill>
                    </w:rPr>
                    <w:t>用于组立、套管和清洗加工。</w:t>
                  </w:r>
                </w:p>
              </w:tc>
              <w:tc>
                <w:tcPr>
                  <w:tcW w:w="646" w:type="pct"/>
                  <w:vMerge w:val="continue"/>
                  <w:tcBorders>
                    <w:tl2br w:val="nil"/>
                    <w:tr2bl w:val="nil"/>
                  </w:tcBorders>
                  <w:noWrap w:val="0"/>
                  <w:vAlign w:val="center"/>
                </w:tcPr>
                <w:p w14:paraId="693AFF30">
                  <w:pPr>
                    <w:pStyle w:val="30"/>
                    <w:outlineLvl w:val="9"/>
                    <w:rPr>
                      <w:rFonts w:hint="eastAsia" w:cs="Times New Roman"/>
                      <w:color w:val="000000" w:themeColor="text1"/>
                      <w:sz w:val="18"/>
                      <w:szCs w:val="18"/>
                      <w:u w:val="single"/>
                      <w:lang w:eastAsia="zh-CN"/>
                      <w14:textFill>
                        <w14:solidFill>
                          <w14:schemeClr w14:val="tx1"/>
                        </w14:solidFill>
                      </w14:textFill>
                    </w:rPr>
                  </w:pPr>
                </w:p>
              </w:tc>
            </w:tr>
            <w:tr w14:paraId="6064B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68" w:type="pct"/>
                  <w:vMerge w:val="continue"/>
                  <w:tcBorders>
                    <w:tl2br w:val="nil"/>
                    <w:tr2bl w:val="nil"/>
                  </w:tcBorders>
                  <w:noWrap w:val="0"/>
                  <w:vAlign w:val="center"/>
                </w:tcPr>
                <w:p w14:paraId="3138EAA4">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p>
              </w:tc>
              <w:tc>
                <w:tcPr>
                  <w:tcW w:w="576" w:type="pct"/>
                  <w:tcBorders>
                    <w:tl2br w:val="nil"/>
                    <w:tr2bl w:val="nil"/>
                  </w:tcBorders>
                  <w:noWrap w:val="0"/>
                  <w:vAlign w:val="center"/>
                </w:tcPr>
                <w:p w14:paraId="515BCAB8">
                  <w:pPr>
                    <w:pStyle w:val="30"/>
                    <w:outlineLvl w:val="9"/>
                    <w:rPr>
                      <w:rFonts w:hint="default"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老化车间</w:t>
                  </w:r>
                </w:p>
              </w:tc>
              <w:tc>
                <w:tcPr>
                  <w:tcW w:w="3308" w:type="pct"/>
                  <w:tcBorders>
                    <w:tl2br w:val="nil"/>
                    <w:tr2bl w:val="nil"/>
                  </w:tcBorders>
                  <w:noWrap w:val="0"/>
                  <w:vAlign w:val="center"/>
                </w:tcPr>
                <w:p w14:paraId="13317C01">
                  <w:pPr>
                    <w:pStyle w:val="30"/>
                    <w:jc w:val="left"/>
                    <w:outlineLvl w:val="9"/>
                    <w:rPr>
                      <w:rFonts w:hint="eastAsia"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位于4楼南面的东侧，包括一间手工老化车间和一间自动老化车间，每间车间建筑面积约72m</w:t>
                  </w:r>
                  <w:r>
                    <w:rPr>
                      <w:rFonts w:hint="eastAsia" w:cs="Times New Roman"/>
                      <w:color w:val="000000" w:themeColor="text1"/>
                      <w:sz w:val="18"/>
                      <w:szCs w:val="18"/>
                      <w:u w:val="single"/>
                      <w:vertAlign w:val="superscript"/>
                      <w:lang w:val="en-US" w:eastAsia="zh-CN"/>
                      <w14:textFill>
                        <w14:solidFill>
                          <w14:schemeClr w14:val="tx1"/>
                        </w14:solidFill>
                      </w14:textFill>
                    </w:rPr>
                    <w:t>2</w:t>
                  </w:r>
                  <w:r>
                    <w:rPr>
                      <w:rFonts w:hint="eastAsia" w:cs="Times New Roman"/>
                      <w:color w:val="000000" w:themeColor="text1"/>
                      <w:sz w:val="18"/>
                      <w:szCs w:val="18"/>
                      <w:u w:val="single"/>
                      <w:lang w:val="en-US" w:eastAsia="zh-CN"/>
                      <w14:textFill>
                        <w14:solidFill>
                          <w14:schemeClr w14:val="tx1"/>
                        </w14:solidFill>
                      </w14:textFill>
                    </w:rPr>
                    <w:t>，合计共144m</w:t>
                  </w:r>
                  <w:r>
                    <w:rPr>
                      <w:rFonts w:hint="eastAsia" w:cs="Times New Roman"/>
                      <w:color w:val="000000" w:themeColor="text1"/>
                      <w:sz w:val="18"/>
                      <w:szCs w:val="18"/>
                      <w:u w:val="single"/>
                      <w:vertAlign w:val="superscript"/>
                      <w:lang w:val="en-US" w:eastAsia="zh-CN"/>
                      <w14:textFill>
                        <w14:solidFill>
                          <w14:schemeClr w14:val="tx1"/>
                        </w14:solidFill>
                      </w14:textFill>
                    </w:rPr>
                    <w:t>2</w:t>
                  </w:r>
                  <w:r>
                    <w:rPr>
                      <w:rFonts w:hint="eastAsia"/>
                      <w:color w:val="000000" w:themeColor="text1"/>
                      <w:sz w:val="18"/>
                      <w:szCs w:val="18"/>
                      <w:u w:val="single"/>
                      <w:lang w:val="en-US" w:eastAsia="zh-CN"/>
                      <w14:textFill>
                        <w14:solidFill>
                          <w14:schemeClr w14:val="tx1"/>
                        </w14:solidFill>
                      </w14:textFill>
                    </w:rPr>
                    <w:t>，</w:t>
                  </w:r>
                  <w:r>
                    <w:rPr>
                      <w:rFonts w:hint="eastAsia"/>
                      <w:color w:val="000000" w:themeColor="text1"/>
                      <w:sz w:val="18"/>
                      <w:szCs w:val="18"/>
                      <w:u w:val="single"/>
                      <w14:textFill>
                        <w14:solidFill>
                          <w14:schemeClr w14:val="tx1"/>
                        </w14:solidFill>
                      </w14:textFill>
                    </w:rPr>
                    <w:t>主要</w:t>
                  </w:r>
                  <w:r>
                    <w:rPr>
                      <w:rFonts w:hint="eastAsia"/>
                      <w:color w:val="000000" w:themeColor="text1"/>
                      <w:sz w:val="18"/>
                      <w:szCs w:val="18"/>
                      <w:u w:val="single"/>
                      <w:lang w:val="en-US" w:eastAsia="zh-CN"/>
                      <w14:textFill>
                        <w14:solidFill>
                          <w14:schemeClr w14:val="tx1"/>
                        </w14:solidFill>
                      </w14:textFill>
                    </w:rPr>
                    <w:t>安装有高温机、自动老化机</w:t>
                  </w:r>
                  <w:r>
                    <w:rPr>
                      <w:rFonts w:hint="eastAsia" w:cs="Times New Roman"/>
                      <w:b w:val="0"/>
                      <w:bCs w:val="0"/>
                      <w:color w:val="000000" w:themeColor="text1"/>
                      <w:sz w:val="18"/>
                      <w:szCs w:val="18"/>
                      <w:u w:val="single"/>
                      <w:lang w:val="en-US" w:eastAsia="zh-CN"/>
                      <w14:textFill>
                        <w14:solidFill>
                          <w14:schemeClr w14:val="tx1"/>
                        </w14:solidFill>
                      </w14:textFill>
                    </w:rPr>
                    <w:t>等</w:t>
                  </w:r>
                  <w:r>
                    <w:rPr>
                      <w:rFonts w:hint="eastAsia"/>
                      <w:color w:val="000000" w:themeColor="text1"/>
                      <w:sz w:val="18"/>
                      <w:szCs w:val="18"/>
                      <w:u w:val="single"/>
                      <w:lang w:val="en-US" w:eastAsia="zh-CN"/>
                      <w14:textFill>
                        <w14:solidFill>
                          <w14:schemeClr w14:val="tx1"/>
                        </w14:solidFill>
                      </w14:textFill>
                    </w:rPr>
                    <w:t>用于老化加工。</w:t>
                  </w:r>
                </w:p>
              </w:tc>
              <w:tc>
                <w:tcPr>
                  <w:tcW w:w="646" w:type="pct"/>
                  <w:vMerge w:val="continue"/>
                  <w:tcBorders>
                    <w:tl2br w:val="nil"/>
                    <w:tr2bl w:val="nil"/>
                  </w:tcBorders>
                  <w:noWrap w:val="0"/>
                  <w:vAlign w:val="center"/>
                </w:tcPr>
                <w:p w14:paraId="0049C505">
                  <w:pPr>
                    <w:pStyle w:val="30"/>
                    <w:outlineLvl w:val="9"/>
                    <w:rPr>
                      <w:rFonts w:hint="eastAsia" w:cs="Times New Roman"/>
                      <w:color w:val="000000" w:themeColor="text1"/>
                      <w:sz w:val="18"/>
                      <w:szCs w:val="18"/>
                      <w:u w:val="single"/>
                      <w:lang w:eastAsia="zh-CN"/>
                      <w14:textFill>
                        <w14:solidFill>
                          <w14:schemeClr w14:val="tx1"/>
                        </w14:solidFill>
                      </w14:textFill>
                    </w:rPr>
                  </w:pPr>
                </w:p>
              </w:tc>
            </w:tr>
            <w:tr w14:paraId="45F60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468" w:type="pct"/>
                  <w:vMerge w:val="continue"/>
                  <w:tcBorders>
                    <w:tl2br w:val="nil"/>
                    <w:tr2bl w:val="nil"/>
                  </w:tcBorders>
                  <w:noWrap w:val="0"/>
                  <w:vAlign w:val="center"/>
                </w:tcPr>
                <w:p w14:paraId="56A12A59">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p>
              </w:tc>
              <w:tc>
                <w:tcPr>
                  <w:tcW w:w="576" w:type="pct"/>
                  <w:tcBorders>
                    <w:tl2br w:val="nil"/>
                    <w:tr2bl w:val="nil"/>
                  </w:tcBorders>
                  <w:noWrap w:val="0"/>
                  <w:vAlign w:val="center"/>
                </w:tcPr>
                <w:p w14:paraId="2D5DA3E1">
                  <w:pPr>
                    <w:pStyle w:val="30"/>
                    <w:outlineLvl w:val="9"/>
                    <w:rPr>
                      <w:rFonts w:hint="default"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测试车间</w:t>
                  </w:r>
                </w:p>
              </w:tc>
              <w:tc>
                <w:tcPr>
                  <w:tcW w:w="3308" w:type="pct"/>
                  <w:tcBorders>
                    <w:tl2br w:val="nil"/>
                    <w:tr2bl w:val="nil"/>
                  </w:tcBorders>
                  <w:noWrap w:val="0"/>
                  <w:vAlign w:val="center"/>
                </w:tcPr>
                <w:p w14:paraId="7BAB0893">
                  <w:pPr>
                    <w:pStyle w:val="30"/>
                    <w:jc w:val="left"/>
                    <w:outlineLvl w:val="9"/>
                    <w:rPr>
                      <w:rFonts w:hint="eastAsia"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位于4楼北面的东侧，建筑面积约70m</w:t>
                  </w:r>
                  <w:r>
                    <w:rPr>
                      <w:rFonts w:hint="eastAsia" w:cs="Times New Roman"/>
                      <w:color w:val="000000" w:themeColor="text1"/>
                      <w:sz w:val="18"/>
                      <w:szCs w:val="18"/>
                      <w:u w:val="single"/>
                      <w:vertAlign w:val="superscript"/>
                      <w:lang w:val="en-US" w:eastAsia="zh-CN"/>
                      <w14:textFill>
                        <w14:solidFill>
                          <w14:schemeClr w14:val="tx1"/>
                        </w14:solidFill>
                      </w14:textFill>
                    </w:rPr>
                    <w:t>2</w:t>
                  </w:r>
                  <w:r>
                    <w:rPr>
                      <w:rFonts w:hint="eastAsia"/>
                      <w:color w:val="000000" w:themeColor="text1"/>
                      <w:sz w:val="18"/>
                      <w:szCs w:val="18"/>
                      <w:u w:val="single"/>
                      <w:lang w:val="en-US" w:eastAsia="zh-CN"/>
                      <w14:textFill>
                        <w14:solidFill>
                          <w14:schemeClr w14:val="tx1"/>
                        </w14:solidFill>
                      </w14:textFill>
                    </w:rPr>
                    <w:t>，</w:t>
                  </w:r>
                  <w:r>
                    <w:rPr>
                      <w:rFonts w:hint="eastAsia"/>
                      <w:color w:val="000000" w:themeColor="text1"/>
                      <w:sz w:val="18"/>
                      <w:szCs w:val="18"/>
                      <w:u w:val="single"/>
                      <w14:textFill>
                        <w14:solidFill>
                          <w14:schemeClr w14:val="tx1"/>
                        </w14:solidFill>
                      </w14:textFill>
                    </w:rPr>
                    <w:t>主要</w:t>
                  </w:r>
                  <w:r>
                    <w:rPr>
                      <w:rFonts w:hint="eastAsia"/>
                      <w:color w:val="000000" w:themeColor="text1"/>
                      <w:sz w:val="18"/>
                      <w:szCs w:val="18"/>
                      <w:u w:val="single"/>
                      <w:lang w:val="en-US" w:eastAsia="zh-CN"/>
                      <w14:textFill>
                        <w14:solidFill>
                          <w14:schemeClr w14:val="tx1"/>
                        </w14:solidFill>
                      </w14:textFill>
                    </w:rPr>
                    <w:t>用于产品的测试</w:t>
                  </w:r>
                  <w:r>
                    <w:rPr>
                      <w:rFonts w:hint="eastAsia"/>
                      <w:color w:val="000000" w:themeColor="text1"/>
                      <w:sz w:val="18"/>
                      <w:szCs w:val="18"/>
                      <w:u w:val="single"/>
                      <w14:textFill>
                        <w14:solidFill>
                          <w14:schemeClr w14:val="tx1"/>
                        </w14:solidFill>
                      </w14:textFill>
                    </w:rPr>
                    <w:t>。</w:t>
                  </w:r>
                </w:p>
              </w:tc>
              <w:tc>
                <w:tcPr>
                  <w:tcW w:w="646" w:type="pct"/>
                  <w:vMerge w:val="continue"/>
                  <w:tcBorders>
                    <w:tl2br w:val="nil"/>
                    <w:tr2bl w:val="nil"/>
                  </w:tcBorders>
                  <w:noWrap w:val="0"/>
                  <w:vAlign w:val="center"/>
                </w:tcPr>
                <w:p w14:paraId="6B861013">
                  <w:pPr>
                    <w:pStyle w:val="30"/>
                    <w:outlineLvl w:val="9"/>
                    <w:rPr>
                      <w:rFonts w:hint="eastAsia" w:cs="Times New Roman"/>
                      <w:color w:val="000000" w:themeColor="text1"/>
                      <w:sz w:val="18"/>
                      <w:szCs w:val="18"/>
                      <w:u w:val="single"/>
                      <w:lang w:eastAsia="zh-CN"/>
                      <w14:textFill>
                        <w14:solidFill>
                          <w14:schemeClr w14:val="tx1"/>
                        </w14:solidFill>
                      </w14:textFill>
                    </w:rPr>
                  </w:pPr>
                </w:p>
              </w:tc>
            </w:tr>
            <w:tr w14:paraId="475BB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68" w:type="pct"/>
                  <w:vMerge w:val="continue"/>
                  <w:tcBorders>
                    <w:tl2br w:val="nil"/>
                    <w:tr2bl w:val="nil"/>
                  </w:tcBorders>
                  <w:noWrap w:val="0"/>
                  <w:vAlign w:val="center"/>
                </w:tcPr>
                <w:p w14:paraId="66B2E60B">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p>
              </w:tc>
              <w:tc>
                <w:tcPr>
                  <w:tcW w:w="576" w:type="pct"/>
                  <w:tcBorders>
                    <w:tl2br w:val="nil"/>
                    <w:tr2bl w:val="nil"/>
                  </w:tcBorders>
                  <w:noWrap w:val="0"/>
                  <w:vAlign w:val="center"/>
                </w:tcPr>
                <w:p w14:paraId="1F2FE684">
                  <w:pPr>
                    <w:pStyle w:val="30"/>
                    <w:outlineLvl w:val="9"/>
                    <w:rPr>
                      <w:rFonts w:hint="eastAsia"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包装车间</w:t>
                  </w:r>
                </w:p>
              </w:tc>
              <w:tc>
                <w:tcPr>
                  <w:tcW w:w="3308" w:type="pct"/>
                  <w:tcBorders>
                    <w:tl2br w:val="nil"/>
                    <w:tr2bl w:val="nil"/>
                  </w:tcBorders>
                  <w:noWrap w:val="0"/>
                  <w:vAlign w:val="center"/>
                </w:tcPr>
                <w:p w14:paraId="34DC7EE5">
                  <w:pPr>
                    <w:pStyle w:val="30"/>
                    <w:jc w:val="left"/>
                    <w:outlineLvl w:val="9"/>
                    <w:rPr>
                      <w:rFonts w:hint="default"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位于4楼北面测试车间的西面，建筑面积约70平方米</w:t>
                  </w:r>
                  <w:r>
                    <w:rPr>
                      <w:rFonts w:hint="eastAsia"/>
                      <w:color w:val="000000" w:themeColor="text1"/>
                      <w:sz w:val="18"/>
                      <w:szCs w:val="18"/>
                      <w:u w:val="single"/>
                      <w:lang w:val="en-US" w:eastAsia="zh-CN"/>
                      <w14:textFill>
                        <w14:solidFill>
                          <w14:schemeClr w14:val="tx1"/>
                        </w14:solidFill>
                      </w14:textFill>
                    </w:rPr>
                    <w:t>，</w:t>
                  </w:r>
                  <w:r>
                    <w:rPr>
                      <w:rFonts w:hint="eastAsia"/>
                      <w:color w:val="000000" w:themeColor="text1"/>
                      <w:sz w:val="18"/>
                      <w:szCs w:val="18"/>
                      <w:u w:val="single"/>
                      <w14:textFill>
                        <w14:solidFill>
                          <w14:schemeClr w14:val="tx1"/>
                        </w14:solidFill>
                      </w14:textFill>
                    </w:rPr>
                    <w:t>主要</w:t>
                  </w:r>
                  <w:r>
                    <w:rPr>
                      <w:rFonts w:hint="eastAsia"/>
                      <w:color w:val="000000" w:themeColor="text1"/>
                      <w:sz w:val="18"/>
                      <w:szCs w:val="18"/>
                      <w:u w:val="single"/>
                      <w:lang w:val="en-US" w:eastAsia="zh-CN"/>
                      <w14:textFill>
                        <w14:solidFill>
                          <w14:schemeClr w14:val="tx1"/>
                        </w14:solidFill>
                      </w14:textFill>
                    </w:rPr>
                    <w:t>用于产品的包装</w:t>
                  </w:r>
                  <w:r>
                    <w:rPr>
                      <w:rFonts w:hint="eastAsia"/>
                      <w:color w:val="000000" w:themeColor="text1"/>
                      <w:sz w:val="18"/>
                      <w:szCs w:val="18"/>
                      <w:u w:val="single"/>
                      <w14:textFill>
                        <w14:solidFill>
                          <w14:schemeClr w14:val="tx1"/>
                        </w14:solidFill>
                      </w14:textFill>
                    </w:rPr>
                    <w:t>。</w:t>
                  </w:r>
                </w:p>
              </w:tc>
              <w:tc>
                <w:tcPr>
                  <w:tcW w:w="646" w:type="pct"/>
                  <w:vMerge w:val="continue"/>
                  <w:tcBorders>
                    <w:tl2br w:val="nil"/>
                    <w:tr2bl w:val="nil"/>
                  </w:tcBorders>
                  <w:noWrap w:val="0"/>
                  <w:vAlign w:val="center"/>
                </w:tcPr>
                <w:p w14:paraId="5B8528D0">
                  <w:pPr>
                    <w:pStyle w:val="30"/>
                    <w:outlineLvl w:val="9"/>
                    <w:rPr>
                      <w:rFonts w:hint="eastAsia" w:cs="Times New Roman"/>
                      <w:color w:val="000000" w:themeColor="text1"/>
                      <w:sz w:val="18"/>
                      <w:szCs w:val="18"/>
                      <w:u w:val="single"/>
                      <w:lang w:eastAsia="zh-CN"/>
                      <w14:textFill>
                        <w14:solidFill>
                          <w14:schemeClr w14:val="tx1"/>
                        </w14:solidFill>
                      </w14:textFill>
                    </w:rPr>
                  </w:pPr>
                </w:p>
              </w:tc>
            </w:tr>
            <w:tr w14:paraId="79BCE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68" w:type="pct"/>
                  <w:tcBorders>
                    <w:tl2br w:val="nil"/>
                    <w:tr2bl w:val="nil"/>
                  </w:tcBorders>
                  <w:noWrap w:val="0"/>
                  <w:vAlign w:val="center"/>
                </w:tcPr>
                <w:p w14:paraId="0A52F2C0">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辅助工程</w:t>
                  </w:r>
                </w:p>
              </w:tc>
              <w:tc>
                <w:tcPr>
                  <w:tcW w:w="576" w:type="pct"/>
                  <w:tcBorders>
                    <w:tl2br w:val="nil"/>
                    <w:tr2bl w:val="nil"/>
                  </w:tcBorders>
                  <w:noWrap w:val="0"/>
                  <w:vAlign w:val="center"/>
                </w:tcPr>
                <w:p w14:paraId="6A83C343">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办公区</w:t>
                  </w:r>
                </w:p>
              </w:tc>
              <w:tc>
                <w:tcPr>
                  <w:tcW w:w="3308" w:type="pct"/>
                  <w:tcBorders>
                    <w:tl2br w:val="nil"/>
                    <w:tr2bl w:val="nil"/>
                  </w:tcBorders>
                  <w:noWrap w:val="0"/>
                  <w:vAlign w:val="center"/>
                </w:tcPr>
                <w:p w14:paraId="4596FDDF">
                  <w:pPr>
                    <w:pStyle w:val="30"/>
                    <w:jc w:val="left"/>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位于厂房4楼的西侧，共分为2间办公室，办公室一位于北面，建筑面积约40m</w:t>
                  </w:r>
                  <w:r>
                    <w:rPr>
                      <w:rFonts w:hint="eastAsia" w:cs="Times New Roman"/>
                      <w:color w:val="000000" w:themeColor="text1"/>
                      <w:sz w:val="18"/>
                      <w:szCs w:val="18"/>
                      <w:u w:val="single"/>
                      <w:vertAlign w:val="superscript"/>
                      <w:lang w:val="en-US" w:eastAsia="zh-CN"/>
                      <w14:textFill>
                        <w14:solidFill>
                          <w14:schemeClr w14:val="tx1"/>
                        </w14:solidFill>
                      </w14:textFill>
                    </w:rPr>
                    <w:t>2</w:t>
                  </w:r>
                  <w:r>
                    <w:rPr>
                      <w:rFonts w:hint="eastAsia" w:cs="Times New Roman"/>
                      <w:color w:val="000000" w:themeColor="text1"/>
                      <w:sz w:val="18"/>
                      <w:szCs w:val="18"/>
                      <w:u w:val="single"/>
                      <w:lang w:val="en-US" w:eastAsia="zh-CN"/>
                      <w14:textFill>
                        <w14:solidFill>
                          <w14:schemeClr w14:val="tx1"/>
                        </w14:solidFill>
                      </w14:textFill>
                    </w:rPr>
                    <w:t>；办公室二位于南面，建筑面积约为90m</w:t>
                  </w:r>
                  <w:r>
                    <w:rPr>
                      <w:rFonts w:hint="eastAsia" w:cs="Times New Roman"/>
                      <w:color w:val="000000" w:themeColor="text1"/>
                      <w:sz w:val="18"/>
                      <w:szCs w:val="18"/>
                      <w:u w:val="single"/>
                      <w:vertAlign w:val="superscript"/>
                      <w:lang w:val="en-US" w:eastAsia="zh-CN"/>
                      <w14:textFill>
                        <w14:solidFill>
                          <w14:schemeClr w14:val="tx1"/>
                        </w14:solidFill>
                      </w14:textFill>
                    </w:rPr>
                    <w:t>2</w:t>
                  </w:r>
                  <w:r>
                    <w:rPr>
                      <w:rFonts w:hint="eastAsia" w:cs="Times New Roman"/>
                      <w:color w:val="000000" w:themeColor="text1"/>
                      <w:sz w:val="18"/>
                      <w:szCs w:val="18"/>
                      <w:u w:val="single"/>
                      <w:lang w:val="en-US" w:eastAsia="zh-CN"/>
                      <w14:textFill>
                        <w14:solidFill>
                          <w14:schemeClr w14:val="tx1"/>
                        </w14:solidFill>
                      </w14:textFill>
                    </w:rPr>
                    <w:t>，办公区合计约130m</w:t>
                  </w:r>
                  <w:r>
                    <w:rPr>
                      <w:rFonts w:hint="eastAsia" w:cs="Times New Roman"/>
                      <w:color w:val="000000" w:themeColor="text1"/>
                      <w:sz w:val="18"/>
                      <w:szCs w:val="18"/>
                      <w:u w:val="single"/>
                      <w:vertAlign w:val="superscript"/>
                      <w:lang w:val="en-US" w:eastAsia="zh-CN"/>
                      <w14:textFill>
                        <w14:solidFill>
                          <w14:schemeClr w14:val="tx1"/>
                        </w14:solidFill>
                      </w14:textFill>
                    </w:rPr>
                    <w:t>2</w:t>
                  </w:r>
                  <w:r>
                    <w:rPr>
                      <w:rFonts w:hint="eastAsia"/>
                      <w:color w:val="000000" w:themeColor="text1"/>
                      <w:sz w:val="18"/>
                      <w:szCs w:val="18"/>
                      <w:u w:val="single"/>
                      <w:lang w:val="en-US" w:eastAsia="zh-CN"/>
                      <w14:textFill>
                        <w14:solidFill>
                          <w14:schemeClr w14:val="tx1"/>
                        </w14:solidFill>
                      </w14:textFill>
                    </w:rPr>
                    <w:t>。</w:t>
                  </w:r>
                </w:p>
              </w:tc>
              <w:tc>
                <w:tcPr>
                  <w:tcW w:w="646" w:type="pct"/>
                  <w:vMerge w:val="continue"/>
                  <w:tcBorders>
                    <w:tl2br w:val="nil"/>
                    <w:tr2bl w:val="nil"/>
                  </w:tcBorders>
                  <w:noWrap w:val="0"/>
                  <w:vAlign w:val="center"/>
                </w:tcPr>
                <w:p w14:paraId="68F146A6">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p>
              </w:tc>
            </w:tr>
            <w:tr w14:paraId="3F461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68" w:type="pct"/>
                  <w:vMerge w:val="restart"/>
                  <w:tcBorders>
                    <w:tl2br w:val="nil"/>
                    <w:tr2bl w:val="nil"/>
                  </w:tcBorders>
                  <w:noWrap w:val="0"/>
                  <w:vAlign w:val="center"/>
                </w:tcPr>
                <w:p w14:paraId="12C1E873">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储运工程</w:t>
                  </w:r>
                </w:p>
              </w:tc>
              <w:tc>
                <w:tcPr>
                  <w:tcW w:w="576" w:type="pct"/>
                  <w:tcBorders>
                    <w:tl2br w:val="nil"/>
                    <w:tr2bl w:val="nil"/>
                  </w:tcBorders>
                  <w:noWrap w:val="0"/>
                  <w:vAlign w:val="center"/>
                </w:tcPr>
                <w:p w14:paraId="610FD319">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原材料仓库</w:t>
                  </w:r>
                </w:p>
              </w:tc>
              <w:tc>
                <w:tcPr>
                  <w:tcW w:w="3308" w:type="pct"/>
                  <w:tcBorders>
                    <w:tl2br w:val="nil"/>
                    <w:tr2bl w:val="nil"/>
                  </w:tcBorders>
                  <w:noWrap w:val="0"/>
                  <w:vAlign w:val="center"/>
                </w:tcPr>
                <w:p w14:paraId="1FADFEEF">
                  <w:pPr>
                    <w:pStyle w:val="30"/>
                    <w:jc w:val="left"/>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olor w:val="000000" w:themeColor="text1"/>
                      <w:sz w:val="18"/>
                      <w:szCs w:val="18"/>
                      <w:u w:val="single"/>
                      <w:lang w:val="en-US" w:eastAsia="zh-CN"/>
                      <w14:textFill>
                        <w14:solidFill>
                          <w14:schemeClr w14:val="tx1"/>
                        </w14:solidFill>
                      </w14:textFill>
                    </w:rPr>
                    <w:t>位于厂房的5楼北面中部（仓库二）</w:t>
                  </w:r>
                  <w:r>
                    <w:rPr>
                      <w:rFonts w:hint="eastAsia" w:cs="Times New Roman"/>
                      <w:color w:val="000000" w:themeColor="text1"/>
                      <w:sz w:val="18"/>
                      <w:szCs w:val="18"/>
                      <w:u w:val="single"/>
                      <w:lang w:val="en-US" w:eastAsia="zh-CN"/>
                      <w14:textFill>
                        <w14:solidFill>
                          <w14:schemeClr w14:val="tx1"/>
                        </w14:solidFill>
                      </w14:textFill>
                    </w:rPr>
                    <w:t>，建筑面积约70平方米</w:t>
                  </w:r>
                  <w:r>
                    <w:rPr>
                      <w:rFonts w:hint="eastAsia"/>
                      <w:color w:val="000000" w:themeColor="text1"/>
                      <w:sz w:val="18"/>
                      <w:szCs w:val="18"/>
                      <w:u w:val="single"/>
                      <w:lang w:val="en-US" w:eastAsia="zh-CN"/>
                      <w14:textFill>
                        <w14:solidFill>
                          <w14:schemeClr w14:val="tx1"/>
                        </w14:solidFill>
                      </w14:textFill>
                    </w:rPr>
                    <w:t>，</w:t>
                  </w:r>
                  <w:r>
                    <w:rPr>
                      <w:rFonts w:hint="eastAsia"/>
                      <w:color w:val="000000" w:themeColor="text1"/>
                      <w:sz w:val="18"/>
                      <w:szCs w:val="18"/>
                      <w:u w:val="single"/>
                      <w14:textFill>
                        <w14:solidFill>
                          <w14:schemeClr w14:val="tx1"/>
                        </w14:solidFill>
                      </w14:textFill>
                    </w:rPr>
                    <w:t>主要储存正极铝箔、负极铝箔、引线、电解纸、铝壳、橡胶塞、套管、胶带等。</w:t>
                  </w:r>
                </w:p>
              </w:tc>
              <w:tc>
                <w:tcPr>
                  <w:tcW w:w="646" w:type="pct"/>
                  <w:vMerge w:val="continue"/>
                  <w:tcBorders>
                    <w:tl2br w:val="nil"/>
                    <w:tr2bl w:val="nil"/>
                  </w:tcBorders>
                  <w:noWrap w:val="0"/>
                  <w:vAlign w:val="center"/>
                </w:tcPr>
                <w:p w14:paraId="770DC347">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p>
              </w:tc>
            </w:tr>
            <w:tr w14:paraId="36757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68" w:type="pct"/>
                  <w:vMerge w:val="continue"/>
                  <w:tcBorders>
                    <w:tl2br w:val="nil"/>
                    <w:tr2bl w:val="nil"/>
                  </w:tcBorders>
                  <w:noWrap w:val="0"/>
                  <w:vAlign w:val="center"/>
                </w:tcPr>
                <w:p w14:paraId="602AD266">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p>
              </w:tc>
              <w:tc>
                <w:tcPr>
                  <w:tcW w:w="576" w:type="pct"/>
                  <w:tcBorders>
                    <w:tl2br w:val="nil"/>
                    <w:tr2bl w:val="nil"/>
                  </w:tcBorders>
                  <w:noWrap w:val="0"/>
                  <w:vAlign w:val="center"/>
                </w:tcPr>
                <w:p w14:paraId="5EDDB9B0">
                  <w:pPr>
                    <w:pStyle w:val="30"/>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化学品仓库</w:t>
                  </w:r>
                </w:p>
              </w:tc>
              <w:tc>
                <w:tcPr>
                  <w:tcW w:w="3308" w:type="pct"/>
                  <w:tcBorders>
                    <w:tl2br w:val="nil"/>
                    <w:tr2bl w:val="nil"/>
                  </w:tcBorders>
                  <w:noWrap w:val="0"/>
                  <w:vAlign w:val="center"/>
                </w:tcPr>
                <w:p w14:paraId="213191CD">
                  <w:pPr>
                    <w:pStyle w:val="30"/>
                    <w:jc w:val="left"/>
                    <w:outlineLvl w:val="9"/>
                    <w:rPr>
                      <w:rFonts w:hint="default"/>
                      <w:color w:val="000000" w:themeColor="text1"/>
                      <w:sz w:val="18"/>
                      <w:szCs w:val="18"/>
                      <w:u w:val="single"/>
                      <w:lang w:val="en-US" w:eastAsia="zh-CN"/>
                      <w14:textFill>
                        <w14:solidFill>
                          <w14:schemeClr w14:val="tx1"/>
                        </w14:solidFill>
                      </w14:textFill>
                    </w:rPr>
                  </w:pPr>
                  <w:r>
                    <w:rPr>
                      <w:rFonts w:hint="eastAsia"/>
                      <w:color w:val="000000" w:themeColor="text1"/>
                      <w:sz w:val="18"/>
                      <w:szCs w:val="18"/>
                      <w:u w:val="single"/>
                      <w:lang w:val="en-US" w:eastAsia="zh-CN"/>
                      <w14:textFill>
                        <w14:solidFill>
                          <w14:schemeClr w14:val="tx1"/>
                        </w14:solidFill>
                      </w14:textFill>
                    </w:rPr>
                    <w:t>位于</w:t>
                  </w:r>
                  <w:r>
                    <w:rPr>
                      <w:rFonts w:hint="eastAsia" w:cs="Times New Roman"/>
                      <w:color w:val="000000" w:themeColor="text1"/>
                      <w:sz w:val="18"/>
                      <w:szCs w:val="18"/>
                      <w:u w:val="single"/>
                      <w:lang w:val="en-US" w:eastAsia="zh-CN"/>
                      <w14:textFill>
                        <w14:solidFill>
                          <w14:schemeClr w14:val="tx1"/>
                        </w14:solidFill>
                      </w14:textFill>
                    </w:rPr>
                    <w:t>厂房</w:t>
                  </w:r>
                  <w:r>
                    <w:rPr>
                      <w:rFonts w:hint="eastAsia"/>
                      <w:color w:val="000000" w:themeColor="text1"/>
                      <w:sz w:val="18"/>
                      <w:szCs w:val="18"/>
                      <w:u w:val="single"/>
                      <w:lang w:val="en-US" w:eastAsia="zh-CN"/>
                      <w14:textFill>
                        <w14:solidFill>
                          <w14:schemeClr w14:val="tx1"/>
                        </w14:solidFill>
                      </w14:textFill>
                    </w:rPr>
                    <w:t>5楼北面西侧（仓库一）</w:t>
                  </w:r>
                  <w:r>
                    <w:rPr>
                      <w:rFonts w:hint="eastAsia" w:cs="Times New Roman"/>
                      <w:color w:val="000000" w:themeColor="text1"/>
                      <w:sz w:val="18"/>
                      <w:szCs w:val="18"/>
                      <w:u w:val="single"/>
                      <w:lang w:val="en-US" w:eastAsia="zh-CN"/>
                      <w14:textFill>
                        <w14:solidFill>
                          <w14:schemeClr w14:val="tx1"/>
                        </w14:solidFill>
                      </w14:textFill>
                    </w:rPr>
                    <w:t>，建筑面积约70平方米，</w:t>
                  </w:r>
                  <w:r>
                    <w:rPr>
                      <w:rFonts w:hint="eastAsia"/>
                      <w:color w:val="000000" w:themeColor="text1"/>
                      <w:sz w:val="18"/>
                      <w:szCs w:val="18"/>
                      <w:u w:val="single"/>
                      <w14:textFill>
                        <w14:solidFill>
                          <w14:schemeClr w14:val="tx1"/>
                        </w14:solidFill>
                      </w14:textFill>
                    </w:rPr>
                    <w:t>主要储存</w:t>
                  </w:r>
                  <w:r>
                    <w:rPr>
                      <w:rFonts w:hint="eastAsia"/>
                      <w:color w:val="000000" w:themeColor="text1"/>
                      <w:sz w:val="18"/>
                      <w:szCs w:val="18"/>
                      <w:u w:val="single"/>
                      <w:lang w:val="en-US" w:eastAsia="zh-CN"/>
                      <w14:textFill>
                        <w14:solidFill>
                          <w14:schemeClr w14:val="tx1"/>
                        </w14:solidFill>
                      </w14:textFill>
                    </w:rPr>
                    <w:t>电解液、脱脂剂等</w:t>
                  </w:r>
                  <w:r>
                    <w:rPr>
                      <w:rFonts w:hint="eastAsia"/>
                      <w:color w:val="000000" w:themeColor="text1"/>
                      <w:sz w:val="18"/>
                      <w:szCs w:val="18"/>
                      <w:u w:val="single"/>
                      <w14:textFill>
                        <w14:solidFill>
                          <w14:schemeClr w14:val="tx1"/>
                        </w14:solidFill>
                      </w14:textFill>
                    </w:rPr>
                    <w:t>。</w:t>
                  </w:r>
                </w:p>
              </w:tc>
              <w:tc>
                <w:tcPr>
                  <w:tcW w:w="646" w:type="pct"/>
                  <w:vMerge w:val="continue"/>
                  <w:tcBorders>
                    <w:tl2br w:val="nil"/>
                    <w:tr2bl w:val="nil"/>
                  </w:tcBorders>
                  <w:noWrap w:val="0"/>
                  <w:vAlign w:val="center"/>
                </w:tcPr>
                <w:p w14:paraId="292D0A88">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p>
              </w:tc>
            </w:tr>
            <w:tr w14:paraId="548E2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68" w:type="pct"/>
                  <w:vMerge w:val="continue"/>
                  <w:tcBorders>
                    <w:tl2br w:val="nil"/>
                    <w:tr2bl w:val="nil"/>
                  </w:tcBorders>
                  <w:noWrap w:val="0"/>
                  <w:vAlign w:val="center"/>
                </w:tcPr>
                <w:p w14:paraId="55348D8D">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p>
              </w:tc>
              <w:tc>
                <w:tcPr>
                  <w:tcW w:w="576" w:type="pct"/>
                  <w:tcBorders>
                    <w:tl2br w:val="nil"/>
                    <w:tr2bl w:val="nil"/>
                  </w:tcBorders>
                  <w:noWrap w:val="0"/>
                  <w:vAlign w:val="center"/>
                </w:tcPr>
                <w:p w14:paraId="11F662CE">
                  <w:pPr>
                    <w:pStyle w:val="30"/>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包装材料仓库</w:t>
                  </w:r>
                </w:p>
              </w:tc>
              <w:tc>
                <w:tcPr>
                  <w:tcW w:w="3308" w:type="pct"/>
                  <w:tcBorders>
                    <w:tl2br w:val="nil"/>
                    <w:tr2bl w:val="nil"/>
                  </w:tcBorders>
                  <w:noWrap w:val="0"/>
                  <w:vAlign w:val="center"/>
                </w:tcPr>
                <w:p w14:paraId="1C84E496">
                  <w:pPr>
                    <w:pStyle w:val="30"/>
                    <w:jc w:val="left"/>
                    <w:outlineLvl w:val="9"/>
                    <w:rPr>
                      <w:rFonts w:hint="eastAsia" w:ascii="Times New Roman" w:hAnsi="Times New Roman" w:eastAsia="宋体" w:cs="Times New Roman"/>
                      <w:color w:val="000000" w:themeColor="text1"/>
                      <w:sz w:val="18"/>
                      <w:szCs w:val="18"/>
                      <w:u w:val="single"/>
                      <w:lang w:eastAsia="zh-CN"/>
                      <w14:textFill>
                        <w14:solidFill>
                          <w14:schemeClr w14:val="tx1"/>
                        </w14:solidFill>
                      </w14:textFill>
                    </w:rPr>
                  </w:pPr>
                  <w:r>
                    <w:rPr>
                      <w:rFonts w:hint="eastAsia"/>
                      <w:color w:val="000000" w:themeColor="text1"/>
                      <w:sz w:val="18"/>
                      <w:szCs w:val="18"/>
                      <w:u w:val="single"/>
                      <w:lang w:val="en-US" w:eastAsia="zh-CN"/>
                      <w14:textFill>
                        <w14:solidFill>
                          <w14:schemeClr w14:val="tx1"/>
                        </w14:solidFill>
                      </w14:textFill>
                    </w:rPr>
                    <w:t>位于</w:t>
                  </w:r>
                  <w:r>
                    <w:rPr>
                      <w:rFonts w:hint="eastAsia" w:cs="Times New Roman"/>
                      <w:color w:val="000000" w:themeColor="text1"/>
                      <w:sz w:val="18"/>
                      <w:szCs w:val="18"/>
                      <w:u w:val="single"/>
                      <w:lang w:val="en-US" w:eastAsia="zh-CN"/>
                      <w14:textFill>
                        <w14:solidFill>
                          <w14:schemeClr w14:val="tx1"/>
                        </w14:solidFill>
                      </w14:textFill>
                    </w:rPr>
                    <w:t>厂房4楼的南面中部，建筑面积约70m</w:t>
                  </w:r>
                  <w:r>
                    <w:rPr>
                      <w:rFonts w:hint="eastAsia" w:cs="Times New Roman"/>
                      <w:color w:val="000000" w:themeColor="text1"/>
                      <w:sz w:val="18"/>
                      <w:szCs w:val="18"/>
                      <w:u w:val="single"/>
                      <w:vertAlign w:val="superscript"/>
                      <w:lang w:val="en-US" w:eastAsia="zh-CN"/>
                      <w14:textFill>
                        <w14:solidFill>
                          <w14:schemeClr w14:val="tx1"/>
                        </w14:solidFill>
                      </w14:textFill>
                    </w:rPr>
                    <w:t>2</w:t>
                  </w:r>
                  <w:r>
                    <w:rPr>
                      <w:rFonts w:hint="eastAsia" w:cs="Times New Roman"/>
                      <w:color w:val="000000" w:themeColor="text1"/>
                      <w:sz w:val="18"/>
                      <w:szCs w:val="18"/>
                      <w:u w:val="single"/>
                      <w:lang w:val="en-US" w:eastAsia="zh-CN"/>
                      <w14:textFill>
                        <w14:solidFill>
                          <w14:schemeClr w14:val="tx1"/>
                        </w14:solidFill>
                      </w14:textFill>
                    </w:rPr>
                    <w:t>，</w:t>
                  </w:r>
                  <w:r>
                    <w:rPr>
                      <w:rFonts w:hint="eastAsia"/>
                      <w:color w:val="000000" w:themeColor="text1"/>
                      <w:sz w:val="18"/>
                      <w:szCs w:val="18"/>
                      <w:u w:val="single"/>
                      <w14:textFill>
                        <w14:solidFill>
                          <w14:schemeClr w14:val="tx1"/>
                        </w14:solidFill>
                      </w14:textFill>
                    </w:rPr>
                    <w:t>主要储存</w:t>
                  </w:r>
                  <w:r>
                    <w:rPr>
                      <w:rFonts w:hint="eastAsia"/>
                      <w:color w:val="000000" w:themeColor="text1"/>
                      <w:sz w:val="18"/>
                      <w:szCs w:val="18"/>
                      <w:u w:val="single"/>
                      <w:lang w:val="en-US" w:eastAsia="zh-CN"/>
                      <w14:textFill>
                        <w14:solidFill>
                          <w14:schemeClr w14:val="tx1"/>
                        </w14:solidFill>
                      </w14:textFill>
                    </w:rPr>
                    <w:t>包装材料</w:t>
                  </w:r>
                  <w:r>
                    <w:rPr>
                      <w:rFonts w:hint="eastAsia"/>
                      <w:color w:val="000000" w:themeColor="text1"/>
                      <w:sz w:val="18"/>
                      <w:szCs w:val="18"/>
                      <w:u w:val="single"/>
                      <w14:textFill>
                        <w14:solidFill>
                          <w14:schemeClr w14:val="tx1"/>
                        </w14:solidFill>
                      </w14:textFill>
                    </w:rPr>
                    <w:t>。</w:t>
                  </w:r>
                </w:p>
              </w:tc>
              <w:tc>
                <w:tcPr>
                  <w:tcW w:w="646" w:type="pct"/>
                  <w:vMerge w:val="continue"/>
                  <w:tcBorders>
                    <w:tl2br w:val="nil"/>
                    <w:tr2bl w:val="nil"/>
                  </w:tcBorders>
                  <w:noWrap w:val="0"/>
                  <w:vAlign w:val="center"/>
                </w:tcPr>
                <w:p w14:paraId="6527D8B6">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p>
              </w:tc>
            </w:tr>
            <w:tr w14:paraId="7D362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68" w:type="pct"/>
                  <w:vMerge w:val="restart"/>
                  <w:tcBorders>
                    <w:tl2br w:val="nil"/>
                    <w:tr2bl w:val="nil"/>
                  </w:tcBorders>
                  <w:noWrap w:val="0"/>
                  <w:vAlign w:val="center"/>
                </w:tcPr>
                <w:p w14:paraId="0C743960">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公用工程</w:t>
                  </w:r>
                </w:p>
              </w:tc>
              <w:tc>
                <w:tcPr>
                  <w:tcW w:w="576" w:type="pct"/>
                  <w:tcBorders>
                    <w:tl2br w:val="nil"/>
                    <w:tr2bl w:val="nil"/>
                  </w:tcBorders>
                  <w:noWrap w:val="0"/>
                  <w:vAlign w:val="center"/>
                </w:tcPr>
                <w:p w14:paraId="59CCB29E">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供水工程</w:t>
                  </w:r>
                </w:p>
              </w:tc>
              <w:tc>
                <w:tcPr>
                  <w:tcW w:w="3308" w:type="pct"/>
                  <w:tcBorders>
                    <w:tl2br w:val="nil"/>
                    <w:tr2bl w:val="nil"/>
                  </w:tcBorders>
                  <w:noWrap w:val="0"/>
                  <w:vAlign w:val="center"/>
                </w:tcPr>
                <w:p w14:paraId="7217B657">
                  <w:pPr>
                    <w:pStyle w:val="30"/>
                    <w:jc w:val="left"/>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由市政自来水管网供应。</w:t>
                  </w:r>
                </w:p>
              </w:tc>
              <w:tc>
                <w:tcPr>
                  <w:tcW w:w="646" w:type="pct"/>
                  <w:tcBorders>
                    <w:tl2br w:val="nil"/>
                    <w:tr2bl w:val="nil"/>
                  </w:tcBorders>
                  <w:noWrap w:val="0"/>
                  <w:vAlign w:val="center"/>
                </w:tcPr>
                <w:p w14:paraId="7E60C006">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依托园区</w:t>
                  </w:r>
                </w:p>
              </w:tc>
            </w:tr>
            <w:tr w14:paraId="4A072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68" w:type="pct"/>
                  <w:vMerge w:val="continue"/>
                  <w:tcBorders>
                    <w:tl2br w:val="nil"/>
                    <w:tr2bl w:val="nil"/>
                  </w:tcBorders>
                  <w:noWrap w:val="0"/>
                  <w:vAlign w:val="center"/>
                </w:tcPr>
                <w:p w14:paraId="16DE7961">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p>
              </w:tc>
              <w:tc>
                <w:tcPr>
                  <w:tcW w:w="576" w:type="pct"/>
                  <w:tcBorders>
                    <w:tl2br w:val="nil"/>
                    <w:tr2bl w:val="nil"/>
                  </w:tcBorders>
                  <w:noWrap w:val="0"/>
                  <w:vAlign w:val="center"/>
                </w:tcPr>
                <w:p w14:paraId="07E280CC">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排水工程</w:t>
                  </w:r>
                </w:p>
              </w:tc>
              <w:tc>
                <w:tcPr>
                  <w:tcW w:w="3308" w:type="pct"/>
                  <w:tcBorders>
                    <w:tl2br w:val="nil"/>
                    <w:tr2bl w:val="nil"/>
                  </w:tcBorders>
                  <w:noWrap w:val="0"/>
                  <w:vAlign w:val="center"/>
                </w:tcPr>
                <w:p w14:paraId="4AC0D679">
                  <w:pPr>
                    <w:pStyle w:val="30"/>
                    <w:jc w:val="both"/>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排水采用污污分流制。生活污水经</w:t>
                  </w:r>
                  <w:r>
                    <w:rPr>
                      <w:rFonts w:hint="eastAsia" w:cs="Times New Roman"/>
                      <w:color w:val="000000" w:themeColor="text1"/>
                      <w:sz w:val="18"/>
                      <w:szCs w:val="18"/>
                      <w:u w:val="single"/>
                      <w:lang w:eastAsia="zh-CN"/>
                      <w14:textFill>
                        <w14:solidFill>
                          <w14:schemeClr w14:val="tx1"/>
                        </w14:solidFill>
                      </w14:textFill>
                    </w:rPr>
                    <w:t>化粪池</w:t>
                  </w:r>
                  <w:r>
                    <w:rPr>
                      <w:rFonts w:hint="default" w:ascii="Times New Roman" w:hAnsi="Times New Roman" w:eastAsia="宋体" w:cs="Times New Roman"/>
                      <w:color w:val="000000" w:themeColor="text1"/>
                      <w:sz w:val="18"/>
                      <w:szCs w:val="18"/>
                      <w:u w:val="single"/>
                      <w14:textFill>
                        <w14:solidFill>
                          <w14:schemeClr w14:val="tx1"/>
                        </w14:solidFill>
                      </w14:textFill>
                    </w:rPr>
                    <w:t>处理后进入园区污水管网，清洗废水收集后经隔油池预处理达标后进入园区污水管网，最终经城东污水处理厂深度处理达标后排入新河。</w:t>
                  </w:r>
                </w:p>
              </w:tc>
              <w:tc>
                <w:tcPr>
                  <w:tcW w:w="646" w:type="pct"/>
                  <w:tcBorders>
                    <w:tl2br w:val="nil"/>
                    <w:tr2bl w:val="nil"/>
                  </w:tcBorders>
                  <w:noWrap w:val="0"/>
                  <w:vAlign w:val="center"/>
                </w:tcPr>
                <w:p w14:paraId="544CA71D">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依托园区排水系统</w:t>
                  </w:r>
                </w:p>
              </w:tc>
            </w:tr>
            <w:tr w14:paraId="64260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68" w:type="pct"/>
                  <w:vMerge w:val="continue"/>
                  <w:tcBorders>
                    <w:tl2br w:val="nil"/>
                    <w:tr2bl w:val="nil"/>
                  </w:tcBorders>
                  <w:noWrap w:val="0"/>
                  <w:vAlign w:val="center"/>
                </w:tcPr>
                <w:p w14:paraId="5CEDEB39">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p>
              </w:tc>
              <w:tc>
                <w:tcPr>
                  <w:tcW w:w="576" w:type="pct"/>
                  <w:tcBorders>
                    <w:tl2br w:val="nil"/>
                    <w:tr2bl w:val="nil"/>
                  </w:tcBorders>
                  <w:noWrap w:val="0"/>
                  <w:vAlign w:val="center"/>
                </w:tcPr>
                <w:p w14:paraId="7968D4FA">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供电工程</w:t>
                  </w:r>
                </w:p>
              </w:tc>
              <w:tc>
                <w:tcPr>
                  <w:tcW w:w="3308" w:type="pct"/>
                  <w:tcBorders>
                    <w:tl2br w:val="nil"/>
                    <w:tr2bl w:val="nil"/>
                  </w:tcBorders>
                  <w:noWrap w:val="0"/>
                  <w:vAlign w:val="center"/>
                </w:tcPr>
                <w:p w14:paraId="274FE14A">
                  <w:pPr>
                    <w:pStyle w:val="30"/>
                    <w:jc w:val="both"/>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依托园区现有的市政供电设施</w:t>
                  </w:r>
                </w:p>
              </w:tc>
              <w:tc>
                <w:tcPr>
                  <w:tcW w:w="646" w:type="pct"/>
                  <w:tcBorders>
                    <w:tl2br w:val="nil"/>
                    <w:tr2bl w:val="nil"/>
                  </w:tcBorders>
                  <w:noWrap w:val="0"/>
                  <w:vAlign w:val="center"/>
                </w:tcPr>
                <w:p w14:paraId="03EDF9C2">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依托园区供电系统</w:t>
                  </w:r>
                </w:p>
              </w:tc>
            </w:tr>
            <w:tr w14:paraId="33D4E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68" w:type="pct"/>
                  <w:vMerge w:val="restart"/>
                  <w:tcBorders>
                    <w:tl2br w:val="nil"/>
                    <w:tr2bl w:val="nil"/>
                  </w:tcBorders>
                  <w:noWrap w:val="0"/>
                  <w:vAlign w:val="center"/>
                </w:tcPr>
                <w:p w14:paraId="5225E93A">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环保工程</w:t>
                  </w:r>
                </w:p>
              </w:tc>
              <w:tc>
                <w:tcPr>
                  <w:tcW w:w="576" w:type="pct"/>
                  <w:tcBorders>
                    <w:tl2br w:val="nil"/>
                    <w:tr2bl w:val="nil"/>
                  </w:tcBorders>
                  <w:noWrap w:val="0"/>
                  <w:vAlign w:val="center"/>
                </w:tcPr>
                <w:p w14:paraId="54719836">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废气</w:t>
                  </w:r>
                </w:p>
              </w:tc>
              <w:tc>
                <w:tcPr>
                  <w:tcW w:w="3308" w:type="pct"/>
                  <w:tcBorders>
                    <w:tl2br w:val="nil"/>
                    <w:tr2bl w:val="nil"/>
                  </w:tcBorders>
                  <w:noWrap w:val="0"/>
                  <w:vAlign w:val="center"/>
                </w:tcPr>
                <w:p w14:paraId="61DB86A4">
                  <w:pPr>
                    <w:pStyle w:val="30"/>
                    <w:jc w:val="both"/>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G1含浸有机废气和G2套管</w:t>
                  </w:r>
                  <w:r>
                    <w:rPr>
                      <w:rFonts w:hint="eastAsia" w:cs="Times New Roman"/>
                      <w:color w:val="000000" w:themeColor="text1"/>
                      <w:sz w:val="18"/>
                      <w:szCs w:val="18"/>
                      <w:u w:val="single"/>
                      <w:lang w:val="en-US" w:eastAsia="zh-CN"/>
                      <w14:textFill>
                        <w14:solidFill>
                          <w14:schemeClr w14:val="tx1"/>
                        </w14:solidFill>
                      </w14:textFill>
                    </w:rPr>
                    <w:t>、老化</w:t>
                  </w: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有机废气产生量均较小，在车间内无组织排放，通过在含浸、套管</w:t>
                  </w:r>
                  <w:r>
                    <w:rPr>
                      <w:rFonts w:hint="eastAsia" w:cs="Times New Roman"/>
                      <w:color w:val="000000" w:themeColor="text1"/>
                      <w:sz w:val="18"/>
                      <w:szCs w:val="18"/>
                      <w:u w:val="single"/>
                      <w:lang w:val="en-US" w:eastAsia="zh-CN"/>
                      <w14:textFill>
                        <w14:solidFill>
                          <w14:schemeClr w14:val="tx1"/>
                        </w14:solidFill>
                      </w14:textFill>
                    </w:rPr>
                    <w:t>、老化</w:t>
                  </w: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车间安装排气扇，加强车间通风的方式，可减少有机废气对车间及周围大气环境的影响</w:t>
                  </w:r>
                </w:p>
              </w:tc>
              <w:tc>
                <w:tcPr>
                  <w:tcW w:w="646" w:type="pct"/>
                  <w:tcBorders>
                    <w:tl2br w:val="nil"/>
                    <w:tr2bl w:val="nil"/>
                  </w:tcBorders>
                  <w:noWrap w:val="0"/>
                  <w:vAlign w:val="center"/>
                </w:tcPr>
                <w:p w14:paraId="405F3785">
                  <w:pPr>
                    <w:pStyle w:val="30"/>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w:t>
                  </w:r>
                </w:p>
              </w:tc>
            </w:tr>
            <w:tr w14:paraId="3D46C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68" w:type="pct"/>
                  <w:vMerge w:val="continue"/>
                  <w:tcBorders>
                    <w:tl2br w:val="nil"/>
                    <w:tr2bl w:val="nil"/>
                  </w:tcBorders>
                  <w:noWrap w:val="0"/>
                  <w:vAlign w:val="center"/>
                </w:tcPr>
                <w:p w14:paraId="120A0EB5">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p>
              </w:tc>
              <w:tc>
                <w:tcPr>
                  <w:tcW w:w="576" w:type="pct"/>
                  <w:tcBorders>
                    <w:tl2br w:val="nil"/>
                    <w:tr2bl w:val="nil"/>
                  </w:tcBorders>
                  <w:noWrap w:val="0"/>
                  <w:vAlign w:val="center"/>
                </w:tcPr>
                <w:p w14:paraId="4DD7FD27">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废水</w:t>
                  </w:r>
                </w:p>
              </w:tc>
              <w:tc>
                <w:tcPr>
                  <w:tcW w:w="3308" w:type="pct"/>
                  <w:tcBorders>
                    <w:tl2br w:val="nil"/>
                    <w:tr2bl w:val="nil"/>
                  </w:tcBorders>
                  <w:noWrap w:val="0"/>
                  <w:vAlign w:val="center"/>
                </w:tcPr>
                <w:p w14:paraId="5AD3457E">
                  <w:pPr>
                    <w:pStyle w:val="30"/>
                    <w:jc w:val="both"/>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W1清洗废水收集后经隔油池进行预处理，W2生活污水经厂房配套的化粪池进行预处理，</w:t>
                  </w:r>
                  <w:r>
                    <w:rPr>
                      <w:rFonts w:hint="eastAsia" w:cs="Times New Roman"/>
                      <w:color w:val="000000" w:themeColor="text1"/>
                      <w:sz w:val="18"/>
                      <w:szCs w:val="18"/>
                      <w:u w:val="single"/>
                      <w:lang w:val="en-US" w:eastAsia="zh-CN"/>
                      <w14:textFill>
                        <w14:solidFill>
                          <w14:schemeClr w14:val="tx1"/>
                        </w14:solidFill>
                      </w14:textFill>
                    </w:rPr>
                    <w:t>清洗废水和生活污水分别与处理后由所在厂区废水总排口</w:t>
                  </w:r>
                  <w:r>
                    <w:rPr>
                      <w:rFonts w:hint="default" w:ascii="Times New Roman" w:hAnsi="Times New Roman" w:eastAsia="宋体" w:cs="Times New Roman"/>
                      <w:color w:val="000000" w:themeColor="text1"/>
                      <w:sz w:val="18"/>
                      <w:szCs w:val="18"/>
                      <w:u w:val="single"/>
                      <w14:textFill>
                        <w14:solidFill>
                          <w14:schemeClr w14:val="tx1"/>
                        </w14:solidFill>
                      </w14:textFill>
                    </w:rPr>
                    <w:t>排入园区污水管网进入城东污水处理厂进行深度处理后排入</w:t>
                  </w:r>
                  <w:r>
                    <w:rPr>
                      <w:rFonts w:hint="eastAsia" w:cs="Times New Roman"/>
                      <w:color w:val="000000" w:themeColor="text1"/>
                      <w:sz w:val="18"/>
                      <w:szCs w:val="18"/>
                      <w:u w:val="single"/>
                      <w:lang w:val="en-US" w:eastAsia="zh-CN"/>
                      <w14:textFill>
                        <w14:solidFill>
                          <w14:schemeClr w14:val="tx1"/>
                        </w14:solidFill>
                      </w14:textFill>
                    </w:rPr>
                    <w:t>撇洪新河</w:t>
                  </w:r>
                  <w:r>
                    <w:rPr>
                      <w:rFonts w:hint="default" w:ascii="Times New Roman" w:hAnsi="Times New Roman" w:eastAsia="宋体" w:cs="Times New Roman"/>
                      <w:color w:val="000000" w:themeColor="text1"/>
                      <w:sz w:val="18"/>
                      <w:szCs w:val="18"/>
                      <w:u w:val="single"/>
                      <w14:textFill>
                        <w14:solidFill>
                          <w14:schemeClr w14:val="tx1"/>
                        </w14:solidFill>
                      </w14:textFill>
                    </w:rPr>
                    <w:t>。</w:t>
                  </w:r>
                </w:p>
              </w:tc>
              <w:tc>
                <w:tcPr>
                  <w:tcW w:w="646" w:type="pct"/>
                  <w:tcBorders>
                    <w:tl2br w:val="nil"/>
                    <w:tr2bl w:val="nil"/>
                  </w:tcBorders>
                  <w:noWrap w:val="0"/>
                  <w:vAlign w:val="center"/>
                </w:tcPr>
                <w:p w14:paraId="4E530370">
                  <w:pPr>
                    <w:pStyle w:val="30"/>
                    <w:outlineLvl w:val="9"/>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w:t>
                  </w:r>
                </w:p>
              </w:tc>
            </w:tr>
            <w:tr w14:paraId="5FD75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68" w:type="pct"/>
                  <w:vMerge w:val="continue"/>
                  <w:tcBorders>
                    <w:tl2br w:val="nil"/>
                    <w:tr2bl w:val="nil"/>
                  </w:tcBorders>
                  <w:noWrap w:val="0"/>
                  <w:vAlign w:val="center"/>
                </w:tcPr>
                <w:p w14:paraId="3C1AF33E">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p>
              </w:tc>
              <w:tc>
                <w:tcPr>
                  <w:tcW w:w="576" w:type="pct"/>
                  <w:tcBorders>
                    <w:tl2br w:val="nil"/>
                    <w:tr2bl w:val="nil"/>
                  </w:tcBorders>
                  <w:noWrap w:val="0"/>
                  <w:vAlign w:val="center"/>
                </w:tcPr>
                <w:p w14:paraId="67C0E2D4">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噪声</w:t>
                  </w:r>
                </w:p>
              </w:tc>
              <w:tc>
                <w:tcPr>
                  <w:tcW w:w="3308" w:type="pct"/>
                  <w:tcBorders>
                    <w:tl2br w:val="nil"/>
                    <w:tr2bl w:val="nil"/>
                  </w:tcBorders>
                  <w:noWrap w:val="0"/>
                  <w:vAlign w:val="center"/>
                </w:tcPr>
                <w:p w14:paraId="526F895B">
                  <w:pPr>
                    <w:pStyle w:val="30"/>
                    <w:jc w:val="both"/>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生产设备优先选用低噪声设备，采用减振、降噪等措施。</w:t>
                  </w:r>
                </w:p>
              </w:tc>
              <w:tc>
                <w:tcPr>
                  <w:tcW w:w="646" w:type="pct"/>
                  <w:tcBorders>
                    <w:tl2br w:val="nil"/>
                    <w:tr2bl w:val="nil"/>
                  </w:tcBorders>
                  <w:noWrap w:val="0"/>
                  <w:vAlign w:val="center"/>
                </w:tcPr>
                <w:p w14:paraId="2741E0BE">
                  <w:pPr>
                    <w:pStyle w:val="30"/>
                    <w:outlineLvl w:val="9"/>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w:t>
                  </w:r>
                </w:p>
              </w:tc>
            </w:tr>
            <w:tr w14:paraId="1272F2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68" w:type="pct"/>
                  <w:vMerge w:val="continue"/>
                  <w:tcBorders>
                    <w:tl2br w:val="nil"/>
                    <w:tr2bl w:val="nil"/>
                  </w:tcBorders>
                  <w:noWrap w:val="0"/>
                  <w:vAlign w:val="center"/>
                </w:tcPr>
                <w:p w14:paraId="10D37723">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p>
              </w:tc>
              <w:tc>
                <w:tcPr>
                  <w:tcW w:w="576" w:type="pct"/>
                  <w:tcBorders>
                    <w:tl2br w:val="nil"/>
                    <w:tr2bl w:val="nil"/>
                  </w:tcBorders>
                  <w:noWrap w:val="0"/>
                  <w:vAlign w:val="center"/>
                </w:tcPr>
                <w:p w14:paraId="77338348">
                  <w:pPr>
                    <w:pStyle w:val="30"/>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固体废物</w:t>
                  </w:r>
                </w:p>
              </w:tc>
              <w:tc>
                <w:tcPr>
                  <w:tcW w:w="3308" w:type="pct"/>
                  <w:tcBorders>
                    <w:tl2br w:val="nil"/>
                    <w:tr2bl w:val="nil"/>
                  </w:tcBorders>
                  <w:noWrap w:val="0"/>
                  <w:vAlign w:val="center"/>
                </w:tcPr>
                <w:p w14:paraId="7D9B004D">
                  <w:pPr>
                    <w:pStyle w:val="30"/>
                    <w:jc w:val="both"/>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S1边角废料、S2不合格产品、S3废弃包装物等一般固体废物收集后在一般固废暂存库暂存，通过外售综合利用方式处置；S4废电解液</w:t>
                  </w:r>
                  <w:r>
                    <w:rPr>
                      <w:rFonts w:hint="eastAsia" w:cs="Times New Roman"/>
                      <w:color w:val="000000" w:themeColor="text1"/>
                      <w:sz w:val="18"/>
                      <w:szCs w:val="18"/>
                      <w:u w:val="single"/>
                      <w:lang w:eastAsia="zh-CN"/>
                      <w14:textFill>
                        <w14:solidFill>
                          <w14:schemeClr w14:val="tx1"/>
                        </w14:solidFill>
                      </w14:textFill>
                    </w:rPr>
                    <w:t>、</w:t>
                  </w:r>
                  <w:r>
                    <w:rPr>
                      <w:rFonts w:hint="eastAsia" w:cs="Times New Roman"/>
                      <w:color w:val="000000" w:themeColor="text1"/>
                      <w:sz w:val="18"/>
                      <w:szCs w:val="18"/>
                      <w:u w:val="single"/>
                      <w:lang w:val="en-US" w:eastAsia="zh-CN"/>
                      <w14:textFill>
                        <w14:solidFill>
                          <w14:schemeClr w14:val="tx1"/>
                        </w14:solidFill>
                      </w14:textFill>
                    </w:rPr>
                    <w:t>S5隔油及污泥</w:t>
                  </w:r>
                  <w:r>
                    <w:rPr>
                      <w:rFonts w:hint="default" w:ascii="Times New Roman" w:hAnsi="Times New Roman" w:eastAsia="宋体" w:cs="Times New Roman"/>
                      <w:color w:val="000000" w:themeColor="text1"/>
                      <w:sz w:val="18"/>
                      <w:szCs w:val="18"/>
                      <w:u w:val="single"/>
                      <w14:textFill>
                        <w14:solidFill>
                          <w14:schemeClr w14:val="tx1"/>
                        </w14:solidFill>
                      </w14:textFill>
                    </w:rPr>
                    <w:t>等危险废物收集后在危废暂存库暂存，定期由厂家回收处置；S</w:t>
                  </w:r>
                  <w:r>
                    <w:rPr>
                      <w:rFonts w:hint="eastAsia" w:cs="Times New Roman"/>
                      <w:color w:val="000000" w:themeColor="text1"/>
                      <w:sz w:val="18"/>
                      <w:szCs w:val="18"/>
                      <w:u w:val="single"/>
                      <w:lang w:val="en-US" w:eastAsia="zh-CN"/>
                      <w14:textFill>
                        <w14:solidFill>
                          <w14:schemeClr w14:val="tx1"/>
                        </w14:solidFill>
                      </w14:textFill>
                    </w:rPr>
                    <w:t>6</w:t>
                  </w:r>
                  <w:r>
                    <w:rPr>
                      <w:rFonts w:hint="default" w:ascii="Times New Roman" w:hAnsi="Times New Roman" w:eastAsia="宋体" w:cs="Times New Roman"/>
                      <w:color w:val="000000" w:themeColor="text1"/>
                      <w:sz w:val="18"/>
                      <w:szCs w:val="18"/>
                      <w:u w:val="single"/>
                      <w14:textFill>
                        <w14:solidFill>
                          <w14:schemeClr w14:val="tx1"/>
                        </w14:solidFill>
                      </w14:textFill>
                    </w:rPr>
                    <w:t>生活垃圾在厂内集中收集后，由环卫部门统一清运。</w:t>
                  </w:r>
                </w:p>
                <w:p w14:paraId="5574D554">
                  <w:pPr>
                    <w:pStyle w:val="30"/>
                    <w:jc w:val="both"/>
                    <w:outlineLvl w:val="9"/>
                    <w:rPr>
                      <w:rFonts w:hint="default" w:ascii="Times New Roman" w:hAnsi="Times New Roman" w:eastAsia="宋体" w:cs="Times New Roman"/>
                      <w:color w:val="000000" w:themeColor="text1"/>
                      <w:sz w:val="18"/>
                      <w:szCs w:val="18"/>
                      <w:u w:val="single"/>
                      <w:lang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在</w:t>
                  </w:r>
                  <w:r>
                    <w:rPr>
                      <w:rFonts w:hint="default" w:ascii="Times New Roman" w:hAnsi="Times New Roman" w:eastAsia="宋体" w:cs="Times New Roman"/>
                      <w:color w:val="000000" w:themeColor="text1"/>
                      <w:sz w:val="18"/>
                      <w:szCs w:val="18"/>
                      <w:u w:val="single"/>
                      <w14:textFill>
                        <w14:solidFill>
                          <w14:schemeClr w14:val="tx1"/>
                        </w14:solidFill>
                      </w14:textFill>
                    </w:rPr>
                    <w:t>原材料仓库</w:t>
                  </w:r>
                  <w:r>
                    <w:rPr>
                      <w:rFonts w:hint="eastAsia" w:cs="Times New Roman"/>
                      <w:color w:val="000000" w:themeColor="text1"/>
                      <w:sz w:val="18"/>
                      <w:szCs w:val="18"/>
                      <w:u w:val="single"/>
                      <w:lang w:val="en-US" w:eastAsia="zh-CN"/>
                      <w14:textFill>
                        <w14:solidFill>
                          <w14:schemeClr w14:val="tx1"/>
                        </w14:solidFill>
                      </w14:textFill>
                    </w:rPr>
                    <w:t>内建设了一般固废间（10m</w:t>
                  </w:r>
                  <w:r>
                    <w:rPr>
                      <w:rFonts w:hint="eastAsia" w:cs="Times New Roman"/>
                      <w:color w:val="000000" w:themeColor="text1"/>
                      <w:sz w:val="18"/>
                      <w:szCs w:val="18"/>
                      <w:u w:val="single"/>
                      <w:vertAlign w:val="superscript"/>
                      <w:lang w:val="en-US" w:eastAsia="zh-CN"/>
                      <w14:textFill>
                        <w14:solidFill>
                          <w14:schemeClr w14:val="tx1"/>
                        </w14:solidFill>
                      </w14:textFill>
                    </w:rPr>
                    <w:t>2</w:t>
                  </w:r>
                  <w:r>
                    <w:rPr>
                      <w:rFonts w:hint="eastAsia" w:cs="Times New Roman"/>
                      <w:color w:val="000000" w:themeColor="text1"/>
                      <w:sz w:val="18"/>
                      <w:szCs w:val="18"/>
                      <w:u w:val="single"/>
                      <w:lang w:val="en-US" w:eastAsia="zh-CN"/>
                      <w14:textFill>
                        <w14:solidFill>
                          <w14:schemeClr w14:val="tx1"/>
                        </w14:solidFill>
                      </w14:textFill>
                    </w:rPr>
                    <w:t>），在化学品仓库内建设了一座危废间（10m</w:t>
                  </w:r>
                  <w:r>
                    <w:rPr>
                      <w:rFonts w:hint="eastAsia" w:cs="Times New Roman"/>
                      <w:color w:val="000000" w:themeColor="text1"/>
                      <w:sz w:val="18"/>
                      <w:szCs w:val="18"/>
                      <w:u w:val="single"/>
                      <w:vertAlign w:val="superscript"/>
                      <w:lang w:val="en-US" w:eastAsia="zh-CN"/>
                      <w14:textFill>
                        <w14:solidFill>
                          <w14:schemeClr w14:val="tx1"/>
                        </w14:solidFill>
                      </w14:textFill>
                    </w:rPr>
                    <w:t>2</w:t>
                  </w:r>
                  <w:r>
                    <w:rPr>
                      <w:rFonts w:hint="eastAsia" w:cs="Times New Roman"/>
                      <w:color w:val="000000" w:themeColor="text1"/>
                      <w:sz w:val="18"/>
                      <w:szCs w:val="18"/>
                      <w:u w:val="single"/>
                      <w:lang w:val="en-US" w:eastAsia="zh-CN"/>
                      <w14:textFill>
                        <w14:solidFill>
                          <w14:schemeClr w14:val="tx1"/>
                        </w14:solidFill>
                      </w14:textFill>
                    </w:rPr>
                    <w:t>）。</w:t>
                  </w:r>
                </w:p>
              </w:tc>
              <w:tc>
                <w:tcPr>
                  <w:tcW w:w="646" w:type="pct"/>
                  <w:tcBorders>
                    <w:tl2br w:val="nil"/>
                    <w:tr2bl w:val="nil"/>
                  </w:tcBorders>
                  <w:noWrap w:val="0"/>
                  <w:vAlign w:val="center"/>
                </w:tcPr>
                <w:p w14:paraId="2AA90CE2">
                  <w:pPr>
                    <w:pStyle w:val="30"/>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w:t>
                  </w:r>
                </w:p>
              </w:tc>
            </w:tr>
          </w:tbl>
          <w:p w14:paraId="531F55C0">
            <w:pPr>
              <w:pStyle w:val="28"/>
              <w:keepNext/>
              <w:keepLines w:val="0"/>
              <w:pageBreakBefore/>
              <w:widowControl/>
              <w:numPr>
                <w:ilvl w:val="0"/>
                <w:numId w:val="0"/>
              </w:numPr>
              <w:kinsoku/>
              <w:wordWrap/>
              <w:overflowPunct/>
              <w:topLinePunct w:val="0"/>
              <w:autoSpaceDE/>
              <w:autoSpaceDN/>
              <w:bidi w:val="0"/>
              <w:adjustRightInd/>
              <w:snapToGrid/>
              <w:ind w:leftChars="0" w:firstLine="482" w:firstLineChars="200"/>
              <w:textAlignment w:val="auto"/>
              <w:outlineLvl w:val="9"/>
              <w:rPr>
                <w:rFonts w:hint="default" w:ascii="Times New Roman" w:hAnsi="Times New Roman" w:eastAsia="宋体" w:cs="Times New Roman"/>
                <w:b/>
                <w:bCs w:val="0"/>
                <w:color w:val="000000" w:themeColor="text1"/>
                <w:u w:val="single"/>
                <w14:textFill>
                  <w14:solidFill>
                    <w14:schemeClr w14:val="tx1"/>
                  </w14:solidFill>
                </w14:textFill>
              </w:rPr>
            </w:pPr>
            <w:bookmarkStart w:id="19" w:name="_Toc9657"/>
            <w:bookmarkStart w:id="20" w:name="_Toc84177761"/>
            <w:bookmarkStart w:id="21" w:name="_Toc29961"/>
            <w:r>
              <w:rPr>
                <w:rFonts w:hint="eastAsia" w:eastAsia="宋体" w:cs="Times New Roman"/>
                <w:b/>
                <w:bCs w:val="0"/>
                <w:color w:val="000000" w:themeColor="text1"/>
                <w:u w:val="single"/>
                <w:lang w:val="en-US" w:eastAsia="zh-CN"/>
                <w14:textFill>
                  <w14:solidFill>
                    <w14:schemeClr w14:val="tx1"/>
                  </w14:solidFill>
                </w14:textFill>
              </w:rPr>
              <w:t>2、</w:t>
            </w:r>
            <w:r>
              <w:rPr>
                <w:rFonts w:hint="default" w:ascii="Times New Roman" w:hAnsi="Times New Roman" w:eastAsia="宋体" w:cs="Times New Roman"/>
                <w:b/>
                <w:bCs w:val="0"/>
                <w:color w:val="000000" w:themeColor="text1"/>
                <w:u w:val="single"/>
                <w14:textFill>
                  <w14:solidFill>
                    <w14:schemeClr w14:val="tx1"/>
                  </w14:solidFill>
                </w14:textFill>
              </w:rPr>
              <w:t>产品方案</w:t>
            </w:r>
            <w:bookmarkEnd w:id="19"/>
            <w:bookmarkEnd w:id="20"/>
            <w:bookmarkEnd w:id="21"/>
          </w:p>
          <w:p w14:paraId="08CF1190">
            <w:pPr>
              <w:pStyle w:val="26"/>
              <w:outlineLvl w:val="9"/>
              <w:rPr>
                <w:rFonts w:hint="eastAsia"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本项目具体产品方案见下表</w:t>
            </w:r>
            <w:r>
              <w:rPr>
                <w:rFonts w:hint="eastAsia" w:cs="Times New Roman"/>
                <w:color w:val="000000" w:themeColor="text1"/>
                <w:u w:val="single"/>
                <w:lang w:eastAsia="zh-CN"/>
                <w14:textFill>
                  <w14:solidFill>
                    <w14:schemeClr w14:val="tx1"/>
                  </w14:solidFill>
                </w14:textFill>
              </w:rPr>
              <w:t>：</w:t>
            </w:r>
          </w:p>
          <w:p w14:paraId="2D5E852D">
            <w:pPr>
              <w:pStyle w:val="27"/>
              <w:keepNext/>
              <w:keepLines w:val="0"/>
              <w:pageBreakBefore w:val="0"/>
              <w:widowControl/>
              <w:numPr>
                <w:ilvl w:val="0"/>
                <w:numId w:val="0"/>
              </w:numPr>
              <w:kinsoku/>
              <w:wordWrap/>
              <w:overflowPunct/>
              <w:topLinePunct w:val="0"/>
              <w:autoSpaceDE/>
              <w:autoSpaceDN/>
              <w:bidi w:val="0"/>
              <w:adjustRightInd/>
              <w:snapToGrid/>
              <w:spacing w:before="0" w:beforeLines="0" w:line="240" w:lineRule="auto"/>
              <w:ind w:leftChars="0"/>
              <w:jc w:val="center"/>
              <w:textAlignment w:val="auto"/>
              <w:outlineLvl w:val="9"/>
              <w:rPr>
                <w:rFonts w:hint="default" w:cs="Times New Roman"/>
                <w:b/>
                <w:bCs/>
                <w:color w:val="000000" w:themeColor="text1"/>
                <w:sz w:val="21"/>
                <w:szCs w:val="21"/>
                <w:u w:val="single"/>
                <w:lang w:eastAsia="zh-CN"/>
                <w14:textFill>
                  <w14:solidFill>
                    <w14:schemeClr w14:val="tx1"/>
                  </w14:solidFill>
                </w14:textFill>
              </w:rPr>
            </w:pPr>
            <w:r>
              <w:rPr>
                <w:rFonts w:hint="eastAsia" w:cs="Times New Roman"/>
                <w:b/>
                <w:bCs/>
                <w:color w:val="000000" w:themeColor="text1"/>
                <w:sz w:val="21"/>
                <w:szCs w:val="21"/>
                <w:u w:val="single"/>
                <w:lang w:eastAsia="zh-CN"/>
                <w14:textFill>
                  <w14:solidFill>
                    <w14:schemeClr w14:val="tx1"/>
                  </w14:solidFill>
                </w14:textFill>
              </w:rPr>
              <w:t>表</w:t>
            </w:r>
            <w:r>
              <w:rPr>
                <w:rFonts w:hint="eastAsia" w:cs="Times New Roman"/>
                <w:b/>
                <w:bCs/>
                <w:color w:val="000000" w:themeColor="text1"/>
                <w:sz w:val="21"/>
                <w:szCs w:val="21"/>
                <w:u w:val="single"/>
                <w:lang w:val="en-US" w:eastAsia="zh-CN"/>
                <w14:textFill>
                  <w14:solidFill>
                    <w14:schemeClr w14:val="tx1"/>
                  </w14:solidFill>
                </w14:textFill>
              </w:rPr>
              <w:t xml:space="preserve">2-2  </w:t>
            </w:r>
            <w:r>
              <w:rPr>
                <w:rFonts w:hint="default" w:cs="Times New Roman"/>
                <w:b/>
                <w:bCs/>
                <w:color w:val="000000" w:themeColor="text1"/>
                <w:sz w:val="21"/>
                <w:szCs w:val="21"/>
                <w:u w:val="single"/>
                <w:lang w:eastAsia="zh-CN"/>
                <w14:textFill>
                  <w14:solidFill>
                    <w14:schemeClr w14:val="tx1"/>
                  </w14:solidFill>
                </w14:textFill>
              </w:rPr>
              <w:t>产品方案一览表</w:t>
            </w:r>
          </w:p>
          <w:tbl>
            <w:tblPr>
              <w:tblStyle w:val="21"/>
              <w:tblW w:w="83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851"/>
              <w:gridCol w:w="1338"/>
              <w:gridCol w:w="1620"/>
              <w:gridCol w:w="1298"/>
              <w:gridCol w:w="3283"/>
            </w:tblGrid>
            <w:tr w14:paraId="265F4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40" w:hRule="atLeast"/>
                <w:tblHeader/>
                <w:jc w:val="center"/>
              </w:trPr>
              <w:tc>
                <w:tcPr>
                  <w:tcW w:w="507" w:type="pct"/>
                  <w:tcBorders>
                    <w:tl2br w:val="nil"/>
                    <w:tr2bl w:val="nil"/>
                  </w:tcBorders>
                  <w:noWrap w:val="0"/>
                  <w:vAlign w:val="center"/>
                </w:tcPr>
                <w:p w14:paraId="5E2229D2">
                  <w:pPr>
                    <w:pStyle w:val="26"/>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序号</w:t>
                  </w:r>
                </w:p>
              </w:tc>
              <w:tc>
                <w:tcPr>
                  <w:tcW w:w="797" w:type="pct"/>
                  <w:tcBorders>
                    <w:tl2br w:val="nil"/>
                    <w:tr2bl w:val="nil"/>
                  </w:tcBorders>
                  <w:noWrap w:val="0"/>
                  <w:vAlign w:val="center"/>
                </w:tcPr>
                <w:p w14:paraId="74BEAAF6">
                  <w:pPr>
                    <w:pStyle w:val="30"/>
                    <w:keepNext/>
                    <w:keepLines w:val="0"/>
                    <w:pageBreakBefore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产品名称</w:t>
                  </w:r>
                </w:p>
              </w:tc>
              <w:tc>
                <w:tcPr>
                  <w:tcW w:w="965" w:type="pct"/>
                  <w:tcBorders>
                    <w:tl2br w:val="nil"/>
                    <w:tr2bl w:val="nil"/>
                  </w:tcBorders>
                  <w:noWrap w:val="0"/>
                  <w:vAlign w:val="center"/>
                </w:tcPr>
                <w:p w14:paraId="1E556D52">
                  <w:pPr>
                    <w:pStyle w:val="30"/>
                    <w:keepNext/>
                    <w:keepLines w:val="0"/>
                    <w:pageBreakBefore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年产量</w:t>
                  </w:r>
                </w:p>
              </w:tc>
              <w:tc>
                <w:tcPr>
                  <w:tcW w:w="773" w:type="pct"/>
                  <w:tcBorders>
                    <w:tl2br w:val="nil"/>
                    <w:tr2bl w:val="nil"/>
                  </w:tcBorders>
                  <w:noWrap w:val="0"/>
                  <w:vAlign w:val="center"/>
                </w:tcPr>
                <w:p w14:paraId="6223F822">
                  <w:pPr>
                    <w:pStyle w:val="30"/>
                    <w:keepNext/>
                    <w:keepLines w:val="0"/>
                    <w:pageBreakBefore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存储区域</w:t>
                  </w:r>
                </w:p>
              </w:tc>
              <w:tc>
                <w:tcPr>
                  <w:tcW w:w="1956" w:type="pct"/>
                  <w:tcBorders>
                    <w:tl2br w:val="nil"/>
                    <w:tr2bl w:val="nil"/>
                  </w:tcBorders>
                  <w:noWrap w:val="0"/>
                  <w:vAlign w:val="center"/>
                </w:tcPr>
                <w:p w14:paraId="2DC7C83A">
                  <w:pPr>
                    <w:pStyle w:val="30"/>
                    <w:keepNext/>
                    <w:keepLines w:val="0"/>
                    <w:pageBreakBefore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备注</w:t>
                  </w:r>
                </w:p>
              </w:tc>
            </w:tr>
            <w:tr w14:paraId="16A5F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40" w:hRule="atLeast"/>
                <w:jc w:val="center"/>
              </w:trPr>
              <w:tc>
                <w:tcPr>
                  <w:tcW w:w="507" w:type="pct"/>
                  <w:tcBorders>
                    <w:tl2br w:val="nil"/>
                    <w:tr2bl w:val="nil"/>
                  </w:tcBorders>
                  <w:noWrap w:val="0"/>
                  <w:vAlign w:val="center"/>
                </w:tcPr>
                <w:p w14:paraId="43124AA1">
                  <w:pPr>
                    <w:pStyle w:val="30"/>
                    <w:keepLines w:val="0"/>
                    <w:pageBreakBefore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1</w:t>
                  </w:r>
                </w:p>
              </w:tc>
              <w:tc>
                <w:tcPr>
                  <w:tcW w:w="797" w:type="pct"/>
                  <w:tcBorders>
                    <w:tl2br w:val="nil"/>
                    <w:tr2bl w:val="nil"/>
                  </w:tcBorders>
                  <w:noWrap w:val="0"/>
                  <w:vAlign w:val="center"/>
                </w:tcPr>
                <w:p w14:paraId="5AD6C86F">
                  <w:pPr>
                    <w:pStyle w:val="30"/>
                    <w:keepLines w:val="0"/>
                    <w:pageBreakBefore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color w:val="000000" w:themeColor="text1"/>
                      <w:sz w:val="18"/>
                      <w:szCs w:val="18"/>
                      <w:u w:val="single"/>
                      <w:lang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铝电解</w:t>
                  </w:r>
                  <w:r>
                    <w:rPr>
                      <w:rFonts w:hint="eastAsia" w:cs="Times New Roman"/>
                      <w:color w:val="000000" w:themeColor="text1"/>
                      <w:sz w:val="18"/>
                      <w:szCs w:val="18"/>
                      <w:u w:val="single"/>
                      <w:lang w:eastAsia="zh-CN"/>
                      <w14:textFill>
                        <w14:solidFill>
                          <w14:schemeClr w14:val="tx1"/>
                        </w14:solidFill>
                      </w14:textFill>
                    </w:rPr>
                    <w:t>电容器</w:t>
                  </w:r>
                </w:p>
              </w:tc>
              <w:tc>
                <w:tcPr>
                  <w:tcW w:w="965" w:type="pct"/>
                  <w:tcBorders>
                    <w:tl2br w:val="nil"/>
                    <w:tr2bl w:val="nil"/>
                  </w:tcBorders>
                  <w:noWrap w:val="0"/>
                  <w:vAlign w:val="center"/>
                </w:tcPr>
                <w:p w14:paraId="54BDDC9E">
                  <w:pPr>
                    <w:pStyle w:val="30"/>
                    <w:keepLines w:val="0"/>
                    <w:pageBreakBefore w:val="0"/>
                    <w:kinsoku/>
                    <w:wordWrap/>
                    <w:overflowPunct/>
                    <w:topLinePunct w:val="0"/>
                    <w:autoSpaceDE/>
                    <w:autoSpaceDN/>
                    <w:bidi w:val="0"/>
                    <w:adjustRightInd/>
                    <w:snapToGrid/>
                    <w:spacing w:line="240" w:lineRule="auto"/>
                    <w:textAlignment w:val="auto"/>
                    <w:outlineLvl w:val="9"/>
                    <w:rPr>
                      <w:rFonts w:hint="default" w:ascii="Times New Roman" w:hAnsi="Times New Roman" w:eastAsia="宋体" w:cs="Times New Roman"/>
                      <w:color w:val="000000" w:themeColor="text1"/>
                      <w:sz w:val="18"/>
                      <w:szCs w:val="18"/>
                      <w:u w:val="single"/>
                      <w:lang w:val="en-US"/>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2亿支</w:t>
                  </w:r>
                </w:p>
              </w:tc>
              <w:tc>
                <w:tcPr>
                  <w:tcW w:w="773" w:type="pct"/>
                  <w:tcBorders>
                    <w:tl2br w:val="nil"/>
                    <w:tr2bl w:val="nil"/>
                  </w:tcBorders>
                  <w:noWrap w:val="0"/>
                  <w:vAlign w:val="center"/>
                </w:tcPr>
                <w:p w14:paraId="16E3412E">
                  <w:pPr>
                    <w:pStyle w:val="30"/>
                    <w:keepLines w:val="0"/>
                    <w:pageBreakBefore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color w:val="000000" w:themeColor="text1"/>
                      <w:sz w:val="18"/>
                      <w:szCs w:val="18"/>
                      <w:u w:val="single"/>
                      <w:lang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成品</w:t>
                  </w:r>
                  <w:r>
                    <w:rPr>
                      <w:rFonts w:hint="eastAsia" w:cs="Times New Roman"/>
                      <w:color w:val="000000" w:themeColor="text1"/>
                      <w:sz w:val="18"/>
                      <w:szCs w:val="18"/>
                      <w:u w:val="single"/>
                      <w:lang w:val="en-US" w:eastAsia="zh-CN"/>
                      <w14:textFill>
                        <w14:solidFill>
                          <w14:schemeClr w14:val="tx1"/>
                        </w14:solidFill>
                      </w14:textFill>
                    </w:rPr>
                    <w:t>堆存区</w:t>
                  </w:r>
                </w:p>
              </w:tc>
              <w:tc>
                <w:tcPr>
                  <w:tcW w:w="1956" w:type="pct"/>
                  <w:tcBorders>
                    <w:tl2br w:val="nil"/>
                    <w:tr2bl w:val="nil"/>
                  </w:tcBorders>
                  <w:noWrap w:val="0"/>
                  <w:vAlign w:val="center"/>
                </w:tcPr>
                <w:p w14:paraId="1A04C530">
                  <w:pPr>
                    <w:pStyle w:val="30"/>
                    <w:keepLines w:val="0"/>
                    <w:pageBreakBefore w:val="0"/>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color w:val="000000" w:themeColor="text1"/>
                      <w:sz w:val="18"/>
                      <w:szCs w:val="18"/>
                      <w:u w:val="single"/>
                      <w:lang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eastAsia="zh-CN"/>
                      <w14:textFill>
                        <w14:solidFill>
                          <w14:schemeClr w14:val="tx1"/>
                        </w14:solidFill>
                      </w14:textFill>
                    </w:rPr>
                    <w:t>产品规格根据市场行情进行调整</w:t>
                  </w:r>
                </w:p>
              </w:tc>
            </w:tr>
          </w:tbl>
          <w:p w14:paraId="64634CAE">
            <w:pPr>
              <w:pStyle w:val="28"/>
              <w:keepNext/>
              <w:keepLines w:val="0"/>
              <w:pageBreakBefore/>
              <w:widowControl/>
              <w:numPr>
                <w:ilvl w:val="0"/>
                <w:numId w:val="0"/>
              </w:numPr>
              <w:kinsoku/>
              <w:wordWrap/>
              <w:overflowPunct/>
              <w:topLinePunct w:val="0"/>
              <w:autoSpaceDE/>
              <w:autoSpaceDN/>
              <w:bidi w:val="0"/>
              <w:adjustRightInd/>
              <w:snapToGrid/>
              <w:ind w:leftChars="0" w:firstLine="480" w:firstLineChars="200"/>
              <w:textAlignment w:val="auto"/>
              <w:outlineLvl w:val="9"/>
              <w:rPr>
                <w:rFonts w:hint="default" w:eastAsia="宋体" w:cs="Times New Roman"/>
                <w:b w:val="0"/>
                <w:bCs/>
                <w:color w:val="000000" w:themeColor="text1"/>
                <w:u w:val="single"/>
                <w:lang w:val="en-US" w:eastAsia="zh-CN"/>
                <w14:textFill>
                  <w14:solidFill>
                    <w14:schemeClr w14:val="tx1"/>
                  </w14:solidFill>
                </w14:textFill>
              </w:rPr>
            </w:pPr>
            <w:bookmarkStart w:id="22" w:name="_Toc26119"/>
            <w:bookmarkStart w:id="23" w:name="_Toc187"/>
            <w:bookmarkStart w:id="24" w:name="_Toc84177762"/>
            <w:r>
              <w:rPr>
                <w:rFonts w:hint="eastAsia" w:eastAsia="宋体" w:cs="Times New Roman"/>
                <w:b w:val="0"/>
                <w:bCs/>
                <w:color w:val="000000" w:themeColor="text1"/>
                <w:u w:val="single"/>
                <w:lang w:val="en-US" w:eastAsia="zh-CN"/>
                <w14:textFill>
                  <w14:solidFill>
                    <w14:schemeClr w14:val="tx1"/>
                  </w14:solidFill>
                </w14:textFill>
              </w:rPr>
              <w:t>本项目生产的铝电解电容器主要为A~D型铝电解电容器，各电容器规格型号见下表：</w:t>
            </w:r>
          </w:p>
          <w:p w14:paraId="7A9900EF">
            <w:pPr>
              <w:pStyle w:val="27"/>
              <w:keepNext/>
              <w:keepLines w:val="0"/>
              <w:pageBreakBefore w:val="0"/>
              <w:widowControl/>
              <w:numPr>
                <w:ilvl w:val="0"/>
                <w:numId w:val="0"/>
              </w:numPr>
              <w:kinsoku/>
              <w:wordWrap/>
              <w:overflowPunct/>
              <w:topLinePunct w:val="0"/>
              <w:autoSpaceDE/>
              <w:autoSpaceDN/>
              <w:bidi w:val="0"/>
              <w:adjustRightInd/>
              <w:snapToGrid/>
              <w:spacing w:before="0" w:beforeLines="0" w:line="240" w:lineRule="auto"/>
              <w:ind w:leftChars="0"/>
              <w:jc w:val="center"/>
              <w:textAlignment w:val="auto"/>
              <w:outlineLvl w:val="9"/>
              <w:rPr>
                <w:rFonts w:hint="default" w:cs="Times New Roman"/>
                <w:b/>
                <w:bCs/>
                <w:color w:val="000000" w:themeColor="text1"/>
                <w:sz w:val="21"/>
                <w:szCs w:val="21"/>
                <w:u w:val="single"/>
                <w:lang w:eastAsia="zh-CN"/>
                <w14:textFill>
                  <w14:solidFill>
                    <w14:schemeClr w14:val="tx1"/>
                  </w14:solidFill>
                </w14:textFill>
              </w:rPr>
            </w:pPr>
            <w:r>
              <w:rPr>
                <w:rFonts w:hint="eastAsia" w:cs="Times New Roman"/>
                <w:b/>
                <w:bCs/>
                <w:color w:val="000000" w:themeColor="text1"/>
                <w:sz w:val="21"/>
                <w:szCs w:val="21"/>
                <w:u w:val="single"/>
                <w:lang w:eastAsia="zh-CN"/>
                <w14:textFill>
                  <w14:solidFill>
                    <w14:schemeClr w14:val="tx1"/>
                  </w14:solidFill>
                </w14:textFill>
              </w:rPr>
              <w:t>表</w:t>
            </w:r>
            <w:r>
              <w:rPr>
                <w:rFonts w:hint="eastAsia" w:cs="Times New Roman"/>
                <w:b/>
                <w:bCs/>
                <w:color w:val="000000" w:themeColor="text1"/>
                <w:sz w:val="21"/>
                <w:szCs w:val="21"/>
                <w:u w:val="single"/>
                <w:lang w:val="en-US" w:eastAsia="zh-CN"/>
                <w14:textFill>
                  <w14:solidFill>
                    <w14:schemeClr w14:val="tx1"/>
                  </w14:solidFill>
                </w14:textFill>
              </w:rPr>
              <w:t>2-3  主要</w:t>
            </w:r>
            <w:r>
              <w:rPr>
                <w:rFonts w:hint="default" w:cs="Times New Roman"/>
                <w:b/>
                <w:bCs/>
                <w:color w:val="000000" w:themeColor="text1"/>
                <w:sz w:val="21"/>
                <w:szCs w:val="21"/>
                <w:u w:val="single"/>
                <w:lang w:eastAsia="zh-CN"/>
                <w14:textFill>
                  <w14:solidFill>
                    <w14:schemeClr w14:val="tx1"/>
                  </w14:solidFill>
                </w14:textFill>
              </w:rPr>
              <w:t>产品</w:t>
            </w:r>
            <w:r>
              <w:rPr>
                <w:rFonts w:hint="eastAsia" w:cs="Times New Roman"/>
                <w:b/>
                <w:bCs/>
                <w:color w:val="000000" w:themeColor="text1"/>
                <w:sz w:val="21"/>
                <w:szCs w:val="21"/>
                <w:u w:val="single"/>
                <w:lang w:val="en-US" w:eastAsia="zh-CN"/>
                <w14:textFill>
                  <w14:solidFill>
                    <w14:schemeClr w14:val="tx1"/>
                  </w14:solidFill>
                </w14:textFill>
              </w:rPr>
              <w:t>规格型号</w:t>
            </w:r>
            <w:r>
              <w:rPr>
                <w:rFonts w:hint="default" w:cs="Times New Roman"/>
                <w:b/>
                <w:bCs/>
                <w:color w:val="000000" w:themeColor="text1"/>
                <w:sz w:val="21"/>
                <w:szCs w:val="21"/>
                <w:u w:val="single"/>
                <w:lang w:eastAsia="zh-CN"/>
                <w14:textFill>
                  <w14:solidFill>
                    <w14:schemeClr w14:val="tx1"/>
                  </w14:solidFill>
                </w14:textFill>
              </w:rPr>
              <w:t>一览表</w:t>
            </w:r>
          </w:p>
          <w:tbl>
            <w:tblPr>
              <w:tblStyle w:val="21"/>
              <w:tblW w:w="83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539"/>
              <w:gridCol w:w="1605"/>
              <w:gridCol w:w="855"/>
              <w:gridCol w:w="870"/>
              <w:gridCol w:w="1125"/>
              <w:gridCol w:w="1425"/>
              <w:gridCol w:w="1971"/>
            </w:tblGrid>
            <w:tr w14:paraId="5A3DD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40" w:hRule="atLeast"/>
                <w:tblHeader/>
                <w:jc w:val="center"/>
              </w:trPr>
              <w:tc>
                <w:tcPr>
                  <w:tcW w:w="321" w:type="pct"/>
                  <w:tcBorders>
                    <w:tl2br w:val="nil"/>
                    <w:tr2bl w:val="nil"/>
                  </w:tcBorders>
                  <w:noWrap w:val="0"/>
                  <w:vAlign w:val="center"/>
                </w:tcPr>
                <w:p w14:paraId="06B8A6D8">
                  <w:pPr>
                    <w:pStyle w:val="26"/>
                    <w:keepLines w:val="0"/>
                    <w:pageBreakBefore w:val="0"/>
                    <w:kinsoku/>
                    <w:wordWrap/>
                    <w:overflowPunct/>
                    <w:topLinePunct w:val="0"/>
                    <w:autoSpaceDE/>
                    <w:autoSpaceDN/>
                    <w:bidi w:val="0"/>
                    <w:adjustRightInd/>
                    <w:snapToGrid/>
                    <w:spacing w:line="240" w:lineRule="auto"/>
                    <w:ind w:left="-105" w:leftChars="-50" w:right="-105" w:rightChars="-50" w:firstLine="0" w:firstLineChars="0"/>
                    <w:jc w:val="center"/>
                    <w:textAlignment w:val="auto"/>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序号</w:t>
                  </w:r>
                </w:p>
              </w:tc>
              <w:tc>
                <w:tcPr>
                  <w:tcW w:w="956" w:type="pct"/>
                  <w:tcBorders>
                    <w:tl2br w:val="nil"/>
                    <w:tr2bl w:val="nil"/>
                  </w:tcBorders>
                  <w:noWrap w:val="0"/>
                  <w:vAlign w:val="center"/>
                </w:tcPr>
                <w:p w14:paraId="5A218F03">
                  <w:pPr>
                    <w:pStyle w:val="30"/>
                    <w:keepNext/>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产品名称</w:t>
                  </w:r>
                </w:p>
              </w:tc>
              <w:tc>
                <w:tcPr>
                  <w:tcW w:w="509" w:type="pct"/>
                  <w:tcBorders>
                    <w:tl2br w:val="nil"/>
                    <w:tr2bl w:val="nil"/>
                  </w:tcBorders>
                  <w:noWrap w:val="0"/>
                  <w:vAlign w:val="center"/>
                </w:tcPr>
                <w:p w14:paraId="7DEA0021">
                  <w:pPr>
                    <w:pStyle w:val="30"/>
                    <w:keepNext/>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b/>
                      <w:bCs/>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single"/>
                      <w:lang w:val="en-US" w:eastAsia="zh-CN"/>
                      <w14:textFill>
                        <w14:solidFill>
                          <w14:schemeClr w14:val="tx1"/>
                        </w14:solidFill>
                      </w14:textFill>
                    </w:rPr>
                    <w:t>直径/mm</w:t>
                  </w:r>
                </w:p>
              </w:tc>
              <w:tc>
                <w:tcPr>
                  <w:tcW w:w="518" w:type="pct"/>
                  <w:tcBorders>
                    <w:tl2br w:val="nil"/>
                    <w:tr2bl w:val="nil"/>
                  </w:tcBorders>
                  <w:noWrap w:val="0"/>
                  <w:vAlign w:val="center"/>
                </w:tcPr>
                <w:p w14:paraId="0DFC7AC2">
                  <w:pPr>
                    <w:pStyle w:val="30"/>
                    <w:keepNext/>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b/>
                      <w:bCs/>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single"/>
                      <w:lang w:val="en-US" w:eastAsia="zh-CN"/>
                      <w14:textFill>
                        <w14:solidFill>
                          <w14:schemeClr w14:val="tx1"/>
                        </w14:solidFill>
                      </w14:textFill>
                    </w:rPr>
                    <w:t>高度/mm</w:t>
                  </w:r>
                </w:p>
              </w:tc>
              <w:tc>
                <w:tcPr>
                  <w:tcW w:w="670" w:type="pct"/>
                  <w:tcBorders>
                    <w:tl2br w:val="nil"/>
                    <w:tr2bl w:val="nil"/>
                  </w:tcBorders>
                  <w:noWrap w:val="0"/>
                  <w:vAlign w:val="center"/>
                </w:tcPr>
                <w:p w14:paraId="4DB76697">
                  <w:pPr>
                    <w:pStyle w:val="30"/>
                    <w:keepNext/>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b/>
                      <w:bCs/>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single"/>
                      <w:lang w:val="en-US" w:eastAsia="zh-CN"/>
                      <w14:textFill>
                        <w14:solidFill>
                          <w14:schemeClr w14:val="tx1"/>
                        </w14:solidFill>
                      </w14:textFill>
                    </w:rPr>
                    <w:t>容量范围/</w:t>
                  </w:r>
                  <w:r>
                    <w:rPr>
                      <w:rFonts w:hint="default" w:ascii="Calibri" w:hAnsi="Calibri" w:eastAsia="宋体" w:cs="Calibri"/>
                      <w:color w:val="000000" w:themeColor="text1"/>
                      <w:sz w:val="18"/>
                      <w:szCs w:val="18"/>
                      <w:u w:val="single"/>
                      <w:lang w:val="en-US" w:eastAsia="zh-CN"/>
                      <w14:textFill>
                        <w14:solidFill>
                          <w14:schemeClr w14:val="tx1"/>
                        </w14:solidFill>
                      </w14:textFill>
                    </w:rPr>
                    <w:t>μ</w:t>
                  </w: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F</w:t>
                  </w:r>
                </w:p>
              </w:tc>
              <w:tc>
                <w:tcPr>
                  <w:tcW w:w="849" w:type="pct"/>
                  <w:tcBorders>
                    <w:tl2br w:val="nil"/>
                    <w:tr2bl w:val="nil"/>
                  </w:tcBorders>
                  <w:noWrap w:val="0"/>
                  <w:vAlign w:val="center"/>
                </w:tcPr>
                <w:p w14:paraId="1BFD470B">
                  <w:pPr>
                    <w:pStyle w:val="30"/>
                    <w:keepNext/>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b/>
                      <w:bCs/>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single"/>
                      <w:lang w:val="en-US" w:eastAsia="zh-CN"/>
                      <w14:textFill>
                        <w14:solidFill>
                          <w14:schemeClr w14:val="tx1"/>
                        </w14:solidFill>
                      </w14:textFill>
                    </w:rPr>
                    <w:t>电压范围/V</w:t>
                  </w:r>
                </w:p>
              </w:tc>
              <w:tc>
                <w:tcPr>
                  <w:tcW w:w="1174" w:type="pct"/>
                  <w:tcBorders>
                    <w:tl2br w:val="nil"/>
                    <w:tr2bl w:val="nil"/>
                  </w:tcBorders>
                  <w:noWrap w:val="0"/>
                  <w:vAlign w:val="center"/>
                </w:tcPr>
                <w:p w14:paraId="735592A0">
                  <w:pPr>
                    <w:pStyle w:val="30"/>
                    <w:keepNext/>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b/>
                      <w:bCs/>
                      <w:color w:val="000000" w:themeColor="text1"/>
                      <w:sz w:val="18"/>
                      <w:szCs w:val="18"/>
                      <w:u w:val="single"/>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备注</w:t>
                  </w:r>
                </w:p>
              </w:tc>
            </w:tr>
            <w:tr w14:paraId="3C5A7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40" w:hRule="atLeast"/>
                <w:jc w:val="center"/>
              </w:trPr>
              <w:tc>
                <w:tcPr>
                  <w:tcW w:w="321" w:type="pct"/>
                  <w:tcBorders>
                    <w:tl2br w:val="nil"/>
                    <w:tr2bl w:val="nil"/>
                  </w:tcBorders>
                  <w:noWrap w:val="0"/>
                  <w:vAlign w:val="center"/>
                </w:tcPr>
                <w:p w14:paraId="2FD9BA06">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1</w:t>
                  </w:r>
                </w:p>
              </w:tc>
              <w:tc>
                <w:tcPr>
                  <w:tcW w:w="956" w:type="pct"/>
                  <w:tcBorders>
                    <w:tl2br w:val="nil"/>
                    <w:tr2bl w:val="nil"/>
                  </w:tcBorders>
                  <w:noWrap w:val="0"/>
                  <w:vAlign w:val="center"/>
                </w:tcPr>
                <w:p w14:paraId="543FC125">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eastAsia="zh-CN"/>
                      <w14:textFill>
                        <w14:solidFill>
                          <w14:schemeClr w14:val="tx1"/>
                        </w14:solidFill>
                      </w14:textFill>
                    </w:rPr>
                    <w:t>‌A型铝电解电容</w:t>
                  </w:r>
                  <w:r>
                    <w:rPr>
                      <w:rFonts w:hint="eastAsia" w:cs="Times New Roman"/>
                      <w:color w:val="000000" w:themeColor="text1"/>
                      <w:sz w:val="18"/>
                      <w:szCs w:val="18"/>
                      <w:u w:val="single"/>
                      <w:lang w:val="en-US" w:eastAsia="zh-CN"/>
                      <w14:textFill>
                        <w14:solidFill>
                          <w14:schemeClr w14:val="tx1"/>
                        </w14:solidFill>
                      </w14:textFill>
                    </w:rPr>
                    <w:t>器</w:t>
                  </w:r>
                </w:p>
              </w:tc>
              <w:tc>
                <w:tcPr>
                  <w:tcW w:w="509" w:type="pct"/>
                  <w:tcBorders>
                    <w:tl2br w:val="nil"/>
                    <w:tr2bl w:val="nil"/>
                  </w:tcBorders>
                  <w:noWrap w:val="0"/>
                  <w:vAlign w:val="center"/>
                </w:tcPr>
                <w:p w14:paraId="7FEBE8EB">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5</w:t>
                  </w:r>
                </w:p>
              </w:tc>
              <w:tc>
                <w:tcPr>
                  <w:tcW w:w="518" w:type="pct"/>
                  <w:tcBorders>
                    <w:tl2br w:val="nil"/>
                    <w:tr2bl w:val="nil"/>
                  </w:tcBorders>
                  <w:noWrap w:val="0"/>
                  <w:vAlign w:val="center"/>
                </w:tcPr>
                <w:p w14:paraId="51ADBAA3">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11</w:t>
                  </w:r>
                </w:p>
              </w:tc>
              <w:tc>
                <w:tcPr>
                  <w:tcW w:w="670" w:type="pct"/>
                  <w:tcBorders>
                    <w:tl2br w:val="nil"/>
                    <w:tr2bl w:val="nil"/>
                  </w:tcBorders>
                  <w:noWrap w:val="0"/>
                  <w:vAlign w:val="center"/>
                </w:tcPr>
                <w:p w14:paraId="54C0655D">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47-1000</w:t>
                  </w:r>
                </w:p>
              </w:tc>
              <w:tc>
                <w:tcPr>
                  <w:tcW w:w="849" w:type="pct"/>
                  <w:tcBorders>
                    <w:tl2br w:val="nil"/>
                    <w:tr2bl w:val="nil"/>
                  </w:tcBorders>
                  <w:noWrap w:val="0"/>
                  <w:vAlign w:val="center"/>
                </w:tcPr>
                <w:p w14:paraId="57093A87">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4~50</w:t>
                  </w:r>
                </w:p>
              </w:tc>
              <w:tc>
                <w:tcPr>
                  <w:tcW w:w="1174" w:type="pct"/>
                  <w:vMerge w:val="restart"/>
                  <w:tcBorders>
                    <w:tl2br w:val="nil"/>
                    <w:tr2bl w:val="nil"/>
                  </w:tcBorders>
                  <w:noWrap w:val="0"/>
                  <w:vAlign w:val="center"/>
                </w:tcPr>
                <w:p w14:paraId="711C5AD5">
                  <w:pPr>
                    <w:pStyle w:val="30"/>
                    <w:keepNext w:val="0"/>
                    <w:keepLines w:val="0"/>
                    <w:pageBreakBefore w:val="0"/>
                    <w:widowControl/>
                    <w:kinsoku/>
                    <w:wordWrap/>
                    <w:overflowPunct/>
                    <w:topLinePunct w:val="0"/>
                    <w:autoSpaceDE/>
                    <w:autoSpaceDN/>
                    <w:bidi w:val="0"/>
                    <w:adjustRightInd/>
                    <w:snapToGrid/>
                    <w:spacing w:line="240" w:lineRule="auto"/>
                    <w:ind w:left="0" w:leftChars="0" w:right="0" w:rightChars="0"/>
                    <w:textAlignment w:val="auto"/>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各</w:t>
                  </w:r>
                  <w:r>
                    <w:rPr>
                      <w:rFonts w:hint="eastAsia" w:ascii="Times New Roman" w:hAnsi="Times New Roman" w:eastAsia="宋体" w:cs="Times New Roman"/>
                      <w:color w:val="000000" w:themeColor="text1"/>
                      <w:sz w:val="18"/>
                      <w:szCs w:val="18"/>
                      <w:u w:val="single"/>
                      <w:lang w:eastAsia="zh-CN"/>
                      <w14:textFill>
                        <w14:solidFill>
                          <w14:schemeClr w14:val="tx1"/>
                        </w14:solidFill>
                      </w14:textFill>
                    </w:rPr>
                    <w:t>规格</w:t>
                  </w: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产品产量</w:t>
                  </w:r>
                  <w:r>
                    <w:rPr>
                      <w:rFonts w:hint="eastAsia" w:ascii="Times New Roman" w:hAnsi="Times New Roman" w:eastAsia="宋体" w:cs="Times New Roman"/>
                      <w:color w:val="000000" w:themeColor="text1"/>
                      <w:sz w:val="18"/>
                      <w:szCs w:val="18"/>
                      <w:u w:val="single"/>
                      <w:lang w:eastAsia="zh-CN"/>
                      <w14:textFill>
                        <w14:solidFill>
                          <w14:schemeClr w14:val="tx1"/>
                        </w14:solidFill>
                      </w14:textFill>
                    </w:rPr>
                    <w:t>根据市场行情进行调整</w:t>
                  </w:r>
                </w:p>
              </w:tc>
            </w:tr>
            <w:tr w14:paraId="2CCC8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40" w:hRule="atLeast"/>
                <w:jc w:val="center"/>
              </w:trPr>
              <w:tc>
                <w:tcPr>
                  <w:tcW w:w="321" w:type="pct"/>
                  <w:tcBorders>
                    <w:tl2br w:val="nil"/>
                    <w:tr2bl w:val="nil"/>
                  </w:tcBorders>
                  <w:noWrap w:val="0"/>
                  <w:vAlign w:val="center"/>
                </w:tcPr>
                <w:p w14:paraId="0BF53E00">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2</w:t>
                  </w:r>
                </w:p>
              </w:tc>
              <w:tc>
                <w:tcPr>
                  <w:tcW w:w="956" w:type="pct"/>
                  <w:tcBorders>
                    <w:tl2br w:val="nil"/>
                    <w:tr2bl w:val="nil"/>
                  </w:tcBorders>
                  <w:noWrap w:val="0"/>
                  <w:vAlign w:val="center"/>
                </w:tcPr>
                <w:p w14:paraId="6DB9F111">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eastAsia" w:cs="Times New Roman"/>
                      <w:color w:val="000000" w:themeColor="text1"/>
                      <w:sz w:val="18"/>
                      <w:szCs w:val="18"/>
                      <w:u w:val="single"/>
                      <w:lang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B</w:t>
                  </w:r>
                  <w:r>
                    <w:rPr>
                      <w:rFonts w:hint="eastAsia" w:cs="Times New Roman"/>
                      <w:color w:val="000000" w:themeColor="text1"/>
                      <w:sz w:val="18"/>
                      <w:szCs w:val="18"/>
                      <w:u w:val="single"/>
                      <w:lang w:eastAsia="zh-CN"/>
                      <w14:textFill>
                        <w14:solidFill>
                          <w14:schemeClr w14:val="tx1"/>
                        </w14:solidFill>
                      </w14:textFill>
                    </w:rPr>
                    <w:t>型铝电解电容</w:t>
                  </w:r>
                  <w:r>
                    <w:rPr>
                      <w:rFonts w:hint="eastAsia" w:cs="Times New Roman"/>
                      <w:color w:val="000000" w:themeColor="text1"/>
                      <w:sz w:val="18"/>
                      <w:szCs w:val="18"/>
                      <w:u w:val="single"/>
                      <w:lang w:val="en-US" w:eastAsia="zh-CN"/>
                      <w14:textFill>
                        <w14:solidFill>
                          <w14:schemeClr w14:val="tx1"/>
                        </w14:solidFill>
                      </w14:textFill>
                    </w:rPr>
                    <w:t>器</w:t>
                  </w:r>
                </w:p>
              </w:tc>
              <w:tc>
                <w:tcPr>
                  <w:tcW w:w="509" w:type="pct"/>
                  <w:tcBorders>
                    <w:tl2br w:val="nil"/>
                    <w:tr2bl w:val="nil"/>
                  </w:tcBorders>
                  <w:noWrap w:val="0"/>
                  <w:vAlign w:val="center"/>
                </w:tcPr>
                <w:p w14:paraId="05F63C9A">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6.3</w:t>
                  </w:r>
                </w:p>
              </w:tc>
              <w:tc>
                <w:tcPr>
                  <w:tcW w:w="518" w:type="pct"/>
                  <w:tcBorders>
                    <w:tl2br w:val="nil"/>
                    <w:tr2bl w:val="nil"/>
                  </w:tcBorders>
                  <w:noWrap w:val="0"/>
                  <w:vAlign w:val="center"/>
                </w:tcPr>
                <w:p w14:paraId="4ADC5004">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12</w:t>
                  </w:r>
                </w:p>
              </w:tc>
              <w:tc>
                <w:tcPr>
                  <w:tcW w:w="670" w:type="pct"/>
                  <w:tcBorders>
                    <w:tl2br w:val="nil"/>
                    <w:tr2bl w:val="nil"/>
                  </w:tcBorders>
                  <w:noWrap w:val="0"/>
                  <w:vAlign w:val="center"/>
                </w:tcPr>
                <w:p w14:paraId="3EC0377F">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100~2200</w:t>
                  </w:r>
                </w:p>
              </w:tc>
              <w:tc>
                <w:tcPr>
                  <w:tcW w:w="849" w:type="pct"/>
                  <w:tcBorders>
                    <w:tl2br w:val="nil"/>
                    <w:tr2bl w:val="nil"/>
                  </w:tcBorders>
                  <w:noWrap w:val="0"/>
                  <w:vAlign w:val="center"/>
                </w:tcPr>
                <w:p w14:paraId="3A02272A">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6.3-450</w:t>
                  </w:r>
                </w:p>
              </w:tc>
              <w:tc>
                <w:tcPr>
                  <w:tcW w:w="1174" w:type="pct"/>
                  <w:vMerge w:val="continue"/>
                  <w:tcBorders>
                    <w:tl2br w:val="nil"/>
                    <w:tr2bl w:val="nil"/>
                  </w:tcBorders>
                  <w:noWrap w:val="0"/>
                  <w:vAlign w:val="center"/>
                </w:tcPr>
                <w:p w14:paraId="6AB163BE">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p>
              </w:tc>
            </w:tr>
            <w:tr w14:paraId="4517D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40" w:hRule="atLeast"/>
                <w:jc w:val="center"/>
              </w:trPr>
              <w:tc>
                <w:tcPr>
                  <w:tcW w:w="321" w:type="pct"/>
                  <w:tcBorders>
                    <w:tl2br w:val="nil"/>
                    <w:tr2bl w:val="nil"/>
                  </w:tcBorders>
                  <w:noWrap w:val="0"/>
                  <w:vAlign w:val="center"/>
                </w:tcPr>
                <w:p w14:paraId="553629CE">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3</w:t>
                  </w:r>
                </w:p>
              </w:tc>
              <w:tc>
                <w:tcPr>
                  <w:tcW w:w="956" w:type="pct"/>
                  <w:tcBorders>
                    <w:tl2br w:val="nil"/>
                    <w:tr2bl w:val="nil"/>
                  </w:tcBorders>
                  <w:noWrap w:val="0"/>
                  <w:vAlign w:val="center"/>
                </w:tcPr>
                <w:p w14:paraId="0FCC4FEB">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eastAsia" w:cs="Times New Roman"/>
                      <w:color w:val="000000" w:themeColor="text1"/>
                      <w:sz w:val="18"/>
                      <w:szCs w:val="18"/>
                      <w:u w:val="single"/>
                      <w:lang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C</w:t>
                  </w:r>
                  <w:r>
                    <w:rPr>
                      <w:rFonts w:hint="eastAsia" w:cs="Times New Roman"/>
                      <w:color w:val="000000" w:themeColor="text1"/>
                      <w:sz w:val="18"/>
                      <w:szCs w:val="18"/>
                      <w:u w:val="single"/>
                      <w:lang w:eastAsia="zh-CN"/>
                      <w14:textFill>
                        <w14:solidFill>
                          <w14:schemeClr w14:val="tx1"/>
                        </w14:solidFill>
                      </w14:textFill>
                    </w:rPr>
                    <w:t>型铝电解电容</w:t>
                  </w:r>
                  <w:r>
                    <w:rPr>
                      <w:rFonts w:hint="eastAsia" w:cs="Times New Roman"/>
                      <w:color w:val="000000" w:themeColor="text1"/>
                      <w:sz w:val="18"/>
                      <w:szCs w:val="18"/>
                      <w:u w:val="single"/>
                      <w:lang w:val="en-US" w:eastAsia="zh-CN"/>
                      <w14:textFill>
                        <w14:solidFill>
                          <w14:schemeClr w14:val="tx1"/>
                        </w14:solidFill>
                      </w14:textFill>
                    </w:rPr>
                    <w:t>器</w:t>
                  </w:r>
                </w:p>
              </w:tc>
              <w:tc>
                <w:tcPr>
                  <w:tcW w:w="509" w:type="pct"/>
                  <w:tcBorders>
                    <w:tl2br w:val="nil"/>
                    <w:tr2bl w:val="nil"/>
                  </w:tcBorders>
                  <w:noWrap w:val="0"/>
                  <w:vAlign w:val="center"/>
                </w:tcPr>
                <w:p w14:paraId="7D7F882D">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8</w:t>
                  </w:r>
                </w:p>
              </w:tc>
              <w:tc>
                <w:tcPr>
                  <w:tcW w:w="518" w:type="pct"/>
                  <w:tcBorders>
                    <w:tl2br w:val="nil"/>
                    <w:tr2bl w:val="nil"/>
                  </w:tcBorders>
                  <w:noWrap w:val="0"/>
                  <w:vAlign w:val="center"/>
                </w:tcPr>
                <w:p w14:paraId="67D0D74A">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12</w:t>
                  </w:r>
                </w:p>
              </w:tc>
              <w:tc>
                <w:tcPr>
                  <w:tcW w:w="670" w:type="pct"/>
                  <w:tcBorders>
                    <w:tl2br w:val="nil"/>
                    <w:tr2bl w:val="nil"/>
                  </w:tcBorders>
                  <w:noWrap w:val="0"/>
                  <w:vAlign w:val="center"/>
                </w:tcPr>
                <w:p w14:paraId="05D7966F">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330~4700</w:t>
                  </w:r>
                </w:p>
              </w:tc>
              <w:tc>
                <w:tcPr>
                  <w:tcW w:w="849" w:type="pct"/>
                  <w:tcBorders>
                    <w:tl2br w:val="nil"/>
                    <w:tr2bl w:val="nil"/>
                  </w:tcBorders>
                  <w:noWrap w:val="0"/>
                  <w:vAlign w:val="center"/>
                </w:tcPr>
                <w:p w14:paraId="7623E3DE">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6.3~450</w:t>
                  </w:r>
                </w:p>
              </w:tc>
              <w:tc>
                <w:tcPr>
                  <w:tcW w:w="1174" w:type="pct"/>
                  <w:vMerge w:val="continue"/>
                  <w:tcBorders>
                    <w:tl2br w:val="nil"/>
                    <w:tr2bl w:val="nil"/>
                  </w:tcBorders>
                  <w:noWrap w:val="0"/>
                  <w:vAlign w:val="center"/>
                </w:tcPr>
                <w:p w14:paraId="214CAD65">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eastAsia" w:ascii="Times New Roman" w:hAnsi="Times New Roman" w:eastAsia="宋体" w:cs="Times New Roman"/>
                      <w:color w:val="000000" w:themeColor="text1"/>
                      <w:sz w:val="18"/>
                      <w:szCs w:val="18"/>
                      <w:u w:val="single"/>
                      <w:lang w:eastAsia="zh-CN"/>
                      <w14:textFill>
                        <w14:solidFill>
                          <w14:schemeClr w14:val="tx1"/>
                        </w14:solidFill>
                      </w14:textFill>
                    </w:rPr>
                  </w:pPr>
                </w:p>
              </w:tc>
            </w:tr>
            <w:tr w14:paraId="028999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40" w:hRule="atLeast"/>
                <w:jc w:val="center"/>
              </w:trPr>
              <w:tc>
                <w:tcPr>
                  <w:tcW w:w="321" w:type="pct"/>
                  <w:tcBorders>
                    <w:tl2br w:val="nil"/>
                    <w:tr2bl w:val="nil"/>
                  </w:tcBorders>
                  <w:noWrap w:val="0"/>
                  <w:vAlign w:val="center"/>
                </w:tcPr>
                <w:p w14:paraId="707586E8">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4</w:t>
                  </w:r>
                </w:p>
              </w:tc>
              <w:tc>
                <w:tcPr>
                  <w:tcW w:w="956" w:type="pct"/>
                  <w:tcBorders>
                    <w:tl2br w:val="nil"/>
                    <w:tr2bl w:val="nil"/>
                  </w:tcBorders>
                  <w:noWrap w:val="0"/>
                  <w:vAlign w:val="center"/>
                </w:tcPr>
                <w:p w14:paraId="5929A705">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eastAsia" w:cs="Times New Roman"/>
                      <w:color w:val="000000" w:themeColor="text1"/>
                      <w:sz w:val="18"/>
                      <w:szCs w:val="18"/>
                      <w:u w:val="single"/>
                      <w:lang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D</w:t>
                  </w:r>
                  <w:r>
                    <w:rPr>
                      <w:rFonts w:hint="eastAsia" w:cs="Times New Roman"/>
                      <w:color w:val="000000" w:themeColor="text1"/>
                      <w:sz w:val="18"/>
                      <w:szCs w:val="18"/>
                      <w:u w:val="single"/>
                      <w:lang w:eastAsia="zh-CN"/>
                      <w14:textFill>
                        <w14:solidFill>
                          <w14:schemeClr w14:val="tx1"/>
                        </w14:solidFill>
                      </w14:textFill>
                    </w:rPr>
                    <w:t>型铝电解电容</w:t>
                  </w:r>
                  <w:r>
                    <w:rPr>
                      <w:rFonts w:hint="eastAsia" w:cs="Times New Roman"/>
                      <w:color w:val="000000" w:themeColor="text1"/>
                      <w:sz w:val="18"/>
                      <w:szCs w:val="18"/>
                      <w:u w:val="single"/>
                      <w:lang w:val="en-US" w:eastAsia="zh-CN"/>
                      <w14:textFill>
                        <w14:solidFill>
                          <w14:schemeClr w14:val="tx1"/>
                        </w14:solidFill>
                      </w14:textFill>
                    </w:rPr>
                    <w:t>器</w:t>
                  </w:r>
                </w:p>
              </w:tc>
              <w:tc>
                <w:tcPr>
                  <w:tcW w:w="509" w:type="pct"/>
                  <w:tcBorders>
                    <w:tl2br w:val="nil"/>
                    <w:tr2bl w:val="nil"/>
                  </w:tcBorders>
                  <w:noWrap w:val="0"/>
                  <w:vAlign w:val="center"/>
                </w:tcPr>
                <w:p w14:paraId="66C58513">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10</w:t>
                  </w:r>
                </w:p>
              </w:tc>
              <w:tc>
                <w:tcPr>
                  <w:tcW w:w="518" w:type="pct"/>
                  <w:tcBorders>
                    <w:tl2br w:val="nil"/>
                    <w:tr2bl w:val="nil"/>
                  </w:tcBorders>
                  <w:noWrap w:val="0"/>
                  <w:vAlign w:val="center"/>
                </w:tcPr>
                <w:p w14:paraId="6D7D2C99">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12.5</w:t>
                  </w:r>
                </w:p>
              </w:tc>
              <w:tc>
                <w:tcPr>
                  <w:tcW w:w="670" w:type="pct"/>
                  <w:tcBorders>
                    <w:tl2br w:val="nil"/>
                    <w:tr2bl w:val="nil"/>
                  </w:tcBorders>
                  <w:noWrap w:val="0"/>
                  <w:vAlign w:val="center"/>
                </w:tcPr>
                <w:p w14:paraId="69F0374E">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680~10000</w:t>
                  </w:r>
                </w:p>
              </w:tc>
              <w:tc>
                <w:tcPr>
                  <w:tcW w:w="849" w:type="pct"/>
                  <w:tcBorders>
                    <w:tl2br w:val="nil"/>
                    <w:tr2bl w:val="nil"/>
                  </w:tcBorders>
                  <w:noWrap w:val="0"/>
                  <w:vAlign w:val="center"/>
                </w:tcPr>
                <w:p w14:paraId="17EB54E3">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6.3~450</w:t>
                  </w:r>
                </w:p>
              </w:tc>
              <w:tc>
                <w:tcPr>
                  <w:tcW w:w="1174" w:type="pct"/>
                  <w:vMerge w:val="continue"/>
                  <w:tcBorders>
                    <w:tl2br w:val="nil"/>
                    <w:tr2bl w:val="nil"/>
                  </w:tcBorders>
                  <w:noWrap w:val="0"/>
                  <w:vAlign w:val="center"/>
                </w:tcPr>
                <w:p w14:paraId="15ED9F76">
                  <w:pPr>
                    <w:pStyle w:val="30"/>
                    <w:keepLines w:val="0"/>
                    <w:pageBreakBefore w:val="0"/>
                    <w:kinsoku/>
                    <w:wordWrap/>
                    <w:overflowPunct/>
                    <w:topLinePunct w:val="0"/>
                    <w:autoSpaceDE/>
                    <w:autoSpaceDN/>
                    <w:bidi w:val="0"/>
                    <w:adjustRightInd/>
                    <w:snapToGrid/>
                    <w:spacing w:line="240" w:lineRule="auto"/>
                    <w:ind w:left="-105" w:leftChars="-50" w:right="-105" w:rightChars="-50"/>
                    <w:textAlignment w:val="auto"/>
                    <w:outlineLvl w:val="9"/>
                    <w:rPr>
                      <w:rFonts w:hint="eastAsia" w:ascii="Times New Roman" w:hAnsi="Times New Roman" w:eastAsia="宋体" w:cs="Times New Roman"/>
                      <w:color w:val="000000" w:themeColor="text1"/>
                      <w:sz w:val="18"/>
                      <w:szCs w:val="18"/>
                      <w:u w:val="single"/>
                      <w:lang w:eastAsia="zh-CN"/>
                      <w14:textFill>
                        <w14:solidFill>
                          <w14:schemeClr w14:val="tx1"/>
                        </w14:solidFill>
                      </w14:textFill>
                    </w:rPr>
                  </w:pPr>
                </w:p>
              </w:tc>
            </w:tr>
          </w:tbl>
          <w:p w14:paraId="7698F91F">
            <w:pPr>
              <w:pStyle w:val="28"/>
              <w:keepNext/>
              <w:keepLines w:val="0"/>
              <w:pageBreakBefore/>
              <w:widowControl/>
              <w:numPr>
                <w:ilvl w:val="0"/>
                <w:numId w:val="0"/>
              </w:numPr>
              <w:kinsoku/>
              <w:wordWrap/>
              <w:overflowPunct/>
              <w:topLinePunct w:val="0"/>
              <w:autoSpaceDE/>
              <w:autoSpaceDN/>
              <w:bidi w:val="0"/>
              <w:adjustRightInd/>
              <w:snapToGrid/>
              <w:ind w:leftChars="0" w:firstLine="482" w:firstLineChars="200"/>
              <w:textAlignment w:val="auto"/>
              <w:outlineLvl w:val="9"/>
              <w:rPr>
                <w:rFonts w:hint="default" w:ascii="Times New Roman" w:hAnsi="Times New Roman" w:eastAsia="宋体" w:cs="Times New Roman"/>
                <w:b/>
                <w:bCs w:val="0"/>
                <w:color w:val="000000" w:themeColor="text1"/>
                <w14:textFill>
                  <w14:solidFill>
                    <w14:schemeClr w14:val="tx1"/>
                  </w14:solidFill>
                </w14:textFill>
              </w:rPr>
            </w:pPr>
            <w:r>
              <w:rPr>
                <w:rFonts w:hint="eastAsia" w:eastAsia="宋体" w:cs="Times New Roman"/>
                <w:b/>
                <w:bCs w:val="0"/>
                <w:color w:val="000000" w:themeColor="text1"/>
                <w:lang w:val="en-US" w:eastAsia="zh-CN"/>
                <w14:textFill>
                  <w14:solidFill>
                    <w14:schemeClr w14:val="tx1"/>
                  </w14:solidFill>
                </w14:textFill>
              </w:rPr>
              <w:t>3、</w:t>
            </w:r>
            <w:r>
              <w:rPr>
                <w:rFonts w:hint="default" w:ascii="Times New Roman" w:hAnsi="Times New Roman" w:eastAsia="宋体" w:cs="Times New Roman"/>
                <w:b/>
                <w:bCs w:val="0"/>
                <w:color w:val="000000" w:themeColor="text1"/>
                <w14:textFill>
                  <w14:solidFill>
                    <w14:schemeClr w14:val="tx1"/>
                  </w14:solidFill>
                </w14:textFill>
              </w:rPr>
              <w:t>主要生产设备</w:t>
            </w:r>
            <w:bookmarkEnd w:id="22"/>
            <w:bookmarkEnd w:id="23"/>
            <w:bookmarkEnd w:id="24"/>
          </w:p>
          <w:p w14:paraId="5CDB2672">
            <w:pPr>
              <w:pStyle w:val="26"/>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本项目主要</w:t>
            </w:r>
            <w:r>
              <w:rPr>
                <w:rFonts w:hint="eastAsia" w:cs="Times New Roman"/>
                <w:color w:val="000000" w:themeColor="text1"/>
                <w:lang w:eastAsia="zh-CN"/>
                <w14:textFill>
                  <w14:solidFill>
                    <w14:schemeClr w14:val="tx1"/>
                  </w14:solidFill>
                </w14:textFill>
              </w:rPr>
              <w:t>生产</w:t>
            </w:r>
            <w:r>
              <w:rPr>
                <w:rFonts w:hint="default" w:ascii="Times New Roman" w:hAnsi="Times New Roman" w:eastAsia="宋体" w:cs="Times New Roman"/>
                <w:color w:val="000000" w:themeColor="text1"/>
                <w14:textFill>
                  <w14:solidFill>
                    <w14:schemeClr w14:val="tx1"/>
                  </w14:solidFill>
                </w14:textFill>
              </w:rPr>
              <w:t>设备情况见下表。</w:t>
            </w:r>
          </w:p>
          <w:p w14:paraId="1BA0D0AB">
            <w:pPr>
              <w:pStyle w:val="27"/>
              <w:keepNext/>
              <w:keepLines w:val="0"/>
              <w:pageBreakBefore w:val="0"/>
              <w:widowControl/>
              <w:numPr>
                <w:ilvl w:val="0"/>
                <w:numId w:val="0"/>
              </w:numPr>
              <w:kinsoku/>
              <w:wordWrap/>
              <w:overflowPunct/>
              <w:topLinePunct w:val="0"/>
              <w:autoSpaceDE/>
              <w:autoSpaceDN/>
              <w:bidi w:val="0"/>
              <w:adjustRightInd/>
              <w:snapToGrid/>
              <w:spacing w:before="0" w:beforeLines="0" w:line="240" w:lineRule="auto"/>
              <w:ind w:leftChars="0"/>
              <w:jc w:val="center"/>
              <w:textAlignment w:val="auto"/>
              <w:outlineLvl w:val="9"/>
              <w:rPr>
                <w:rFonts w:hint="default"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 xml:space="preserve">2-4  </w:t>
            </w:r>
            <w:r>
              <w:rPr>
                <w:rFonts w:hint="default" w:cs="Times New Roman"/>
                <w:b/>
                <w:bCs/>
                <w:color w:val="000000" w:themeColor="text1"/>
                <w:sz w:val="21"/>
                <w:szCs w:val="21"/>
                <w:lang w:eastAsia="zh-CN"/>
                <w14:textFill>
                  <w14:solidFill>
                    <w14:schemeClr w14:val="tx1"/>
                  </w14:solidFill>
                </w14:textFill>
              </w:rPr>
              <w:t>本项目主要设备情况表</w:t>
            </w:r>
          </w:p>
          <w:tbl>
            <w:tblPr>
              <w:tblStyle w:val="21"/>
              <w:tblW w:w="492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910"/>
              <w:gridCol w:w="1769"/>
              <w:gridCol w:w="915"/>
              <w:gridCol w:w="825"/>
              <w:gridCol w:w="1493"/>
              <w:gridCol w:w="2446"/>
            </w:tblGrid>
            <w:tr w14:paraId="243AA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544" w:type="pct"/>
                  <w:tcBorders>
                    <w:tl2br w:val="nil"/>
                    <w:tr2bl w:val="nil"/>
                  </w:tcBorders>
                  <w:noWrap w:val="0"/>
                  <w:vAlign w:val="center"/>
                </w:tcPr>
                <w:p w14:paraId="69BF66DA">
                  <w:pPr>
                    <w:pStyle w:val="30"/>
                    <w:keepNext/>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序号</w:t>
                  </w:r>
                </w:p>
              </w:tc>
              <w:tc>
                <w:tcPr>
                  <w:tcW w:w="1058" w:type="pct"/>
                  <w:tcBorders>
                    <w:tl2br w:val="nil"/>
                    <w:tr2bl w:val="nil"/>
                  </w:tcBorders>
                  <w:noWrap w:val="0"/>
                  <w:vAlign w:val="center"/>
                </w:tcPr>
                <w:p w14:paraId="6457F8BE">
                  <w:pPr>
                    <w:pStyle w:val="30"/>
                    <w:keepNext/>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设备名称</w:t>
                  </w:r>
                </w:p>
              </w:tc>
              <w:tc>
                <w:tcPr>
                  <w:tcW w:w="547" w:type="pct"/>
                  <w:tcBorders>
                    <w:tl2br w:val="nil"/>
                    <w:tr2bl w:val="nil"/>
                  </w:tcBorders>
                  <w:noWrap w:val="0"/>
                  <w:vAlign w:val="center"/>
                </w:tcPr>
                <w:p w14:paraId="1989D246">
                  <w:pPr>
                    <w:pStyle w:val="30"/>
                    <w:keepNext/>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单位</w:t>
                  </w:r>
                </w:p>
              </w:tc>
              <w:tc>
                <w:tcPr>
                  <w:tcW w:w="493" w:type="pct"/>
                  <w:tcBorders>
                    <w:tl2br w:val="nil"/>
                    <w:tr2bl w:val="nil"/>
                  </w:tcBorders>
                  <w:noWrap w:val="0"/>
                  <w:vAlign w:val="center"/>
                </w:tcPr>
                <w:p w14:paraId="3358ECD7">
                  <w:pPr>
                    <w:pStyle w:val="30"/>
                    <w:keepNext/>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数量</w:t>
                  </w:r>
                </w:p>
              </w:tc>
              <w:tc>
                <w:tcPr>
                  <w:tcW w:w="893" w:type="pct"/>
                  <w:tcBorders>
                    <w:tl2br w:val="nil"/>
                    <w:tr2bl w:val="nil"/>
                  </w:tcBorders>
                  <w:noWrap w:val="0"/>
                  <w:vAlign w:val="center"/>
                </w:tcPr>
                <w:p w14:paraId="492E779B">
                  <w:pPr>
                    <w:pStyle w:val="30"/>
                    <w:keepNext/>
                    <w:outlineLvl w:val="9"/>
                    <w:rPr>
                      <w:rFonts w:hint="eastAsia"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eastAsia" w:cs="Times New Roman"/>
                      <w:b/>
                      <w:bCs/>
                      <w:color w:val="000000" w:themeColor="text1"/>
                      <w:sz w:val="18"/>
                      <w:szCs w:val="18"/>
                      <w:lang w:val="en-US" w:eastAsia="zh-CN"/>
                      <w14:textFill>
                        <w14:solidFill>
                          <w14:schemeClr w14:val="tx1"/>
                        </w14:solidFill>
                      </w14:textFill>
                    </w:rPr>
                    <w:t>型号</w:t>
                  </w:r>
                </w:p>
              </w:tc>
              <w:tc>
                <w:tcPr>
                  <w:tcW w:w="1463" w:type="pct"/>
                  <w:tcBorders>
                    <w:tl2br w:val="nil"/>
                    <w:tr2bl w:val="nil"/>
                  </w:tcBorders>
                  <w:noWrap w:val="0"/>
                  <w:vAlign w:val="center"/>
                </w:tcPr>
                <w:p w14:paraId="2826E6D8">
                  <w:pPr>
                    <w:pStyle w:val="30"/>
                    <w:keepNext/>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备注</w:t>
                  </w:r>
                </w:p>
              </w:tc>
            </w:tr>
            <w:tr w14:paraId="4BD19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544" w:type="pct"/>
                  <w:tcBorders>
                    <w:tl2br w:val="nil"/>
                    <w:tr2bl w:val="nil"/>
                  </w:tcBorders>
                  <w:noWrap w:val="0"/>
                  <w:vAlign w:val="center"/>
                </w:tcPr>
                <w:p w14:paraId="289CE057">
                  <w:pPr>
                    <w:pStyle w:val="30"/>
                    <w:outlineLvl w:val="9"/>
                    <w:rPr>
                      <w:rFonts w:hint="default"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1</w:t>
                  </w:r>
                </w:p>
              </w:tc>
              <w:tc>
                <w:tcPr>
                  <w:tcW w:w="1058" w:type="pct"/>
                  <w:tcBorders>
                    <w:tl2br w:val="nil"/>
                    <w:tr2bl w:val="nil"/>
                  </w:tcBorders>
                  <w:noWrap w:val="0"/>
                  <w:vAlign w:val="center"/>
                </w:tcPr>
                <w:p w14:paraId="733E38A6">
                  <w:pPr>
                    <w:pStyle w:val="30"/>
                    <w:keepNext/>
                    <w:outlineLvl w:val="9"/>
                    <w:rPr>
                      <w:rFonts w:hint="default" w:ascii="Times New Roman" w:hAnsi="Times New Roman" w:eastAsia="宋体" w:cs="Times New Roman"/>
                      <w:b/>
                      <w:bCs/>
                      <w:color w:val="000000" w:themeColor="text1"/>
                      <w:sz w:val="18"/>
                      <w:szCs w:val="18"/>
                      <w:lang w:val="en-US"/>
                      <w14:textFill>
                        <w14:solidFill>
                          <w14:schemeClr w14:val="tx1"/>
                        </w14:solidFill>
                      </w14:textFill>
                    </w:rPr>
                  </w:pPr>
                  <w:r>
                    <w:rPr>
                      <w:rFonts w:hint="eastAsia" w:cs="Times New Roman"/>
                      <w:b w:val="0"/>
                      <w:bCs w:val="0"/>
                      <w:color w:val="000000" w:themeColor="text1"/>
                      <w:sz w:val="18"/>
                      <w:szCs w:val="18"/>
                      <w:lang w:val="en-US" w:eastAsia="zh-CN"/>
                      <w14:textFill>
                        <w14:solidFill>
                          <w14:schemeClr w14:val="tx1"/>
                        </w14:solidFill>
                      </w14:textFill>
                    </w:rPr>
                    <w:t>自动订卷机</w:t>
                  </w:r>
                </w:p>
              </w:tc>
              <w:tc>
                <w:tcPr>
                  <w:tcW w:w="547" w:type="pct"/>
                  <w:tcBorders>
                    <w:tl2br w:val="nil"/>
                    <w:tr2bl w:val="nil"/>
                  </w:tcBorders>
                  <w:noWrap w:val="0"/>
                  <w:vAlign w:val="center"/>
                </w:tcPr>
                <w:p w14:paraId="320D5F50">
                  <w:pPr>
                    <w:pStyle w:val="30"/>
                    <w:keepNext/>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台</w:t>
                  </w:r>
                </w:p>
              </w:tc>
              <w:tc>
                <w:tcPr>
                  <w:tcW w:w="493" w:type="pct"/>
                  <w:tcBorders>
                    <w:tl2br w:val="nil"/>
                    <w:tr2bl w:val="nil"/>
                  </w:tcBorders>
                  <w:noWrap w:val="0"/>
                  <w:vAlign w:val="center"/>
                </w:tcPr>
                <w:p w14:paraId="2B31C6F4">
                  <w:pPr>
                    <w:pStyle w:val="30"/>
                    <w:keepNext/>
                    <w:outlineLvl w:val="9"/>
                    <w:rPr>
                      <w:rFonts w:hint="default"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eastAsia" w:cs="Times New Roman"/>
                      <w:b w:val="0"/>
                      <w:bCs w:val="0"/>
                      <w:color w:val="000000" w:themeColor="text1"/>
                      <w:sz w:val="18"/>
                      <w:szCs w:val="18"/>
                      <w:lang w:val="en-US" w:eastAsia="zh-CN"/>
                      <w14:textFill>
                        <w14:solidFill>
                          <w14:schemeClr w14:val="tx1"/>
                        </w14:solidFill>
                      </w14:textFill>
                    </w:rPr>
                    <w:t>14</w:t>
                  </w:r>
                </w:p>
              </w:tc>
              <w:tc>
                <w:tcPr>
                  <w:tcW w:w="893" w:type="pct"/>
                  <w:tcBorders>
                    <w:tl2br w:val="nil"/>
                    <w:tr2bl w:val="nil"/>
                  </w:tcBorders>
                  <w:noWrap w:val="0"/>
                  <w:vAlign w:val="center"/>
                </w:tcPr>
                <w:p w14:paraId="122444C9">
                  <w:pPr>
                    <w:pStyle w:val="30"/>
                    <w:keepNext/>
                    <w:outlineLvl w:val="9"/>
                    <w:rPr>
                      <w:rFonts w:hint="eastAsia" w:cs="Times New Roman"/>
                      <w:b/>
                      <w:bCs/>
                      <w:color w:val="000000" w:themeColor="text1"/>
                      <w:sz w:val="18"/>
                      <w:szCs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HX-580</w:t>
                  </w:r>
                </w:p>
              </w:tc>
              <w:tc>
                <w:tcPr>
                  <w:tcW w:w="1463" w:type="pct"/>
                  <w:tcBorders>
                    <w:tl2br w:val="nil"/>
                    <w:tr2bl w:val="nil"/>
                  </w:tcBorders>
                  <w:noWrap w:val="0"/>
                  <w:vAlign w:val="center"/>
                </w:tcPr>
                <w:p w14:paraId="36B96C0B">
                  <w:pPr>
                    <w:pStyle w:val="30"/>
                    <w:keepNext/>
                    <w:outlineLvl w:val="9"/>
                    <w:rPr>
                      <w:rFonts w:hint="eastAsia" w:ascii="Times New Roman" w:hAnsi="Times New Roman" w:eastAsia="宋体" w:cs="Times New Roman"/>
                      <w:b/>
                      <w:bCs/>
                      <w:color w:val="000000" w:themeColor="text1"/>
                      <w:sz w:val="18"/>
                      <w:szCs w:val="18"/>
                      <w:lang w:val="en-US" w:eastAsia="zh-CN"/>
                      <w14:textFill>
                        <w14:solidFill>
                          <w14:schemeClr w14:val="tx1"/>
                        </w14:solidFill>
                      </w14:textFill>
                    </w:rPr>
                  </w:pPr>
                  <w:r>
                    <w:rPr>
                      <w:rFonts w:hint="eastAsia"/>
                      <w:color w:val="000000" w:themeColor="text1"/>
                      <w:sz w:val="18"/>
                      <w14:textFill>
                        <w14:solidFill>
                          <w14:schemeClr w14:val="tx1"/>
                        </w14:solidFill>
                      </w14:textFill>
                    </w:rPr>
                    <w:t>钉卷过程</w:t>
                  </w:r>
                </w:p>
              </w:tc>
            </w:tr>
            <w:tr w14:paraId="57A01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544" w:type="pct"/>
                  <w:tcBorders>
                    <w:tl2br w:val="nil"/>
                    <w:tr2bl w:val="nil"/>
                  </w:tcBorders>
                  <w:noWrap w:val="0"/>
                  <w:vAlign w:val="center"/>
                </w:tcPr>
                <w:p w14:paraId="3F60ADED">
                  <w:pPr>
                    <w:pStyle w:val="30"/>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w:t>
                  </w:r>
                </w:p>
              </w:tc>
              <w:tc>
                <w:tcPr>
                  <w:tcW w:w="1058" w:type="pct"/>
                  <w:tcBorders>
                    <w:tl2br w:val="nil"/>
                    <w:tr2bl w:val="nil"/>
                  </w:tcBorders>
                  <w:noWrap w:val="0"/>
                  <w:vAlign w:val="center"/>
                </w:tcPr>
                <w:p w14:paraId="180F4606">
                  <w:pPr>
                    <w:pStyle w:val="30"/>
                    <w:keepNext/>
                    <w:outlineLvl w:val="9"/>
                    <w:rPr>
                      <w:rFonts w:hint="eastAsia" w:cs="Times New Roman"/>
                      <w:b w:val="0"/>
                      <w:bCs w:val="0"/>
                      <w:color w:val="000000" w:themeColor="text1"/>
                      <w:sz w:val="18"/>
                      <w:szCs w:val="18"/>
                      <w:lang w:val="en-US" w:eastAsia="zh-CN"/>
                      <w14:textFill>
                        <w14:solidFill>
                          <w14:schemeClr w14:val="tx1"/>
                        </w14:solidFill>
                      </w14:textFill>
                    </w:rPr>
                  </w:pPr>
                  <w:r>
                    <w:rPr>
                      <w:rFonts w:hint="eastAsia" w:cs="Times New Roman"/>
                      <w:b w:val="0"/>
                      <w:bCs w:val="0"/>
                      <w:color w:val="000000" w:themeColor="text1"/>
                      <w:sz w:val="18"/>
                      <w:szCs w:val="18"/>
                      <w:lang w:val="en-US" w:eastAsia="zh-CN"/>
                      <w14:textFill>
                        <w14:solidFill>
                          <w14:schemeClr w14:val="tx1"/>
                        </w14:solidFill>
                      </w14:textFill>
                    </w:rPr>
                    <w:t>全自动脱液含浸机</w:t>
                  </w:r>
                </w:p>
              </w:tc>
              <w:tc>
                <w:tcPr>
                  <w:tcW w:w="547" w:type="pct"/>
                  <w:tcBorders>
                    <w:tl2br w:val="nil"/>
                    <w:tr2bl w:val="nil"/>
                  </w:tcBorders>
                  <w:noWrap w:val="0"/>
                  <w:vAlign w:val="center"/>
                </w:tcPr>
                <w:p w14:paraId="52F8AA1D">
                  <w:pPr>
                    <w:pStyle w:val="30"/>
                    <w:keepNext/>
                    <w:outlineLvl w:val="9"/>
                    <w:rPr>
                      <w:rFonts w:hint="eastAsia"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台</w:t>
                  </w:r>
                </w:p>
              </w:tc>
              <w:tc>
                <w:tcPr>
                  <w:tcW w:w="493" w:type="pct"/>
                  <w:tcBorders>
                    <w:tl2br w:val="nil"/>
                    <w:tr2bl w:val="nil"/>
                  </w:tcBorders>
                  <w:noWrap w:val="0"/>
                  <w:vAlign w:val="center"/>
                </w:tcPr>
                <w:p w14:paraId="7DA82D6B">
                  <w:pPr>
                    <w:pStyle w:val="30"/>
                    <w:keepNext/>
                    <w:outlineLvl w:val="9"/>
                    <w:rPr>
                      <w:rFonts w:hint="default" w:cs="Times New Roman"/>
                      <w:b w:val="0"/>
                      <w:bCs w:val="0"/>
                      <w:color w:val="000000" w:themeColor="text1"/>
                      <w:sz w:val="18"/>
                      <w:szCs w:val="18"/>
                      <w:lang w:val="en-US" w:eastAsia="zh-CN"/>
                      <w14:textFill>
                        <w14:solidFill>
                          <w14:schemeClr w14:val="tx1"/>
                        </w14:solidFill>
                      </w14:textFill>
                    </w:rPr>
                  </w:pPr>
                  <w:r>
                    <w:rPr>
                      <w:rFonts w:hint="eastAsia" w:cs="Times New Roman"/>
                      <w:b w:val="0"/>
                      <w:bCs w:val="0"/>
                      <w:color w:val="000000" w:themeColor="text1"/>
                      <w:sz w:val="18"/>
                      <w:szCs w:val="18"/>
                      <w:lang w:val="en-US" w:eastAsia="zh-CN"/>
                      <w14:textFill>
                        <w14:solidFill>
                          <w14:schemeClr w14:val="tx1"/>
                        </w14:solidFill>
                      </w14:textFill>
                    </w:rPr>
                    <w:t>8</w:t>
                  </w:r>
                </w:p>
              </w:tc>
              <w:tc>
                <w:tcPr>
                  <w:tcW w:w="893" w:type="pct"/>
                  <w:tcBorders>
                    <w:tl2br w:val="nil"/>
                    <w:tr2bl w:val="nil"/>
                  </w:tcBorders>
                  <w:noWrap w:val="0"/>
                  <w:vAlign w:val="center"/>
                </w:tcPr>
                <w:p w14:paraId="7D0D9197">
                  <w:pPr>
                    <w:pStyle w:val="30"/>
                    <w:keepNext/>
                    <w:outlineLvl w:val="9"/>
                    <w:rPr>
                      <w:rFonts w:hint="eastAsia"/>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WMT5002ZD</w:t>
                  </w:r>
                </w:p>
              </w:tc>
              <w:tc>
                <w:tcPr>
                  <w:tcW w:w="1463" w:type="pct"/>
                  <w:tcBorders>
                    <w:tl2br w:val="nil"/>
                    <w:tr2bl w:val="nil"/>
                  </w:tcBorders>
                  <w:noWrap w:val="0"/>
                  <w:vAlign w:val="center"/>
                </w:tcPr>
                <w:p w14:paraId="4FCBC275">
                  <w:pPr>
                    <w:pStyle w:val="30"/>
                    <w:keepNext/>
                    <w:outlineLvl w:val="9"/>
                    <w:rPr>
                      <w:rFonts w:hint="eastAsia" w:cs="Times New Roman"/>
                      <w:b/>
                      <w:bCs/>
                      <w:color w:val="000000" w:themeColor="text1"/>
                      <w:sz w:val="18"/>
                      <w:szCs w:val="18"/>
                      <w:lang w:val="en-US" w:eastAsia="zh-CN"/>
                      <w14:textFill>
                        <w14:solidFill>
                          <w14:schemeClr w14:val="tx1"/>
                        </w14:solidFill>
                      </w14:textFill>
                    </w:rPr>
                  </w:pPr>
                  <w:r>
                    <w:rPr>
                      <w:rFonts w:hint="eastAsia"/>
                      <w:color w:val="000000" w:themeColor="text1"/>
                      <w:sz w:val="18"/>
                      <w14:textFill>
                        <w14:solidFill>
                          <w14:schemeClr w14:val="tx1"/>
                        </w14:solidFill>
                      </w14:textFill>
                    </w:rPr>
                    <w:t>含浸过程</w:t>
                  </w:r>
                </w:p>
              </w:tc>
            </w:tr>
            <w:tr w14:paraId="32A7AA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544" w:type="pct"/>
                  <w:tcBorders>
                    <w:tl2br w:val="nil"/>
                    <w:tr2bl w:val="nil"/>
                  </w:tcBorders>
                  <w:noWrap w:val="0"/>
                  <w:vAlign w:val="center"/>
                </w:tcPr>
                <w:p w14:paraId="3C280A5C">
                  <w:pPr>
                    <w:pStyle w:val="30"/>
                    <w:outlineLvl w:val="9"/>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3</w:t>
                  </w:r>
                </w:p>
              </w:tc>
              <w:tc>
                <w:tcPr>
                  <w:tcW w:w="1058" w:type="pct"/>
                  <w:tcBorders>
                    <w:tl2br w:val="nil"/>
                    <w:tr2bl w:val="nil"/>
                  </w:tcBorders>
                  <w:noWrap w:val="0"/>
                  <w:vAlign w:val="center"/>
                </w:tcPr>
                <w:p w14:paraId="225B7641">
                  <w:pPr>
                    <w:pStyle w:val="30"/>
                    <w:keepNext/>
                    <w:outlineLvl w:val="9"/>
                    <w:rPr>
                      <w:rFonts w:hint="eastAsia" w:cs="Times New Roman"/>
                      <w:b w:val="0"/>
                      <w:bCs w:val="0"/>
                      <w:color w:val="000000" w:themeColor="text1"/>
                      <w:sz w:val="18"/>
                      <w:szCs w:val="18"/>
                      <w:lang w:val="en-US" w:eastAsia="zh-CN"/>
                      <w14:textFill>
                        <w14:solidFill>
                          <w14:schemeClr w14:val="tx1"/>
                        </w14:solidFill>
                      </w14:textFill>
                    </w:rPr>
                  </w:pPr>
                  <w:r>
                    <w:rPr>
                      <w:rFonts w:hint="eastAsia" w:cs="Times New Roman"/>
                      <w:b w:val="0"/>
                      <w:bCs w:val="0"/>
                      <w:color w:val="000000" w:themeColor="text1"/>
                      <w:sz w:val="18"/>
                      <w:szCs w:val="18"/>
                      <w:lang w:val="en-US" w:eastAsia="zh-CN"/>
                      <w14:textFill>
                        <w14:solidFill>
                          <w14:schemeClr w14:val="tx1"/>
                        </w14:solidFill>
                      </w14:textFill>
                    </w:rPr>
                    <w:t>自动组立套管机</w:t>
                  </w:r>
                </w:p>
              </w:tc>
              <w:tc>
                <w:tcPr>
                  <w:tcW w:w="547" w:type="pct"/>
                  <w:tcBorders>
                    <w:tl2br w:val="nil"/>
                    <w:tr2bl w:val="nil"/>
                  </w:tcBorders>
                  <w:noWrap w:val="0"/>
                  <w:vAlign w:val="center"/>
                </w:tcPr>
                <w:p w14:paraId="3B0C5D83">
                  <w:pPr>
                    <w:jc w:val="center"/>
                    <w:outlineLvl w:val="9"/>
                    <w:rPr>
                      <w:rFonts w:hint="eastAsia"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台</w:t>
                  </w:r>
                </w:p>
              </w:tc>
              <w:tc>
                <w:tcPr>
                  <w:tcW w:w="493" w:type="pct"/>
                  <w:tcBorders>
                    <w:tl2br w:val="nil"/>
                    <w:tr2bl w:val="nil"/>
                  </w:tcBorders>
                  <w:noWrap w:val="0"/>
                  <w:vAlign w:val="center"/>
                </w:tcPr>
                <w:p w14:paraId="27B8F767">
                  <w:pPr>
                    <w:pStyle w:val="30"/>
                    <w:keepNext/>
                    <w:outlineLvl w:val="9"/>
                    <w:rPr>
                      <w:rFonts w:hint="default" w:cs="Times New Roman"/>
                      <w:b w:val="0"/>
                      <w:bCs w:val="0"/>
                      <w:color w:val="000000" w:themeColor="text1"/>
                      <w:sz w:val="18"/>
                      <w:szCs w:val="18"/>
                      <w:lang w:val="en-US" w:eastAsia="zh-CN"/>
                      <w14:textFill>
                        <w14:solidFill>
                          <w14:schemeClr w14:val="tx1"/>
                        </w14:solidFill>
                      </w14:textFill>
                    </w:rPr>
                  </w:pPr>
                  <w:r>
                    <w:rPr>
                      <w:rFonts w:hint="eastAsia" w:cs="Times New Roman"/>
                      <w:b w:val="0"/>
                      <w:bCs w:val="0"/>
                      <w:color w:val="000000" w:themeColor="text1"/>
                      <w:sz w:val="18"/>
                      <w:szCs w:val="18"/>
                      <w:lang w:val="en-US" w:eastAsia="zh-CN"/>
                      <w14:textFill>
                        <w14:solidFill>
                          <w14:schemeClr w14:val="tx1"/>
                        </w14:solidFill>
                      </w14:textFill>
                    </w:rPr>
                    <w:t>12</w:t>
                  </w:r>
                </w:p>
              </w:tc>
              <w:tc>
                <w:tcPr>
                  <w:tcW w:w="893" w:type="pct"/>
                  <w:tcBorders>
                    <w:tl2br w:val="nil"/>
                    <w:tr2bl w:val="nil"/>
                  </w:tcBorders>
                  <w:noWrap w:val="0"/>
                  <w:vAlign w:val="center"/>
                </w:tcPr>
                <w:p w14:paraId="52F728DE">
                  <w:pPr>
                    <w:pStyle w:val="30"/>
                    <w:keepNext/>
                    <w:outlineLvl w:val="9"/>
                    <w:rPr>
                      <w:rFonts w:hint="eastAsia"/>
                      <w:color w:val="000000" w:themeColor="text1"/>
                      <w:sz w:val="18"/>
                      <w:lang w:val="en-US" w:eastAsia="zh-CN"/>
                      <w14:textFill>
                        <w14:solidFill>
                          <w14:schemeClr w14:val="tx1"/>
                        </w14:solidFill>
                      </w14:textFill>
                    </w:rPr>
                  </w:pPr>
                  <w:r>
                    <w:rPr>
                      <w:rFonts w:hint="eastAsia"/>
                      <w:color w:val="000000" w:themeColor="text1"/>
                      <w:sz w:val="18"/>
                      <w:lang w:val="en-US" w:eastAsia="zh-CN"/>
                      <w14:textFill>
                        <w14:solidFill>
                          <w14:schemeClr w14:val="tx1"/>
                        </w14:solidFill>
                      </w14:textFill>
                    </w:rPr>
                    <w:t>ZL-880</w:t>
                  </w:r>
                </w:p>
              </w:tc>
              <w:tc>
                <w:tcPr>
                  <w:tcW w:w="1463" w:type="pct"/>
                  <w:tcBorders>
                    <w:tl2br w:val="nil"/>
                    <w:tr2bl w:val="nil"/>
                  </w:tcBorders>
                  <w:noWrap w:val="0"/>
                  <w:vAlign w:val="center"/>
                </w:tcPr>
                <w:p w14:paraId="6AC7BA1C">
                  <w:pPr>
                    <w:pStyle w:val="30"/>
                    <w:keepNext/>
                    <w:outlineLvl w:val="9"/>
                    <w:rPr>
                      <w:rFonts w:hint="eastAsia" w:cs="Times New Roman"/>
                      <w:b/>
                      <w:bCs/>
                      <w:color w:val="000000" w:themeColor="text1"/>
                      <w:sz w:val="18"/>
                      <w:szCs w:val="18"/>
                      <w:lang w:val="en-US" w:eastAsia="zh-CN"/>
                      <w14:textFill>
                        <w14:solidFill>
                          <w14:schemeClr w14:val="tx1"/>
                        </w14:solidFill>
                      </w14:textFill>
                    </w:rPr>
                  </w:pPr>
                  <w:r>
                    <w:rPr>
                      <w:rFonts w:hint="eastAsia"/>
                      <w:color w:val="000000" w:themeColor="text1"/>
                      <w:sz w:val="18"/>
                      <w14:textFill>
                        <w14:solidFill>
                          <w14:schemeClr w14:val="tx1"/>
                        </w14:solidFill>
                      </w14:textFill>
                    </w:rPr>
                    <w:t>组立</w:t>
                  </w:r>
                  <w:r>
                    <w:rPr>
                      <w:rFonts w:hint="eastAsia"/>
                      <w:color w:val="000000" w:themeColor="text1"/>
                      <w:sz w:val="18"/>
                      <w:lang w:val="en-US" w:eastAsia="zh-CN"/>
                      <w14:textFill>
                        <w14:solidFill>
                          <w14:schemeClr w14:val="tx1"/>
                        </w14:solidFill>
                      </w14:textFill>
                    </w:rPr>
                    <w:t>套管</w:t>
                  </w:r>
                  <w:r>
                    <w:rPr>
                      <w:rFonts w:hint="eastAsia"/>
                      <w:color w:val="000000" w:themeColor="text1"/>
                      <w:sz w:val="18"/>
                      <w14:textFill>
                        <w14:solidFill>
                          <w14:schemeClr w14:val="tx1"/>
                        </w14:solidFill>
                      </w14:textFill>
                    </w:rPr>
                    <w:t>过程</w:t>
                  </w:r>
                </w:p>
              </w:tc>
            </w:tr>
            <w:tr w14:paraId="01056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4" w:type="pct"/>
                  <w:tcBorders>
                    <w:tl2br w:val="nil"/>
                    <w:tr2bl w:val="nil"/>
                  </w:tcBorders>
                  <w:noWrap w:val="0"/>
                  <w:vAlign w:val="center"/>
                </w:tcPr>
                <w:p w14:paraId="4AED40F7">
                  <w:pPr>
                    <w:pStyle w:val="30"/>
                    <w:outlineLvl w:val="9"/>
                    <w:rPr>
                      <w:rFonts w:hint="default"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eastAsia" w:cs="Times New Roman"/>
                      <w:snapToGrid w:val="0"/>
                      <w:color w:val="000000" w:themeColor="text1"/>
                      <w:sz w:val="18"/>
                      <w:szCs w:val="18"/>
                      <w:lang w:val="en-US" w:eastAsia="zh-CN" w:bidi="ar-SA"/>
                      <w14:textFill>
                        <w14:solidFill>
                          <w14:schemeClr w14:val="tx1"/>
                        </w14:solidFill>
                      </w14:textFill>
                    </w:rPr>
                    <w:t>4</w:t>
                  </w:r>
                </w:p>
              </w:tc>
              <w:tc>
                <w:tcPr>
                  <w:tcW w:w="1058" w:type="pct"/>
                  <w:tcBorders>
                    <w:tl2br w:val="nil"/>
                    <w:tr2bl w:val="nil"/>
                  </w:tcBorders>
                  <w:noWrap w:val="0"/>
                  <w:vAlign w:val="center"/>
                </w:tcPr>
                <w:p w14:paraId="2DFAD5B0">
                  <w:pPr>
                    <w:pStyle w:val="30"/>
                    <w:jc w:val="center"/>
                    <w:outlineLvl w:val="9"/>
                    <w:rPr>
                      <w:rFonts w:hint="default"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lang w:eastAsia="zh-CN"/>
                      <w14:textFill>
                        <w14:solidFill>
                          <w14:schemeClr w14:val="tx1"/>
                        </w14:solidFill>
                      </w14:textFill>
                    </w:rPr>
                    <w:t>半自动串排机</w:t>
                  </w:r>
                </w:p>
              </w:tc>
              <w:tc>
                <w:tcPr>
                  <w:tcW w:w="547" w:type="pct"/>
                  <w:tcBorders>
                    <w:tl2br w:val="nil"/>
                    <w:tr2bl w:val="nil"/>
                  </w:tcBorders>
                  <w:noWrap w:val="0"/>
                  <w:vAlign w:val="center"/>
                </w:tcPr>
                <w:p w14:paraId="70EDB5A4">
                  <w:pPr>
                    <w:jc w:val="center"/>
                    <w:outlineLvl w:val="9"/>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台</w:t>
                  </w:r>
                </w:p>
              </w:tc>
              <w:tc>
                <w:tcPr>
                  <w:tcW w:w="493" w:type="pct"/>
                  <w:tcBorders>
                    <w:tl2br w:val="nil"/>
                    <w:tr2bl w:val="nil"/>
                  </w:tcBorders>
                  <w:noWrap w:val="0"/>
                  <w:vAlign w:val="center"/>
                </w:tcPr>
                <w:p w14:paraId="2AE31201">
                  <w:pPr>
                    <w:pStyle w:val="30"/>
                    <w:jc w:val="center"/>
                    <w:outlineLvl w:val="9"/>
                    <w:rPr>
                      <w:rFonts w:hint="default"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w:t>
                  </w:r>
                </w:p>
              </w:tc>
              <w:tc>
                <w:tcPr>
                  <w:tcW w:w="893" w:type="pct"/>
                  <w:tcBorders>
                    <w:tl2br w:val="nil"/>
                    <w:tr2bl w:val="nil"/>
                  </w:tcBorders>
                  <w:noWrap w:val="0"/>
                  <w:vAlign w:val="center"/>
                </w:tcPr>
                <w:p w14:paraId="589D2BE6">
                  <w:pPr>
                    <w:pStyle w:val="30"/>
                    <w:jc w:val="center"/>
                    <w:outlineLvl w:val="9"/>
                    <w:rPr>
                      <w:rFonts w:hint="eastAsia"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8~10</w:t>
                  </w:r>
                </w:p>
              </w:tc>
              <w:tc>
                <w:tcPr>
                  <w:tcW w:w="1463" w:type="pct"/>
                  <w:tcBorders>
                    <w:tl2br w:val="nil"/>
                    <w:tr2bl w:val="nil"/>
                  </w:tcBorders>
                  <w:noWrap w:val="0"/>
                  <w:vAlign w:val="center"/>
                </w:tcPr>
                <w:p w14:paraId="36E99877">
                  <w:pPr>
                    <w:jc w:val="center"/>
                    <w:outlineLvl w:val="9"/>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14:textFill>
                        <w14:solidFill>
                          <w14:schemeClr w14:val="tx1"/>
                        </w14:solidFill>
                      </w14:textFill>
                    </w:rPr>
                    <w:t>排板过程</w:t>
                  </w:r>
                </w:p>
              </w:tc>
            </w:tr>
            <w:tr w14:paraId="0D9E1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4" w:type="pct"/>
                  <w:tcBorders>
                    <w:tl2br w:val="nil"/>
                    <w:tr2bl w:val="nil"/>
                  </w:tcBorders>
                  <w:noWrap w:val="0"/>
                  <w:vAlign w:val="center"/>
                </w:tcPr>
                <w:p w14:paraId="05A97DDB">
                  <w:pPr>
                    <w:pStyle w:val="30"/>
                    <w:outlineLvl w:val="9"/>
                    <w:rPr>
                      <w:rFonts w:hint="default"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eastAsia" w:cs="Times New Roman"/>
                      <w:snapToGrid w:val="0"/>
                      <w:color w:val="000000" w:themeColor="text1"/>
                      <w:sz w:val="18"/>
                      <w:szCs w:val="18"/>
                      <w:lang w:val="en-US" w:eastAsia="zh-CN" w:bidi="ar-SA"/>
                      <w14:textFill>
                        <w14:solidFill>
                          <w14:schemeClr w14:val="tx1"/>
                        </w14:solidFill>
                      </w14:textFill>
                    </w:rPr>
                    <w:t>5</w:t>
                  </w:r>
                </w:p>
              </w:tc>
              <w:tc>
                <w:tcPr>
                  <w:tcW w:w="1058" w:type="pct"/>
                  <w:tcBorders>
                    <w:tl2br w:val="nil"/>
                    <w:tr2bl w:val="nil"/>
                  </w:tcBorders>
                  <w:noWrap w:val="0"/>
                  <w:vAlign w:val="center"/>
                </w:tcPr>
                <w:p w14:paraId="582A644D">
                  <w:pPr>
                    <w:pStyle w:val="30"/>
                    <w:jc w:val="center"/>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自动老化机</w:t>
                  </w:r>
                </w:p>
              </w:tc>
              <w:tc>
                <w:tcPr>
                  <w:tcW w:w="547" w:type="pct"/>
                  <w:tcBorders>
                    <w:tl2br w:val="nil"/>
                    <w:tr2bl w:val="nil"/>
                  </w:tcBorders>
                  <w:noWrap w:val="0"/>
                  <w:vAlign w:val="center"/>
                </w:tcPr>
                <w:p w14:paraId="7912812D">
                  <w:pPr>
                    <w:jc w:val="center"/>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台</w:t>
                  </w:r>
                </w:p>
              </w:tc>
              <w:tc>
                <w:tcPr>
                  <w:tcW w:w="493" w:type="pct"/>
                  <w:tcBorders>
                    <w:tl2br w:val="nil"/>
                    <w:tr2bl w:val="nil"/>
                  </w:tcBorders>
                  <w:noWrap w:val="0"/>
                  <w:vAlign w:val="center"/>
                </w:tcPr>
                <w:p w14:paraId="3EF14B9E">
                  <w:pPr>
                    <w:pStyle w:val="30"/>
                    <w:jc w:val="center"/>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2台</w:t>
                  </w:r>
                </w:p>
              </w:tc>
              <w:tc>
                <w:tcPr>
                  <w:tcW w:w="893" w:type="pct"/>
                  <w:tcBorders>
                    <w:tl2br w:val="nil"/>
                    <w:tr2bl w:val="nil"/>
                  </w:tcBorders>
                  <w:noWrap w:val="0"/>
                  <w:vAlign w:val="center"/>
                </w:tcPr>
                <w:p w14:paraId="332973C7">
                  <w:pPr>
                    <w:pStyle w:val="30"/>
                    <w:jc w:val="center"/>
                    <w:outlineLvl w:val="9"/>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w:t>
                  </w:r>
                </w:p>
              </w:tc>
              <w:tc>
                <w:tcPr>
                  <w:tcW w:w="1463" w:type="pct"/>
                  <w:tcBorders>
                    <w:tl2br w:val="nil"/>
                    <w:tr2bl w:val="nil"/>
                  </w:tcBorders>
                  <w:noWrap w:val="0"/>
                  <w:vAlign w:val="center"/>
                </w:tcPr>
                <w:p w14:paraId="35D18E50">
                  <w:pPr>
                    <w:jc w:val="center"/>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老化</w:t>
                  </w:r>
                </w:p>
              </w:tc>
            </w:tr>
            <w:tr w14:paraId="384DC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4" w:type="pct"/>
                  <w:tcBorders>
                    <w:tl2br w:val="nil"/>
                    <w:tr2bl w:val="nil"/>
                  </w:tcBorders>
                  <w:noWrap w:val="0"/>
                  <w:vAlign w:val="center"/>
                </w:tcPr>
                <w:p w14:paraId="1651BE4D">
                  <w:pPr>
                    <w:pStyle w:val="30"/>
                    <w:outlineLvl w:val="9"/>
                    <w:rPr>
                      <w:rFonts w:hint="default" w:cs="Times New Roman"/>
                      <w:snapToGrid w:val="0"/>
                      <w:color w:val="000000" w:themeColor="text1"/>
                      <w:sz w:val="18"/>
                      <w:szCs w:val="18"/>
                      <w:lang w:val="en-US" w:eastAsia="zh-CN" w:bidi="ar-SA"/>
                      <w14:textFill>
                        <w14:solidFill>
                          <w14:schemeClr w14:val="tx1"/>
                        </w14:solidFill>
                      </w14:textFill>
                    </w:rPr>
                  </w:pPr>
                  <w:r>
                    <w:rPr>
                      <w:rFonts w:hint="eastAsia" w:cs="Times New Roman"/>
                      <w:snapToGrid w:val="0"/>
                      <w:color w:val="000000" w:themeColor="text1"/>
                      <w:sz w:val="18"/>
                      <w:szCs w:val="18"/>
                      <w:lang w:val="en-US" w:eastAsia="zh-CN" w:bidi="ar-SA"/>
                      <w14:textFill>
                        <w14:solidFill>
                          <w14:schemeClr w14:val="tx1"/>
                        </w14:solidFill>
                      </w14:textFill>
                    </w:rPr>
                    <w:t>6</w:t>
                  </w:r>
                </w:p>
              </w:tc>
              <w:tc>
                <w:tcPr>
                  <w:tcW w:w="1058" w:type="pct"/>
                  <w:tcBorders>
                    <w:tl2br w:val="nil"/>
                    <w:tr2bl w:val="nil"/>
                  </w:tcBorders>
                  <w:noWrap w:val="0"/>
                  <w:vAlign w:val="center"/>
                </w:tcPr>
                <w:p w14:paraId="06E46C10">
                  <w:pPr>
                    <w:pStyle w:val="30"/>
                    <w:jc w:val="center"/>
                    <w:outlineLvl w:val="9"/>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高温机</w:t>
                  </w:r>
                </w:p>
              </w:tc>
              <w:tc>
                <w:tcPr>
                  <w:tcW w:w="547" w:type="pct"/>
                  <w:tcBorders>
                    <w:tl2br w:val="nil"/>
                    <w:tr2bl w:val="nil"/>
                  </w:tcBorders>
                  <w:noWrap w:val="0"/>
                  <w:vAlign w:val="center"/>
                </w:tcPr>
                <w:p w14:paraId="3D16DE9C">
                  <w:pPr>
                    <w:jc w:val="center"/>
                    <w:outlineLvl w:val="9"/>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台</w:t>
                  </w:r>
                </w:p>
              </w:tc>
              <w:tc>
                <w:tcPr>
                  <w:tcW w:w="493" w:type="pct"/>
                  <w:tcBorders>
                    <w:tl2br w:val="nil"/>
                    <w:tr2bl w:val="nil"/>
                  </w:tcBorders>
                  <w:noWrap w:val="0"/>
                  <w:vAlign w:val="center"/>
                </w:tcPr>
                <w:p w14:paraId="6071878E">
                  <w:pPr>
                    <w:pStyle w:val="30"/>
                    <w:jc w:val="center"/>
                    <w:outlineLvl w:val="9"/>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3台</w:t>
                  </w:r>
                </w:p>
              </w:tc>
              <w:tc>
                <w:tcPr>
                  <w:tcW w:w="893" w:type="pct"/>
                  <w:tcBorders>
                    <w:tl2br w:val="nil"/>
                    <w:tr2bl w:val="nil"/>
                  </w:tcBorders>
                  <w:noWrap w:val="0"/>
                  <w:vAlign w:val="center"/>
                </w:tcPr>
                <w:p w14:paraId="65B99635">
                  <w:pPr>
                    <w:pStyle w:val="30"/>
                    <w:jc w:val="center"/>
                    <w:outlineLvl w:val="9"/>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w:t>
                  </w:r>
                </w:p>
              </w:tc>
              <w:tc>
                <w:tcPr>
                  <w:tcW w:w="1463" w:type="pct"/>
                  <w:tcBorders>
                    <w:tl2br w:val="nil"/>
                    <w:tr2bl w:val="nil"/>
                  </w:tcBorders>
                  <w:noWrap w:val="0"/>
                  <w:vAlign w:val="center"/>
                </w:tcPr>
                <w:p w14:paraId="74479B95">
                  <w:pPr>
                    <w:jc w:val="center"/>
                    <w:outlineLvl w:val="9"/>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老化</w:t>
                  </w:r>
                </w:p>
              </w:tc>
            </w:tr>
            <w:tr w14:paraId="625035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4" w:type="pct"/>
                  <w:tcBorders>
                    <w:tl2br w:val="nil"/>
                    <w:tr2bl w:val="nil"/>
                  </w:tcBorders>
                  <w:noWrap w:val="0"/>
                  <w:vAlign w:val="center"/>
                </w:tcPr>
                <w:p w14:paraId="3B04CA33">
                  <w:pPr>
                    <w:pStyle w:val="30"/>
                    <w:outlineLvl w:val="9"/>
                    <w:rPr>
                      <w:rFonts w:hint="default"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eastAsia" w:cs="Times New Roman"/>
                      <w:snapToGrid w:val="0"/>
                      <w:color w:val="000000" w:themeColor="text1"/>
                      <w:sz w:val="18"/>
                      <w:szCs w:val="18"/>
                      <w:lang w:val="en-US" w:eastAsia="zh-CN" w:bidi="ar-SA"/>
                      <w14:textFill>
                        <w14:solidFill>
                          <w14:schemeClr w14:val="tx1"/>
                        </w14:solidFill>
                      </w14:textFill>
                    </w:rPr>
                    <w:t>7</w:t>
                  </w:r>
                </w:p>
              </w:tc>
              <w:tc>
                <w:tcPr>
                  <w:tcW w:w="1058" w:type="pct"/>
                  <w:tcBorders>
                    <w:tl2br w:val="nil"/>
                    <w:tr2bl w:val="nil"/>
                  </w:tcBorders>
                  <w:noWrap w:val="0"/>
                  <w:vAlign w:val="center"/>
                </w:tcPr>
                <w:p w14:paraId="577341FA">
                  <w:pPr>
                    <w:pStyle w:val="30"/>
                    <w:jc w:val="center"/>
                    <w:outlineLvl w:val="9"/>
                    <w:rPr>
                      <w:rFonts w:hint="default" w:ascii="Times New Roman" w:hAnsi="Times New Roman" w:eastAsia="宋体" w:cs="Times New Roman"/>
                      <w:color w:val="000000" w:themeColor="text1"/>
                      <w:sz w:val="18"/>
                      <w:szCs w:val="18"/>
                      <w:lang w:eastAsia="zh-CN"/>
                      <w14:textFill>
                        <w14:solidFill>
                          <w14:schemeClr w14:val="tx1"/>
                        </w14:solidFill>
                      </w14:textFill>
                    </w:rPr>
                  </w:pPr>
                  <w:r>
                    <w:rPr>
                      <w:rFonts w:hint="default" w:ascii="Times New Roman" w:hAnsi="Times New Roman" w:eastAsia="宋体" w:cs="Times New Roman"/>
                      <w:color w:val="000000" w:themeColor="text1"/>
                      <w:sz w:val="18"/>
                      <w:szCs w:val="18"/>
                      <w:lang w:eastAsia="zh-CN"/>
                      <w14:textFill>
                        <w14:solidFill>
                          <w14:schemeClr w14:val="tx1"/>
                        </w14:solidFill>
                      </w14:textFill>
                    </w:rPr>
                    <w:t>全自动测试分选机</w:t>
                  </w:r>
                </w:p>
              </w:tc>
              <w:tc>
                <w:tcPr>
                  <w:tcW w:w="547" w:type="pct"/>
                  <w:tcBorders>
                    <w:tl2br w:val="nil"/>
                    <w:tr2bl w:val="nil"/>
                  </w:tcBorders>
                  <w:noWrap w:val="0"/>
                  <w:vAlign w:val="center"/>
                </w:tcPr>
                <w:p w14:paraId="3C145220">
                  <w:pPr>
                    <w:pStyle w:val="30"/>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台</w:t>
                  </w:r>
                </w:p>
              </w:tc>
              <w:tc>
                <w:tcPr>
                  <w:tcW w:w="493" w:type="pct"/>
                  <w:tcBorders>
                    <w:tl2br w:val="nil"/>
                    <w:tr2bl w:val="nil"/>
                  </w:tcBorders>
                  <w:noWrap w:val="0"/>
                  <w:vAlign w:val="center"/>
                </w:tcPr>
                <w:p w14:paraId="1E732328">
                  <w:pPr>
                    <w:pStyle w:val="30"/>
                    <w:jc w:val="center"/>
                    <w:outlineLvl w:val="9"/>
                    <w:rPr>
                      <w:rFonts w:hint="default" w:ascii="Times New Roman" w:hAnsi="Times New Roman" w:eastAsia="宋体"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3</w:t>
                  </w:r>
                </w:p>
              </w:tc>
              <w:tc>
                <w:tcPr>
                  <w:tcW w:w="893" w:type="pct"/>
                  <w:tcBorders>
                    <w:tl2br w:val="nil"/>
                    <w:tr2bl w:val="nil"/>
                  </w:tcBorders>
                  <w:noWrap w:val="0"/>
                  <w:vAlign w:val="center"/>
                </w:tcPr>
                <w:p w14:paraId="6A5DBC86">
                  <w:pPr>
                    <w:pStyle w:val="30"/>
                    <w:jc w:val="center"/>
                    <w:outlineLvl w:val="9"/>
                    <w:rPr>
                      <w:rFonts w:hint="eastAsia" w:cs="Times New Roman"/>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YC-108B</w:t>
                  </w:r>
                </w:p>
              </w:tc>
              <w:tc>
                <w:tcPr>
                  <w:tcW w:w="1463" w:type="pct"/>
                  <w:tcBorders>
                    <w:tl2br w:val="nil"/>
                    <w:tr2bl w:val="nil"/>
                  </w:tcBorders>
                  <w:noWrap w:val="0"/>
                  <w:vAlign w:val="top"/>
                </w:tcPr>
                <w:p w14:paraId="5F64EBEC">
                  <w:pPr>
                    <w:jc w:val="center"/>
                    <w:outlineLvl w:val="9"/>
                    <w:rPr>
                      <w:rFonts w:hint="default" w:ascii="Times New Roman" w:hAnsi="Times New Roman" w:eastAsia="宋体" w:cs="Times New Roman"/>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测试过程</w:t>
                  </w:r>
                </w:p>
              </w:tc>
            </w:tr>
            <w:tr w14:paraId="6FC390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4" w:type="pct"/>
                  <w:tcBorders>
                    <w:tl2br w:val="nil"/>
                    <w:tr2bl w:val="nil"/>
                  </w:tcBorders>
                  <w:noWrap w:val="0"/>
                  <w:vAlign w:val="center"/>
                </w:tcPr>
                <w:p w14:paraId="4ED39FBA">
                  <w:pPr>
                    <w:pStyle w:val="30"/>
                    <w:outlineLvl w:val="9"/>
                    <w:rPr>
                      <w:rFonts w:hint="default"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eastAsia" w:cs="Times New Roman"/>
                      <w:snapToGrid w:val="0"/>
                      <w:color w:val="000000" w:themeColor="text1"/>
                      <w:sz w:val="18"/>
                      <w:szCs w:val="18"/>
                      <w:lang w:val="en-US" w:eastAsia="zh-CN" w:bidi="ar-SA"/>
                      <w14:textFill>
                        <w14:solidFill>
                          <w14:schemeClr w14:val="tx1"/>
                        </w14:solidFill>
                      </w14:textFill>
                    </w:rPr>
                    <w:t>7</w:t>
                  </w:r>
                </w:p>
              </w:tc>
              <w:tc>
                <w:tcPr>
                  <w:tcW w:w="1058" w:type="pct"/>
                  <w:tcBorders>
                    <w:tl2br w:val="nil"/>
                    <w:tr2bl w:val="nil"/>
                  </w:tcBorders>
                  <w:noWrap w:val="0"/>
                  <w:vAlign w:val="top"/>
                </w:tcPr>
                <w:p w14:paraId="24751F46">
                  <w:pPr>
                    <w:jc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全自动老化测试机</w:t>
                  </w:r>
                </w:p>
              </w:tc>
              <w:tc>
                <w:tcPr>
                  <w:tcW w:w="547" w:type="pct"/>
                  <w:tcBorders>
                    <w:tl2br w:val="nil"/>
                    <w:tr2bl w:val="nil"/>
                  </w:tcBorders>
                  <w:noWrap w:val="0"/>
                  <w:vAlign w:val="center"/>
                </w:tcPr>
                <w:p w14:paraId="1EE115D0">
                  <w:pPr>
                    <w:jc w:val="center"/>
                    <w:outlineLvl w:val="9"/>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台</w:t>
                  </w:r>
                </w:p>
              </w:tc>
              <w:tc>
                <w:tcPr>
                  <w:tcW w:w="493" w:type="pct"/>
                  <w:tcBorders>
                    <w:tl2br w:val="nil"/>
                    <w:tr2bl w:val="nil"/>
                  </w:tcBorders>
                  <w:noWrap w:val="0"/>
                  <w:vAlign w:val="center"/>
                </w:tcPr>
                <w:p w14:paraId="166C0F30">
                  <w:pPr>
                    <w:pStyle w:val="30"/>
                    <w:jc w:val="center"/>
                    <w:outlineLvl w:val="9"/>
                    <w:rPr>
                      <w:rFonts w:hint="default"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w:t>
                  </w:r>
                </w:p>
              </w:tc>
              <w:tc>
                <w:tcPr>
                  <w:tcW w:w="893" w:type="pct"/>
                  <w:tcBorders>
                    <w:tl2br w:val="nil"/>
                    <w:tr2bl w:val="nil"/>
                  </w:tcBorders>
                  <w:noWrap w:val="0"/>
                  <w:vAlign w:val="center"/>
                </w:tcPr>
                <w:p w14:paraId="1BF8EED5">
                  <w:pPr>
                    <w:pStyle w:val="30"/>
                    <w:jc w:val="center"/>
                    <w:outlineLvl w:val="9"/>
                    <w:rPr>
                      <w:rFonts w:hint="eastAsia"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YC-902B</w:t>
                  </w:r>
                </w:p>
              </w:tc>
              <w:tc>
                <w:tcPr>
                  <w:tcW w:w="1463" w:type="pct"/>
                  <w:tcBorders>
                    <w:tl2br w:val="nil"/>
                    <w:tr2bl w:val="nil"/>
                  </w:tcBorders>
                  <w:noWrap w:val="0"/>
                  <w:vAlign w:val="top"/>
                </w:tcPr>
                <w:p w14:paraId="1FE0B2C2">
                  <w:pPr>
                    <w:jc w:val="center"/>
                    <w:outlineLvl w:val="9"/>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老化测试</w:t>
                  </w:r>
                </w:p>
              </w:tc>
            </w:tr>
            <w:tr w14:paraId="28E4E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4" w:type="pct"/>
                  <w:tcBorders>
                    <w:tl2br w:val="nil"/>
                    <w:tr2bl w:val="nil"/>
                  </w:tcBorders>
                  <w:noWrap w:val="0"/>
                  <w:vAlign w:val="center"/>
                </w:tcPr>
                <w:p w14:paraId="78A60172">
                  <w:pPr>
                    <w:pStyle w:val="30"/>
                    <w:outlineLvl w:val="9"/>
                    <w:rPr>
                      <w:rFonts w:hint="default"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eastAsia" w:cs="Times New Roman"/>
                      <w:snapToGrid w:val="0"/>
                      <w:color w:val="000000" w:themeColor="text1"/>
                      <w:sz w:val="18"/>
                      <w:szCs w:val="18"/>
                      <w:lang w:val="en-US" w:eastAsia="zh-CN" w:bidi="ar-SA"/>
                      <w14:textFill>
                        <w14:solidFill>
                          <w14:schemeClr w14:val="tx1"/>
                        </w14:solidFill>
                      </w14:textFill>
                    </w:rPr>
                    <w:t>8</w:t>
                  </w:r>
                </w:p>
              </w:tc>
              <w:tc>
                <w:tcPr>
                  <w:tcW w:w="1058" w:type="pct"/>
                  <w:tcBorders>
                    <w:tl2br w:val="nil"/>
                    <w:tr2bl w:val="nil"/>
                  </w:tcBorders>
                  <w:noWrap w:val="0"/>
                  <w:vAlign w:val="center"/>
                </w:tcPr>
                <w:p w14:paraId="49EF4C20">
                  <w:pPr>
                    <w:pStyle w:val="30"/>
                    <w:jc w:val="center"/>
                    <w:outlineLvl w:val="9"/>
                    <w:rPr>
                      <w:rFonts w:hint="default"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清洗</w:t>
                  </w:r>
                  <w:r>
                    <w:rPr>
                      <w:rFonts w:hint="eastAsia" w:ascii="Times New Roman" w:hAnsi="Times New Roman" w:cs="Times New Roman"/>
                      <w:color w:val="000000" w:themeColor="text1"/>
                      <w:sz w:val="18"/>
                      <w:szCs w:val="18"/>
                      <w:lang w:val="en-US" w:eastAsia="zh-CN"/>
                      <w14:textFill>
                        <w14:solidFill>
                          <w14:schemeClr w14:val="tx1"/>
                        </w14:solidFill>
                      </w14:textFill>
                    </w:rPr>
                    <w:t>机</w:t>
                  </w:r>
                </w:p>
              </w:tc>
              <w:tc>
                <w:tcPr>
                  <w:tcW w:w="547" w:type="pct"/>
                  <w:tcBorders>
                    <w:tl2br w:val="nil"/>
                    <w:tr2bl w:val="nil"/>
                  </w:tcBorders>
                  <w:noWrap w:val="0"/>
                  <w:vAlign w:val="center"/>
                </w:tcPr>
                <w:p w14:paraId="39A3B811">
                  <w:pPr>
                    <w:pStyle w:val="30"/>
                    <w:jc w:val="center"/>
                    <w:outlineLvl w:val="9"/>
                    <w:rPr>
                      <w:rFonts w:hint="eastAsia"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台</w:t>
                  </w:r>
                </w:p>
              </w:tc>
              <w:tc>
                <w:tcPr>
                  <w:tcW w:w="493" w:type="pct"/>
                  <w:tcBorders>
                    <w:tl2br w:val="nil"/>
                    <w:tr2bl w:val="nil"/>
                  </w:tcBorders>
                  <w:noWrap w:val="0"/>
                  <w:vAlign w:val="center"/>
                </w:tcPr>
                <w:p w14:paraId="37BE9ECF">
                  <w:pPr>
                    <w:pStyle w:val="30"/>
                    <w:jc w:val="center"/>
                    <w:outlineLvl w:val="9"/>
                    <w:rPr>
                      <w:rFonts w:hint="default"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2</w:t>
                  </w:r>
                </w:p>
              </w:tc>
              <w:tc>
                <w:tcPr>
                  <w:tcW w:w="893" w:type="pct"/>
                  <w:tcBorders>
                    <w:tl2br w:val="nil"/>
                    <w:tr2bl w:val="nil"/>
                  </w:tcBorders>
                  <w:noWrap w:val="0"/>
                  <w:vAlign w:val="center"/>
                </w:tcPr>
                <w:p w14:paraId="35B2F171">
                  <w:pPr>
                    <w:pStyle w:val="30"/>
                    <w:jc w:val="center"/>
                    <w:outlineLvl w:val="9"/>
                    <w:rPr>
                      <w:rFonts w:hint="eastAsia"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p>
              </w:tc>
              <w:tc>
                <w:tcPr>
                  <w:tcW w:w="1463" w:type="pct"/>
                  <w:tcBorders>
                    <w:tl2br w:val="nil"/>
                    <w:tr2bl w:val="nil"/>
                  </w:tcBorders>
                  <w:noWrap w:val="0"/>
                  <w:vAlign w:val="top"/>
                </w:tcPr>
                <w:p w14:paraId="44AF0114">
                  <w:pPr>
                    <w:jc w:val="center"/>
                    <w:outlineLvl w:val="9"/>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清洗过程</w:t>
                  </w:r>
                </w:p>
              </w:tc>
            </w:tr>
            <w:tr w14:paraId="0ED99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4" w:type="pct"/>
                  <w:tcBorders>
                    <w:tl2br w:val="nil"/>
                    <w:tr2bl w:val="nil"/>
                  </w:tcBorders>
                  <w:noWrap w:val="0"/>
                  <w:vAlign w:val="center"/>
                </w:tcPr>
                <w:p w14:paraId="4C2CB236">
                  <w:pPr>
                    <w:pStyle w:val="30"/>
                    <w:outlineLvl w:val="9"/>
                    <w:rPr>
                      <w:rFonts w:hint="default" w:cs="Times New Roman"/>
                      <w:color w:val="000000" w:themeColor="text1"/>
                      <w:sz w:val="18"/>
                      <w:szCs w:val="18"/>
                      <w:lang w:val="en-US" w:eastAsia="zh-CN"/>
                      <w14:textFill>
                        <w14:solidFill>
                          <w14:schemeClr w14:val="tx1"/>
                        </w14:solidFill>
                      </w14:textFill>
                    </w:rPr>
                  </w:pPr>
                  <w:bookmarkStart w:id="25" w:name="_Toc20942"/>
                  <w:bookmarkStart w:id="26" w:name="_Toc84177763"/>
                  <w:r>
                    <w:rPr>
                      <w:rFonts w:hint="eastAsia" w:cs="Times New Roman"/>
                      <w:color w:val="000000" w:themeColor="text1"/>
                      <w:sz w:val="18"/>
                      <w:szCs w:val="18"/>
                      <w:lang w:val="en-US" w:eastAsia="zh-CN"/>
                      <w14:textFill>
                        <w14:solidFill>
                          <w14:schemeClr w14:val="tx1"/>
                        </w14:solidFill>
                      </w14:textFill>
                    </w:rPr>
                    <w:t>9</w:t>
                  </w:r>
                </w:p>
              </w:tc>
              <w:tc>
                <w:tcPr>
                  <w:tcW w:w="1058" w:type="pct"/>
                  <w:tcBorders>
                    <w:tl2br w:val="nil"/>
                    <w:tr2bl w:val="nil"/>
                  </w:tcBorders>
                  <w:noWrap w:val="0"/>
                  <w:vAlign w:val="center"/>
                </w:tcPr>
                <w:p w14:paraId="4E161233">
                  <w:pPr>
                    <w:pStyle w:val="30"/>
                    <w:jc w:val="center"/>
                    <w:outlineLvl w:val="9"/>
                    <w:rPr>
                      <w:rFonts w:hint="eastAsia" w:cs="Times New Roman"/>
                      <w:color w:val="000000" w:themeColor="text1"/>
                      <w:sz w:val="18"/>
                      <w:szCs w:val="18"/>
                      <w:lang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空压机</w:t>
                  </w:r>
                </w:p>
              </w:tc>
              <w:tc>
                <w:tcPr>
                  <w:tcW w:w="547" w:type="pct"/>
                  <w:tcBorders>
                    <w:tl2br w:val="nil"/>
                    <w:tr2bl w:val="nil"/>
                  </w:tcBorders>
                  <w:noWrap w:val="0"/>
                  <w:vAlign w:val="center"/>
                </w:tcPr>
                <w:p w14:paraId="5F1423C8">
                  <w:pPr>
                    <w:pStyle w:val="30"/>
                    <w:jc w:val="center"/>
                    <w:outlineLvl w:val="9"/>
                    <w:rPr>
                      <w:rFonts w:hint="eastAsia" w:cs="Times New Roman"/>
                      <w:color w:val="000000" w:themeColor="text1"/>
                      <w:sz w:val="18"/>
                      <w:szCs w:val="18"/>
                      <w:lang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台</w:t>
                  </w:r>
                </w:p>
              </w:tc>
              <w:tc>
                <w:tcPr>
                  <w:tcW w:w="493" w:type="pct"/>
                  <w:tcBorders>
                    <w:tl2br w:val="nil"/>
                    <w:tr2bl w:val="nil"/>
                  </w:tcBorders>
                  <w:noWrap w:val="0"/>
                  <w:vAlign w:val="center"/>
                </w:tcPr>
                <w:p w14:paraId="40B6A732">
                  <w:pPr>
                    <w:pStyle w:val="30"/>
                    <w:jc w:val="center"/>
                    <w:outlineLvl w:val="9"/>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1</w:t>
                  </w:r>
                </w:p>
              </w:tc>
              <w:tc>
                <w:tcPr>
                  <w:tcW w:w="893" w:type="pct"/>
                  <w:tcBorders>
                    <w:tl2br w:val="nil"/>
                    <w:tr2bl w:val="nil"/>
                  </w:tcBorders>
                  <w:noWrap w:val="0"/>
                  <w:vAlign w:val="center"/>
                </w:tcPr>
                <w:p w14:paraId="1FC573DA">
                  <w:pPr>
                    <w:pStyle w:val="30"/>
                    <w:jc w:val="center"/>
                    <w:outlineLvl w:val="9"/>
                    <w:rPr>
                      <w:rFonts w:hint="eastAsia" w:cs="Times New Roman"/>
                      <w:color w:val="000000" w:themeColor="text1"/>
                      <w:sz w:val="18"/>
                      <w:szCs w:val="18"/>
                      <w:lang w:val="en-US" w:eastAsia="zh-CN"/>
                      <w14:textFill>
                        <w14:solidFill>
                          <w14:schemeClr w14:val="tx1"/>
                        </w14:solidFill>
                      </w14:textFill>
                    </w:rPr>
                  </w:pPr>
                </w:p>
              </w:tc>
              <w:tc>
                <w:tcPr>
                  <w:tcW w:w="1463" w:type="pct"/>
                  <w:tcBorders>
                    <w:tl2br w:val="nil"/>
                    <w:tr2bl w:val="nil"/>
                  </w:tcBorders>
                  <w:noWrap w:val="0"/>
                  <w:vAlign w:val="top"/>
                </w:tcPr>
                <w:p w14:paraId="515BD9B4">
                  <w:pPr>
                    <w:jc w:val="center"/>
                    <w:outlineLvl w:val="9"/>
                    <w:rPr>
                      <w:rFonts w:hint="eastAsia" w:cs="Times New Roman"/>
                      <w:color w:val="000000" w:themeColor="text1"/>
                      <w:sz w:val="18"/>
                      <w:szCs w:val="18"/>
                      <w:lang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w:t>
                  </w:r>
                </w:p>
              </w:tc>
            </w:tr>
            <w:tr w14:paraId="42C24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44" w:type="pct"/>
                  <w:tcBorders>
                    <w:tl2br w:val="nil"/>
                    <w:tr2bl w:val="nil"/>
                  </w:tcBorders>
                  <w:noWrap w:val="0"/>
                  <w:vAlign w:val="center"/>
                </w:tcPr>
                <w:p w14:paraId="23D146FA">
                  <w:pPr>
                    <w:pStyle w:val="30"/>
                    <w:outlineLvl w:val="9"/>
                    <w:rPr>
                      <w:rFonts w:hint="default" w:cs="Times New Roman"/>
                      <w:color w:val="000000" w:themeColor="text1"/>
                      <w:sz w:val="18"/>
                      <w:szCs w:val="18"/>
                      <w:lang w:val="en-US" w:eastAsia="zh-CN"/>
                      <w14:textFill>
                        <w14:solidFill>
                          <w14:schemeClr w14:val="tx1"/>
                        </w14:solidFill>
                      </w14:textFill>
                    </w:rPr>
                  </w:pPr>
                  <w:bookmarkStart w:id="27" w:name="_Toc22206"/>
                  <w:r>
                    <w:rPr>
                      <w:rFonts w:hint="eastAsia" w:cs="Times New Roman"/>
                      <w:color w:val="000000" w:themeColor="text1"/>
                      <w:sz w:val="18"/>
                      <w:szCs w:val="18"/>
                      <w:lang w:val="en-US" w:eastAsia="zh-CN"/>
                      <w14:textFill>
                        <w14:solidFill>
                          <w14:schemeClr w14:val="tx1"/>
                        </w14:solidFill>
                      </w14:textFill>
                    </w:rPr>
                    <w:t>10</w:t>
                  </w:r>
                </w:p>
              </w:tc>
              <w:tc>
                <w:tcPr>
                  <w:tcW w:w="1058" w:type="pct"/>
                  <w:tcBorders>
                    <w:tl2br w:val="nil"/>
                    <w:tr2bl w:val="nil"/>
                  </w:tcBorders>
                  <w:noWrap w:val="0"/>
                  <w:vAlign w:val="center"/>
                </w:tcPr>
                <w:p w14:paraId="55B3DEEA">
                  <w:pPr>
                    <w:pStyle w:val="30"/>
                    <w:keepNext/>
                    <w:outlineLvl w:val="9"/>
                    <w:rPr>
                      <w:rFonts w:hint="default"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18"/>
                      <w:szCs w:val="18"/>
                      <w:lang w:val="en-US" w:eastAsia="zh-CN"/>
                      <w14:textFill>
                        <w14:solidFill>
                          <w14:schemeClr w14:val="tx1"/>
                        </w14:solidFill>
                      </w14:textFill>
                    </w:rPr>
                    <w:t>切纸切箔机</w:t>
                  </w:r>
                </w:p>
              </w:tc>
              <w:tc>
                <w:tcPr>
                  <w:tcW w:w="547" w:type="pct"/>
                  <w:tcBorders>
                    <w:tl2br w:val="nil"/>
                    <w:tr2bl w:val="nil"/>
                  </w:tcBorders>
                  <w:noWrap w:val="0"/>
                  <w:vAlign w:val="center"/>
                </w:tcPr>
                <w:p w14:paraId="66F58F94">
                  <w:pPr>
                    <w:pStyle w:val="30"/>
                    <w:keepNext/>
                    <w:outlineLvl w:val="9"/>
                    <w:rPr>
                      <w:rFonts w:hint="default"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台</w:t>
                  </w:r>
                </w:p>
              </w:tc>
              <w:tc>
                <w:tcPr>
                  <w:tcW w:w="493" w:type="pct"/>
                  <w:tcBorders>
                    <w:tl2br w:val="nil"/>
                    <w:tr2bl w:val="nil"/>
                  </w:tcBorders>
                  <w:noWrap w:val="0"/>
                  <w:vAlign w:val="center"/>
                </w:tcPr>
                <w:p w14:paraId="7200F44B">
                  <w:pPr>
                    <w:pStyle w:val="30"/>
                    <w:keepNext/>
                    <w:outlineLvl w:val="9"/>
                    <w:rPr>
                      <w:rFonts w:hint="default"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eastAsia" w:cs="Times New Roman"/>
                      <w:b w:val="0"/>
                      <w:bCs w:val="0"/>
                      <w:color w:val="000000" w:themeColor="text1"/>
                      <w:sz w:val="18"/>
                      <w:szCs w:val="18"/>
                      <w:lang w:val="en-US" w:eastAsia="zh-CN"/>
                      <w14:textFill>
                        <w14:solidFill>
                          <w14:schemeClr w14:val="tx1"/>
                        </w14:solidFill>
                      </w14:textFill>
                    </w:rPr>
                    <w:t>2</w:t>
                  </w:r>
                </w:p>
              </w:tc>
              <w:tc>
                <w:tcPr>
                  <w:tcW w:w="893" w:type="pct"/>
                  <w:tcBorders>
                    <w:tl2br w:val="nil"/>
                    <w:tr2bl w:val="nil"/>
                  </w:tcBorders>
                  <w:noWrap w:val="0"/>
                  <w:vAlign w:val="center"/>
                </w:tcPr>
                <w:p w14:paraId="1F2EC0B4">
                  <w:pPr>
                    <w:pStyle w:val="30"/>
                    <w:keepNext/>
                    <w:outlineLvl w:val="9"/>
                    <w:rPr>
                      <w:rFonts w:hint="eastAsia" w:ascii="Times New Roman" w:hAnsi="Times New Roman" w:eastAsia="宋体" w:cs="Times New Roman"/>
                      <w:snapToGrid w:val="0"/>
                      <w:color w:val="000000" w:themeColor="text1"/>
                      <w:sz w:val="18"/>
                      <w:szCs w:val="18"/>
                      <w:lang w:val="en-US" w:eastAsia="zh-CN" w:bidi="ar-SA"/>
                      <w14:textFill>
                        <w14:solidFill>
                          <w14:schemeClr w14:val="tx1"/>
                        </w14:solidFill>
                      </w14:textFill>
                    </w:rPr>
                  </w:pPr>
                  <w:r>
                    <w:rPr>
                      <w:rFonts w:hint="eastAsia" w:cs="Times New Roman"/>
                      <w:b w:val="0"/>
                      <w:bCs w:val="0"/>
                      <w:color w:val="000000" w:themeColor="text1"/>
                      <w:sz w:val="18"/>
                      <w:szCs w:val="18"/>
                      <w:lang w:val="en-US" w:eastAsia="zh-CN"/>
                      <w14:textFill>
                        <w14:solidFill>
                          <w14:schemeClr w14:val="tx1"/>
                        </w14:solidFill>
                      </w14:textFill>
                    </w:rPr>
                    <w:t>/</w:t>
                  </w:r>
                </w:p>
              </w:tc>
              <w:tc>
                <w:tcPr>
                  <w:tcW w:w="1463" w:type="pct"/>
                  <w:tcBorders>
                    <w:tl2br w:val="nil"/>
                    <w:tr2bl w:val="nil"/>
                  </w:tcBorders>
                  <w:noWrap w:val="0"/>
                  <w:vAlign w:val="top"/>
                </w:tcPr>
                <w:p w14:paraId="2E83B75D">
                  <w:pPr>
                    <w:jc w:val="center"/>
                    <w:outlineLvl w:val="9"/>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切箔过程</w:t>
                  </w:r>
                </w:p>
              </w:tc>
            </w:tr>
          </w:tbl>
          <w:p w14:paraId="03ACE5C1">
            <w:pPr>
              <w:pStyle w:val="28"/>
              <w:keepNext/>
              <w:keepLines w:val="0"/>
              <w:pageBreakBefore/>
              <w:widowControl/>
              <w:numPr>
                <w:ilvl w:val="0"/>
                <w:numId w:val="0"/>
              </w:numPr>
              <w:kinsoku/>
              <w:wordWrap/>
              <w:overflowPunct/>
              <w:topLinePunct w:val="0"/>
              <w:autoSpaceDE/>
              <w:autoSpaceDN/>
              <w:bidi w:val="0"/>
              <w:adjustRightInd/>
              <w:snapToGrid/>
              <w:ind w:leftChars="0" w:firstLine="482" w:firstLineChars="200"/>
              <w:textAlignment w:val="auto"/>
              <w:outlineLvl w:val="9"/>
              <w:rPr>
                <w:rFonts w:hint="default" w:ascii="Times New Roman" w:hAnsi="Times New Roman" w:eastAsia="宋体" w:cs="Times New Roman"/>
                <w:b/>
                <w:bCs w:val="0"/>
                <w:color w:val="000000" w:themeColor="text1"/>
                <w:u w:val="single"/>
                <w14:textFill>
                  <w14:solidFill>
                    <w14:schemeClr w14:val="tx1"/>
                  </w14:solidFill>
                </w14:textFill>
              </w:rPr>
            </w:pPr>
            <w:r>
              <w:rPr>
                <w:rFonts w:hint="eastAsia" w:eastAsia="宋体" w:cs="Times New Roman"/>
                <w:b/>
                <w:bCs w:val="0"/>
                <w:color w:val="000000" w:themeColor="text1"/>
                <w:u w:val="single"/>
                <w:lang w:val="en-US" w:eastAsia="zh-CN"/>
                <w14:textFill>
                  <w14:solidFill>
                    <w14:schemeClr w14:val="tx1"/>
                  </w14:solidFill>
                </w14:textFill>
              </w:rPr>
              <w:t>4、</w:t>
            </w:r>
            <w:r>
              <w:rPr>
                <w:rFonts w:hint="default" w:ascii="Times New Roman" w:hAnsi="Times New Roman" w:eastAsia="宋体" w:cs="Times New Roman"/>
                <w:b/>
                <w:bCs w:val="0"/>
                <w:color w:val="000000" w:themeColor="text1"/>
                <w:u w:val="single"/>
                <w14:textFill>
                  <w14:solidFill>
                    <w14:schemeClr w14:val="tx1"/>
                  </w14:solidFill>
                </w14:textFill>
              </w:rPr>
              <w:t>主要原辅材料</w:t>
            </w:r>
            <w:bookmarkEnd w:id="25"/>
            <w:bookmarkEnd w:id="26"/>
            <w:bookmarkEnd w:id="27"/>
          </w:p>
          <w:p w14:paraId="12CBA3C8">
            <w:pPr>
              <w:pStyle w:val="28"/>
              <w:numPr>
                <w:ilvl w:val="0"/>
                <w:numId w:val="0"/>
              </w:numPr>
              <w:ind w:leftChars="0" w:firstLine="480" w:firstLineChars="200"/>
              <w:outlineLvl w:val="9"/>
              <w:rPr>
                <w:rFonts w:hint="eastAsia" w:ascii="Times New Roman" w:hAnsi="Times New Roman" w:eastAsia="宋体" w:cs="Times New Roman"/>
                <w:b w:val="0"/>
                <w:bCs/>
                <w:color w:val="000000" w:themeColor="text1"/>
                <w:u w:val="single"/>
                <w:lang w:eastAsia="zh-CN"/>
                <w14:textFill>
                  <w14:solidFill>
                    <w14:schemeClr w14:val="tx1"/>
                  </w14:solidFill>
                </w14:textFill>
              </w:rPr>
            </w:pPr>
            <w:bookmarkStart w:id="28" w:name="_Toc32498"/>
            <w:r>
              <w:rPr>
                <w:rFonts w:hint="eastAsia" w:ascii="Times New Roman" w:hAnsi="Times New Roman" w:eastAsia="宋体" w:cs="Times New Roman"/>
                <w:b w:val="0"/>
                <w:bCs/>
                <w:color w:val="000000" w:themeColor="text1"/>
                <w:u w:val="single"/>
                <w:lang w:eastAsia="zh-CN"/>
                <w14:textFill>
                  <w14:solidFill>
                    <w14:schemeClr w14:val="tx1"/>
                  </w14:solidFill>
                </w14:textFill>
              </w:rPr>
              <w:t>本项目主要原辅材料</w:t>
            </w:r>
            <w:r>
              <w:rPr>
                <w:rFonts w:hint="eastAsia" w:eastAsia="宋体" w:cs="Times New Roman"/>
                <w:b w:val="0"/>
                <w:bCs/>
                <w:color w:val="000000" w:themeColor="text1"/>
                <w:u w:val="single"/>
                <w:lang w:eastAsia="zh-CN"/>
                <w14:textFill>
                  <w14:solidFill>
                    <w14:schemeClr w14:val="tx1"/>
                  </w14:solidFill>
                </w14:textFill>
              </w:rPr>
              <w:t>及能源</w:t>
            </w:r>
            <w:r>
              <w:rPr>
                <w:rFonts w:hint="eastAsia" w:ascii="Times New Roman" w:hAnsi="Times New Roman" w:eastAsia="宋体" w:cs="Times New Roman"/>
                <w:b w:val="0"/>
                <w:bCs/>
                <w:color w:val="000000" w:themeColor="text1"/>
                <w:u w:val="single"/>
                <w:lang w:eastAsia="zh-CN"/>
                <w14:textFill>
                  <w14:solidFill>
                    <w14:schemeClr w14:val="tx1"/>
                  </w14:solidFill>
                </w14:textFill>
              </w:rPr>
              <w:t>消耗情况见</w:t>
            </w:r>
            <w:r>
              <w:rPr>
                <w:rFonts w:hint="eastAsia" w:eastAsia="宋体" w:cs="Times New Roman"/>
                <w:b w:val="0"/>
                <w:bCs/>
                <w:color w:val="000000" w:themeColor="text1"/>
                <w:u w:val="single"/>
                <w:lang w:eastAsia="zh-CN"/>
                <w14:textFill>
                  <w14:solidFill>
                    <w14:schemeClr w14:val="tx1"/>
                  </w14:solidFill>
                </w14:textFill>
              </w:rPr>
              <w:t>下</w:t>
            </w:r>
            <w:r>
              <w:rPr>
                <w:rFonts w:hint="eastAsia" w:ascii="Times New Roman" w:hAnsi="Times New Roman" w:eastAsia="宋体" w:cs="Times New Roman"/>
                <w:b w:val="0"/>
                <w:bCs/>
                <w:color w:val="000000" w:themeColor="text1"/>
                <w:u w:val="single"/>
                <w:lang w:eastAsia="zh-CN"/>
                <w14:textFill>
                  <w14:solidFill>
                    <w14:schemeClr w14:val="tx1"/>
                  </w14:solidFill>
                </w14:textFill>
              </w:rPr>
              <w:t>表所示</w:t>
            </w:r>
            <w:r>
              <w:rPr>
                <w:rFonts w:hint="eastAsia" w:eastAsia="宋体" w:cs="Times New Roman"/>
                <w:b w:val="0"/>
                <w:bCs/>
                <w:color w:val="000000" w:themeColor="text1"/>
                <w:u w:val="single"/>
                <w:lang w:eastAsia="zh-CN"/>
                <w14:textFill>
                  <w14:solidFill>
                    <w14:schemeClr w14:val="tx1"/>
                  </w14:solidFill>
                </w14:textFill>
              </w:rPr>
              <w:t>：</w:t>
            </w:r>
            <w:bookmarkEnd w:id="28"/>
          </w:p>
          <w:p w14:paraId="68926A9A">
            <w:pPr>
              <w:pStyle w:val="27"/>
              <w:keepNext/>
              <w:keepLines w:val="0"/>
              <w:pageBreakBefore w:val="0"/>
              <w:widowControl/>
              <w:numPr>
                <w:ilvl w:val="0"/>
                <w:numId w:val="0"/>
              </w:numPr>
              <w:kinsoku/>
              <w:wordWrap/>
              <w:overflowPunct/>
              <w:topLinePunct w:val="0"/>
              <w:autoSpaceDE/>
              <w:autoSpaceDN/>
              <w:bidi w:val="0"/>
              <w:adjustRightInd/>
              <w:snapToGrid/>
              <w:spacing w:before="0" w:beforeLines="0" w:line="240" w:lineRule="auto"/>
              <w:ind w:leftChars="0"/>
              <w:jc w:val="center"/>
              <w:textAlignment w:val="auto"/>
              <w:outlineLvl w:val="9"/>
              <w:rPr>
                <w:rFonts w:hint="default" w:cs="Times New Roman"/>
                <w:b/>
                <w:bCs/>
                <w:color w:val="000000" w:themeColor="text1"/>
                <w:sz w:val="21"/>
                <w:szCs w:val="21"/>
                <w:u w:val="single"/>
                <w:lang w:eastAsia="zh-CN"/>
                <w14:textFill>
                  <w14:solidFill>
                    <w14:schemeClr w14:val="tx1"/>
                  </w14:solidFill>
                </w14:textFill>
              </w:rPr>
            </w:pPr>
            <w:r>
              <w:rPr>
                <w:rFonts w:hint="eastAsia" w:cs="Times New Roman"/>
                <w:b/>
                <w:bCs/>
                <w:color w:val="000000" w:themeColor="text1"/>
                <w:sz w:val="21"/>
                <w:szCs w:val="21"/>
                <w:u w:val="single"/>
                <w:lang w:eastAsia="zh-CN"/>
                <w14:textFill>
                  <w14:solidFill>
                    <w14:schemeClr w14:val="tx1"/>
                  </w14:solidFill>
                </w14:textFill>
              </w:rPr>
              <w:t>表</w:t>
            </w:r>
            <w:r>
              <w:rPr>
                <w:rFonts w:hint="eastAsia" w:cs="Times New Roman"/>
                <w:b/>
                <w:bCs/>
                <w:color w:val="000000" w:themeColor="text1"/>
                <w:sz w:val="21"/>
                <w:szCs w:val="21"/>
                <w:u w:val="single"/>
                <w:lang w:val="en-US" w:eastAsia="zh-CN"/>
                <w14:textFill>
                  <w14:solidFill>
                    <w14:schemeClr w14:val="tx1"/>
                  </w14:solidFill>
                </w14:textFill>
              </w:rPr>
              <w:t xml:space="preserve">2-5  </w:t>
            </w:r>
            <w:r>
              <w:rPr>
                <w:rFonts w:hint="default" w:cs="Times New Roman"/>
                <w:b/>
                <w:bCs/>
                <w:color w:val="000000" w:themeColor="text1"/>
                <w:sz w:val="21"/>
                <w:szCs w:val="21"/>
                <w:u w:val="single"/>
                <w:lang w:eastAsia="zh-CN"/>
                <w14:textFill>
                  <w14:solidFill>
                    <w14:schemeClr w14:val="tx1"/>
                  </w14:solidFill>
                </w14:textFill>
              </w:rPr>
              <w:t>本项目主要原辅材料一览表</w:t>
            </w:r>
          </w:p>
          <w:tbl>
            <w:tblPr>
              <w:tblStyle w:val="21"/>
              <w:tblW w:w="493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588"/>
              <w:gridCol w:w="1383"/>
              <w:gridCol w:w="1224"/>
              <w:gridCol w:w="1447"/>
              <w:gridCol w:w="1079"/>
              <w:gridCol w:w="1155"/>
              <w:gridCol w:w="1514"/>
            </w:tblGrid>
            <w:tr w14:paraId="0157CD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50" w:type="pct"/>
                  <w:tcBorders>
                    <w:tl2br w:val="nil"/>
                    <w:tr2bl w:val="nil"/>
                  </w:tcBorders>
                  <w:noWrap w:val="0"/>
                  <w:vAlign w:val="center"/>
                </w:tcPr>
                <w:p w14:paraId="7C851B14">
                  <w:pPr>
                    <w:jc w:val="center"/>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序号</w:t>
                  </w:r>
                </w:p>
              </w:tc>
              <w:tc>
                <w:tcPr>
                  <w:tcW w:w="824" w:type="pct"/>
                  <w:tcBorders>
                    <w:tl2br w:val="nil"/>
                    <w:tr2bl w:val="nil"/>
                  </w:tcBorders>
                  <w:noWrap w:val="0"/>
                  <w:vAlign w:val="center"/>
                </w:tcPr>
                <w:p w14:paraId="4DA3A9F7">
                  <w:pPr>
                    <w:jc w:val="center"/>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原辅材料名称</w:t>
                  </w:r>
                </w:p>
              </w:tc>
              <w:tc>
                <w:tcPr>
                  <w:tcW w:w="729" w:type="pct"/>
                  <w:tcBorders>
                    <w:tl2br w:val="nil"/>
                    <w:tr2bl w:val="nil"/>
                  </w:tcBorders>
                  <w:noWrap w:val="0"/>
                  <w:vAlign w:val="center"/>
                </w:tcPr>
                <w:p w14:paraId="64CB6142">
                  <w:pPr>
                    <w:jc w:val="center"/>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形态性状</w:t>
                  </w:r>
                </w:p>
              </w:tc>
              <w:tc>
                <w:tcPr>
                  <w:tcW w:w="862" w:type="pct"/>
                  <w:tcBorders>
                    <w:tl2br w:val="nil"/>
                    <w:tr2bl w:val="nil"/>
                  </w:tcBorders>
                  <w:noWrap w:val="0"/>
                  <w:vAlign w:val="center"/>
                </w:tcPr>
                <w:p w14:paraId="47701112">
                  <w:pPr>
                    <w:jc w:val="center"/>
                    <w:outlineLvl w:val="9"/>
                    <w:rPr>
                      <w:rFonts w:hint="default" w:ascii="Times New Roman" w:hAnsi="Times New Roman" w:eastAsia="宋体" w:cs="Times New Roman"/>
                      <w:b/>
                      <w:bCs/>
                      <w:color w:val="000000" w:themeColor="text1"/>
                      <w:sz w:val="18"/>
                      <w:szCs w:val="18"/>
                      <w:u w:val="single"/>
                      <w14:textFill>
                        <w14:solidFill>
                          <w14:schemeClr w14:val="tx1"/>
                        </w14:solidFill>
                      </w14:textFill>
                    </w:rPr>
                  </w:pPr>
                  <w:r>
                    <w:rPr>
                      <w:rFonts w:hint="default" w:ascii="Times New Roman" w:hAnsi="Times New Roman" w:eastAsia="宋体" w:cs="Times New Roman"/>
                      <w:b/>
                      <w:bCs/>
                      <w:color w:val="000000" w:themeColor="text1"/>
                      <w:sz w:val="18"/>
                      <w:szCs w:val="18"/>
                      <w:u w:val="single"/>
                      <w14:textFill>
                        <w14:solidFill>
                          <w14:schemeClr w14:val="tx1"/>
                        </w14:solidFill>
                      </w14:textFill>
                    </w:rPr>
                    <w:t>年耗量</w:t>
                  </w:r>
                </w:p>
              </w:tc>
              <w:tc>
                <w:tcPr>
                  <w:tcW w:w="643" w:type="pct"/>
                  <w:tcBorders>
                    <w:tl2br w:val="nil"/>
                    <w:tr2bl w:val="nil"/>
                  </w:tcBorders>
                  <w:noWrap w:val="0"/>
                  <w:vAlign w:val="center"/>
                </w:tcPr>
                <w:p w14:paraId="39B5F670">
                  <w:pPr>
                    <w:jc w:val="center"/>
                    <w:outlineLvl w:val="9"/>
                    <w:rPr>
                      <w:rFonts w:hint="default" w:ascii="Times New Roman" w:hAnsi="Times New Roman" w:eastAsia="宋体" w:cs="Times New Roman"/>
                      <w:b/>
                      <w:bCs/>
                      <w:color w:val="000000" w:themeColor="text1"/>
                      <w:sz w:val="18"/>
                      <w:szCs w:val="18"/>
                      <w:u w:val="single"/>
                      <w:lang w:eastAsia="zh-CN"/>
                      <w14:textFill>
                        <w14:solidFill>
                          <w14:schemeClr w14:val="tx1"/>
                        </w14:solidFill>
                      </w14:textFill>
                    </w:rPr>
                  </w:pPr>
                  <w:r>
                    <w:rPr>
                      <w:rFonts w:hint="eastAsia" w:cs="Times New Roman"/>
                      <w:b/>
                      <w:bCs/>
                      <w:color w:val="000000" w:themeColor="text1"/>
                      <w:sz w:val="18"/>
                      <w:szCs w:val="18"/>
                      <w:u w:val="single"/>
                      <w:lang w:eastAsia="zh-CN"/>
                      <w14:textFill>
                        <w14:solidFill>
                          <w14:schemeClr w14:val="tx1"/>
                        </w14:solidFill>
                      </w14:textFill>
                    </w:rPr>
                    <w:t>包装方式</w:t>
                  </w:r>
                </w:p>
              </w:tc>
              <w:tc>
                <w:tcPr>
                  <w:tcW w:w="688" w:type="pct"/>
                  <w:tcBorders>
                    <w:tl2br w:val="nil"/>
                    <w:tr2bl w:val="nil"/>
                  </w:tcBorders>
                  <w:noWrap w:val="0"/>
                  <w:vAlign w:val="center"/>
                </w:tcPr>
                <w:p w14:paraId="19301116">
                  <w:pPr>
                    <w:jc w:val="center"/>
                    <w:outlineLvl w:val="9"/>
                    <w:rPr>
                      <w:rFonts w:hint="default" w:ascii="Times New Roman" w:hAnsi="Times New Roman" w:cs="Times New Roman"/>
                      <w:b/>
                      <w:bCs/>
                      <w:color w:val="000000" w:themeColor="text1"/>
                      <w:sz w:val="18"/>
                      <w:szCs w:val="18"/>
                      <w:u w:val="single"/>
                      <w:lang w:eastAsia="zh-CN"/>
                      <w14:textFill>
                        <w14:solidFill>
                          <w14:schemeClr w14:val="tx1"/>
                        </w14:solidFill>
                      </w14:textFill>
                    </w:rPr>
                  </w:pPr>
                  <w:r>
                    <w:rPr>
                      <w:rFonts w:hint="eastAsia" w:cs="Times New Roman"/>
                      <w:b/>
                      <w:bCs/>
                      <w:color w:val="000000" w:themeColor="text1"/>
                      <w:sz w:val="18"/>
                      <w:szCs w:val="18"/>
                      <w:u w:val="single"/>
                      <w:lang w:eastAsia="zh-CN"/>
                      <w14:textFill>
                        <w14:solidFill>
                          <w14:schemeClr w14:val="tx1"/>
                        </w14:solidFill>
                      </w14:textFill>
                    </w:rPr>
                    <w:t>贮存位置</w:t>
                  </w:r>
                </w:p>
              </w:tc>
              <w:tc>
                <w:tcPr>
                  <w:tcW w:w="902" w:type="pct"/>
                  <w:tcBorders>
                    <w:tl2br w:val="nil"/>
                    <w:tr2bl w:val="nil"/>
                  </w:tcBorders>
                  <w:noWrap w:val="0"/>
                  <w:vAlign w:val="center"/>
                </w:tcPr>
                <w:p w14:paraId="40550DE2">
                  <w:pPr>
                    <w:jc w:val="center"/>
                    <w:outlineLvl w:val="9"/>
                    <w:rPr>
                      <w:rFonts w:hint="default" w:ascii="Times New Roman" w:hAnsi="Times New Roman" w:eastAsia="宋体" w:cs="Times New Roman"/>
                      <w:b/>
                      <w:bCs/>
                      <w:color w:val="000000" w:themeColor="text1"/>
                      <w:sz w:val="18"/>
                      <w:szCs w:val="18"/>
                      <w:u w:val="single"/>
                      <w:lang w:eastAsia="zh-CN"/>
                      <w14:textFill>
                        <w14:solidFill>
                          <w14:schemeClr w14:val="tx1"/>
                        </w14:solidFill>
                      </w14:textFill>
                    </w:rPr>
                  </w:pPr>
                  <w:r>
                    <w:rPr>
                      <w:rFonts w:hint="default" w:ascii="Times New Roman" w:hAnsi="Times New Roman" w:cs="Times New Roman"/>
                      <w:b/>
                      <w:bCs/>
                      <w:color w:val="000000" w:themeColor="text1"/>
                      <w:sz w:val="18"/>
                      <w:szCs w:val="18"/>
                      <w:u w:val="single"/>
                      <w:lang w:eastAsia="zh-CN"/>
                      <w14:textFill>
                        <w14:solidFill>
                          <w14:schemeClr w14:val="tx1"/>
                        </w14:solidFill>
                      </w14:textFill>
                    </w:rPr>
                    <w:t>备注</w:t>
                  </w:r>
                </w:p>
              </w:tc>
            </w:tr>
            <w:tr w14:paraId="5A155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50" w:type="pct"/>
                  <w:tcBorders>
                    <w:tl2br w:val="nil"/>
                    <w:tr2bl w:val="nil"/>
                  </w:tcBorders>
                  <w:noWrap w:val="0"/>
                  <w:vAlign w:val="center"/>
                </w:tcPr>
                <w:p w14:paraId="75FB49C5">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一</w:t>
                  </w:r>
                </w:p>
              </w:tc>
              <w:tc>
                <w:tcPr>
                  <w:tcW w:w="4649" w:type="pct"/>
                  <w:gridSpan w:val="6"/>
                  <w:tcBorders>
                    <w:tl2br w:val="nil"/>
                    <w:tr2bl w:val="nil"/>
                  </w:tcBorders>
                  <w:noWrap w:val="0"/>
                  <w:vAlign w:val="center"/>
                </w:tcPr>
                <w:p w14:paraId="1980BFE7">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主要原辅材料</w:t>
                  </w:r>
                </w:p>
              </w:tc>
            </w:tr>
            <w:tr w14:paraId="60D42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50" w:type="pct"/>
                  <w:tcBorders>
                    <w:tl2br w:val="nil"/>
                    <w:tr2bl w:val="nil"/>
                  </w:tcBorders>
                  <w:noWrap w:val="0"/>
                  <w:vAlign w:val="center"/>
                </w:tcPr>
                <w:p w14:paraId="12D9FC42">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1</w:t>
                  </w:r>
                </w:p>
              </w:tc>
              <w:tc>
                <w:tcPr>
                  <w:tcW w:w="824" w:type="pct"/>
                  <w:tcBorders>
                    <w:tl2br w:val="nil"/>
                    <w:tr2bl w:val="nil"/>
                  </w:tcBorders>
                  <w:noWrap w:val="0"/>
                  <w:vAlign w:val="center"/>
                </w:tcPr>
                <w:p w14:paraId="2A4FF565">
                  <w:pPr>
                    <w:jc w:val="center"/>
                    <w:outlineLvl w:val="9"/>
                    <w:rPr>
                      <w:rFonts w:hint="default" w:ascii="Times New Roman" w:hAnsi="Times New Roman" w:eastAsia="宋体" w:cs="Times New Roman"/>
                      <w:color w:val="000000" w:themeColor="text1"/>
                      <w:sz w:val="18"/>
                      <w:szCs w:val="18"/>
                      <w:u w:val="single"/>
                      <w:lang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正极铝箔</w:t>
                  </w:r>
                </w:p>
              </w:tc>
              <w:tc>
                <w:tcPr>
                  <w:tcW w:w="729" w:type="pct"/>
                  <w:tcBorders>
                    <w:tl2br w:val="nil"/>
                    <w:tr2bl w:val="nil"/>
                  </w:tcBorders>
                  <w:noWrap w:val="0"/>
                  <w:vAlign w:val="center"/>
                </w:tcPr>
                <w:p w14:paraId="47B1A6E1">
                  <w:pPr>
                    <w:jc w:val="center"/>
                    <w:outlineLvl w:val="9"/>
                    <w:rPr>
                      <w:rFonts w:hint="default" w:ascii="Times New Roman" w:hAnsi="Times New Roman" w:eastAsia="宋体" w:cs="Times New Roman"/>
                      <w:color w:val="000000" w:themeColor="text1"/>
                      <w:sz w:val="18"/>
                      <w:szCs w:val="18"/>
                      <w:u w:val="single"/>
                      <w:lang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eastAsia="zh-CN"/>
                      <w14:textFill>
                        <w14:solidFill>
                          <w14:schemeClr w14:val="tx1"/>
                        </w14:solidFill>
                      </w14:textFill>
                    </w:rPr>
                    <w:t>固态</w:t>
                  </w:r>
                </w:p>
              </w:tc>
              <w:tc>
                <w:tcPr>
                  <w:tcW w:w="862" w:type="pct"/>
                  <w:tcBorders>
                    <w:tl2br w:val="nil"/>
                    <w:tr2bl w:val="nil"/>
                  </w:tcBorders>
                  <w:noWrap w:val="0"/>
                  <w:vAlign w:val="center"/>
                </w:tcPr>
                <w:p w14:paraId="1479DACC">
                  <w:pPr>
                    <w:jc w:val="center"/>
                    <w:outlineLvl w:val="9"/>
                    <w:rPr>
                      <w:rFonts w:hint="default" w:ascii="Times New Roman" w:hAnsi="Times New Roman" w:eastAsia="宋体" w:cs="Times New Roman"/>
                      <w:color w:val="000000" w:themeColor="text1"/>
                      <w:kern w:val="2"/>
                      <w:sz w:val="18"/>
                      <w:szCs w:val="18"/>
                      <w:u w:val="single"/>
                      <w:lang w:val="en-US" w:eastAsia="zh-CN" w:bidi="ar-SA"/>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5</w:t>
                  </w: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万m</w:t>
                  </w:r>
                  <w:r>
                    <w:rPr>
                      <w:rFonts w:hint="default" w:ascii="Times New Roman" w:hAnsi="Times New Roman" w:eastAsia="宋体" w:cs="Times New Roman"/>
                      <w:color w:val="000000" w:themeColor="text1"/>
                      <w:sz w:val="18"/>
                      <w:szCs w:val="18"/>
                      <w:u w:val="single"/>
                      <w:vertAlign w:val="superscript"/>
                      <w:lang w:val="en-US" w:eastAsia="zh-CN"/>
                      <w14:textFill>
                        <w14:solidFill>
                          <w14:schemeClr w14:val="tx1"/>
                        </w14:solidFill>
                      </w14:textFill>
                    </w:rPr>
                    <w:t>2</w:t>
                  </w:r>
                </w:p>
              </w:tc>
              <w:tc>
                <w:tcPr>
                  <w:tcW w:w="643" w:type="pct"/>
                  <w:tcBorders>
                    <w:tl2br w:val="nil"/>
                    <w:tr2bl w:val="nil"/>
                  </w:tcBorders>
                  <w:noWrap w:val="0"/>
                  <w:vAlign w:val="center"/>
                </w:tcPr>
                <w:p w14:paraId="42BCADEC">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卷装</w:t>
                  </w:r>
                </w:p>
              </w:tc>
              <w:tc>
                <w:tcPr>
                  <w:tcW w:w="688" w:type="pct"/>
                  <w:tcBorders>
                    <w:tl2br w:val="nil"/>
                    <w:tr2bl w:val="nil"/>
                  </w:tcBorders>
                  <w:noWrap w:val="0"/>
                  <w:vAlign w:val="center"/>
                </w:tcPr>
                <w:p w14:paraId="656FA883">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仓库二</w:t>
                  </w:r>
                </w:p>
              </w:tc>
              <w:tc>
                <w:tcPr>
                  <w:tcW w:w="902" w:type="pct"/>
                  <w:tcBorders>
                    <w:tl2br w:val="nil"/>
                    <w:tr2bl w:val="nil"/>
                  </w:tcBorders>
                  <w:noWrap w:val="0"/>
                  <w:vAlign w:val="center"/>
                </w:tcPr>
                <w:p w14:paraId="04AFA2E4">
                  <w:pPr>
                    <w:jc w:val="center"/>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外购</w:t>
                  </w:r>
                </w:p>
              </w:tc>
            </w:tr>
            <w:tr w14:paraId="03210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50" w:type="pct"/>
                  <w:tcBorders>
                    <w:tl2br w:val="nil"/>
                    <w:tr2bl w:val="nil"/>
                  </w:tcBorders>
                  <w:noWrap w:val="0"/>
                  <w:vAlign w:val="center"/>
                </w:tcPr>
                <w:p w14:paraId="0A8F9258">
                  <w:pPr>
                    <w:jc w:val="center"/>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default" w:ascii="Times New Roman" w:hAnsi="Times New Roman" w:cs="Times New Roman"/>
                      <w:color w:val="000000" w:themeColor="text1"/>
                      <w:sz w:val="18"/>
                      <w:szCs w:val="18"/>
                      <w:u w:val="single"/>
                      <w:lang w:val="en-US" w:eastAsia="zh-CN"/>
                      <w14:textFill>
                        <w14:solidFill>
                          <w14:schemeClr w14:val="tx1"/>
                        </w14:solidFill>
                      </w14:textFill>
                    </w:rPr>
                    <w:t>2</w:t>
                  </w:r>
                </w:p>
              </w:tc>
              <w:tc>
                <w:tcPr>
                  <w:tcW w:w="824" w:type="pct"/>
                  <w:tcBorders>
                    <w:tl2br w:val="nil"/>
                    <w:tr2bl w:val="nil"/>
                  </w:tcBorders>
                  <w:noWrap w:val="0"/>
                  <w:vAlign w:val="center"/>
                </w:tcPr>
                <w:p w14:paraId="4B367B8F">
                  <w:pPr>
                    <w:jc w:val="center"/>
                    <w:outlineLvl w:val="9"/>
                    <w:rPr>
                      <w:rFonts w:hint="default" w:ascii="Times New Roman" w:hAnsi="Times New Roman" w:eastAsia="宋体" w:cs="Times New Roman"/>
                      <w:color w:val="000000" w:themeColor="text1"/>
                      <w:sz w:val="18"/>
                      <w:szCs w:val="18"/>
                      <w:u w:val="single"/>
                      <w:lang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负极铝箔</w:t>
                  </w:r>
                </w:p>
              </w:tc>
              <w:tc>
                <w:tcPr>
                  <w:tcW w:w="729" w:type="pct"/>
                  <w:tcBorders>
                    <w:tl2br w:val="nil"/>
                    <w:tr2bl w:val="nil"/>
                  </w:tcBorders>
                  <w:noWrap w:val="0"/>
                  <w:vAlign w:val="center"/>
                </w:tcPr>
                <w:p w14:paraId="0587F327">
                  <w:pPr>
                    <w:jc w:val="center"/>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eastAsia="zh-CN"/>
                      <w14:textFill>
                        <w14:solidFill>
                          <w14:schemeClr w14:val="tx1"/>
                        </w14:solidFill>
                      </w14:textFill>
                    </w:rPr>
                    <w:t>固态</w:t>
                  </w:r>
                </w:p>
              </w:tc>
              <w:tc>
                <w:tcPr>
                  <w:tcW w:w="862" w:type="pct"/>
                  <w:tcBorders>
                    <w:tl2br w:val="nil"/>
                    <w:tr2bl w:val="nil"/>
                  </w:tcBorders>
                  <w:noWrap w:val="0"/>
                  <w:vAlign w:val="center"/>
                </w:tcPr>
                <w:p w14:paraId="5EA7D1C3">
                  <w:pPr>
                    <w:jc w:val="center"/>
                    <w:outlineLvl w:val="9"/>
                    <w:rPr>
                      <w:rFonts w:hint="default" w:ascii="Times New Roman" w:hAnsi="Times New Roman" w:eastAsia="宋体" w:cs="Times New Roman"/>
                      <w:color w:val="000000" w:themeColor="text1"/>
                      <w:kern w:val="2"/>
                      <w:sz w:val="18"/>
                      <w:szCs w:val="18"/>
                      <w:u w:val="single"/>
                      <w:lang w:val="en-US" w:eastAsia="zh-CN" w:bidi="ar-SA"/>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10</w:t>
                  </w:r>
                  <w:r>
                    <w:rPr>
                      <w:rFonts w:hint="default" w:ascii="Times New Roman" w:hAnsi="Times New Roman" w:cs="Times New Roman"/>
                      <w:color w:val="000000" w:themeColor="text1"/>
                      <w:sz w:val="18"/>
                      <w:szCs w:val="18"/>
                      <w:u w:val="single"/>
                      <w:lang w:val="en-US" w:eastAsia="zh-CN"/>
                      <w14:textFill>
                        <w14:solidFill>
                          <w14:schemeClr w14:val="tx1"/>
                        </w14:solidFill>
                      </w14:textFill>
                    </w:rPr>
                    <w:t>万</w:t>
                  </w: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m</w:t>
                  </w:r>
                  <w:r>
                    <w:rPr>
                      <w:rFonts w:hint="default" w:ascii="Times New Roman" w:hAnsi="Times New Roman" w:eastAsia="宋体" w:cs="Times New Roman"/>
                      <w:color w:val="000000" w:themeColor="text1"/>
                      <w:sz w:val="18"/>
                      <w:szCs w:val="18"/>
                      <w:u w:val="single"/>
                      <w:vertAlign w:val="superscript"/>
                      <w:lang w:val="en-US" w:eastAsia="zh-CN"/>
                      <w14:textFill>
                        <w14:solidFill>
                          <w14:schemeClr w14:val="tx1"/>
                        </w14:solidFill>
                      </w14:textFill>
                    </w:rPr>
                    <w:t>2</w:t>
                  </w:r>
                </w:p>
              </w:tc>
              <w:tc>
                <w:tcPr>
                  <w:tcW w:w="643" w:type="pct"/>
                  <w:tcBorders>
                    <w:tl2br w:val="nil"/>
                    <w:tr2bl w:val="nil"/>
                  </w:tcBorders>
                  <w:noWrap w:val="0"/>
                  <w:vAlign w:val="center"/>
                </w:tcPr>
                <w:p w14:paraId="17C53C44">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卷装</w:t>
                  </w:r>
                </w:p>
              </w:tc>
              <w:tc>
                <w:tcPr>
                  <w:tcW w:w="688" w:type="pct"/>
                  <w:tcBorders>
                    <w:tl2br w:val="nil"/>
                    <w:tr2bl w:val="nil"/>
                  </w:tcBorders>
                  <w:noWrap w:val="0"/>
                  <w:vAlign w:val="center"/>
                </w:tcPr>
                <w:p w14:paraId="4DC4CFDE">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仓库二</w:t>
                  </w:r>
                </w:p>
              </w:tc>
              <w:tc>
                <w:tcPr>
                  <w:tcW w:w="902" w:type="pct"/>
                  <w:tcBorders>
                    <w:tl2br w:val="nil"/>
                    <w:tr2bl w:val="nil"/>
                  </w:tcBorders>
                  <w:noWrap w:val="0"/>
                  <w:vAlign w:val="center"/>
                </w:tcPr>
                <w:p w14:paraId="3BCD6845">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外购</w:t>
                  </w:r>
                </w:p>
              </w:tc>
            </w:tr>
            <w:tr w14:paraId="3DCBC8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50" w:type="pct"/>
                  <w:tcBorders>
                    <w:tl2br w:val="nil"/>
                    <w:tr2bl w:val="nil"/>
                  </w:tcBorders>
                  <w:noWrap w:val="0"/>
                  <w:vAlign w:val="center"/>
                </w:tcPr>
                <w:p w14:paraId="0F03388E">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default" w:ascii="Times New Roman" w:hAnsi="Times New Roman" w:cs="Times New Roman"/>
                      <w:color w:val="000000" w:themeColor="text1"/>
                      <w:sz w:val="18"/>
                      <w:szCs w:val="18"/>
                      <w:u w:val="single"/>
                      <w:lang w:val="en-US" w:eastAsia="zh-CN"/>
                      <w14:textFill>
                        <w14:solidFill>
                          <w14:schemeClr w14:val="tx1"/>
                        </w14:solidFill>
                      </w14:textFill>
                    </w:rPr>
                    <w:t>3</w:t>
                  </w:r>
                </w:p>
              </w:tc>
              <w:tc>
                <w:tcPr>
                  <w:tcW w:w="824" w:type="pct"/>
                  <w:tcBorders>
                    <w:tl2br w:val="nil"/>
                    <w:tr2bl w:val="nil"/>
                  </w:tcBorders>
                  <w:noWrap w:val="0"/>
                  <w:vAlign w:val="center"/>
                </w:tcPr>
                <w:p w14:paraId="37144375">
                  <w:pPr>
                    <w:jc w:val="center"/>
                    <w:outlineLvl w:val="9"/>
                    <w:rPr>
                      <w:rFonts w:hint="default" w:ascii="Times New Roman" w:hAnsi="Times New Roman" w:cs="Times New Roman"/>
                      <w:color w:val="000000" w:themeColor="text1"/>
                      <w:sz w:val="18"/>
                      <w:szCs w:val="18"/>
                      <w:u w:val="single"/>
                      <w:lang w:eastAsia="zh-CN"/>
                      <w14:textFill>
                        <w14:solidFill>
                          <w14:schemeClr w14:val="tx1"/>
                        </w14:solidFill>
                      </w14:textFill>
                    </w:rPr>
                  </w:pPr>
                  <w:r>
                    <w:rPr>
                      <w:rFonts w:hint="default" w:ascii="Times New Roman" w:hAnsi="Times New Roman" w:cs="Times New Roman"/>
                      <w:color w:val="000000" w:themeColor="text1"/>
                      <w:sz w:val="18"/>
                      <w:szCs w:val="18"/>
                      <w:u w:val="single"/>
                      <w:lang w:val="en-US" w:eastAsia="zh-CN"/>
                      <w14:textFill>
                        <w14:solidFill>
                          <w14:schemeClr w14:val="tx1"/>
                        </w14:solidFill>
                      </w14:textFill>
                    </w:rPr>
                    <w:t>电解纸</w:t>
                  </w:r>
                </w:p>
              </w:tc>
              <w:tc>
                <w:tcPr>
                  <w:tcW w:w="729" w:type="pct"/>
                  <w:tcBorders>
                    <w:tl2br w:val="nil"/>
                    <w:tr2bl w:val="nil"/>
                  </w:tcBorders>
                  <w:noWrap w:val="0"/>
                  <w:vAlign w:val="center"/>
                </w:tcPr>
                <w:p w14:paraId="3F664758">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eastAsia="zh-CN"/>
                      <w14:textFill>
                        <w14:solidFill>
                          <w14:schemeClr w14:val="tx1"/>
                        </w14:solidFill>
                      </w14:textFill>
                    </w:rPr>
                    <w:t>固态</w:t>
                  </w:r>
                </w:p>
              </w:tc>
              <w:tc>
                <w:tcPr>
                  <w:tcW w:w="862" w:type="pct"/>
                  <w:tcBorders>
                    <w:tl2br w:val="nil"/>
                    <w:tr2bl w:val="nil"/>
                  </w:tcBorders>
                  <w:noWrap w:val="0"/>
                  <w:vAlign w:val="center"/>
                </w:tcPr>
                <w:p w14:paraId="72EA75F3">
                  <w:pPr>
                    <w:jc w:val="center"/>
                    <w:outlineLvl w:val="9"/>
                    <w:rPr>
                      <w:rFonts w:hint="default" w:ascii="Times New Roman" w:hAnsi="Times New Roman" w:eastAsia="宋体" w:cs="Times New Roman"/>
                      <w:color w:val="000000" w:themeColor="text1"/>
                      <w:kern w:val="2"/>
                      <w:sz w:val="18"/>
                      <w:szCs w:val="18"/>
                      <w:u w:val="single"/>
                      <w:lang w:val="en-US" w:eastAsia="zh-CN" w:bidi="ar-SA"/>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11</w:t>
                  </w:r>
                  <w:r>
                    <w:rPr>
                      <w:rFonts w:hint="default" w:ascii="Times New Roman" w:hAnsi="Times New Roman" w:cs="Times New Roman"/>
                      <w:color w:val="000000" w:themeColor="text1"/>
                      <w:sz w:val="18"/>
                      <w:szCs w:val="18"/>
                      <w:u w:val="single"/>
                      <w:lang w:val="en-US" w:eastAsia="zh-CN"/>
                      <w14:textFill>
                        <w14:solidFill>
                          <w14:schemeClr w14:val="tx1"/>
                        </w14:solidFill>
                      </w14:textFill>
                    </w:rPr>
                    <w:t>t</w:t>
                  </w:r>
                </w:p>
              </w:tc>
              <w:tc>
                <w:tcPr>
                  <w:tcW w:w="643" w:type="pct"/>
                  <w:tcBorders>
                    <w:tl2br w:val="nil"/>
                    <w:tr2bl w:val="nil"/>
                  </w:tcBorders>
                  <w:noWrap w:val="0"/>
                  <w:vAlign w:val="center"/>
                </w:tcPr>
                <w:p w14:paraId="53384E86">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箱装</w:t>
                  </w:r>
                </w:p>
              </w:tc>
              <w:tc>
                <w:tcPr>
                  <w:tcW w:w="688" w:type="pct"/>
                  <w:tcBorders>
                    <w:tl2br w:val="nil"/>
                    <w:tr2bl w:val="nil"/>
                  </w:tcBorders>
                  <w:noWrap w:val="0"/>
                  <w:vAlign w:val="center"/>
                </w:tcPr>
                <w:p w14:paraId="7F57EB86">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仓库二</w:t>
                  </w:r>
                </w:p>
              </w:tc>
              <w:tc>
                <w:tcPr>
                  <w:tcW w:w="902" w:type="pct"/>
                  <w:tcBorders>
                    <w:tl2br w:val="nil"/>
                    <w:tr2bl w:val="nil"/>
                  </w:tcBorders>
                  <w:noWrap w:val="0"/>
                  <w:vAlign w:val="center"/>
                </w:tcPr>
                <w:p w14:paraId="78F47B8A">
                  <w:pPr>
                    <w:jc w:val="center"/>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外购</w:t>
                  </w:r>
                </w:p>
              </w:tc>
            </w:tr>
            <w:tr w14:paraId="2E719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50" w:type="pct"/>
                  <w:tcBorders>
                    <w:tl2br w:val="nil"/>
                    <w:tr2bl w:val="nil"/>
                  </w:tcBorders>
                  <w:noWrap w:val="0"/>
                  <w:vAlign w:val="center"/>
                </w:tcPr>
                <w:p w14:paraId="494F7090">
                  <w:pPr>
                    <w:jc w:val="center"/>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default" w:ascii="Times New Roman" w:hAnsi="Times New Roman" w:cs="Times New Roman"/>
                      <w:color w:val="000000" w:themeColor="text1"/>
                      <w:sz w:val="18"/>
                      <w:szCs w:val="18"/>
                      <w:u w:val="single"/>
                      <w:lang w:val="en-US" w:eastAsia="zh-CN"/>
                      <w14:textFill>
                        <w14:solidFill>
                          <w14:schemeClr w14:val="tx1"/>
                        </w14:solidFill>
                      </w14:textFill>
                    </w:rPr>
                    <w:t>4</w:t>
                  </w:r>
                </w:p>
              </w:tc>
              <w:tc>
                <w:tcPr>
                  <w:tcW w:w="824" w:type="pct"/>
                  <w:tcBorders>
                    <w:tl2br w:val="nil"/>
                    <w:tr2bl w:val="nil"/>
                  </w:tcBorders>
                  <w:noWrap w:val="0"/>
                  <w:vAlign w:val="center"/>
                </w:tcPr>
                <w:p w14:paraId="66C18F03">
                  <w:pPr>
                    <w:jc w:val="center"/>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导针</w:t>
                  </w:r>
                </w:p>
              </w:tc>
              <w:tc>
                <w:tcPr>
                  <w:tcW w:w="729" w:type="pct"/>
                  <w:tcBorders>
                    <w:tl2br w:val="nil"/>
                    <w:tr2bl w:val="nil"/>
                  </w:tcBorders>
                  <w:noWrap w:val="0"/>
                  <w:vAlign w:val="center"/>
                </w:tcPr>
                <w:p w14:paraId="7276D511">
                  <w:pPr>
                    <w:jc w:val="center"/>
                    <w:outlineLvl w:val="9"/>
                    <w:rPr>
                      <w:rFonts w:hint="default" w:ascii="Times New Roman" w:hAnsi="Times New Roman" w:eastAsia="宋体" w:cs="Times New Roman"/>
                      <w:color w:val="000000" w:themeColor="text1"/>
                      <w:sz w:val="18"/>
                      <w:szCs w:val="18"/>
                      <w:u w:val="single"/>
                      <w:lang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eastAsia="zh-CN"/>
                      <w14:textFill>
                        <w14:solidFill>
                          <w14:schemeClr w14:val="tx1"/>
                        </w14:solidFill>
                      </w14:textFill>
                    </w:rPr>
                    <w:t>固态</w:t>
                  </w:r>
                </w:p>
              </w:tc>
              <w:tc>
                <w:tcPr>
                  <w:tcW w:w="862" w:type="pct"/>
                  <w:tcBorders>
                    <w:tl2br w:val="nil"/>
                    <w:tr2bl w:val="nil"/>
                  </w:tcBorders>
                  <w:noWrap w:val="0"/>
                  <w:vAlign w:val="center"/>
                </w:tcPr>
                <w:p w14:paraId="5454E87E">
                  <w:pPr>
                    <w:jc w:val="center"/>
                    <w:outlineLvl w:val="9"/>
                    <w:rPr>
                      <w:rFonts w:hint="default" w:ascii="Times New Roman" w:hAnsi="Times New Roman" w:eastAsia="宋体" w:cs="Times New Roman"/>
                      <w:color w:val="000000" w:themeColor="text1"/>
                      <w:kern w:val="2"/>
                      <w:sz w:val="18"/>
                      <w:szCs w:val="18"/>
                      <w:u w:val="single"/>
                      <w:lang w:val="en-US" w:eastAsia="zh-CN" w:bidi="ar-SA"/>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4</w:t>
                  </w: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亿只</w:t>
                  </w:r>
                </w:p>
              </w:tc>
              <w:tc>
                <w:tcPr>
                  <w:tcW w:w="643" w:type="pct"/>
                  <w:tcBorders>
                    <w:tl2br w:val="nil"/>
                    <w:tr2bl w:val="nil"/>
                  </w:tcBorders>
                  <w:noWrap w:val="0"/>
                  <w:vAlign w:val="center"/>
                </w:tcPr>
                <w:p w14:paraId="6B6D82C0">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箱装</w:t>
                  </w:r>
                </w:p>
              </w:tc>
              <w:tc>
                <w:tcPr>
                  <w:tcW w:w="688" w:type="pct"/>
                  <w:tcBorders>
                    <w:tl2br w:val="nil"/>
                    <w:tr2bl w:val="nil"/>
                  </w:tcBorders>
                  <w:noWrap w:val="0"/>
                  <w:vAlign w:val="center"/>
                </w:tcPr>
                <w:p w14:paraId="78BD6135">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仓库二</w:t>
                  </w:r>
                </w:p>
              </w:tc>
              <w:tc>
                <w:tcPr>
                  <w:tcW w:w="902" w:type="pct"/>
                  <w:tcBorders>
                    <w:tl2br w:val="nil"/>
                    <w:tr2bl w:val="nil"/>
                  </w:tcBorders>
                  <w:noWrap w:val="0"/>
                  <w:vAlign w:val="center"/>
                </w:tcPr>
                <w:p w14:paraId="7872B481">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外购</w:t>
                  </w:r>
                </w:p>
              </w:tc>
            </w:tr>
            <w:tr w14:paraId="234C4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50" w:type="pct"/>
                  <w:tcBorders>
                    <w:tl2br w:val="nil"/>
                    <w:tr2bl w:val="nil"/>
                  </w:tcBorders>
                  <w:noWrap w:val="0"/>
                  <w:vAlign w:val="center"/>
                </w:tcPr>
                <w:p w14:paraId="40D68B6B">
                  <w:pPr>
                    <w:jc w:val="center"/>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default" w:ascii="Times New Roman" w:hAnsi="Times New Roman" w:cs="Times New Roman"/>
                      <w:color w:val="000000" w:themeColor="text1"/>
                      <w:sz w:val="18"/>
                      <w:szCs w:val="18"/>
                      <w:u w:val="single"/>
                      <w:lang w:val="en-US" w:eastAsia="zh-CN"/>
                      <w14:textFill>
                        <w14:solidFill>
                          <w14:schemeClr w14:val="tx1"/>
                        </w14:solidFill>
                      </w14:textFill>
                    </w:rPr>
                    <w:t>5</w:t>
                  </w:r>
                </w:p>
              </w:tc>
              <w:tc>
                <w:tcPr>
                  <w:tcW w:w="824" w:type="pct"/>
                  <w:tcBorders>
                    <w:tl2br w:val="nil"/>
                    <w:tr2bl w:val="nil"/>
                  </w:tcBorders>
                  <w:noWrap w:val="0"/>
                  <w:vAlign w:val="center"/>
                </w:tcPr>
                <w:p w14:paraId="535B2C2E">
                  <w:pPr>
                    <w:jc w:val="center"/>
                    <w:outlineLvl w:val="9"/>
                    <w:rPr>
                      <w:rFonts w:hint="default" w:ascii="Times New Roman" w:hAnsi="Times New Roman" w:eastAsia="宋体" w:cs="Times New Roman"/>
                      <w:color w:val="000000" w:themeColor="text1"/>
                      <w:sz w:val="18"/>
                      <w:szCs w:val="18"/>
                      <w:u w:val="single"/>
                      <w:lang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电解液</w:t>
                  </w:r>
                </w:p>
              </w:tc>
              <w:tc>
                <w:tcPr>
                  <w:tcW w:w="729" w:type="pct"/>
                  <w:tcBorders>
                    <w:tl2br w:val="nil"/>
                    <w:tr2bl w:val="nil"/>
                  </w:tcBorders>
                  <w:noWrap w:val="0"/>
                  <w:vAlign w:val="center"/>
                </w:tcPr>
                <w:p w14:paraId="15E8BEAB">
                  <w:pPr>
                    <w:jc w:val="center"/>
                    <w:outlineLvl w:val="9"/>
                    <w:rPr>
                      <w:rFonts w:hint="default" w:ascii="Times New Roman" w:hAnsi="Times New Roman" w:eastAsia="宋体" w:cs="Times New Roman"/>
                      <w:color w:val="000000" w:themeColor="text1"/>
                      <w:sz w:val="18"/>
                      <w:szCs w:val="18"/>
                      <w:u w:val="single"/>
                      <w:lang w:eastAsia="zh-CN"/>
                      <w14:textFill>
                        <w14:solidFill>
                          <w14:schemeClr w14:val="tx1"/>
                        </w14:solidFill>
                      </w14:textFill>
                    </w:rPr>
                  </w:pPr>
                  <w:r>
                    <w:rPr>
                      <w:rFonts w:hint="default" w:ascii="Times New Roman" w:hAnsi="Times New Roman" w:cs="Times New Roman"/>
                      <w:color w:val="000000" w:themeColor="text1"/>
                      <w:sz w:val="18"/>
                      <w:szCs w:val="18"/>
                      <w:u w:val="single"/>
                      <w:lang w:eastAsia="zh-CN"/>
                      <w14:textFill>
                        <w14:solidFill>
                          <w14:schemeClr w14:val="tx1"/>
                        </w14:solidFill>
                      </w14:textFill>
                    </w:rPr>
                    <w:t>液态</w:t>
                  </w:r>
                </w:p>
              </w:tc>
              <w:tc>
                <w:tcPr>
                  <w:tcW w:w="862" w:type="pct"/>
                  <w:tcBorders>
                    <w:tl2br w:val="nil"/>
                    <w:tr2bl w:val="nil"/>
                  </w:tcBorders>
                  <w:noWrap w:val="0"/>
                  <w:vAlign w:val="center"/>
                </w:tcPr>
                <w:p w14:paraId="1C8C0AAD">
                  <w:pPr>
                    <w:jc w:val="center"/>
                    <w:outlineLvl w:val="9"/>
                    <w:rPr>
                      <w:rFonts w:hint="default" w:ascii="Times New Roman" w:hAnsi="Times New Roman" w:eastAsia="宋体" w:cs="Times New Roman"/>
                      <w:color w:val="000000" w:themeColor="text1"/>
                      <w:kern w:val="2"/>
                      <w:sz w:val="18"/>
                      <w:szCs w:val="18"/>
                      <w:u w:val="single"/>
                      <w:lang w:val="en-US" w:eastAsia="zh-CN" w:bidi="ar-SA"/>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30</w:t>
                  </w: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t</w:t>
                  </w:r>
                </w:p>
              </w:tc>
              <w:tc>
                <w:tcPr>
                  <w:tcW w:w="643" w:type="pct"/>
                  <w:tcBorders>
                    <w:tl2br w:val="nil"/>
                    <w:tr2bl w:val="nil"/>
                  </w:tcBorders>
                  <w:noWrap w:val="0"/>
                  <w:vAlign w:val="center"/>
                </w:tcPr>
                <w:p w14:paraId="1ED0E7B0">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eastAsia="zh-CN"/>
                      <w14:textFill>
                        <w14:solidFill>
                          <w14:schemeClr w14:val="tx1"/>
                        </w14:solidFill>
                      </w14:textFill>
                    </w:rPr>
                    <w:t>桶装</w:t>
                  </w:r>
                </w:p>
              </w:tc>
              <w:tc>
                <w:tcPr>
                  <w:tcW w:w="688" w:type="pct"/>
                  <w:tcBorders>
                    <w:tl2br w:val="nil"/>
                    <w:tr2bl w:val="nil"/>
                  </w:tcBorders>
                  <w:noWrap w:val="0"/>
                  <w:vAlign w:val="center"/>
                </w:tcPr>
                <w:p w14:paraId="64A955A4">
                  <w:pPr>
                    <w:jc w:val="center"/>
                    <w:outlineLvl w:val="9"/>
                    <w:rPr>
                      <w:rFonts w:hint="default" w:ascii="Times New Roman" w:hAnsi="Times New Roman" w:eastAsia="宋体" w:cs="Times New Roman"/>
                      <w:color w:val="000000" w:themeColor="text1"/>
                      <w:sz w:val="18"/>
                      <w:szCs w:val="18"/>
                      <w:u w:val="single"/>
                      <w:lang w:val="en-US"/>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仓库一</w:t>
                  </w:r>
                </w:p>
              </w:tc>
              <w:tc>
                <w:tcPr>
                  <w:tcW w:w="902" w:type="pct"/>
                  <w:tcBorders>
                    <w:tl2br w:val="nil"/>
                    <w:tr2bl w:val="nil"/>
                  </w:tcBorders>
                  <w:noWrap w:val="0"/>
                  <w:vAlign w:val="center"/>
                </w:tcPr>
                <w:p w14:paraId="2E981F83">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外购，</w:t>
                  </w:r>
                  <w:r>
                    <w:rPr>
                      <w:rFonts w:hint="default" w:ascii="Times New Roman" w:hAnsi="Times New Roman" w:eastAsia="宋体" w:cs="Times New Roman"/>
                      <w:color w:val="000000" w:themeColor="text1"/>
                      <w:sz w:val="18"/>
                      <w:szCs w:val="18"/>
                      <w:u w:val="single"/>
                      <w14:textFill>
                        <w14:solidFill>
                          <w14:schemeClr w14:val="tx1"/>
                        </w14:solidFill>
                      </w14:textFill>
                    </w:rPr>
                    <w:t>不涉及调配</w:t>
                  </w:r>
                </w:p>
              </w:tc>
            </w:tr>
            <w:tr w14:paraId="40133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50" w:type="pct"/>
                  <w:tcBorders>
                    <w:tl2br w:val="nil"/>
                    <w:tr2bl w:val="nil"/>
                  </w:tcBorders>
                  <w:noWrap w:val="0"/>
                  <w:vAlign w:val="center"/>
                </w:tcPr>
                <w:p w14:paraId="671174D0">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default" w:ascii="Times New Roman" w:hAnsi="Times New Roman" w:cs="Times New Roman"/>
                      <w:color w:val="000000" w:themeColor="text1"/>
                      <w:sz w:val="18"/>
                      <w:szCs w:val="18"/>
                      <w:u w:val="single"/>
                      <w:lang w:val="en-US" w:eastAsia="zh-CN"/>
                      <w14:textFill>
                        <w14:solidFill>
                          <w14:schemeClr w14:val="tx1"/>
                        </w14:solidFill>
                      </w14:textFill>
                    </w:rPr>
                    <w:t>6</w:t>
                  </w:r>
                </w:p>
              </w:tc>
              <w:tc>
                <w:tcPr>
                  <w:tcW w:w="824" w:type="pct"/>
                  <w:tcBorders>
                    <w:tl2br w:val="nil"/>
                    <w:tr2bl w:val="nil"/>
                  </w:tcBorders>
                  <w:noWrap w:val="0"/>
                  <w:vAlign w:val="center"/>
                </w:tcPr>
                <w:p w14:paraId="19F1462B">
                  <w:pPr>
                    <w:jc w:val="center"/>
                    <w:outlineLvl w:val="9"/>
                    <w:rPr>
                      <w:rFonts w:hint="default" w:ascii="Times New Roman" w:hAnsi="Times New Roman" w:eastAsia="宋体" w:cs="Times New Roman"/>
                      <w:color w:val="000000" w:themeColor="text1"/>
                      <w:sz w:val="18"/>
                      <w:szCs w:val="18"/>
                      <w:u w:val="single"/>
                      <w:lang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铝壳</w:t>
                  </w:r>
                </w:p>
              </w:tc>
              <w:tc>
                <w:tcPr>
                  <w:tcW w:w="729" w:type="pct"/>
                  <w:tcBorders>
                    <w:tl2br w:val="nil"/>
                    <w:tr2bl w:val="nil"/>
                  </w:tcBorders>
                  <w:noWrap w:val="0"/>
                  <w:vAlign w:val="center"/>
                </w:tcPr>
                <w:p w14:paraId="2EB02C05">
                  <w:pPr>
                    <w:jc w:val="center"/>
                    <w:outlineLvl w:val="9"/>
                    <w:rPr>
                      <w:rFonts w:hint="default" w:ascii="Times New Roman" w:hAnsi="Times New Roman" w:eastAsia="宋体" w:cs="Times New Roman"/>
                      <w:color w:val="000000" w:themeColor="text1"/>
                      <w:sz w:val="18"/>
                      <w:szCs w:val="18"/>
                      <w:u w:val="single"/>
                      <w:lang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eastAsia="zh-CN"/>
                      <w14:textFill>
                        <w14:solidFill>
                          <w14:schemeClr w14:val="tx1"/>
                        </w14:solidFill>
                      </w14:textFill>
                    </w:rPr>
                    <w:t>固态</w:t>
                  </w:r>
                </w:p>
              </w:tc>
              <w:tc>
                <w:tcPr>
                  <w:tcW w:w="862" w:type="pct"/>
                  <w:tcBorders>
                    <w:tl2br w:val="nil"/>
                    <w:tr2bl w:val="nil"/>
                  </w:tcBorders>
                  <w:noWrap w:val="0"/>
                  <w:vAlign w:val="center"/>
                </w:tcPr>
                <w:p w14:paraId="5D6BE9A5">
                  <w:pPr>
                    <w:jc w:val="center"/>
                    <w:outlineLvl w:val="9"/>
                    <w:rPr>
                      <w:rFonts w:hint="default" w:ascii="Times New Roman" w:hAnsi="Times New Roman" w:eastAsia="宋体" w:cs="Times New Roman"/>
                      <w:color w:val="000000" w:themeColor="text1"/>
                      <w:kern w:val="2"/>
                      <w:sz w:val="18"/>
                      <w:szCs w:val="18"/>
                      <w:u w:val="single"/>
                      <w:lang w:val="en-US" w:eastAsia="zh-CN" w:bidi="ar-SA"/>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2.1</w:t>
                  </w: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亿只</w:t>
                  </w:r>
                </w:p>
              </w:tc>
              <w:tc>
                <w:tcPr>
                  <w:tcW w:w="643" w:type="pct"/>
                  <w:tcBorders>
                    <w:tl2br w:val="nil"/>
                    <w:tr2bl w:val="nil"/>
                  </w:tcBorders>
                  <w:noWrap w:val="0"/>
                  <w:vAlign w:val="center"/>
                </w:tcPr>
                <w:p w14:paraId="52F64F7C">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卷装</w:t>
                  </w:r>
                </w:p>
              </w:tc>
              <w:tc>
                <w:tcPr>
                  <w:tcW w:w="688" w:type="pct"/>
                  <w:tcBorders>
                    <w:tl2br w:val="nil"/>
                    <w:tr2bl w:val="nil"/>
                  </w:tcBorders>
                  <w:noWrap w:val="0"/>
                  <w:vAlign w:val="center"/>
                </w:tcPr>
                <w:p w14:paraId="45B0EA08">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仓库二</w:t>
                  </w:r>
                </w:p>
              </w:tc>
              <w:tc>
                <w:tcPr>
                  <w:tcW w:w="902" w:type="pct"/>
                  <w:tcBorders>
                    <w:tl2br w:val="nil"/>
                    <w:tr2bl w:val="nil"/>
                  </w:tcBorders>
                  <w:noWrap w:val="0"/>
                  <w:vAlign w:val="center"/>
                </w:tcPr>
                <w:p w14:paraId="25617CB3">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外购</w:t>
                  </w:r>
                </w:p>
              </w:tc>
            </w:tr>
            <w:tr w14:paraId="56624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50" w:type="pct"/>
                  <w:tcBorders>
                    <w:tl2br w:val="nil"/>
                    <w:tr2bl w:val="nil"/>
                  </w:tcBorders>
                  <w:noWrap w:val="0"/>
                  <w:vAlign w:val="center"/>
                </w:tcPr>
                <w:p w14:paraId="4270EDBB">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default" w:ascii="Times New Roman" w:hAnsi="Times New Roman" w:cs="Times New Roman"/>
                      <w:color w:val="000000" w:themeColor="text1"/>
                      <w:sz w:val="18"/>
                      <w:szCs w:val="18"/>
                      <w:u w:val="single"/>
                      <w:lang w:val="en-US" w:eastAsia="zh-CN"/>
                      <w14:textFill>
                        <w14:solidFill>
                          <w14:schemeClr w14:val="tx1"/>
                        </w14:solidFill>
                      </w14:textFill>
                    </w:rPr>
                    <w:t>7</w:t>
                  </w:r>
                </w:p>
              </w:tc>
              <w:tc>
                <w:tcPr>
                  <w:tcW w:w="824" w:type="pct"/>
                  <w:tcBorders>
                    <w:tl2br w:val="nil"/>
                    <w:tr2bl w:val="nil"/>
                  </w:tcBorders>
                  <w:noWrap w:val="0"/>
                  <w:vAlign w:val="center"/>
                </w:tcPr>
                <w:p w14:paraId="6F48C9D6">
                  <w:pPr>
                    <w:jc w:val="center"/>
                    <w:outlineLvl w:val="9"/>
                    <w:rPr>
                      <w:rFonts w:hint="default" w:ascii="Times New Roman" w:hAnsi="Times New Roman" w:cs="Times New Roman"/>
                      <w:color w:val="000000" w:themeColor="text1"/>
                      <w:sz w:val="18"/>
                      <w:szCs w:val="18"/>
                      <w:u w:val="single"/>
                      <w:lang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套管</w:t>
                  </w:r>
                </w:p>
              </w:tc>
              <w:tc>
                <w:tcPr>
                  <w:tcW w:w="729" w:type="pct"/>
                  <w:tcBorders>
                    <w:tl2br w:val="nil"/>
                    <w:tr2bl w:val="nil"/>
                  </w:tcBorders>
                  <w:noWrap w:val="0"/>
                  <w:vAlign w:val="center"/>
                </w:tcPr>
                <w:p w14:paraId="0ECE9A13">
                  <w:pPr>
                    <w:jc w:val="center"/>
                    <w:outlineLvl w:val="9"/>
                    <w:rPr>
                      <w:rFonts w:hint="default" w:ascii="Times New Roman" w:hAnsi="Times New Roman" w:cs="Times New Roman"/>
                      <w:color w:val="000000" w:themeColor="text1"/>
                      <w:sz w:val="18"/>
                      <w:szCs w:val="18"/>
                      <w:u w:val="single"/>
                      <w:lang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eastAsia="zh-CN"/>
                      <w14:textFill>
                        <w14:solidFill>
                          <w14:schemeClr w14:val="tx1"/>
                        </w14:solidFill>
                      </w14:textFill>
                    </w:rPr>
                    <w:t>固态</w:t>
                  </w:r>
                </w:p>
              </w:tc>
              <w:tc>
                <w:tcPr>
                  <w:tcW w:w="862" w:type="pct"/>
                  <w:tcBorders>
                    <w:tl2br w:val="nil"/>
                    <w:tr2bl w:val="nil"/>
                  </w:tcBorders>
                  <w:noWrap w:val="0"/>
                  <w:vAlign w:val="center"/>
                </w:tcPr>
                <w:p w14:paraId="1E0D1196">
                  <w:pPr>
                    <w:jc w:val="center"/>
                    <w:outlineLvl w:val="9"/>
                    <w:rPr>
                      <w:rFonts w:hint="default" w:ascii="Times New Roman" w:hAnsi="Times New Roman" w:eastAsia="宋体" w:cs="Times New Roman"/>
                      <w:color w:val="000000" w:themeColor="text1"/>
                      <w:kern w:val="2"/>
                      <w:sz w:val="18"/>
                      <w:szCs w:val="18"/>
                      <w:u w:val="single"/>
                      <w:lang w:val="en-US" w:eastAsia="zh-CN" w:bidi="ar-SA"/>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10</w:t>
                  </w: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t</w:t>
                  </w:r>
                </w:p>
              </w:tc>
              <w:tc>
                <w:tcPr>
                  <w:tcW w:w="643" w:type="pct"/>
                  <w:tcBorders>
                    <w:tl2br w:val="nil"/>
                    <w:tr2bl w:val="nil"/>
                  </w:tcBorders>
                  <w:noWrap w:val="0"/>
                  <w:vAlign w:val="center"/>
                </w:tcPr>
                <w:p w14:paraId="010EE363">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箱装</w:t>
                  </w:r>
                </w:p>
              </w:tc>
              <w:tc>
                <w:tcPr>
                  <w:tcW w:w="688" w:type="pct"/>
                  <w:tcBorders>
                    <w:tl2br w:val="nil"/>
                    <w:tr2bl w:val="nil"/>
                  </w:tcBorders>
                  <w:noWrap w:val="0"/>
                  <w:vAlign w:val="center"/>
                </w:tcPr>
                <w:p w14:paraId="3D88E140">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仓库二</w:t>
                  </w:r>
                </w:p>
              </w:tc>
              <w:tc>
                <w:tcPr>
                  <w:tcW w:w="902" w:type="pct"/>
                  <w:tcBorders>
                    <w:tl2br w:val="nil"/>
                    <w:tr2bl w:val="nil"/>
                  </w:tcBorders>
                  <w:noWrap w:val="0"/>
                  <w:vAlign w:val="center"/>
                </w:tcPr>
                <w:p w14:paraId="41E22444">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外购</w:t>
                  </w:r>
                </w:p>
              </w:tc>
            </w:tr>
            <w:tr w14:paraId="18744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50" w:type="pct"/>
                  <w:tcBorders>
                    <w:tl2br w:val="nil"/>
                    <w:tr2bl w:val="nil"/>
                  </w:tcBorders>
                  <w:noWrap w:val="0"/>
                  <w:vAlign w:val="center"/>
                </w:tcPr>
                <w:p w14:paraId="6ABA12D7">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default" w:ascii="Times New Roman" w:hAnsi="Times New Roman" w:cs="Times New Roman"/>
                      <w:color w:val="000000" w:themeColor="text1"/>
                      <w:sz w:val="18"/>
                      <w:szCs w:val="18"/>
                      <w:u w:val="single"/>
                      <w:lang w:val="en-US" w:eastAsia="zh-CN"/>
                      <w14:textFill>
                        <w14:solidFill>
                          <w14:schemeClr w14:val="tx1"/>
                        </w14:solidFill>
                      </w14:textFill>
                    </w:rPr>
                    <w:t>8</w:t>
                  </w:r>
                </w:p>
              </w:tc>
              <w:tc>
                <w:tcPr>
                  <w:tcW w:w="824" w:type="pct"/>
                  <w:tcBorders>
                    <w:tl2br w:val="nil"/>
                    <w:tr2bl w:val="nil"/>
                  </w:tcBorders>
                  <w:noWrap w:val="0"/>
                  <w:vAlign w:val="center"/>
                </w:tcPr>
                <w:p w14:paraId="5C1703F5">
                  <w:pPr>
                    <w:jc w:val="center"/>
                    <w:outlineLvl w:val="9"/>
                    <w:rPr>
                      <w:rFonts w:hint="default" w:ascii="Times New Roman" w:hAnsi="Times New Roman" w:cs="Times New Roman"/>
                      <w:color w:val="000000" w:themeColor="text1"/>
                      <w:sz w:val="18"/>
                      <w:szCs w:val="18"/>
                      <w:u w:val="single"/>
                      <w:lang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电子胶带</w:t>
                  </w:r>
                </w:p>
              </w:tc>
              <w:tc>
                <w:tcPr>
                  <w:tcW w:w="729" w:type="pct"/>
                  <w:tcBorders>
                    <w:tl2br w:val="nil"/>
                    <w:tr2bl w:val="nil"/>
                  </w:tcBorders>
                  <w:noWrap w:val="0"/>
                  <w:vAlign w:val="center"/>
                </w:tcPr>
                <w:p w14:paraId="5DF3AE50">
                  <w:pPr>
                    <w:jc w:val="center"/>
                    <w:outlineLvl w:val="9"/>
                    <w:rPr>
                      <w:rFonts w:hint="default" w:ascii="Times New Roman" w:hAnsi="Times New Roman" w:cs="Times New Roman"/>
                      <w:color w:val="000000" w:themeColor="text1"/>
                      <w:sz w:val="18"/>
                      <w:szCs w:val="18"/>
                      <w:u w:val="single"/>
                      <w:lang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eastAsia="zh-CN"/>
                      <w14:textFill>
                        <w14:solidFill>
                          <w14:schemeClr w14:val="tx1"/>
                        </w14:solidFill>
                      </w14:textFill>
                    </w:rPr>
                    <w:t>固态</w:t>
                  </w:r>
                </w:p>
              </w:tc>
              <w:tc>
                <w:tcPr>
                  <w:tcW w:w="862" w:type="pct"/>
                  <w:tcBorders>
                    <w:tl2br w:val="nil"/>
                    <w:tr2bl w:val="nil"/>
                  </w:tcBorders>
                  <w:noWrap w:val="0"/>
                  <w:vAlign w:val="center"/>
                </w:tcPr>
                <w:p w14:paraId="63D7377A">
                  <w:pPr>
                    <w:jc w:val="center"/>
                    <w:outlineLvl w:val="9"/>
                    <w:rPr>
                      <w:rFonts w:hint="default" w:ascii="Times New Roman" w:hAnsi="Times New Roman" w:eastAsia="宋体" w:cs="Times New Roman"/>
                      <w:color w:val="000000" w:themeColor="text1"/>
                      <w:kern w:val="2"/>
                      <w:sz w:val="18"/>
                      <w:szCs w:val="18"/>
                      <w:u w:val="single"/>
                      <w:lang w:val="en-US" w:eastAsia="zh-CN" w:bidi="ar-SA"/>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4</w:t>
                  </w: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t</w:t>
                  </w:r>
                </w:p>
              </w:tc>
              <w:tc>
                <w:tcPr>
                  <w:tcW w:w="643" w:type="pct"/>
                  <w:tcBorders>
                    <w:tl2br w:val="nil"/>
                    <w:tr2bl w:val="nil"/>
                  </w:tcBorders>
                  <w:noWrap w:val="0"/>
                  <w:vAlign w:val="center"/>
                </w:tcPr>
                <w:p w14:paraId="35757B11">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卷装</w:t>
                  </w:r>
                </w:p>
              </w:tc>
              <w:tc>
                <w:tcPr>
                  <w:tcW w:w="688" w:type="pct"/>
                  <w:tcBorders>
                    <w:tl2br w:val="nil"/>
                    <w:tr2bl w:val="nil"/>
                  </w:tcBorders>
                  <w:noWrap w:val="0"/>
                  <w:vAlign w:val="center"/>
                </w:tcPr>
                <w:p w14:paraId="64B2A33A">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仓库二</w:t>
                  </w:r>
                </w:p>
              </w:tc>
              <w:tc>
                <w:tcPr>
                  <w:tcW w:w="902" w:type="pct"/>
                  <w:tcBorders>
                    <w:tl2br w:val="nil"/>
                    <w:tr2bl w:val="nil"/>
                  </w:tcBorders>
                  <w:noWrap w:val="0"/>
                  <w:vAlign w:val="center"/>
                </w:tcPr>
                <w:p w14:paraId="3340CDAB">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外购</w:t>
                  </w:r>
                </w:p>
              </w:tc>
            </w:tr>
            <w:tr w14:paraId="2189C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50" w:type="pct"/>
                  <w:tcBorders>
                    <w:tl2br w:val="nil"/>
                    <w:tr2bl w:val="nil"/>
                  </w:tcBorders>
                  <w:noWrap w:val="0"/>
                  <w:vAlign w:val="center"/>
                </w:tcPr>
                <w:p w14:paraId="2B547057">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default" w:ascii="Times New Roman" w:hAnsi="Times New Roman" w:cs="Times New Roman"/>
                      <w:color w:val="000000" w:themeColor="text1"/>
                      <w:sz w:val="18"/>
                      <w:szCs w:val="18"/>
                      <w:u w:val="single"/>
                      <w:lang w:val="en-US" w:eastAsia="zh-CN"/>
                      <w14:textFill>
                        <w14:solidFill>
                          <w14:schemeClr w14:val="tx1"/>
                        </w14:solidFill>
                      </w14:textFill>
                    </w:rPr>
                    <w:t>9</w:t>
                  </w:r>
                </w:p>
              </w:tc>
              <w:tc>
                <w:tcPr>
                  <w:tcW w:w="824" w:type="pct"/>
                  <w:tcBorders>
                    <w:tl2br w:val="nil"/>
                    <w:tr2bl w:val="nil"/>
                  </w:tcBorders>
                  <w:noWrap w:val="0"/>
                  <w:vAlign w:val="center"/>
                </w:tcPr>
                <w:p w14:paraId="0AD28079">
                  <w:pPr>
                    <w:jc w:val="center"/>
                    <w:outlineLvl w:val="9"/>
                    <w:rPr>
                      <w:rFonts w:hint="default" w:ascii="Times New Roman" w:hAnsi="Times New Roman" w:cs="Times New Roman"/>
                      <w:color w:val="000000" w:themeColor="text1"/>
                      <w:sz w:val="18"/>
                      <w:szCs w:val="18"/>
                      <w:u w:val="single"/>
                      <w:lang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胶塞</w:t>
                  </w:r>
                </w:p>
              </w:tc>
              <w:tc>
                <w:tcPr>
                  <w:tcW w:w="729" w:type="pct"/>
                  <w:tcBorders>
                    <w:tl2br w:val="nil"/>
                    <w:tr2bl w:val="nil"/>
                  </w:tcBorders>
                  <w:noWrap w:val="0"/>
                  <w:vAlign w:val="center"/>
                </w:tcPr>
                <w:p w14:paraId="293F52BA">
                  <w:pPr>
                    <w:jc w:val="center"/>
                    <w:outlineLvl w:val="9"/>
                    <w:rPr>
                      <w:rFonts w:hint="default" w:ascii="Times New Roman" w:hAnsi="Times New Roman" w:cs="Times New Roman"/>
                      <w:color w:val="000000" w:themeColor="text1"/>
                      <w:sz w:val="18"/>
                      <w:szCs w:val="18"/>
                      <w:u w:val="single"/>
                      <w:lang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eastAsia="zh-CN"/>
                      <w14:textFill>
                        <w14:solidFill>
                          <w14:schemeClr w14:val="tx1"/>
                        </w14:solidFill>
                      </w14:textFill>
                    </w:rPr>
                    <w:t>固态</w:t>
                  </w:r>
                </w:p>
              </w:tc>
              <w:tc>
                <w:tcPr>
                  <w:tcW w:w="862" w:type="pct"/>
                  <w:tcBorders>
                    <w:tl2br w:val="nil"/>
                    <w:tr2bl w:val="nil"/>
                  </w:tcBorders>
                  <w:noWrap w:val="0"/>
                  <w:vAlign w:val="center"/>
                </w:tcPr>
                <w:p w14:paraId="372A0D29">
                  <w:pPr>
                    <w:jc w:val="center"/>
                    <w:outlineLvl w:val="9"/>
                    <w:rPr>
                      <w:rFonts w:hint="default" w:ascii="Times New Roman" w:hAnsi="Times New Roman" w:eastAsia="宋体" w:cs="Times New Roman"/>
                      <w:color w:val="000000" w:themeColor="text1"/>
                      <w:kern w:val="2"/>
                      <w:sz w:val="18"/>
                      <w:szCs w:val="18"/>
                      <w:u w:val="single"/>
                      <w:lang w:val="en-US" w:eastAsia="zh-CN" w:bidi="ar-SA"/>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2.1</w:t>
                  </w: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亿只</w:t>
                  </w:r>
                </w:p>
              </w:tc>
              <w:tc>
                <w:tcPr>
                  <w:tcW w:w="643" w:type="pct"/>
                  <w:tcBorders>
                    <w:tl2br w:val="nil"/>
                    <w:tr2bl w:val="nil"/>
                  </w:tcBorders>
                  <w:noWrap w:val="0"/>
                  <w:vAlign w:val="center"/>
                </w:tcPr>
                <w:p w14:paraId="5582B528">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箱装</w:t>
                  </w:r>
                </w:p>
              </w:tc>
              <w:tc>
                <w:tcPr>
                  <w:tcW w:w="688" w:type="pct"/>
                  <w:tcBorders>
                    <w:tl2br w:val="nil"/>
                    <w:tr2bl w:val="nil"/>
                  </w:tcBorders>
                  <w:noWrap w:val="0"/>
                  <w:vAlign w:val="center"/>
                </w:tcPr>
                <w:p w14:paraId="748C41D0">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仓库二</w:t>
                  </w:r>
                </w:p>
              </w:tc>
              <w:tc>
                <w:tcPr>
                  <w:tcW w:w="902" w:type="pct"/>
                  <w:tcBorders>
                    <w:tl2br w:val="nil"/>
                    <w:tr2bl w:val="nil"/>
                  </w:tcBorders>
                  <w:noWrap w:val="0"/>
                  <w:vAlign w:val="center"/>
                </w:tcPr>
                <w:p w14:paraId="0B846719">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外购</w:t>
                  </w:r>
                </w:p>
              </w:tc>
            </w:tr>
            <w:tr w14:paraId="6DD84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50" w:type="pct"/>
                  <w:tcBorders>
                    <w:tl2br w:val="nil"/>
                    <w:tr2bl w:val="nil"/>
                  </w:tcBorders>
                  <w:noWrap w:val="0"/>
                  <w:vAlign w:val="center"/>
                </w:tcPr>
                <w:p w14:paraId="0EAA07EC">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default" w:ascii="Times New Roman" w:hAnsi="Times New Roman" w:cs="Times New Roman"/>
                      <w:color w:val="000000" w:themeColor="text1"/>
                      <w:sz w:val="18"/>
                      <w:szCs w:val="18"/>
                      <w:u w:val="single"/>
                      <w:lang w:val="en-US" w:eastAsia="zh-CN"/>
                      <w14:textFill>
                        <w14:solidFill>
                          <w14:schemeClr w14:val="tx1"/>
                        </w14:solidFill>
                      </w14:textFill>
                    </w:rPr>
                    <w:t>10</w:t>
                  </w:r>
                </w:p>
              </w:tc>
              <w:tc>
                <w:tcPr>
                  <w:tcW w:w="824" w:type="pct"/>
                  <w:tcBorders>
                    <w:tl2br w:val="nil"/>
                    <w:tr2bl w:val="nil"/>
                  </w:tcBorders>
                  <w:noWrap w:val="0"/>
                  <w:vAlign w:val="center"/>
                </w:tcPr>
                <w:p w14:paraId="5225D88F">
                  <w:pPr>
                    <w:jc w:val="center"/>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无磷脱脂剂</w:t>
                  </w:r>
                </w:p>
              </w:tc>
              <w:tc>
                <w:tcPr>
                  <w:tcW w:w="729" w:type="pct"/>
                  <w:tcBorders>
                    <w:tl2br w:val="nil"/>
                    <w:tr2bl w:val="nil"/>
                  </w:tcBorders>
                  <w:noWrap w:val="0"/>
                  <w:vAlign w:val="center"/>
                </w:tcPr>
                <w:p w14:paraId="60C0D065">
                  <w:pPr>
                    <w:jc w:val="center"/>
                    <w:outlineLvl w:val="9"/>
                    <w:rPr>
                      <w:rFonts w:hint="default" w:ascii="Times New Roman" w:hAnsi="Times New Roman" w:eastAsia="宋体" w:cs="Times New Roman"/>
                      <w:color w:val="000000" w:themeColor="text1"/>
                      <w:sz w:val="18"/>
                      <w:szCs w:val="18"/>
                      <w:u w:val="single"/>
                      <w:lang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lang w:eastAsia="zh-CN"/>
                      <w14:textFill>
                        <w14:solidFill>
                          <w14:schemeClr w14:val="tx1"/>
                        </w14:solidFill>
                      </w14:textFill>
                    </w:rPr>
                    <w:t>固体</w:t>
                  </w:r>
                </w:p>
              </w:tc>
              <w:tc>
                <w:tcPr>
                  <w:tcW w:w="862" w:type="pct"/>
                  <w:tcBorders>
                    <w:tl2br w:val="nil"/>
                    <w:tr2bl w:val="nil"/>
                  </w:tcBorders>
                  <w:noWrap w:val="0"/>
                  <w:vAlign w:val="center"/>
                </w:tcPr>
                <w:p w14:paraId="7D2DC783">
                  <w:pPr>
                    <w:jc w:val="center"/>
                    <w:outlineLvl w:val="9"/>
                    <w:rPr>
                      <w:rFonts w:hint="default" w:ascii="Times New Roman" w:hAnsi="Times New Roman" w:eastAsia="宋体" w:cs="Times New Roman"/>
                      <w:color w:val="000000" w:themeColor="text1"/>
                      <w:kern w:val="2"/>
                      <w:sz w:val="18"/>
                      <w:szCs w:val="18"/>
                      <w:u w:val="single"/>
                      <w:lang w:val="en-US" w:eastAsia="zh-CN" w:bidi="ar-SA"/>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0.05</w:t>
                  </w: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t</w:t>
                  </w:r>
                </w:p>
              </w:tc>
              <w:tc>
                <w:tcPr>
                  <w:tcW w:w="643" w:type="pct"/>
                  <w:tcBorders>
                    <w:tl2br w:val="nil"/>
                    <w:tr2bl w:val="nil"/>
                  </w:tcBorders>
                  <w:noWrap w:val="0"/>
                  <w:vAlign w:val="center"/>
                </w:tcPr>
                <w:p w14:paraId="5BCFF259">
                  <w:pPr>
                    <w:jc w:val="center"/>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袋装</w:t>
                  </w:r>
                </w:p>
              </w:tc>
              <w:tc>
                <w:tcPr>
                  <w:tcW w:w="688" w:type="pct"/>
                  <w:tcBorders>
                    <w:tl2br w:val="nil"/>
                    <w:tr2bl w:val="nil"/>
                  </w:tcBorders>
                  <w:noWrap w:val="0"/>
                  <w:vAlign w:val="center"/>
                </w:tcPr>
                <w:p w14:paraId="0ED10EC8">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仓库一</w:t>
                  </w:r>
                </w:p>
              </w:tc>
              <w:tc>
                <w:tcPr>
                  <w:tcW w:w="902" w:type="pct"/>
                  <w:tcBorders>
                    <w:tl2br w:val="nil"/>
                    <w:tr2bl w:val="nil"/>
                  </w:tcBorders>
                  <w:noWrap w:val="0"/>
                  <w:vAlign w:val="center"/>
                </w:tcPr>
                <w:p w14:paraId="687154C0">
                  <w:pPr>
                    <w:jc w:val="center"/>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外购</w:t>
                  </w:r>
                </w:p>
              </w:tc>
            </w:tr>
            <w:tr w14:paraId="6E2D6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50" w:type="pct"/>
                  <w:tcBorders>
                    <w:tl2br w:val="nil"/>
                    <w:tr2bl w:val="nil"/>
                  </w:tcBorders>
                  <w:noWrap w:val="0"/>
                  <w:vAlign w:val="center"/>
                </w:tcPr>
                <w:p w14:paraId="144E4E2F">
                  <w:pPr>
                    <w:jc w:val="center"/>
                    <w:outlineLvl w:val="9"/>
                    <w:rPr>
                      <w:rFonts w:hint="default" w:ascii="Times New Roman" w:hAnsi="Times New Roman"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11</w:t>
                  </w:r>
                </w:p>
              </w:tc>
              <w:tc>
                <w:tcPr>
                  <w:tcW w:w="824" w:type="pct"/>
                  <w:tcBorders>
                    <w:tl2br w:val="nil"/>
                    <w:tr2bl w:val="nil"/>
                  </w:tcBorders>
                  <w:noWrap w:val="0"/>
                  <w:vAlign w:val="center"/>
                </w:tcPr>
                <w:p w14:paraId="5641E405">
                  <w:pPr>
                    <w:jc w:val="center"/>
                    <w:outlineLvl w:val="9"/>
                    <w:rPr>
                      <w:rFonts w:hint="default"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纸箱</w:t>
                  </w:r>
                </w:p>
              </w:tc>
              <w:tc>
                <w:tcPr>
                  <w:tcW w:w="729" w:type="pct"/>
                  <w:tcBorders>
                    <w:tl2br w:val="nil"/>
                    <w:tr2bl w:val="nil"/>
                  </w:tcBorders>
                  <w:noWrap w:val="0"/>
                  <w:vAlign w:val="center"/>
                </w:tcPr>
                <w:p w14:paraId="15E74619">
                  <w:pPr>
                    <w:jc w:val="center"/>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固体</w:t>
                  </w:r>
                </w:p>
              </w:tc>
              <w:tc>
                <w:tcPr>
                  <w:tcW w:w="862" w:type="pct"/>
                  <w:tcBorders>
                    <w:tl2br w:val="nil"/>
                    <w:tr2bl w:val="nil"/>
                  </w:tcBorders>
                  <w:noWrap w:val="0"/>
                  <w:vAlign w:val="center"/>
                </w:tcPr>
                <w:p w14:paraId="4F4651C3">
                  <w:pPr>
                    <w:jc w:val="center"/>
                    <w:outlineLvl w:val="9"/>
                    <w:rPr>
                      <w:rFonts w:hint="default"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20万只</w:t>
                  </w:r>
                </w:p>
              </w:tc>
              <w:tc>
                <w:tcPr>
                  <w:tcW w:w="643" w:type="pct"/>
                  <w:tcBorders>
                    <w:tl2br w:val="nil"/>
                    <w:tr2bl w:val="nil"/>
                  </w:tcBorders>
                  <w:noWrap w:val="0"/>
                  <w:vAlign w:val="center"/>
                </w:tcPr>
                <w:p w14:paraId="646D9C4C">
                  <w:pPr>
                    <w:jc w:val="center"/>
                    <w:outlineLvl w:val="9"/>
                    <w:rPr>
                      <w:rFonts w:hint="default"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散装</w:t>
                  </w:r>
                </w:p>
              </w:tc>
              <w:tc>
                <w:tcPr>
                  <w:tcW w:w="688" w:type="pct"/>
                  <w:tcBorders>
                    <w:tl2br w:val="nil"/>
                    <w:tr2bl w:val="nil"/>
                  </w:tcBorders>
                  <w:noWrap w:val="0"/>
                  <w:vAlign w:val="center"/>
                </w:tcPr>
                <w:p w14:paraId="44F1B6D6">
                  <w:pPr>
                    <w:jc w:val="center"/>
                    <w:outlineLvl w:val="9"/>
                    <w:rPr>
                      <w:rFonts w:hint="default"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仓库二</w:t>
                  </w:r>
                </w:p>
              </w:tc>
              <w:tc>
                <w:tcPr>
                  <w:tcW w:w="902" w:type="pct"/>
                  <w:tcBorders>
                    <w:tl2br w:val="nil"/>
                    <w:tr2bl w:val="nil"/>
                  </w:tcBorders>
                  <w:noWrap w:val="0"/>
                  <w:vAlign w:val="center"/>
                </w:tcPr>
                <w:p w14:paraId="500882E8">
                  <w:pPr>
                    <w:jc w:val="center"/>
                    <w:outlineLvl w:val="9"/>
                    <w:rPr>
                      <w:rFonts w:hint="default"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外购</w:t>
                  </w:r>
                </w:p>
              </w:tc>
            </w:tr>
            <w:tr w14:paraId="48A9F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50" w:type="pct"/>
                  <w:tcBorders>
                    <w:tl2br w:val="nil"/>
                    <w:tr2bl w:val="nil"/>
                  </w:tcBorders>
                  <w:noWrap w:val="0"/>
                  <w:vAlign w:val="center"/>
                </w:tcPr>
                <w:p w14:paraId="3F53C8DD">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二</w:t>
                  </w:r>
                </w:p>
              </w:tc>
              <w:tc>
                <w:tcPr>
                  <w:tcW w:w="4649" w:type="pct"/>
                  <w:gridSpan w:val="6"/>
                  <w:tcBorders>
                    <w:tl2br w:val="nil"/>
                    <w:tr2bl w:val="nil"/>
                  </w:tcBorders>
                  <w:noWrap w:val="0"/>
                  <w:vAlign w:val="center"/>
                </w:tcPr>
                <w:p w14:paraId="2BC5670E">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主要能源</w:t>
                  </w:r>
                </w:p>
              </w:tc>
            </w:tr>
            <w:tr w14:paraId="49D58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50" w:type="pct"/>
                  <w:tcBorders>
                    <w:tl2br w:val="nil"/>
                    <w:tr2bl w:val="nil"/>
                  </w:tcBorders>
                  <w:noWrap w:val="0"/>
                  <w:vAlign w:val="center"/>
                </w:tcPr>
                <w:p w14:paraId="4974F117">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1</w:t>
                  </w:r>
                </w:p>
              </w:tc>
              <w:tc>
                <w:tcPr>
                  <w:tcW w:w="1553" w:type="pct"/>
                  <w:gridSpan w:val="2"/>
                  <w:tcBorders>
                    <w:tl2br w:val="nil"/>
                    <w:tr2bl w:val="nil"/>
                  </w:tcBorders>
                  <w:noWrap w:val="0"/>
                  <w:vAlign w:val="center"/>
                </w:tcPr>
                <w:p w14:paraId="300FB841">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水</w:t>
                  </w:r>
                </w:p>
              </w:tc>
              <w:tc>
                <w:tcPr>
                  <w:tcW w:w="3095" w:type="pct"/>
                  <w:gridSpan w:val="4"/>
                  <w:tcBorders>
                    <w:tl2br w:val="nil"/>
                    <w:tr2bl w:val="nil"/>
                  </w:tcBorders>
                  <w:noWrap w:val="0"/>
                  <w:vAlign w:val="center"/>
                </w:tcPr>
                <w:p w14:paraId="673415AD">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816</w:t>
                  </w:r>
                  <w:r>
                    <w:rPr>
                      <w:rFonts w:hint="default" w:ascii="Times New Roman" w:hAnsi="Times New Roman" w:eastAsia="宋体" w:cs="Times New Roman"/>
                      <w:color w:val="000000" w:themeColor="text1"/>
                      <w:sz w:val="18"/>
                      <w:szCs w:val="18"/>
                      <w:u w:val="single"/>
                      <w14:textFill>
                        <w14:solidFill>
                          <w14:schemeClr w14:val="tx1"/>
                        </w14:solidFill>
                      </w14:textFill>
                    </w:rPr>
                    <w:t>t/a</w:t>
                  </w:r>
                </w:p>
              </w:tc>
            </w:tr>
            <w:tr w14:paraId="7974A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cantSplit/>
                <w:trHeight w:val="340" w:hRule="atLeast"/>
                <w:jc w:val="center"/>
              </w:trPr>
              <w:tc>
                <w:tcPr>
                  <w:tcW w:w="350" w:type="pct"/>
                  <w:tcBorders>
                    <w:tl2br w:val="nil"/>
                    <w:tr2bl w:val="nil"/>
                  </w:tcBorders>
                  <w:noWrap w:val="0"/>
                  <w:vAlign w:val="center"/>
                </w:tcPr>
                <w:p w14:paraId="4C1B8297">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2</w:t>
                  </w:r>
                </w:p>
              </w:tc>
              <w:tc>
                <w:tcPr>
                  <w:tcW w:w="1553" w:type="pct"/>
                  <w:gridSpan w:val="2"/>
                  <w:tcBorders>
                    <w:tl2br w:val="nil"/>
                    <w:tr2bl w:val="nil"/>
                  </w:tcBorders>
                  <w:noWrap w:val="0"/>
                  <w:vAlign w:val="center"/>
                </w:tcPr>
                <w:p w14:paraId="0CD83403">
                  <w:pPr>
                    <w:jc w:val="center"/>
                    <w:outlineLvl w:val="9"/>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电</w:t>
                  </w:r>
                </w:p>
              </w:tc>
              <w:tc>
                <w:tcPr>
                  <w:tcW w:w="3095" w:type="pct"/>
                  <w:gridSpan w:val="4"/>
                  <w:tcBorders>
                    <w:tl2br w:val="nil"/>
                    <w:tr2bl w:val="nil"/>
                  </w:tcBorders>
                  <w:noWrap w:val="0"/>
                  <w:vAlign w:val="center"/>
                </w:tcPr>
                <w:p w14:paraId="46EAB034">
                  <w:pPr>
                    <w:jc w:val="center"/>
                    <w:outlineLvl w:val="9"/>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23</w:t>
                  </w:r>
                  <w:r>
                    <w:rPr>
                      <w:rFonts w:hint="default" w:ascii="Times New Roman" w:hAnsi="Times New Roman" w:eastAsia="宋体" w:cs="Times New Roman"/>
                      <w:color w:val="000000" w:themeColor="text1"/>
                      <w:sz w:val="18"/>
                      <w:szCs w:val="18"/>
                      <w:u w:val="single"/>
                      <w14:textFill>
                        <w14:solidFill>
                          <w14:schemeClr w14:val="tx1"/>
                        </w14:solidFill>
                      </w14:textFill>
                    </w:rPr>
                    <w:t>万kw</w:t>
                  </w:r>
                  <w: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t>/a</w:t>
                  </w:r>
                </w:p>
              </w:tc>
            </w:tr>
          </w:tbl>
          <w:p w14:paraId="6C452482">
            <w:pPr>
              <w:pStyle w:val="27"/>
              <w:numPr>
                <w:ilvl w:val="0"/>
                <w:numId w:val="0"/>
              </w:numPr>
              <w:spacing w:before="0" w:beforeLines="0" w:line="360" w:lineRule="auto"/>
              <w:ind w:firstLine="480" w:firstLineChars="200"/>
              <w:jc w:val="left"/>
              <w:rPr>
                <w:rFonts w:hint="default" w:eastAsia="宋体"/>
                <w:color w:val="000000" w:themeColor="text1"/>
                <w:lang w:val="en-US" w:eastAsia="zh-CN"/>
                <w14:textFill>
                  <w14:solidFill>
                    <w14:schemeClr w14:val="tx1"/>
                  </w14:solidFill>
                </w14:textFill>
              </w:rPr>
            </w:pPr>
            <w:bookmarkStart w:id="29" w:name="_Toc84177764"/>
            <w:bookmarkStart w:id="30" w:name="_Toc14267"/>
            <w:r>
              <w:rPr>
                <w:rFonts w:hint="eastAsia"/>
                <w:color w:val="000000" w:themeColor="text1"/>
                <w:lang w:val="en-US" w:eastAsia="zh-CN"/>
                <w14:textFill>
                  <w14:solidFill>
                    <w14:schemeClr w14:val="tx1"/>
                  </w14:solidFill>
                </w14:textFill>
              </w:rPr>
              <w:t>项目原辅料按照性质暂存在不同的仓库内，原辅料应分类分区堆放。</w:t>
            </w:r>
          </w:p>
          <w:p w14:paraId="10EEB6C6">
            <w:pPr>
              <w:pStyle w:val="27"/>
              <w:numPr>
                <w:ilvl w:val="0"/>
                <w:numId w:val="0"/>
              </w:numPr>
              <w:spacing w:before="0" w:beforeLines="0" w:line="360" w:lineRule="auto"/>
              <w:ind w:firstLine="48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公司内使用的电解液直接外购，不自行配置电解液。主要原辅材料理化性质如下。</w:t>
            </w:r>
          </w:p>
          <w:p w14:paraId="2C07F682">
            <w:pPr>
              <w:pStyle w:val="27"/>
              <w:numPr>
                <w:ilvl w:val="0"/>
                <w:numId w:val="0"/>
              </w:numPr>
              <w:spacing w:before="0" w:beforeLines="0" w:line="360" w:lineRule="auto"/>
              <w:ind w:firstLine="482" w:firstLineChars="200"/>
              <w:jc w:val="left"/>
              <w:rPr>
                <w:color w:val="000000" w:themeColor="text1"/>
                <w14:textFill>
                  <w14:solidFill>
                    <w14:schemeClr w14:val="tx1"/>
                  </w14:solidFill>
                </w14:textFill>
              </w:rPr>
            </w:pPr>
            <w:r>
              <w:rPr>
                <w:rFonts w:hint="eastAsia"/>
                <w:b/>
                <w:bCs/>
                <w:color w:val="000000" w:themeColor="text1"/>
                <w14:textFill>
                  <w14:solidFill>
                    <w14:schemeClr w14:val="tx1"/>
                  </w14:solidFill>
                </w14:textFill>
              </w:rPr>
              <w:t>正负极铝箔：</w:t>
            </w:r>
            <w:r>
              <w:rPr>
                <w:rFonts w:hint="eastAsia"/>
                <w:color w:val="000000" w:themeColor="text1"/>
                <w14:textFill>
                  <w14:solidFill>
                    <w14:schemeClr w14:val="tx1"/>
                  </w14:solidFill>
                </w14:textFill>
              </w:rPr>
              <w:t>阳极箔为L</w:t>
            </w:r>
            <w:r>
              <w:rPr>
                <w:color w:val="000000" w:themeColor="text1"/>
                <w14:textFill>
                  <w14:solidFill>
                    <w14:schemeClr w14:val="tx1"/>
                  </w14:solidFill>
                </w14:textFill>
              </w:rPr>
              <w:t>G5</w:t>
            </w:r>
            <w:r>
              <w:rPr>
                <w:rFonts w:hint="eastAsia"/>
                <w:color w:val="000000" w:themeColor="text1"/>
                <w14:textFill>
                  <w14:solidFill>
                    <w14:schemeClr w14:val="tx1"/>
                  </w14:solidFill>
                </w14:textFill>
              </w:rPr>
              <w:t>高纯铝经腐蚀后化成而成，阴极箔为L</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3高纯铝经腐蚀后化成，为电解电容器主要材料之一，本项目直接购入腐蚀化成后的铝箔，按规定裁剪即可，无需进行腐蚀化成工序。</w:t>
            </w:r>
          </w:p>
          <w:p w14:paraId="2875CA28">
            <w:pPr>
              <w:pStyle w:val="27"/>
              <w:numPr>
                <w:ilvl w:val="0"/>
                <w:numId w:val="0"/>
              </w:numPr>
              <w:spacing w:before="0" w:beforeLines="0" w:line="360" w:lineRule="auto"/>
              <w:ind w:firstLine="482" w:firstLineChars="200"/>
              <w:jc w:val="left"/>
              <w:rPr>
                <w:color w:val="000000" w:themeColor="text1"/>
                <w14:textFill>
                  <w14:solidFill>
                    <w14:schemeClr w14:val="tx1"/>
                  </w14:solidFill>
                </w14:textFill>
              </w:rPr>
            </w:pPr>
            <w:r>
              <w:rPr>
                <w:rFonts w:hint="eastAsia"/>
                <w:b/>
                <w:bCs/>
                <w:color w:val="000000" w:themeColor="text1"/>
                <w14:textFill>
                  <w14:solidFill>
                    <w14:schemeClr w14:val="tx1"/>
                  </w14:solidFill>
                </w14:textFill>
              </w:rPr>
              <w:t>电解纸：</w:t>
            </w:r>
            <w:r>
              <w:rPr>
                <w:rFonts w:hint="eastAsia"/>
                <w:color w:val="000000" w:themeColor="text1"/>
                <w14:textFill>
                  <w14:solidFill>
                    <w14:schemeClr w14:val="tx1"/>
                  </w14:solidFill>
                </w14:textFill>
              </w:rPr>
              <w:t>吸附作为真正阴极的工作电解液，防止阳极箔与阴极箔直接接触造成短路，本项目购入电解纸，按规定裁切后使用。</w:t>
            </w:r>
          </w:p>
          <w:p w14:paraId="6E3B449F">
            <w:pPr>
              <w:pStyle w:val="27"/>
              <w:numPr>
                <w:ilvl w:val="0"/>
                <w:numId w:val="0"/>
              </w:numPr>
              <w:spacing w:before="0" w:beforeLines="0" w:line="360" w:lineRule="auto"/>
              <w:ind w:firstLine="482" w:firstLineChars="200"/>
              <w:jc w:val="left"/>
              <w:rPr>
                <w:color w:val="000000" w:themeColor="text1"/>
                <w14:textFill>
                  <w14:solidFill>
                    <w14:schemeClr w14:val="tx1"/>
                  </w14:solidFill>
                </w14:textFill>
              </w:rPr>
            </w:pPr>
            <w:r>
              <w:rPr>
                <w:rFonts w:hint="eastAsia"/>
                <w:b/>
                <w:bCs/>
                <w:color w:val="000000" w:themeColor="text1"/>
                <w14:textFill>
                  <w14:solidFill>
                    <w14:schemeClr w14:val="tx1"/>
                  </w14:solidFill>
                </w14:textFill>
              </w:rPr>
              <w:t>铝壳：</w:t>
            </w:r>
            <w:r>
              <w:rPr>
                <w:rFonts w:hint="eastAsia"/>
                <w:color w:val="000000" w:themeColor="text1"/>
                <w14:textFill>
                  <w14:solidFill>
                    <w14:schemeClr w14:val="tx1"/>
                  </w14:solidFill>
                </w14:textFill>
              </w:rPr>
              <w:t>为电解电容器隔离芯包和外界，且骨架支撑作用的主要材料，直接购入规格要求的铝壳。</w:t>
            </w:r>
          </w:p>
          <w:p w14:paraId="7C51D30A">
            <w:pPr>
              <w:pStyle w:val="27"/>
              <w:numPr>
                <w:ilvl w:val="0"/>
                <w:numId w:val="0"/>
              </w:numPr>
              <w:spacing w:before="0" w:beforeLines="0" w:line="360" w:lineRule="auto"/>
              <w:ind w:firstLine="482" w:firstLineChars="200"/>
              <w:jc w:val="left"/>
              <w:rPr>
                <w:color w:val="000000" w:themeColor="text1"/>
                <w14:textFill>
                  <w14:solidFill>
                    <w14:schemeClr w14:val="tx1"/>
                  </w14:solidFill>
                </w14:textFill>
              </w:rPr>
            </w:pPr>
            <w:r>
              <w:rPr>
                <w:rFonts w:hint="eastAsia"/>
                <w:b/>
                <w:bCs/>
                <w:color w:val="000000" w:themeColor="text1"/>
                <w14:textFill>
                  <w14:solidFill>
                    <w14:schemeClr w14:val="tx1"/>
                  </w14:solidFill>
                </w14:textFill>
              </w:rPr>
              <w:t>导针：</w:t>
            </w:r>
            <w:r>
              <w:rPr>
                <w:rFonts w:hint="eastAsia"/>
                <w:color w:val="000000" w:themeColor="text1"/>
                <w14:textFill>
                  <w14:solidFill>
                    <w14:schemeClr w14:val="tx1"/>
                  </w14:solidFill>
                </w14:textFill>
              </w:rPr>
              <w:t>为电解电容器阳极箔、阴极箔的特殊引出线。</w:t>
            </w:r>
          </w:p>
          <w:p w14:paraId="3287A7FB">
            <w:pPr>
              <w:pStyle w:val="27"/>
              <w:numPr>
                <w:ilvl w:val="0"/>
                <w:numId w:val="0"/>
              </w:numPr>
              <w:spacing w:before="0" w:beforeLines="0" w:line="360" w:lineRule="auto"/>
              <w:ind w:firstLine="482" w:firstLineChars="200"/>
              <w:jc w:val="left"/>
              <w:rPr>
                <w:color w:val="000000" w:themeColor="text1"/>
                <w14:textFill>
                  <w14:solidFill>
                    <w14:schemeClr w14:val="tx1"/>
                  </w14:solidFill>
                </w14:textFill>
              </w:rPr>
            </w:pPr>
            <w:r>
              <w:rPr>
                <w:rFonts w:hint="eastAsia"/>
                <w:b/>
                <w:bCs/>
                <w:color w:val="000000" w:themeColor="text1"/>
                <w14:textFill>
                  <w14:solidFill>
                    <w14:schemeClr w14:val="tx1"/>
                  </w14:solidFill>
                </w14:textFill>
              </w:rPr>
              <w:t>套管：</w:t>
            </w:r>
            <w:r>
              <w:rPr>
                <w:rFonts w:hint="eastAsia"/>
                <w:color w:val="000000" w:themeColor="text1"/>
                <w14:textFill>
                  <w14:solidFill>
                    <w14:schemeClr w14:val="tx1"/>
                  </w14:solidFill>
                </w14:textFill>
              </w:rPr>
              <w:t>为电解电容器的绝缘、标示外皮，直接购入规格要求的套管。</w:t>
            </w:r>
          </w:p>
          <w:p w14:paraId="7B3491C2">
            <w:pPr>
              <w:pStyle w:val="27"/>
              <w:numPr>
                <w:ilvl w:val="0"/>
                <w:numId w:val="0"/>
              </w:numPr>
              <w:spacing w:before="0" w:beforeLines="0" w:line="360" w:lineRule="auto"/>
              <w:ind w:firstLine="482" w:firstLineChars="200"/>
              <w:jc w:val="left"/>
              <w:rPr>
                <w:color w:val="000000" w:themeColor="text1"/>
                <w14:textFill>
                  <w14:solidFill>
                    <w14:schemeClr w14:val="tx1"/>
                  </w14:solidFill>
                </w14:textFill>
              </w:rPr>
            </w:pPr>
            <w:r>
              <w:rPr>
                <w:rFonts w:hint="eastAsia"/>
                <w:b/>
                <w:bCs/>
                <w:color w:val="000000" w:themeColor="text1"/>
                <w14:textFill>
                  <w14:solidFill>
                    <w14:schemeClr w14:val="tx1"/>
                  </w14:solidFill>
                </w14:textFill>
              </w:rPr>
              <w:t>无磷脱脂剂：</w:t>
            </w:r>
            <w:r>
              <w:rPr>
                <w:rFonts w:hint="eastAsia"/>
                <w:color w:val="000000" w:themeColor="text1"/>
                <w14:textFill>
                  <w14:solidFill>
                    <w14:schemeClr w14:val="tx1"/>
                  </w14:solidFill>
                </w14:textFill>
              </w:rPr>
              <w:t>碳酸钠10%、柠檬酸钠10%、表面活性剂2%、偏硅酸钠2%。碳酸钠、柠檬酸钠、偏硅酸钠为无机盐，不具有挥发性；表面活性剂在本项目使用温度下基本不挥发。</w:t>
            </w:r>
          </w:p>
          <w:p w14:paraId="111EFD89">
            <w:pPr>
              <w:pStyle w:val="27"/>
              <w:numPr>
                <w:ilvl w:val="0"/>
                <w:numId w:val="0"/>
              </w:numPr>
              <w:spacing w:before="0" w:beforeLines="0" w:line="360" w:lineRule="auto"/>
              <w:ind w:firstLine="482" w:firstLineChars="200"/>
              <w:jc w:val="left"/>
              <w:rPr>
                <w:color w:val="000000" w:themeColor="text1"/>
                <w14:textFill>
                  <w14:solidFill>
                    <w14:schemeClr w14:val="tx1"/>
                  </w14:solidFill>
                </w14:textFill>
              </w:rPr>
            </w:pPr>
            <w:r>
              <w:rPr>
                <w:rFonts w:hint="eastAsia"/>
                <w:b/>
                <w:bCs/>
                <w:color w:val="000000" w:themeColor="text1"/>
                <w14:textFill>
                  <w14:solidFill>
                    <w14:schemeClr w14:val="tx1"/>
                  </w14:solidFill>
                </w14:textFill>
              </w:rPr>
              <w:t>电解液：</w:t>
            </w:r>
            <w:r>
              <w:rPr>
                <w:rFonts w:hint="eastAsia"/>
                <w:color w:val="000000" w:themeColor="text1"/>
                <w14:textFill>
                  <w14:solidFill>
                    <w14:schemeClr w14:val="tx1"/>
                  </w14:solidFill>
                </w14:textFill>
              </w:rPr>
              <w:t>为电解电容器的真正负极，对铝箔有氧化/还原作用，作为阴极铝箔和阳极铝箔氧化层之间的电接触，吸收电解液的纸阶层成为阴极铝箔与阳极铝箔之间的隔离层。</w:t>
            </w:r>
          </w:p>
          <w:p w14:paraId="0DBCAE9C">
            <w:pPr>
              <w:pStyle w:val="27"/>
              <w:numPr>
                <w:ilvl w:val="0"/>
                <w:numId w:val="0"/>
              </w:numPr>
              <w:spacing w:before="0" w:beforeLines="0" w:line="360" w:lineRule="auto"/>
              <w:ind w:firstLine="480" w:firstLineChars="200"/>
              <w:jc w:val="left"/>
              <w:rPr>
                <w:rFonts w:hint="eastAsia" w:eastAsia="宋体"/>
                <w:color w:val="000000" w:themeColor="text1"/>
                <w:u w:val="none"/>
                <w:lang w:eastAsia="zh-CN"/>
                <w14:textFill>
                  <w14:solidFill>
                    <w14:schemeClr w14:val="tx1"/>
                  </w14:solidFill>
                </w14:textFill>
              </w:rPr>
            </w:pPr>
            <w:r>
              <w:rPr>
                <w:rFonts w:hint="eastAsia"/>
                <w:color w:val="000000" w:themeColor="text1"/>
                <w:u w:val="none"/>
                <w14:textFill>
                  <w14:solidFill>
                    <w14:schemeClr w14:val="tx1"/>
                  </w14:solidFill>
                </w14:textFill>
              </w:rPr>
              <w:t>电解液的主要成分以乙二醇和甲酸铵为主，电解液主要成分理化性质见下表</w:t>
            </w:r>
            <w:r>
              <w:rPr>
                <w:rFonts w:hint="eastAsia"/>
                <w:color w:val="000000" w:themeColor="text1"/>
                <w:u w:val="none"/>
                <w:lang w:eastAsia="zh-CN"/>
                <w14:textFill>
                  <w14:solidFill>
                    <w14:schemeClr w14:val="tx1"/>
                  </w14:solidFill>
                </w14:textFill>
              </w:rPr>
              <w:t>：</w:t>
            </w:r>
          </w:p>
          <w:p w14:paraId="752211CD">
            <w:pPr>
              <w:pStyle w:val="27"/>
              <w:keepNext/>
              <w:keepLines w:val="0"/>
              <w:pageBreakBefore w:val="0"/>
              <w:widowControl/>
              <w:numPr>
                <w:ilvl w:val="0"/>
                <w:numId w:val="0"/>
              </w:numPr>
              <w:kinsoku/>
              <w:wordWrap/>
              <w:overflowPunct/>
              <w:topLinePunct w:val="0"/>
              <w:autoSpaceDE/>
              <w:autoSpaceDN/>
              <w:bidi w:val="0"/>
              <w:adjustRightInd/>
              <w:snapToGrid/>
              <w:spacing w:before="0" w:beforeLines="0" w:line="240" w:lineRule="auto"/>
              <w:ind w:leftChars="0"/>
              <w:jc w:val="center"/>
              <w:textAlignment w:val="auto"/>
              <w:outlineLvl w:val="9"/>
              <w:rPr>
                <w:rFonts w:hint="eastAsia" w:cs="Times New Roman"/>
                <w:b/>
                <w:bCs/>
                <w:color w:val="000000" w:themeColor="text1"/>
                <w:sz w:val="21"/>
                <w:szCs w:val="21"/>
                <w:lang w:eastAsia="zh-CN"/>
                <w14:textFill>
                  <w14:solidFill>
                    <w14:schemeClr w14:val="tx1"/>
                  </w14:solidFill>
                </w14:textFill>
              </w:rPr>
            </w:pPr>
          </w:p>
          <w:p w14:paraId="089E9F7D">
            <w:pPr>
              <w:pStyle w:val="27"/>
              <w:keepNext/>
              <w:keepLines w:val="0"/>
              <w:pageBreakBefore w:val="0"/>
              <w:widowControl/>
              <w:numPr>
                <w:ilvl w:val="0"/>
                <w:numId w:val="0"/>
              </w:numPr>
              <w:kinsoku/>
              <w:wordWrap/>
              <w:overflowPunct/>
              <w:topLinePunct w:val="0"/>
              <w:autoSpaceDE/>
              <w:autoSpaceDN/>
              <w:bidi w:val="0"/>
              <w:adjustRightInd/>
              <w:snapToGrid/>
              <w:spacing w:before="0" w:beforeLines="0" w:line="240" w:lineRule="auto"/>
              <w:ind w:leftChars="0"/>
              <w:jc w:val="center"/>
              <w:textAlignment w:val="auto"/>
              <w:outlineLvl w:val="9"/>
              <w:rPr>
                <w:rFonts w:hint="eastAsia"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 xml:space="preserve">2-6  </w:t>
            </w:r>
            <w:r>
              <w:rPr>
                <w:rFonts w:hint="eastAsia" w:cs="Times New Roman"/>
                <w:b/>
                <w:bCs/>
                <w:color w:val="000000" w:themeColor="text1"/>
                <w:sz w:val="21"/>
                <w:szCs w:val="21"/>
                <w:lang w:eastAsia="zh-CN"/>
                <w14:textFill>
                  <w14:solidFill>
                    <w14:schemeClr w14:val="tx1"/>
                  </w14:solidFill>
                </w14:textFill>
              </w:rPr>
              <w:t>电解液主要成分理化性质一览表</w:t>
            </w:r>
          </w:p>
          <w:tbl>
            <w:tblPr>
              <w:tblStyle w:val="22"/>
              <w:tblW w:w="84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4827"/>
              <w:gridCol w:w="2545"/>
            </w:tblGrid>
            <w:tr w14:paraId="642AA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0" w:type="dxa"/>
                  <w:vMerge w:val="restart"/>
                  <w:tcBorders>
                    <w:tl2br w:val="nil"/>
                    <w:tr2bl w:val="nil"/>
                  </w:tcBorders>
                  <w:noWrap w:val="0"/>
                  <w:vAlign w:val="center"/>
                </w:tcPr>
                <w:p w14:paraId="793A9DFD">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理化性质</w:t>
                  </w:r>
                </w:p>
              </w:tc>
              <w:tc>
                <w:tcPr>
                  <w:tcW w:w="4827" w:type="dxa"/>
                  <w:tcBorders>
                    <w:tl2br w:val="nil"/>
                    <w:tr2bl w:val="nil"/>
                  </w:tcBorders>
                  <w:noWrap w:val="0"/>
                  <w:vAlign w:val="top"/>
                </w:tcPr>
                <w:p w14:paraId="734673C6">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乙二醇</w:t>
                  </w:r>
                </w:p>
              </w:tc>
              <w:tc>
                <w:tcPr>
                  <w:tcW w:w="2545" w:type="dxa"/>
                  <w:tcBorders>
                    <w:tl2br w:val="nil"/>
                    <w:tr2bl w:val="nil"/>
                  </w:tcBorders>
                  <w:noWrap w:val="0"/>
                  <w:vAlign w:val="top"/>
                </w:tcPr>
                <w:p w14:paraId="4BD986BB">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甲酸铵</w:t>
                  </w:r>
                </w:p>
              </w:tc>
            </w:tr>
            <w:tr w14:paraId="7511D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0" w:type="dxa"/>
                  <w:vMerge w:val="continue"/>
                  <w:tcBorders>
                    <w:tl2br w:val="nil"/>
                    <w:tr2bl w:val="nil"/>
                  </w:tcBorders>
                  <w:noWrap w:val="0"/>
                  <w:vAlign w:val="center"/>
                </w:tcPr>
                <w:p w14:paraId="3494B8BA">
                  <w:pPr>
                    <w:jc w:val="center"/>
                    <w:rPr>
                      <w:color w:val="000000" w:themeColor="text1"/>
                      <w:sz w:val="18"/>
                      <w:szCs w:val="18"/>
                      <w:u w:val="none"/>
                      <w14:textFill>
                        <w14:solidFill>
                          <w14:schemeClr w14:val="tx1"/>
                        </w14:solidFill>
                      </w14:textFill>
                    </w:rPr>
                  </w:pPr>
                </w:p>
              </w:tc>
              <w:tc>
                <w:tcPr>
                  <w:tcW w:w="4827" w:type="dxa"/>
                  <w:tcBorders>
                    <w:tl2br w:val="nil"/>
                    <w:tr2bl w:val="nil"/>
                  </w:tcBorders>
                  <w:noWrap w:val="0"/>
                  <w:vAlign w:val="center"/>
                </w:tcPr>
                <w:p w14:paraId="65202DCB">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化学式：（H</w:t>
                  </w:r>
                  <w:r>
                    <w:rPr>
                      <w:color w:val="000000" w:themeColor="text1"/>
                      <w:sz w:val="18"/>
                      <w:szCs w:val="18"/>
                      <w:u w:val="none"/>
                      <w14:textFill>
                        <w14:solidFill>
                          <w14:schemeClr w14:val="tx1"/>
                        </w14:solidFill>
                      </w14:textFill>
                    </w:rPr>
                    <w:t>OCH</w:t>
                  </w:r>
                  <w:r>
                    <w:rPr>
                      <w:color w:val="000000" w:themeColor="text1"/>
                      <w:sz w:val="18"/>
                      <w:szCs w:val="18"/>
                      <w:u w:val="none"/>
                      <w:vertAlign w:val="subscript"/>
                      <w14:textFill>
                        <w14:solidFill>
                          <w14:schemeClr w14:val="tx1"/>
                        </w14:solidFill>
                      </w14:textFill>
                    </w:rPr>
                    <w:t>2</w:t>
                  </w:r>
                  <w:r>
                    <w:rPr>
                      <w:rFonts w:hint="eastAsia"/>
                      <w:color w:val="000000" w:themeColor="text1"/>
                      <w:sz w:val="18"/>
                      <w:szCs w:val="18"/>
                      <w:u w:val="none"/>
                      <w14:textFill>
                        <w14:solidFill>
                          <w14:schemeClr w14:val="tx1"/>
                        </w14:solidFill>
                      </w14:textFill>
                    </w:rPr>
                    <w:t>）</w:t>
                  </w:r>
                  <w:r>
                    <w:rPr>
                      <w:rFonts w:hint="eastAsia"/>
                      <w:color w:val="000000" w:themeColor="text1"/>
                      <w:sz w:val="18"/>
                      <w:szCs w:val="18"/>
                      <w:u w:val="none"/>
                      <w:vertAlign w:val="subscript"/>
                      <w14:textFill>
                        <w14:solidFill>
                          <w14:schemeClr w14:val="tx1"/>
                        </w14:solidFill>
                      </w14:textFill>
                    </w:rPr>
                    <w:t>2</w:t>
                  </w:r>
                </w:p>
                <w:p w14:paraId="1A20675A">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分子量：62.068</w:t>
                  </w:r>
                </w:p>
              </w:tc>
              <w:tc>
                <w:tcPr>
                  <w:tcW w:w="2545" w:type="dxa"/>
                  <w:tcBorders>
                    <w:tl2br w:val="nil"/>
                    <w:tr2bl w:val="nil"/>
                  </w:tcBorders>
                  <w:noWrap w:val="0"/>
                  <w:vAlign w:val="center"/>
                </w:tcPr>
                <w:p w14:paraId="766972FA">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化学式：H</w:t>
                  </w:r>
                  <w:r>
                    <w:rPr>
                      <w:color w:val="000000" w:themeColor="text1"/>
                      <w:sz w:val="18"/>
                      <w:szCs w:val="18"/>
                      <w:u w:val="none"/>
                      <w14:textFill>
                        <w14:solidFill>
                          <w14:schemeClr w14:val="tx1"/>
                        </w14:solidFill>
                      </w14:textFill>
                    </w:rPr>
                    <w:t>COONH</w:t>
                  </w:r>
                  <w:r>
                    <w:rPr>
                      <w:rFonts w:hint="eastAsia"/>
                      <w:color w:val="000000" w:themeColor="text1"/>
                      <w:sz w:val="18"/>
                      <w:szCs w:val="18"/>
                      <w:u w:val="none"/>
                      <w:vertAlign w:val="subscript"/>
                      <w14:textFill>
                        <w14:solidFill>
                          <w14:schemeClr w14:val="tx1"/>
                        </w14:solidFill>
                      </w14:textFill>
                    </w:rPr>
                    <w:t>4</w:t>
                  </w:r>
                </w:p>
                <w:p w14:paraId="2476F08E">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分子量：63</w:t>
                  </w:r>
                </w:p>
              </w:tc>
            </w:tr>
            <w:tr w14:paraId="1429A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0" w:type="dxa"/>
                  <w:tcBorders>
                    <w:tl2br w:val="nil"/>
                    <w:tr2bl w:val="nil"/>
                  </w:tcBorders>
                  <w:noWrap w:val="0"/>
                  <w:vAlign w:val="center"/>
                </w:tcPr>
                <w:p w14:paraId="453C20EA">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外观气味</w:t>
                  </w:r>
                </w:p>
              </w:tc>
              <w:tc>
                <w:tcPr>
                  <w:tcW w:w="4827" w:type="dxa"/>
                  <w:tcBorders>
                    <w:tl2br w:val="nil"/>
                    <w:tr2bl w:val="nil"/>
                  </w:tcBorders>
                  <w:noWrap w:val="0"/>
                  <w:vAlign w:val="center"/>
                </w:tcPr>
                <w:p w14:paraId="5DED1F6B">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无色、无臭、有甜味、粘稠液体</w:t>
                  </w:r>
                </w:p>
              </w:tc>
              <w:tc>
                <w:tcPr>
                  <w:tcW w:w="2545" w:type="dxa"/>
                  <w:tcBorders>
                    <w:tl2br w:val="nil"/>
                    <w:tr2bl w:val="nil"/>
                  </w:tcBorders>
                  <w:noWrap w:val="0"/>
                  <w:vAlign w:val="center"/>
                </w:tcPr>
                <w:p w14:paraId="7AB29D75">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无色晶体或粒状粉末，易潮解，溶液呈无色</w:t>
                  </w:r>
                </w:p>
              </w:tc>
            </w:tr>
            <w:tr w14:paraId="6C0253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0" w:type="dxa"/>
                  <w:tcBorders>
                    <w:tl2br w:val="nil"/>
                    <w:tr2bl w:val="nil"/>
                  </w:tcBorders>
                  <w:noWrap w:val="0"/>
                  <w:vAlign w:val="center"/>
                </w:tcPr>
                <w:p w14:paraId="3B0C2040">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特征点</w:t>
                  </w:r>
                </w:p>
              </w:tc>
              <w:tc>
                <w:tcPr>
                  <w:tcW w:w="4827" w:type="dxa"/>
                  <w:tcBorders>
                    <w:tl2br w:val="nil"/>
                    <w:tr2bl w:val="nil"/>
                  </w:tcBorders>
                  <w:noWrap w:val="0"/>
                  <w:vAlign w:val="center"/>
                </w:tcPr>
                <w:p w14:paraId="15426A6E">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冰点-12.6℃，燃点418℃，沸点197.3℃，闪点111.1℃，蒸汽压0.06毫米汞柱/20℃</w:t>
                  </w:r>
                </w:p>
              </w:tc>
              <w:tc>
                <w:tcPr>
                  <w:tcW w:w="2545" w:type="dxa"/>
                  <w:tcBorders>
                    <w:tl2br w:val="nil"/>
                    <w:tr2bl w:val="nil"/>
                  </w:tcBorders>
                  <w:noWrap w:val="0"/>
                  <w:vAlign w:val="center"/>
                </w:tcPr>
                <w:p w14:paraId="3A9418C6">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熔点116℃，闪点29.9℃</w:t>
                  </w:r>
                </w:p>
              </w:tc>
            </w:tr>
            <w:tr w14:paraId="6187A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0" w:type="dxa"/>
                  <w:tcBorders>
                    <w:tl2br w:val="nil"/>
                    <w:tr2bl w:val="nil"/>
                  </w:tcBorders>
                  <w:noWrap w:val="0"/>
                  <w:vAlign w:val="center"/>
                </w:tcPr>
                <w:p w14:paraId="430EB882">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稳定性</w:t>
                  </w:r>
                </w:p>
              </w:tc>
              <w:tc>
                <w:tcPr>
                  <w:tcW w:w="4827" w:type="dxa"/>
                  <w:tcBorders>
                    <w:tl2br w:val="nil"/>
                    <w:tr2bl w:val="nil"/>
                  </w:tcBorders>
                  <w:noWrap w:val="0"/>
                  <w:vAlign w:val="center"/>
                </w:tcPr>
                <w:p w14:paraId="6CF34D06">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稳定</w:t>
                  </w:r>
                </w:p>
              </w:tc>
              <w:tc>
                <w:tcPr>
                  <w:tcW w:w="2545" w:type="dxa"/>
                  <w:tcBorders>
                    <w:tl2br w:val="nil"/>
                    <w:tr2bl w:val="nil"/>
                  </w:tcBorders>
                  <w:noWrap w:val="0"/>
                  <w:vAlign w:val="center"/>
                </w:tcPr>
                <w:p w14:paraId="09D0D6C3">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稳定</w:t>
                  </w:r>
                </w:p>
              </w:tc>
            </w:tr>
            <w:tr w14:paraId="6EA8B4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0" w:type="dxa"/>
                  <w:tcBorders>
                    <w:tl2br w:val="nil"/>
                    <w:tr2bl w:val="nil"/>
                  </w:tcBorders>
                  <w:noWrap w:val="0"/>
                  <w:vAlign w:val="center"/>
                </w:tcPr>
                <w:p w14:paraId="56B0AD28">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溶解性</w:t>
                  </w:r>
                </w:p>
              </w:tc>
              <w:tc>
                <w:tcPr>
                  <w:tcW w:w="4827" w:type="dxa"/>
                  <w:tcBorders>
                    <w:tl2br w:val="nil"/>
                    <w:tr2bl w:val="nil"/>
                  </w:tcBorders>
                  <w:noWrap w:val="0"/>
                  <w:vAlign w:val="center"/>
                </w:tcPr>
                <w:p w14:paraId="1718AD2D">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与水、乙醇、丙酮、醋酸甘油吡啶等混溶，微溶于醚等，不溶于石油烃及油类，能够溶解氯化锌、氯化钠、碳酸钾、氯化钾、碘化钾、氢氧化钾等无机物</w:t>
                  </w:r>
                </w:p>
              </w:tc>
              <w:tc>
                <w:tcPr>
                  <w:tcW w:w="2545" w:type="dxa"/>
                  <w:tcBorders>
                    <w:tl2br w:val="nil"/>
                    <w:tr2bl w:val="nil"/>
                  </w:tcBorders>
                  <w:noWrap w:val="0"/>
                  <w:vAlign w:val="center"/>
                </w:tcPr>
                <w:p w14:paraId="72C12197">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溶于水、乙醇</w:t>
                  </w:r>
                </w:p>
              </w:tc>
            </w:tr>
            <w:tr w14:paraId="240A8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0" w:type="dxa"/>
                  <w:tcBorders>
                    <w:tl2br w:val="nil"/>
                    <w:tr2bl w:val="nil"/>
                  </w:tcBorders>
                  <w:noWrap w:val="0"/>
                  <w:vAlign w:val="center"/>
                </w:tcPr>
                <w:p w14:paraId="3BA21C75">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危险特性</w:t>
                  </w:r>
                </w:p>
              </w:tc>
              <w:tc>
                <w:tcPr>
                  <w:tcW w:w="4827" w:type="dxa"/>
                  <w:tcBorders>
                    <w:tl2br w:val="nil"/>
                    <w:tr2bl w:val="nil"/>
                  </w:tcBorders>
                  <w:noWrap w:val="0"/>
                  <w:vAlign w:val="center"/>
                </w:tcPr>
                <w:p w14:paraId="3D79E443">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遇明火、高热或氧化剂接触，有引起燃烧爆炸的危险。若遇高热，容器内压增大，有开裂和爆炸的危险。燃烧产物：一氧化碳、二氧化碳</w:t>
                  </w:r>
                </w:p>
              </w:tc>
              <w:tc>
                <w:tcPr>
                  <w:tcW w:w="2545" w:type="dxa"/>
                  <w:tcBorders>
                    <w:tl2br w:val="nil"/>
                    <w:tr2bl w:val="nil"/>
                  </w:tcBorders>
                  <w:noWrap w:val="0"/>
                  <w:vAlign w:val="center"/>
                </w:tcPr>
                <w:p w14:paraId="03F80B0B">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可燃：高温产生有毒氮氧化物和氨烟雾</w:t>
                  </w:r>
                </w:p>
              </w:tc>
            </w:tr>
            <w:tr w14:paraId="09DDF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0" w:type="dxa"/>
                  <w:tcBorders>
                    <w:tl2br w:val="nil"/>
                    <w:tr2bl w:val="nil"/>
                  </w:tcBorders>
                  <w:noWrap w:val="0"/>
                  <w:vAlign w:val="center"/>
                </w:tcPr>
                <w:p w14:paraId="727C92EF">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健康危害</w:t>
                  </w:r>
                </w:p>
              </w:tc>
              <w:tc>
                <w:tcPr>
                  <w:tcW w:w="4827" w:type="dxa"/>
                  <w:tcBorders>
                    <w:tl2br w:val="nil"/>
                    <w:tr2bl w:val="nil"/>
                  </w:tcBorders>
                  <w:noWrap w:val="0"/>
                  <w:vAlign w:val="center"/>
                </w:tcPr>
                <w:p w14:paraId="2F614C4F">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吸入中毒表现为反复发作性昏厥，并可有眼球震颤，淋巴细胞增多。人的一次性口服致死量估计为1.4</w:t>
                  </w:r>
                  <w:r>
                    <w:rPr>
                      <w:color w:val="000000" w:themeColor="text1"/>
                      <w:sz w:val="18"/>
                      <w:szCs w:val="18"/>
                      <w:u w:val="none"/>
                      <w14:textFill>
                        <w14:solidFill>
                          <w14:schemeClr w14:val="tx1"/>
                        </w14:solidFill>
                      </w14:textFill>
                    </w:rPr>
                    <w:t>ml</w:t>
                  </w:r>
                  <w:r>
                    <w:rPr>
                      <w:rFonts w:hint="eastAsia"/>
                      <w:color w:val="000000" w:themeColor="text1"/>
                      <w:sz w:val="18"/>
                      <w:szCs w:val="18"/>
                      <w:u w:val="none"/>
                      <w14:textFill>
                        <w14:solidFill>
                          <w14:schemeClr w14:val="tx1"/>
                        </w14:solidFill>
                      </w14:textFill>
                    </w:rPr>
                    <w:t>/</w:t>
                  </w:r>
                  <w:r>
                    <w:rPr>
                      <w:color w:val="000000" w:themeColor="text1"/>
                      <w:sz w:val="18"/>
                      <w:szCs w:val="18"/>
                      <w:u w:val="none"/>
                      <w14:textFill>
                        <w14:solidFill>
                          <w14:schemeClr w14:val="tx1"/>
                        </w14:solidFill>
                      </w14:textFill>
                    </w:rPr>
                    <w:t>kg</w:t>
                  </w:r>
                  <w:r>
                    <w:rPr>
                      <w:rFonts w:hint="eastAsia"/>
                      <w:color w:val="000000" w:themeColor="text1"/>
                      <w:sz w:val="18"/>
                      <w:szCs w:val="18"/>
                      <w:u w:val="none"/>
                      <w14:textFill>
                        <w14:solidFill>
                          <w14:schemeClr w14:val="tx1"/>
                        </w14:solidFill>
                      </w14:textFill>
                    </w:rPr>
                    <w:t>（1.56</w:t>
                  </w:r>
                  <w:r>
                    <w:rPr>
                      <w:color w:val="000000" w:themeColor="text1"/>
                      <w:sz w:val="18"/>
                      <w:szCs w:val="18"/>
                      <w:u w:val="none"/>
                      <w14:textFill>
                        <w14:solidFill>
                          <w14:schemeClr w14:val="tx1"/>
                        </w14:solidFill>
                      </w14:textFill>
                    </w:rPr>
                    <w:t>g/kg</w:t>
                  </w:r>
                  <w:r>
                    <w:rPr>
                      <w:rFonts w:hint="eastAsia"/>
                      <w:color w:val="000000" w:themeColor="text1"/>
                      <w:sz w:val="18"/>
                      <w:szCs w:val="18"/>
                      <w:u w:val="none"/>
                      <w14:textFill>
                        <w14:solidFill>
                          <w14:schemeClr w14:val="tx1"/>
                        </w14:solidFill>
                      </w14:textFill>
                    </w:rPr>
                    <w:t>）</w:t>
                  </w:r>
                </w:p>
              </w:tc>
              <w:tc>
                <w:tcPr>
                  <w:tcW w:w="2545" w:type="dxa"/>
                  <w:tcBorders>
                    <w:tl2br w:val="nil"/>
                    <w:tr2bl w:val="nil"/>
                  </w:tcBorders>
                  <w:noWrap w:val="0"/>
                  <w:vAlign w:val="center"/>
                </w:tcPr>
                <w:p w14:paraId="1F6638B1">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对眼睛、呼吸道和皮肤有刺激作用</w:t>
                  </w:r>
                </w:p>
              </w:tc>
            </w:tr>
            <w:tr w14:paraId="522E8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0" w:type="dxa"/>
                  <w:tcBorders>
                    <w:tl2br w:val="nil"/>
                    <w:tr2bl w:val="nil"/>
                  </w:tcBorders>
                  <w:noWrap w:val="0"/>
                  <w:vAlign w:val="center"/>
                </w:tcPr>
                <w:p w14:paraId="7407F4EA">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毒性</w:t>
                  </w:r>
                </w:p>
              </w:tc>
              <w:tc>
                <w:tcPr>
                  <w:tcW w:w="4827" w:type="dxa"/>
                  <w:tcBorders>
                    <w:tl2br w:val="nil"/>
                    <w:tr2bl w:val="nil"/>
                  </w:tcBorders>
                  <w:noWrap w:val="0"/>
                  <w:vAlign w:val="center"/>
                </w:tcPr>
                <w:p w14:paraId="4B68E2A3">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L</w:t>
                  </w:r>
                  <w:r>
                    <w:rPr>
                      <w:color w:val="000000" w:themeColor="text1"/>
                      <w:sz w:val="18"/>
                      <w:szCs w:val="18"/>
                      <w:u w:val="none"/>
                      <w14:textFill>
                        <w14:solidFill>
                          <w14:schemeClr w14:val="tx1"/>
                        </w14:solidFill>
                      </w14:textFill>
                    </w:rPr>
                    <w:t>D</w:t>
                  </w:r>
                  <w:r>
                    <w:rPr>
                      <w:rFonts w:hint="eastAsia"/>
                      <w:color w:val="000000" w:themeColor="text1"/>
                      <w:sz w:val="18"/>
                      <w:szCs w:val="18"/>
                      <w:u w:val="none"/>
                      <w:vertAlign w:val="subscript"/>
                      <w14:textFill>
                        <w14:solidFill>
                          <w14:schemeClr w14:val="tx1"/>
                        </w14:solidFill>
                      </w14:textFill>
                    </w:rPr>
                    <w:t>50</w:t>
                  </w:r>
                  <w:r>
                    <w:rPr>
                      <w:rFonts w:hint="eastAsia"/>
                      <w:color w:val="000000" w:themeColor="text1"/>
                      <w:sz w:val="18"/>
                      <w:szCs w:val="18"/>
                      <w:u w:val="none"/>
                      <w14:textFill>
                        <w14:solidFill>
                          <w14:schemeClr w14:val="tx1"/>
                        </w14:solidFill>
                      </w14:textFill>
                    </w:rPr>
                    <w:t>（大鼠经口）5.9~13.4</w:t>
                  </w:r>
                  <w:r>
                    <w:rPr>
                      <w:color w:val="000000" w:themeColor="text1"/>
                      <w:sz w:val="18"/>
                      <w:szCs w:val="18"/>
                      <w:u w:val="none"/>
                      <w14:textFill>
                        <w14:solidFill>
                          <w14:schemeClr w14:val="tx1"/>
                        </w14:solidFill>
                      </w14:textFill>
                    </w:rPr>
                    <w:t>g/kg</w:t>
                  </w:r>
                  <w:r>
                    <w:rPr>
                      <w:rFonts w:hint="eastAsia"/>
                      <w:color w:val="000000" w:themeColor="text1"/>
                      <w:sz w:val="18"/>
                      <w:szCs w:val="18"/>
                      <w:u w:val="none"/>
                      <w14:textFill>
                        <w14:solidFill>
                          <w14:schemeClr w14:val="tx1"/>
                        </w14:solidFill>
                      </w14:textFill>
                    </w:rPr>
                    <w:t>，属低毒类</w:t>
                  </w:r>
                </w:p>
              </w:tc>
              <w:tc>
                <w:tcPr>
                  <w:tcW w:w="2545" w:type="dxa"/>
                  <w:tcBorders>
                    <w:tl2br w:val="nil"/>
                    <w:tr2bl w:val="nil"/>
                  </w:tcBorders>
                  <w:noWrap w:val="0"/>
                  <w:vAlign w:val="center"/>
                </w:tcPr>
                <w:p w14:paraId="41ED241B">
                  <w:pPr>
                    <w:jc w:val="center"/>
                    <w:rPr>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LD</w:t>
                  </w:r>
                  <w:r>
                    <w:rPr>
                      <w:rFonts w:hint="eastAsia"/>
                      <w:color w:val="000000" w:themeColor="text1"/>
                      <w:sz w:val="18"/>
                      <w:szCs w:val="18"/>
                      <w:u w:val="none"/>
                      <w:vertAlign w:val="subscript"/>
                      <w14:textFill>
                        <w14:solidFill>
                          <w14:schemeClr w14:val="tx1"/>
                        </w14:solidFill>
                      </w14:textFill>
                    </w:rPr>
                    <w:t>50</w:t>
                  </w:r>
                  <w:r>
                    <w:rPr>
                      <w:rFonts w:hint="eastAsia"/>
                      <w:color w:val="000000" w:themeColor="text1"/>
                      <w:sz w:val="18"/>
                      <w:szCs w:val="18"/>
                      <w:u w:val="none"/>
                      <w14:textFill>
                        <w14:solidFill>
                          <w14:schemeClr w14:val="tx1"/>
                        </w14:solidFill>
                      </w14:textFill>
                    </w:rPr>
                    <w:t>（小鼠经口）2250</w:t>
                  </w:r>
                  <w:r>
                    <w:rPr>
                      <w:color w:val="000000" w:themeColor="text1"/>
                      <w:sz w:val="18"/>
                      <w:szCs w:val="18"/>
                      <w:u w:val="none"/>
                      <w14:textFill>
                        <w14:solidFill>
                          <w14:schemeClr w14:val="tx1"/>
                        </w14:solidFill>
                      </w14:textFill>
                    </w:rPr>
                    <w:t>m</w:t>
                  </w:r>
                  <w:r>
                    <w:rPr>
                      <w:rFonts w:hint="eastAsia"/>
                      <w:color w:val="000000" w:themeColor="text1"/>
                      <w:sz w:val="18"/>
                      <w:szCs w:val="18"/>
                      <w:u w:val="none"/>
                      <w14:textFill>
                        <w14:solidFill>
                          <w14:schemeClr w14:val="tx1"/>
                        </w14:solidFill>
                      </w14:textFill>
                    </w:rPr>
                    <w:t>g/kg，属中毒类</w:t>
                  </w:r>
                </w:p>
              </w:tc>
            </w:tr>
          </w:tbl>
          <w:p w14:paraId="65AD3F33">
            <w:pPr>
              <w:pStyle w:val="27"/>
              <w:numPr>
                <w:ilvl w:val="0"/>
                <w:numId w:val="0"/>
              </w:numPr>
              <w:spacing w:before="0" w:beforeLines="0" w:line="360" w:lineRule="auto"/>
              <w:ind w:firstLine="480" w:firstLineChars="200"/>
              <w:jc w:val="both"/>
              <w:rPr>
                <w:color w:val="000000" w:themeColor="text1"/>
                <w:u w:val="none"/>
                <w14:textFill>
                  <w14:solidFill>
                    <w14:schemeClr w14:val="tx1"/>
                  </w14:solidFill>
                </w14:textFill>
              </w:rPr>
            </w:pPr>
            <w:r>
              <w:rPr>
                <w:rFonts w:hint="eastAsia"/>
                <w:color w:val="000000" w:themeColor="text1"/>
                <w:u w:val="none"/>
                <w14:textFill>
                  <w14:solidFill>
                    <w14:schemeClr w14:val="tx1"/>
                  </w14:solidFill>
                </w14:textFill>
              </w:rPr>
              <w:t>注：电解液用于含浸工序，将绕卷好的产品放入装有工作电解液的密闭含浸机中浸渍，这样对提升电容量有帮助，电解液在不足时添加，日常无废弃电解液排放。</w:t>
            </w:r>
          </w:p>
          <w:p w14:paraId="6A903E92">
            <w:pPr>
              <w:pStyle w:val="28"/>
              <w:keepNext/>
              <w:keepLines w:val="0"/>
              <w:pageBreakBefore/>
              <w:widowControl/>
              <w:numPr>
                <w:ilvl w:val="0"/>
                <w:numId w:val="0"/>
              </w:numPr>
              <w:kinsoku/>
              <w:wordWrap/>
              <w:overflowPunct/>
              <w:topLinePunct w:val="0"/>
              <w:autoSpaceDE/>
              <w:autoSpaceDN/>
              <w:bidi w:val="0"/>
              <w:adjustRightInd/>
              <w:snapToGrid/>
              <w:ind w:leftChars="0" w:firstLine="482" w:firstLineChars="200"/>
              <w:textAlignment w:val="auto"/>
              <w:outlineLvl w:val="9"/>
              <w:rPr>
                <w:rFonts w:hint="default" w:ascii="Times New Roman" w:hAnsi="Times New Roman" w:eastAsia="宋体" w:cs="Times New Roman"/>
                <w:b/>
                <w:bCs w:val="0"/>
                <w:color w:val="000000" w:themeColor="text1"/>
                <w14:textFill>
                  <w14:solidFill>
                    <w14:schemeClr w14:val="tx1"/>
                  </w14:solidFill>
                </w14:textFill>
              </w:rPr>
            </w:pPr>
            <w:bookmarkStart w:id="31" w:name="_Toc1788"/>
            <w:r>
              <w:rPr>
                <w:rFonts w:hint="eastAsia" w:eastAsia="宋体" w:cs="Times New Roman"/>
                <w:b/>
                <w:bCs w:val="0"/>
                <w:color w:val="000000" w:themeColor="text1"/>
                <w:lang w:val="en-US" w:eastAsia="zh-CN"/>
                <w14:textFill>
                  <w14:solidFill>
                    <w14:schemeClr w14:val="tx1"/>
                  </w14:solidFill>
                </w14:textFill>
              </w:rPr>
              <w:t>5、</w:t>
            </w:r>
            <w:r>
              <w:rPr>
                <w:rFonts w:hint="default" w:ascii="Times New Roman" w:hAnsi="Times New Roman" w:eastAsia="宋体" w:cs="Times New Roman"/>
                <w:b/>
                <w:bCs w:val="0"/>
                <w:color w:val="000000" w:themeColor="text1"/>
                <w14:textFill>
                  <w14:solidFill>
                    <w14:schemeClr w14:val="tx1"/>
                  </w14:solidFill>
                </w14:textFill>
              </w:rPr>
              <w:t>公用工程及辅助工程</w:t>
            </w:r>
            <w:bookmarkEnd w:id="29"/>
            <w:bookmarkEnd w:id="30"/>
            <w:bookmarkEnd w:id="31"/>
          </w:p>
          <w:p w14:paraId="637587ED">
            <w:pPr>
              <w:pStyle w:val="29"/>
              <w:numPr>
                <w:ilvl w:val="1"/>
                <w:numId w:val="0"/>
              </w:numPr>
              <w:ind w:leftChars="0" w:firstLine="482" w:firstLineChars="200"/>
              <w:outlineLvl w:val="9"/>
              <w:rPr>
                <w:rFonts w:hint="eastAsia" w:eastAsia="宋体" w:cs="Times New Roman"/>
                <w:b/>
                <w:bCs w:val="0"/>
                <w:color w:val="000000" w:themeColor="text1"/>
                <w:lang w:eastAsia="zh-CN"/>
                <w14:textFill>
                  <w14:solidFill>
                    <w14:schemeClr w14:val="tx1"/>
                  </w14:solidFill>
                </w14:textFill>
              </w:rPr>
            </w:pPr>
            <w:bookmarkStart w:id="32" w:name="_Toc84177765"/>
            <w:r>
              <w:rPr>
                <w:rFonts w:hint="eastAsia" w:eastAsia="宋体" w:cs="Times New Roman"/>
                <w:b/>
                <w:bCs w:val="0"/>
                <w:color w:val="000000" w:themeColor="text1"/>
                <w:lang w:eastAsia="zh-CN"/>
                <w14:textFill>
                  <w14:solidFill>
                    <w14:schemeClr w14:val="tx1"/>
                  </w14:solidFill>
                </w14:textFill>
              </w:rPr>
              <w:t>（1）供电工程</w:t>
            </w:r>
          </w:p>
          <w:p w14:paraId="27A2FCBE">
            <w:pPr>
              <w:pStyle w:val="29"/>
              <w:numPr>
                <w:ilvl w:val="1"/>
                <w:numId w:val="0"/>
              </w:numPr>
              <w:ind w:leftChars="0" w:firstLine="480" w:firstLineChars="200"/>
              <w:outlineLvl w:val="9"/>
              <w:rPr>
                <w:rFonts w:hint="eastAsia" w:eastAsia="宋体" w:cs="Times New Roman"/>
                <w:color w:val="000000" w:themeColor="text1"/>
                <w:lang w:eastAsia="zh-CN"/>
                <w14:textFill>
                  <w14:solidFill>
                    <w14:schemeClr w14:val="tx1"/>
                  </w14:solidFill>
                </w14:textFill>
              </w:rPr>
            </w:pPr>
            <w:r>
              <w:rPr>
                <w:rFonts w:hint="eastAsia" w:eastAsia="宋体" w:cs="Times New Roman"/>
                <w:color w:val="000000" w:themeColor="text1"/>
                <w:lang w:eastAsia="zh-CN"/>
                <w14:textFill>
                  <w14:solidFill>
                    <w14:schemeClr w14:val="tx1"/>
                  </w14:solidFill>
                </w14:textFill>
              </w:rPr>
              <w:t>本项目供电由市政供电系统供电。</w:t>
            </w:r>
          </w:p>
          <w:p w14:paraId="0C5EBDCD">
            <w:pPr>
              <w:pStyle w:val="29"/>
              <w:numPr>
                <w:ilvl w:val="1"/>
                <w:numId w:val="0"/>
              </w:numPr>
              <w:ind w:leftChars="0" w:firstLine="482" w:firstLineChars="200"/>
              <w:outlineLvl w:val="9"/>
              <w:rPr>
                <w:rFonts w:hint="eastAsia" w:eastAsia="宋体" w:cs="Times New Roman"/>
                <w:b/>
                <w:bCs w:val="0"/>
                <w:color w:val="000000" w:themeColor="text1"/>
                <w:lang w:eastAsia="zh-CN"/>
                <w14:textFill>
                  <w14:solidFill>
                    <w14:schemeClr w14:val="tx1"/>
                  </w14:solidFill>
                </w14:textFill>
              </w:rPr>
            </w:pPr>
            <w:r>
              <w:rPr>
                <w:rFonts w:hint="eastAsia" w:eastAsia="宋体" w:cs="Times New Roman"/>
                <w:b/>
                <w:bCs w:val="0"/>
                <w:color w:val="000000" w:themeColor="text1"/>
                <w:lang w:eastAsia="zh-CN"/>
                <w14:textFill>
                  <w14:solidFill>
                    <w14:schemeClr w14:val="tx1"/>
                  </w14:solidFill>
                </w14:textFill>
              </w:rPr>
              <w:t>（2）给水工程</w:t>
            </w:r>
          </w:p>
          <w:p w14:paraId="13C5FA7E">
            <w:pPr>
              <w:pStyle w:val="29"/>
              <w:numPr>
                <w:ilvl w:val="1"/>
                <w:numId w:val="0"/>
              </w:numPr>
              <w:ind w:leftChars="0" w:firstLine="480" w:firstLineChars="200"/>
              <w:outlineLvl w:val="9"/>
              <w:rPr>
                <w:rFonts w:hint="eastAsia" w:eastAsia="宋体" w:cs="Times New Roman"/>
                <w:color w:val="000000" w:themeColor="text1"/>
                <w:lang w:eastAsia="zh-CN"/>
                <w14:textFill>
                  <w14:solidFill>
                    <w14:schemeClr w14:val="tx1"/>
                  </w14:solidFill>
                </w14:textFill>
              </w:rPr>
            </w:pPr>
            <w:r>
              <w:rPr>
                <w:rFonts w:hint="eastAsia" w:eastAsia="宋体" w:cs="Times New Roman"/>
                <w:color w:val="000000" w:themeColor="text1"/>
                <w:lang w:eastAsia="zh-CN"/>
                <w14:textFill>
                  <w14:solidFill>
                    <w14:schemeClr w14:val="tx1"/>
                  </w14:solidFill>
                </w14:textFill>
              </w:rPr>
              <w:t>本项目用水来源市政自来水，用水主要包括清洗用水和员工生活用水。</w:t>
            </w:r>
          </w:p>
          <w:p w14:paraId="3C34FB30">
            <w:pPr>
              <w:pStyle w:val="29"/>
              <w:numPr>
                <w:ilvl w:val="1"/>
                <w:numId w:val="0"/>
              </w:numPr>
              <w:ind w:leftChars="0" w:firstLine="482" w:firstLineChars="200"/>
              <w:outlineLvl w:val="9"/>
              <w:rPr>
                <w:rFonts w:hint="eastAsia" w:eastAsia="宋体" w:cs="Times New Roman"/>
                <w:color w:val="000000" w:themeColor="text1"/>
                <w:lang w:eastAsia="zh-CN"/>
                <w14:textFill>
                  <w14:solidFill>
                    <w14:schemeClr w14:val="tx1"/>
                  </w14:solidFill>
                </w14:textFill>
              </w:rPr>
            </w:pPr>
            <w:r>
              <w:rPr>
                <w:rFonts w:hint="eastAsia" w:eastAsia="宋体" w:cs="Times New Roman"/>
                <w:b/>
                <w:bCs w:val="0"/>
                <w:color w:val="000000" w:themeColor="text1"/>
                <w:lang w:eastAsia="zh-CN"/>
                <w14:textFill>
                  <w14:solidFill>
                    <w14:schemeClr w14:val="tx1"/>
                  </w14:solidFill>
                </w14:textFill>
              </w:rPr>
              <w:t>①生活用水：</w:t>
            </w:r>
            <w:r>
              <w:rPr>
                <w:rFonts w:hint="eastAsia" w:eastAsia="宋体" w:cs="Times New Roman"/>
                <w:color w:val="000000" w:themeColor="text1"/>
                <w:lang w:eastAsia="zh-CN"/>
                <w14:textFill>
                  <w14:solidFill>
                    <w14:schemeClr w14:val="tx1"/>
                  </w14:solidFill>
                </w14:textFill>
              </w:rPr>
              <w:t>本项目员工共</w:t>
            </w:r>
            <w:r>
              <w:rPr>
                <w:rFonts w:hint="eastAsia" w:eastAsia="宋体" w:cs="Times New Roman"/>
                <w:color w:val="000000" w:themeColor="text1"/>
                <w:lang w:val="en-US" w:eastAsia="zh-CN"/>
                <w14:textFill>
                  <w14:solidFill>
                    <w14:schemeClr w14:val="tx1"/>
                  </w14:solidFill>
                </w14:textFill>
              </w:rPr>
              <w:t>16</w:t>
            </w:r>
            <w:r>
              <w:rPr>
                <w:rFonts w:hint="eastAsia" w:eastAsia="宋体" w:cs="Times New Roman"/>
                <w:color w:val="000000" w:themeColor="text1"/>
                <w:lang w:eastAsia="zh-CN"/>
                <w14:textFill>
                  <w14:solidFill>
                    <w14:schemeClr w14:val="tx1"/>
                  </w14:solidFill>
                </w14:textFill>
              </w:rPr>
              <w:t>人，年工作时间约300天，厂区不提供食宿，参照《用水定额 第3部分：生活、服务业及建筑业》（DB43T388.3-2025），按</w:t>
            </w:r>
            <w:r>
              <w:rPr>
                <w:rFonts w:hint="eastAsia" w:eastAsia="宋体" w:cs="Times New Roman"/>
                <w:color w:val="000000" w:themeColor="text1"/>
                <w:lang w:val="en-US" w:eastAsia="zh-CN"/>
                <w14:textFill>
                  <w14:solidFill>
                    <w14:schemeClr w14:val="tx1"/>
                  </w14:solidFill>
                </w14:textFill>
              </w:rPr>
              <w:t>45</w:t>
            </w:r>
            <w:r>
              <w:rPr>
                <w:rFonts w:hint="eastAsia" w:eastAsia="宋体" w:cs="Times New Roman"/>
                <w:color w:val="000000" w:themeColor="text1"/>
                <w:lang w:eastAsia="zh-CN"/>
                <w14:textFill>
                  <w14:solidFill>
                    <w14:schemeClr w14:val="tx1"/>
                  </w14:solidFill>
                </w14:textFill>
              </w:rPr>
              <w:t>L/人•d计算，则生活用水量为</w:t>
            </w:r>
            <w:r>
              <w:rPr>
                <w:rFonts w:hint="eastAsia" w:eastAsia="宋体" w:cs="Times New Roman"/>
                <w:color w:val="000000" w:themeColor="text1"/>
                <w:lang w:val="en-US" w:eastAsia="zh-CN"/>
                <w14:textFill>
                  <w14:solidFill>
                    <w14:schemeClr w14:val="tx1"/>
                  </w14:solidFill>
                </w14:textFill>
              </w:rPr>
              <w:t>0.72</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w:t>
            </w:r>
            <w:r>
              <w:rPr>
                <w:rFonts w:hint="eastAsia" w:eastAsia="宋体" w:cs="Times New Roman"/>
                <w:color w:val="000000" w:themeColor="text1"/>
                <w:lang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216</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a</w:t>
            </w:r>
            <w:r>
              <w:rPr>
                <w:rFonts w:hint="eastAsia" w:eastAsia="宋体" w:cs="Times New Roman"/>
                <w:color w:val="000000" w:themeColor="text1"/>
                <w:lang w:eastAsia="zh-CN"/>
                <w14:textFill>
                  <w14:solidFill>
                    <w14:schemeClr w14:val="tx1"/>
                  </w14:solidFill>
                </w14:textFill>
              </w:rPr>
              <w:t>）。</w:t>
            </w:r>
          </w:p>
          <w:p w14:paraId="4A0ED29D">
            <w:pPr>
              <w:pStyle w:val="26"/>
              <w:rPr>
                <w:color w:val="000000" w:themeColor="text1"/>
                <w14:textFill>
                  <w14:solidFill>
                    <w14:schemeClr w14:val="tx1"/>
                  </w14:solidFill>
                </w14:textFill>
              </w:rPr>
            </w:pPr>
            <w:r>
              <w:rPr>
                <w:rFonts w:hint="eastAsia" w:eastAsia="宋体" w:cs="Times New Roman"/>
                <w:b/>
                <w:bCs/>
                <w:color w:val="000000" w:themeColor="text1"/>
                <w:lang w:eastAsia="zh-CN"/>
                <w14:textFill>
                  <w14:solidFill>
                    <w14:schemeClr w14:val="tx1"/>
                  </w14:solidFill>
                </w14:textFill>
              </w:rPr>
              <w:t>②清洗用水：</w:t>
            </w:r>
            <w:r>
              <w:rPr>
                <w:color w:val="000000" w:themeColor="text1"/>
                <w14:textFill>
                  <w14:solidFill>
                    <w14:schemeClr w14:val="tx1"/>
                  </w14:solidFill>
                </w14:textFill>
              </w:rPr>
              <w:t>本项目生产用水包括</w:t>
            </w:r>
            <w:r>
              <w:rPr>
                <w:rFonts w:hint="eastAsia"/>
                <w:color w:val="000000" w:themeColor="text1"/>
                <w14:textFill>
                  <w14:solidFill>
                    <w14:schemeClr w14:val="tx1"/>
                  </w14:solidFill>
                </w14:textFill>
              </w:rPr>
              <w:t>对已组立的电容器表面进行清洗</w:t>
            </w:r>
            <w:r>
              <w:rPr>
                <w:color w:val="000000" w:themeColor="text1"/>
                <w14:textFill>
                  <w14:solidFill>
                    <w14:schemeClr w14:val="tx1"/>
                  </w14:solidFill>
                </w14:textFill>
              </w:rPr>
              <w:t>工序</w:t>
            </w:r>
            <w:r>
              <w:rPr>
                <w:rFonts w:hint="eastAsia"/>
                <w:color w:val="000000" w:themeColor="text1"/>
                <w14:textFill>
                  <w14:solidFill>
                    <w14:schemeClr w14:val="tx1"/>
                  </w14:solidFill>
                </w14:textFill>
              </w:rPr>
              <w:t>，采用脱脂剂进行脱油，去掉油污和杂质，</w:t>
            </w:r>
            <w:bookmarkStart w:id="85" w:name="_GoBack"/>
            <w:bookmarkEnd w:id="85"/>
            <w:r>
              <w:rPr>
                <w:rFonts w:hint="eastAsia"/>
                <w:color w:val="000000" w:themeColor="text1"/>
                <w14:textFill>
                  <w14:solidFill>
                    <w14:schemeClr w14:val="tx1"/>
                  </w14:solidFill>
                </w14:textFill>
              </w:rPr>
              <w:t>清洗采用自来水，清洗水量约</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600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14:paraId="7042935B">
            <w:pPr>
              <w:pStyle w:val="29"/>
              <w:numPr>
                <w:ilvl w:val="1"/>
                <w:numId w:val="0"/>
              </w:numPr>
              <w:ind w:leftChars="0" w:firstLine="482" w:firstLineChars="200"/>
              <w:outlineLvl w:val="9"/>
              <w:rPr>
                <w:rFonts w:hint="eastAsia" w:eastAsia="宋体" w:cs="Times New Roman"/>
                <w:b/>
                <w:bCs w:val="0"/>
                <w:color w:val="000000" w:themeColor="text1"/>
                <w:lang w:eastAsia="zh-CN"/>
                <w14:textFill>
                  <w14:solidFill>
                    <w14:schemeClr w14:val="tx1"/>
                  </w14:solidFill>
                </w14:textFill>
              </w:rPr>
            </w:pPr>
            <w:r>
              <w:rPr>
                <w:rFonts w:hint="eastAsia" w:eastAsia="宋体" w:cs="Times New Roman"/>
                <w:b/>
                <w:bCs w:val="0"/>
                <w:color w:val="000000" w:themeColor="text1"/>
                <w:lang w:eastAsia="zh-CN"/>
                <w14:textFill>
                  <w14:solidFill>
                    <w14:schemeClr w14:val="tx1"/>
                  </w14:solidFill>
                </w14:textFill>
              </w:rPr>
              <w:t>（3）排水工程</w:t>
            </w:r>
          </w:p>
          <w:bookmarkEnd w:id="32"/>
          <w:p w14:paraId="015B433C">
            <w:pPr>
              <w:pStyle w:val="26"/>
              <w:numPr>
                <w:ilvl w:val="0"/>
                <w:numId w:val="0"/>
              </w:numPr>
              <w:ind w:firstLine="482" w:firstLineChars="200"/>
              <w:outlineLvl w:val="9"/>
              <w:rPr>
                <w:rFonts w:hint="default" w:ascii="Times New Roman" w:hAnsi="Times New Roman" w:eastAsia="宋体" w:cs="Times New Roman"/>
                <w:color w:val="000000" w:themeColor="text1"/>
                <w14:textFill>
                  <w14:solidFill>
                    <w14:schemeClr w14:val="tx1"/>
                  </w14:solidFill>
                </w14:textFill>
              </w:rPr>
            </w:pPr>
            <w:r>
              <w:rPr>
                <w:rFonts w:hint="eastAsia" w:cs="Times New Roman"/>
                <w:b/>
                <w:bCs/>
                <w:color w:val="000000" w:themeColor="text1"/>
                <w:lang w:eastAsia="zh-CN"/>
                <w14:textFill>
                  <w14:solidFill>
                    <w14:schemeClr w14:val="tx1"/>
                  </w14:solidFill>
                </w14:textFill>
              </w:rPr>
              <w:t>①</w:t>
            </w:r>
            <w:r>
              <w:rPr>
                <w:rFonts w:hint="default" w:ascii="Times New Roman" w:hAnsi="Times New Roman" w:eastAsia="宋体" w:cs="Times New Roman"/>
                <w:b/>
                <w:bCs/>
                <w:color w:val="000000" w:themeColor="text1"/>
                <w14:textFill>
                  <w14:solidFill>
                    <w14:schemeClr w14:val="tx1"/>
                  </w14:solidFill>
                </w14:textFill>
              </w:rPr>
              <w:t>生活污水</w:t>
            </w:r>
            <w:r>
              <w:rPr>
                <w:rFonts w:hint="eastAsia" w:cs="Times New Roman"/>
                <w:b/>
                <w:bCs/>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本项目生活污水主要为员工的日常办公污水，日用水量</w:t>
            </w:r>
            <w:r>
              <w:rPr>
                <w:rFonts w:hint="eastAsia" w:cs="Times New Roman"/>
                <w:color w:val="000000" w:themeColor="text1"/>
                <w:lang w:val="en-US" w:eastAsia="zh-CN"/>
                <w14:textFill>
                  <w14:solidFill>
                    <w14:schemeClr w14:val="tx1"/>
                  </w14:solidFill>
                </w14:textFill>
              </w:rPr>
              <w:t>0.72</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/d。根据《建筑给水排水设计标准》（GB50015-2019），排水系数取</w:t>
            </w:r>
            <w:r>
              <w:rPr>
                <w:rFonts w:hint="eastAsia" w:cs="Times New Roman"/>
                <w:color w:val="000000" w:themeColor="text1"/>
                <w:lang w:val="en-US" w:eastAsia="zh-CN"/>
                <w14:textFill>
                  <w14:solidFill>
                    <w14:schemeClr w14:val="tx1"/>
                  </w14:solidFill>
                </w14:textFill>
              </w:rPr>
              <w:t>0.85</w:t>
            </w:r>
            <w:r>
              <w:rPr>
                <w:rFonts w:hint="default" w:ascii="Times New Roman" w:hAnsi="Times New Roman" w:eastAsia="宋体" w:cs="Times New Roman"/>
                <w:color w:val="000000" w:themeColor="text1"/>
                <w14:textFill>
                  <w14:solidFill>
                    <w14:schemeClr w14:val="tx1"/>
                  </w14:solidFill>
                </w14:textFill>
              </w:rPr>
              <w:t>，则日排水量</w:t>
            </w:r>
            <w:r>
              <w:rPr>
                <w:rFonts w:hint="eastAsia" w:cs="Times New Roman"/>
                <w:color w:val="000000" w:themeColor="text1"/>
                <w:lang w:val="en-US" w:eastAsia="zh-CN"/>
                <w14:textFill>
                  <w14:solidFill>
                    <w14:schemeClr w14:val="tx1"/>
                  </w14:solidFill>
                </w14:textFill>
              </w:rPr>
              <w:t>0.612</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/d，年排水量</w:t>
            </w:r>
            <w:r>
              <w:rPr>
                <w:rFonts w:hint="eastAsia" w:cs="Times New Roman"/>
                <w:color w:val="000000" w:themeColor="text1"/>
                <w:lang w:val="en-US" w:eastAsia="zh-CN"/>
                <w14:textFill>
                  <w14:solidFill>
                    <w14:schemeClr w14:val="tx1"/>
                  </w14:solidFill>
                </w14:textFill>
              </w:rPr>
              <w:t>183.6</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/a。</w:t>
            </w:r>
          </w:p>
          <w:p w14:paraId="0BC8D680">
            <w:pPr>
              <w:pStyle w:val="26"/>
              <w:numPr>
                <w:ilvl w:val="0"/>
                <w:numId w:val="0"/>
              </w:numPr>
              <w:ind w:firstLine="482" w:firstLineChars="200"/>
              <w:outlineLvl w:val="9"/>
              <w:rPr>
                <w:rFonts w:hint="eastAsia" w:ascii="Times New Roman" w:hAnsi="Times New Roman" w:eastAsia="宋体" w:cs="Times New Roman"/>
                <w:color w:val="000000" w:themeColor="text1"/>
                <w:lang w:eastAsia="zh-CN"/>
                <w14:textFill>
                  <w14:solidFill>
                    <w14:schemeClr w14:val="tx1"/>
                  </w14:solidFill>
                </w14:textFill>
              </w:rPr>
            </w:pPr>
            <w:r>
              <w:rPr>
                <w:rFonts w:hint="eastAsia" w:cs="Times New Roman"/>
                <w:b/>
                <w:bCs/>
                <w:color w:val="000000" w:themeColor="text1"/>
                <w:lang w:eastAsia="zh-CN"/>
                <w14:textFill>
                  <w14:solidFill>
                    <w14:schemeClr w14:val="tx1"/>
                  </w14:solidFill>
                </w14:textFill>
              </w:rPr>
              <w:t>②清洗废水：</w:t>
            </w:r>
            <w:r>
              <w:rPr>
                <w:rFonts w:hint="default" w:ascii="Times New Roman" w:hAnsi="Times New Roman" w:eastAsia="宋体" w:cs="Times New Roman"/>
                <w:color w:val="000000" w:themeColor="text1"/>
                <w14:textFill>
                  <w14:solidFill>
                    <w14:schemeClr w14:val="tx1"/>
                  </w14:solidFill>
                </w14:textFill>
              </w:rPr>
              <w:t>根据企业实际生产情况，清洗用水量约为</w:t>
            </w:r>
            <w:r>
              <w:rPr>
                <w:rFonts w:hint="eastAsia"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/d（</w:t>
            </w:r>
            <w:r>
              <w:rPr>
                <w:rFonts w:hint="eastAsia" w:cs="Times New Roman"/>
                <w:color w:val="000000" w:themeColor="text1"/>
                <w:lang w:val="en-US" w:eastAsia="zh-CN"/>
                <w14:textFill>
                  <w14:solidFill>
                    <w14:schemeClr w14:val="tx1"/>
                  </w14:solidFill>
                </w14:textFill>
              </w:rPr>
              <w:t>600</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/a）。清洗废水排放系数取0.9，则清洗废水排放量为</w:t>
            </w:r>
            <w:r>
              <w:rPr>
                <w:rFonts w:hint="eastAsia" w:cs="Times New Roman"/>
                <w:color w:val="000000" w:themeColor="text1"/>
                <w:lang w:val="en-US" w:eastAsia="zh-CN"/>
                <w14:textFill>
                  <w14:solidFill>
                    <w14:schemeClr w14:val="tx1"/>
                  </w14:solidFill>
                </w14:textFill>
              </w:rPr>
              <w:t>1.8</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/d（</w:t>
            </w:r>
            <w:r>
              <w:rPr>
                <w:rFonts w:hint="eastAsia" w:cs="Times New Roman"/>
                <w:color w:val="000000" w:themeColor="text1"/>
                <w:lang w:val="en-US" w:eastAsia="zh-CN"/>
                <w14:textFill>
                  <w14:solidFill>
                    <w14:schemeClr w14:val="tx1"/>
                  </w14:solidFill>
                </w14:textFill>
              </w:rPr>
              <w:t>540</w:t>
            </w:r>
            <w:r>
              <w:rPr>
                <w:rFonts w:hint="default" w:ascii="Times New Roman" w:hAnsi="Times New Roman" w:eastAsia="宋体" w:cs="Times New Roman"/>
                <w:color w:val="000000" w:themeColor="text1"/>
                <w14:textFill>
                  <w14:solidFill>
                    <w14:schemeClr w14:val="tx1"/>
                  </w14:solidFill>
                </w14:textFill>
              </w:rPr>
              <w:t>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/a）</w:t>
            </w:r>
            <w:r>
              <w:rPr>
                <w:rFonts w:hint="eastAsia" w:cs="Times New Roman"/>
                <w:color w:val="000000" w:themeColor="text1"/>
                <w:lang w:eastAsia="zh-CN"/>
                <w14:textFill>
                  <w14:solidFill>
                    <w14:schemeClr w14:val="tx1"/>
                  </w14:solidFill>
                </w14:textFill>
              </w:rPr>
              <w:t>。</w:t>
            </w:r>
          </w:p>
          <w:p w14:paraId="67711540">
            <w:pPr>
              <w:pStyle w:val="26"/>
              <w:ind w:left="0" w:leftChars="0" w:firstLine="480" w:firstLineChars="200"/>
              <w:jc w:val="left"/>
              <w:outlineLvl w:val="9"/>
              <w:rPr>
                <w:rFonts w:hint="default" w:ascii="Times New Roman" w:hAnsi="Times New Roman" w:eastAsia="宋体" w:cs="Times New Roman"/>
                <w:color w:val="000000" w:themeColor="text1"/>
                <w:u w:val="none"/>
                <w14:textFill>
                  <w14:solidFill>
                    <w14:schemeClr w14:val="tx1"/>
                  </w14:solidFill>
                </w14:textFill>
              </w:rPr>
            </w:pPr>
            <w:r>
              <w:rPr>
                <w:rFonts w:hint="default" w:ascii="Times New Roman" w:hAnsi="Times New Roman" w:eastAsia="宋体" w:cs="Times New Roman"/>
                <w:color w:val="000000" w:themeColor="text1"/>
                <w:u w:val="none"/>
                <w14:textFill>
                  <w14:solidFill>
                    <w14:schemeClr w14:val="tx1"/>
                  </w14:solidFill>
                </w14:textFill>
              </w:rPr>
              <w:t>本项目给排水情况和水平衡详见表</w:t>
            </w:r>
            <w:r>
              <w:rPr>
                <w:rFonts w:hint="eastAsia" w:cs="Times New Roman"/>
                <w:color w:val="000000" w:themeColor="text1"/>
                <w:u w:val="none"/>
                <w:lang w:val="en-US" w:eastAsia="zh-CN"/>
                <w14:textFill>
                  <w14:solidFill>
                    <w14:schemeClr w14:val="tx1"/>
                  </w14:solidFill>
                </w14:textFill>
              </w:rPr>
              <w:t>2-7</w:t>
            </w:r>
            <w:r>
              <w:rPr>
                <w:rFonts w:hint="default" w:ascii="Times New Roman" w:hAnsi="Times New Roman" w:eastAsia="宋体" w:cs="Times New Roman"/>
                <w:color w:val="000000" w:themeColor="text1"/>
                <w:u w:val="none"/>
                <w14:textFill>
                  <w14:solidFill>
                    <w14:schemeClr w14:val="tx1"/>
                  </w14:solidFill>
                </w14:textFill>
              </w:rPr>
              <w:t>和图2-1所示：</w:t>
            </w:r>
          </w:p>
          <w:p w14:paraId="567888B2">
            <w:pPr>
              <w:pStyle w:val="27"/>
              <w:keepNext/>
              <w:keepLines w:val="0"/>
              <w:pageBreakBefore w:val="0"/>
              <w:widowControl/>
              <w:numPr>
                <w:ilvl w:val="0"/>
                <w:numId w:val="0"/>
              </w:numPr>
              <w:kinsoku/>
              <w:wordWrap/>
              <w:overflowPunct/>
              <w:topLinePunct w:val="0"/>
              <w:autoSpaceDE/>
              <w:autoSpaceDN/>
              <w:bidi w:val="0"/>
              <w:adjustRightInd/>
              <w:snapToGrid/>
              <w:spacing w:before="0" w:beforeLines="0" w:line="240" w:lineRule="auto"/>
              <w:ind w:leftChars="0"/>
              <w:jc w:val="center"/>
              <w:textAlignment w:val="auto"/>
              <w:outlineLvl w:val="9"/>
              <w:rPr>
                <w:rFonts w:hint="default" w:cs="Times New Roman"/>
                <w:b/>
                <w:bCs/>
                <w:color w:val="000000" w:themeColor="text1"/>
                <w:sz w:val="21"/>
                <w:szCs w:val="21"/>
                <w:lang w:eastAsia="zh-CN"/>
                <w14:textFill>
                  <w14:solidFill>
                    <w14:schemeClr w14:val="tx1"/>
                  </w14:solidFill>
                </w14:textFill>
              </w:rPr>
            </w:pPr>
            <w:r>
              <w:rPr>
                <w:rFonts w:hint="eastAsia" w:cs="Times New Roman"/>
                <w:b/>
                <w:bCs/>
                <w:color w:val="000000" w:themeColor="text1"/>
                <w:sz w:val="21"/>
                <w:szCs w:val="21"/>
                <w:lang w:eastAsia="zh-CN"/>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 xml:space="preserve">2-7  </w:t>
            </w:r>
            <w:r>
              <w:rPr>
                <w:rFonts w:hint="eastAsia" w:cs="Times New Roman"/>
                <w:b/>
                <w:bCs/>
                <w:color w:val="000000" w:themeColor="text1"/>
                <w:sz w:val="21"/>
                <w:szCs w:val="21"/>
                <w:lang w:eastAsia="zh-CN"/>
                <w14:textFill>
                  <w14:solidFill>
                    <w14:schemeClr w14:val="tx1"/>
                  </w14:solidFill>
                </w14:textFill>
              </w:rPr>
              <w:t>本项目给排水情况一览表</w:t>
            </w:r>
          </w:p>
          <w:tbl>
            <w:tblPr>
              <w:tblStyle w:val="21"/>
              <w:tblW w:w="83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85" w:type="dxa"/>
                <w:bottom w:w="0" w:type="dxa"/>
                <w:right w:w="85" w:type="dxa"/>
              </w:tblCellMar>
            </w:tblPr>
            <w:tblGrid>
              <w:gridCol w:w="712"/>
              <w:gridCol w:w="1192"/>
              <w:gridCol w:w="1169"/>
              <w:gridCol w:w="668"/>
              <w:gridCol w:w="937"/>
              <w:gridCol w:w="878"/>
              <w:gridCol w:w="1005"/>
              <w:gridCol w:w="914"/>
              <w:gridCol w:w="915"/>
            </w:tblGrid>
            <w:tr w14:paraId="6D297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40" w:hRule="atLeast"/>
                <w:tblHeader/>
                <w:jc w:val="center"/>
              </w:trPr>
              <w:tc>
                <w:tcPr>
                  <w:tcW w:w="424" w:type="pct"/>
                  <w:vMerge w:val="restart"/>
                  <w:tcBorders>
                    <w:tl2br w:val="nil"/>
                    <w:tr2bl w:val="nil"/>
                  </w:tcBorders>
                  <w:noWrap w:val="0"/>
                  <w:vAlign w:val="center"/>
                </w:tcPr>
                <w:p w14:paraId="59A00411">
                  <w:pPr>
                    <w:pStyle w:val="26"/>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cs="Times New Roman"/>
                      <w:b/>
                      <w:bCs/>
                      <w:color w:val="000000" w:themeColor="text1"/>
                      <w:sz w:val="18"/>
                      <w:szCs w:val="18"/>
                      <w:u w:val="none"/>
                      <w:lang w:eastAsia="zh-CN"/>
                      <w14:textFill>
                        <w14:solidFill>
                          <w14:schemeClr w14:val="tx1"/>
                        </w14:solidFill>
                      </w14:textFill>
                    </w:rPr>
                    <w:t>序号</w:t>
                  </w:r>
                </w:p>
              </w:tc>
              <w:tc>
                <w:tcPr>
                  <w:tcW w:w="710" w:type="pct"/>
                  <w:vMerge w:val="restart"/>
                  <w:tcBorders>
                    <w:tl2br w:val="nil"/>
                    <w:tr2bl w:val="nil"/>
                  </w:tcBorders>
                  <w:noWrap w:val="0"/>
                  <w:vAlign w:val="center"/>
                </w:tcPr>
                <w:p w14:paraId="3F3B1AA2">
                  <w:pPr>
                    <w:pStyle w:val="3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cs="Times New Roman"/>
                      <w:b/>
                      <w:bCs/>
                      <w:color w:val="000000" w:themeColor="text1"/>
                      <w:sz w:val="18"/>
                      <w:szCs w:val="18"/>
                      <w:u w:val="none"/>
                      <w:lang w:eastAsia="zh-CN"/>
                      <w14:textFill>
                        <w14:solidFill>
                          <w14:schemeClr w14:val="tx1"/>
                        </w14:solidFill>
                      </w14:textFill>
                    </w:rPr>
                    <w:t>用水项目</w:t>
                  </w:r>
                </w:p>
              </w:tc>
              <w:tc>
                <w:tcPr>
                  <w:tcW w:w="696" w:type="pct"/>
                  <w:vMerge w:val="restart"/>
                  <w:tcBorders>
                    <w:tl2br w:val="nil"/>
                    <w:tr2bl w:val="nil"/>
                  </w:tcBorders>
                  <w:noWrap w:val="0"/>
                  <w:vAlign w:val="center"/>
                </w:tcPr>
                <w:p w14:paraId="3ACD8C33">
                  <w:pPr>
                    <w:pStyle w:val="3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cs="Times New Roman"/>
                      <w:b/>
                      <w:bCs/>
                      <w:color w:val="000000" w:themeColor="text1"/>
                      <w:sz w:val="18"/>
                      <w:szCs w:val="18"/>
                      <w:u w:val="none"/>
                      <w:lang w:eastAsia="zh-CN"/>
                      <w14:textFill>
                        <w14:solidFill>
                          <w14:schemeClr w14:val="tx1"/>
                        </w14:solidFill>
                      </w14:textFill>
                    </w:rPr>
                    <w:t>用水定额</w:t>
                  </w:r>
                </w:p>
              </w:tc>
              <w:tc>
                <w:tcPr>
                  <w:tcW w:w="398" w:type="pct"/>
                  <w:vMerge w:val="restart"/>
                  <w:tcBorders>
                    <w:tl2br w:val="nil"/>
                    <w:tr2bl w:val="nil"/>
                  </w:tcBorders>
                  <w:noWrap w:val="0"/>
                  <w:vAlign w:val="center"/>
                </w:tcPr>
                <w:p w14:paraId="5DD15DDE">
                  <w:pPr>
                    <w:pStyle w:val="3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cs="Times New Roman"/>
                      <w:b/>
                      <w:bCs/>
                      <w:color w:val="000000" w:themeColor="text1"/>
                      <w:sz w:val="18"/>
                      <w:szCs w:val="18"/>
                      <w:u w:val="none"/>
                      <w:lang w:eastAsia="zh-CN"/>
                      <w14:textFill>
                        <w14:solidFill>
                          <w14:schemeClr w14:val="tx1"/>
                        </w14:solidFill>
                      </w14:textFill>
                    </w:rPr>
                    <w:t>数量</w:t>
                  </w:r>
                </w:p>
              </w:tc>
              <w:tc>
                <w:tcPr>
                  <w:tcW w:w="1081" w:type="pct"/>
                  <w:gridSpan w:val="2"/>
                  <w:tcBorders>
                    <w:tl2br w:val="nil"/>
                    <w:tr2bl w:val="nil"/>
                  </w:tcBorders>
                  <w:noWrap w:val="0"/>
                  <w:vAlign w:val="center"/>
                </w:tcPr>
                <w:p w14:paraId="45CE44BF">
                  <w:pPr>
                    <w:pStyle w:val="3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cs="Times New Roman"/>
                      <w:b/>
                      <w:bCs/>
                      <w:color w:val="000000" w:themeColor="text1"/>
                      <w:sz w:val="18"/>
                      <w:szCs w:val="18"/>
                      <w:u w:val="none"/>
                      <w:lang w:eastAsia="zh-CN"/>
                      <w14:textFill>
                        <w14:solidFill>
                          <w14:schemeClr w14:val="tx1"/>
                        </w14:solidFill>
                      </w14:textFill>
                    </w:rPr>
                    <w:t>用水量</w:t>
                  </w:r>
                </w:p>
              </w:tc>
              <w:tc>
                <w:tcPr>
                  <w:tcW w:w="598" w:type="pct"/>
                  <w:vMerge w:val="restart"/>
                  <w:tcBorders>
                    <w:tl2br w:val="nil"/>
                    <w:tr2bl w:val="nil"/>
                  </w:tcBorders>
                  <w:noWrap w:val="0"/>
                  <w:vAlign w:val="center"/>
                </w:tcPr>
                <w:p w14:paraId="7A55922C">
                  <w:pPr>
                    <w:pStyle w:val="3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cs="Times New Roman"/>
                      <w:b/>
                      <w:bCs/>
                      <w:color w:val="000000" w:themeColor="text1"/>
                      <w:sz w:val="18"/>
                      <w:szCs w:val="18"/>
                      <w:u w:val="none"/>
                      <w:lang w:eastAsia="zh-CN"/>
                      <w14:textFill>
                        <w14:solidFill>
                          <w14:schemeClr w14:val="tx1"/>
                        </w14:solidFill>
                      </w14:textFill>
                    </w:rPr>
                    <w:t>排放系数</w:t>
                  </w:r>
                </w:p>
              </w:tc>
              <w:tc>
                <w:tcPr>
                  <w:tcW w:w="1089" w:type="pct"/>
                  <w:gridSpan w:val="2"/>
                  <w:tcBorders>
                    <w:tl2br w:val="nil"/>
                    <w:tr2bl w:val="nil"/>
                  </w:tcBorders>
                  <w:noWrap w:val="0"/>
                  <w:vAlign w:val="center"/>
                </w:tcPr>
                <w:p w14:paraId="4789A580">
                  <w:pPr>
                    <w:pStyle w:val="3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cs="Times New Roman"/>
                      <w:b/>
                      <w:bCs/>
                      <w:color w:val="000000" w:themeColor="text1"/>
                      <w:sz w:val="18"/>
                      <w:szCs w:val="18"/>
                      <w:u w:val="none"/>
                      <w:lang w:eastAsia="zh-CN"/>
                      <w14:textFill>
                        <w14:solidFill>
                          <w14:schemeClr w14:val="tx1"/>
                        </w14:solidFill>
                      </w14:textFill>
                    </w:rPr>
                    <w:t>排水量</w:t>
                  </w:r>
                </w:p>
              </w:tc>
            </w:tr>
            <w:tr w14:paraId="08A86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40" w:hRule="atLeast"/>
                <w:tblHeader/>
                <w:jc w:val="center"/>
              </w:trPr>
              <w:tc>
                <w:tcPr>
                  <w:tcW w:w="424" w:type="pct"/>
                  <w:vMerge w:val="continue"/>
                  <w:tcBorders>
                    <w:tl2br w:val="nil"/>
                    <w:tr2bl w:val="nil"/>
                  </w:tcBorders>
                  <w:noWrap w:val="0"/>
                  <w:vAlign w:val="center"/>
                </w:tcPr>
                <w:p w14:paraId="768E8B2F">
                  <w:pPr>
                    <w:pStyle w:val="26"/>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cs="Times New Roman"/>
                      <w:b/>
                      <w:bCs/>
                      <w:color w:val="000000" w:themeColor="text1"/>
                      <w:sz w:val="18"/>
                      <w:szCs w:val="18"/>
                      <w:u w:val="none"/>
                      <w:lang w:eastAsia="zh-CN"/>
                      <w14:textFill>
                        <w14:solidFill>
                          <w14:schemeClr w14:val="tx1"/>
                        </w14:solidFill>
                      </w14:textFill>
                    </w:rPr>
                  </w:pPr>
                </w:p>
              </w:tc>
              <w:tc>
                <w:tcPr>
                  <w:tcW w:w="710" w:type="pct"/>
                  <w:vMerge w:val="continue"/>
                  <w:tcBorders>
                    <w:tl2br w:val="nil"/>
                    <w:tr2bl w:val="nil"/>
                  </w:tcBorders>
                  <w:noWrap w:val="0"/>
                  <w:vAlign w:val="center"/>
                </w:tcPr>
                <w:p w14:paraId="58489E8D">
                  <w:pPr>
                    <w:pStyle w:val="3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cs="Times New Roman"/>
                      <w:b/>
                      <w:bCs/>
                      <w:color w:val="000000" w:themeColor="text1"/>
                      <w:sz w:val="18"/>
                      <w:szCs w:val="18"/>
                      <w:u w:val="none"/>
                      <w:lang w:eastAsia="zh-CN"/>
                      <w14:textFill>
                        <w14:solidFill>
                          <w14:schemeClr w14:val="tx1"/>
                        </w14:solidFill>
                      </w14:textFill>
                    </w:rPr>
                  </w:pPr>
                </w:p>
              </w:tc>
              <w:tc>
                <w:tcPr>
                  <w:tcW w:w="696" w:type="pct"/>
                  <w:vMerge w:val="continue"/>
                  <w:tcBorders>
                    <w:tl2br w:val="nil"/>
                    <w:tr2bl w:val="nil"/>
                  </w:tcBorders>
                  <w:noWrap w:val="0"/>
                  <w:vAlign w:val="center"/>
                </w:tcPr>
                <w:p w14:paraId="7890053C">
                  <w:pPr>
                    <w:pStyle w:val="3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cs="Times New Roman"/>
                      <w:b/>
                      <w:bCs/>
                      <w:color w:val="000000" w:themeColor="text1"/>
                      <w:sz w:val="18"/>
                      <w:szCs w:val="18"/>
                      <w:u w:val="none"/>
                      <w:lang w:eastAsia="zh-CN"/>
                      <w14:textFill>
                        <w14:solidFill>
                          <w14:schemeClr w14:val="tx1"/>
                        </w14:solidFill>
                      </w14:textFill>
                    </w:rPr>
                  </w:pPr>
                </w:p>
              </w:tc>
              <w:tc>
                <w:tcPr>
                  <w:tcW w:w="398" w:type="pct"/>
                  <w:vMerge w:val="continue"/>
                  <w:tcBorders>
                    <w:tl2br w:val="nil"/>
                    <w:tr2bl w:val="nil"/>
                  </w:tcBorders>
                  <w:noWrap w:val="0"/>
                  <w:vAlign w:val="center"/>
                </w:tcPr>
                <w:p w14:paraId="289256EC">
                  <w:pPr>
                    <w:pStyle w:val="3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cs="Times New Roman"/>
                      <w:b/>
                      <w:bCs/>
                      <w:color w:val="000000" w:themeColor="text1"/>
                      <w:sz w:val="18"/>
                      <w:szCs w:val="18"/>
                      <w:u w:val="none"/>
                      <w:lang w:eastAsia="zh-CN"/>
                      <w14:textFill>
                        <w14:solidFill>
                          <w14:schemeClr w14:val="tx1"/>
                        </w14:solidFill>
                      </w14:textFill>
                    </w:rPr>
                  </w:pPr>
                </w:p>
              </w:tc>
              <w:tc>
                <w:tcPr>
                  <w:tcW w:w="558" w:type="pct"/>
                  <w:tcBorders>
                    <w:tl2br w:val="nil"/>
                    <w:tr2bl w:val="nil"/>
                  </w:tcBorders>
                  <w:noWrap w:val="0"/>
                  <w:vAlign w:val="center"/>
                </w:tcPr>
                <w:p w14:paraId="36A1B111">
                  <w:pPr>
                    <w:pStyle w:val="3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cs="Times New Roman"/>
                      <w:b/>
                      <w:bCs/>
                      <w:color w:val="000000" w:themeColor="text1"/>
                      <w:sz w:val="18"/>
                      <w:szCs w:val="18"/>
                      <w:u w:val="none"/>
                      <w:lang w:eastAsia="zh-CN"/>
                      <w14:textFill>
                        <w14:solidFill>
                          <w14:schemeClr w14:val="tx1"/>
                        </w14:solidFill>
                      </w14:textFill>
                    </w:rPr>
                  </w:pPr>
                  <w:r>
                    <w:rPr>
                      <w:rFonts w:hint="eastAsia" w:cs="Times New Roman"/>
                      <w:b/>
                      <w:bCs/>
                      <w:color w:val="000000" w:themeColor="text1"/>
                      <w:sz w:val="18"/>
                      <w:szCs w:val="18"/>
                      <w:u w:val="none"/>
                      <w:lang w:eastAsia="zh-CN"/>
                      <w14:textFill>
                        <w14:solidFill>
                          <w14:schemeClr w14:val="tx1"/>
                        </w14:solidFill>
                      </w14:textFill>
                    </w:rPr>
                    <w:t>m</w:t>
                  </w:r>
                  <w:r>
                    <w:rPr>
                      <w:rFonts w:hint="eastAsia" w:cs="Times New Roman"/>
                      <w:b/>
                      <w:bCs/>
                      <w:color w:val="000000" w:themeColor="text1"/>
                      <w:sz w:val="18"/>
                      <w:szCs w:val="18"/>
                      <w:u w:val="none"/>
                      <w:vertAlign w:val="superscript"/>
                      <w:lang w:eastAsia="zh-CN"/>
                      <w14:textFill>
                        <w14:solidFill>
                          <w14:schemeClr w14:val="tx1"/>
                        </w14:solidFill>
                      </w14:textFill>
                    </w:rPr>
                    <w:t>3</w:t>
                  </w:r>
                  <w:r>
                    <w:rPr>
                      <w:rFonts w:hint="eastAsia" w:cs="Times New Roman"/>
                      <w:b/>
                      <w:bCs/>
                      <w:color w:val="000000" w:themeColor="text1"/>
                      <w:sz w:val="18"/>
                      <w:szCs w:val="18"/>
                      <w:u w:val="none"/>
                      <w:lang w:eastAsia="zh-CN"/>
                      <w14:textFill>
                        <w14:solidFill>
                          <w14:schemeClr w14:val="tx1"/>
                        </w14:solidFill>
                      </w14:textFill>
                    </w:rPr>
                    <w:t>/d</w:t>
                  </w:r>
                </w:p>
              </w:tc>
              <w:tc>
                <w:tcPr>
                  <w:tcW w:w="523" w:type="pct"/>
                  <w:tcBorders>
                    <w:tl2br w:val="nil"/>
                    <w:tr2bl w:val="nil"/>
                  </w:tcBorders>
                  <w:noWrap w:val="0"/>
                  <w:vAlign w:val="center"/>
                </w:tcPr>
                <w:p w14:paraId="545D4BE0">
                  <w:pPr>
                    <w:pStyle w:val="3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cs="Times New Roman"/>
                      <w:b/>
                      <w:bCs/>
                      <w:color w:val="000000" w:themeColor="text1"/>
                      <w:sz w:val="18"/>
                      <w:szCs w:val="18"/>
                      <w:u w:val="none"/>
                      <w:lang w:eastAsia="zh-CN"/>
                      <w14:textFill>
                        <w14:solidFill>
                          <w14:schemeClr w14:val="tx1"/>
                        </w14:solidFill>
                      </w14:textFill>
                    </w:rPr>
                  </w:pPr>
                  <w:r>
                    <w:rPr>
                      <w:rFonts w:hint="eastAsia" w:cs="Times New Roman"/>
                      <w:b/>
                      <w:bCs/>
                      <w:color w:val="000000" w:themeColor="text1"/>
                      <w:sz w:val="18"/>
                      <w:szCs w:val="18"/>
                      <w:u w:val="none"/>
                      <w:lang w:eastAsia="zh-CN"/>
                      <w14:textFill>
                        <w14:solidFill>
                          <w14:schemeClr w14:val="tx1"/>
                        </w14:solidFill>
                      </w14:textFill>
                    </w:rPr>
                    <w:t>m</w:t>
                  </w:r>
                  <w:r>
                    <w:rPr>
                      <w:rFonts w:hint="eastAsia" w:cs="Times New Roman"/>
                      <w:b/>
                      <w:bCs/>
                      <w:color w:val="000000" w:themeColor="text1"/>
                      <w:sz w:val="18"/>
                      <w:szCs w:val="18"/>
                      <w:u w:val="none"/>
                      <w:vertAlign w:val="superscript"/>
                      <w:lang w:eastAsia="zh-CN"/>
                      <w14:textFill>
                        <w14:solidFill>
                          <w14:schemeClr w14:val="tx1"/>
                        </w14:solidFill>
                      </w14:textFill>
                    </w:rPr>
                    <w:t>3</w:t>
                  </w:r>
                  <w:r>
                    <w:rPr>
                      <w:rFonts w:hint="eastAsia" w:cs="Times New Roman"/>
                      <w:b/>
                      <w:bCs/>
                      <w:color w:val="000000" w:themeColor="text1"/>
                      <w:sz w:val="18"/>
                      <w:szCs w:val="18"/>
                      <w:u w:val="none"/>
                      <w:lang w:eastAsia="zh-CN"/>
                      <w14:textFill>
                        <w14:solidFill>
                          <w14:schemeClr w14:val="tx1"/>
                        </w14:solidFill>
                      </w14:textFill>
                    </w:rPr>
                    <w:t>/</w:t>
                  </w:r>
                  <w:r>
                    <w:rPr>
                      <w:rFonts w:hint="eastAsia" w:cs="Times New Roman"/>
                      <w:b/>
                      <w:bCs/>
                      <w:color w:val="000000" w:themeColor="text1"/>
                      <w:sz w:val="18"/>
                      <w:szCs w:val="18"/>
                      <w:u w:val="none"/>
                      <w:lang w:val="en-US" w:eastAsia="zh-CN"/>
                      <w14:textFill>
                        <w14:solidFill>
                          <w14:schemeClr w14:val="tx1"/>
                        </w14:solidFill>
                      </w14:textFill>
                    </w:rPr>
                    <w:t>a</w:t>
                  </w:r>
                </w:p>
              </w:tc>
              <w:tc>
                <w:tcPr>
                  <w:tcW w:w="598" w:type="pct"/>
                  <w:vMerge w:val="continue"/>
                  <w:tcBorders>
                    <w:tl2br w:val="nil"/>
                    <w:tr2bl w:val="nil"/>
                  </w:tcBorders>
                  <w:noWrap w:val="0"/>
                  <w:vAlign w:val="center"/>
                </w:tcPr>
                <w:p w14:paraId="686E6737">
                  <w:pPr>
                    <w:pStyle w:val="3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cs="Times New Roman"/>
                      <w:b/>
                      <w:bCs/>
                      <w:color w:val="000000" w:themeColor="text1"/>
                      <w:sz w:val="18"/>
                      <w:szCs w:val="18"/>
                      <w:u w:val="none"/>
                      <w:lang w:eastAsia="zh-CN"/>
                      <w14:textFill>
                        <w14:solidFill>
                          <w14:schemeClr w14:val="tx1"/>
                        </w14:solidFill>
                      </w14:textFill>
                    </w:rPr>
                  </w:pPr>
                </w:p>
              </w:tc>
              <w:tc>
                <w:tcPr>
                  <w:tcW w:w="544" w:type="pct"/>
                  <w:tcBorders>
                    <w:tl2br w:val="nil"/>
                    <w:tr2bl w:val="nil"/>
                  </w:tcBorders>
                  <w:noWrap w:val="0"/>
                  <w:vAlign w:val="center"/>
                </w:tcPr>
                <w:p w14:paraId="080E3568">
                  <w:pPr>
                    <w:pStyle w:val="3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cs="Times New Roman"/>
                      <w:b/>
                      <w:bCs/>
                      <w:color w:val="000000" w:themeColor="text1"/>
                      <w:sz w:val="18"/>
                      <w:szCs w:val="18"/>
                      <w:u w:val="none"/>
                      <w:lang w:eastAsia="zh-CN"/>
                      <w14:textFill>
                        <w14:solidFill>
                          <w14:schemeClr w14:val="tx1"/>
                        </w14:solidFill>
                      </w14:textFill>
                    </w:rPr>
                  </w:pPr>
                  <w:r>
                    <w:rPr>
                      <w:rFonts w:hint="eastAsia" w:cs="Times New Roman"/>
                      <w:b/>
                      <w:bCs/>
                      <w:color w:val="000000" w:themeColor="text1"/>
                      <w:sz w:val="18"/>
                      <w:szCs w:val="18"/>
                      <w:u w:val="none"/>
                      <w:lang w:eastAsia="zh-CN"/>
                      <w14:textFill>
                        <w14:solidFill>
                          <w14:schemeClr w14:val="tx1"/>
                        </w14:solidFill>
                      </w14:textFill>
                    </w:rPr>
                    <w:t>m</w:t>
                  </w:r>
                  <w:r>
                    <w:rPr>
                      <w:rFonts w:hint="eastAsia" w:cs="Times New Roman"/>
                      <w:b/>
                      <w:bCs/>
                      <w:color w:val="000000" w:themeColor="text1"/>
                      <w:sz w:val="18"/>
                      <w:szCs w:val="18"/>
                      <w:u w:val="none"/>
                      <w:vertAlign w:val="superscript"/>
                      <w:lang w:eastAsia="zh-CN"/>
                      <w14:textFill>
                        <w14:solidFill>
                          <w14:schemeClr w14:val="tx1"/>
                        </w14:solidFill>
                      </w14:textFill>
                    </w:rPr>
                    <w:t>3</w:t>
                  </w:r>
                  <w:r>
                    <w:rPr>
                      <w:rFonts w:hint="eastAsia" w:cs="Times New Roman"/>
                      <w:b/>
                      <w:bCs/>
                      <w:color w:val="000000" w:themeColor="text1"/>
                      <w:sz w:val="18"/>
                      <w:szCs w:val="18"/>
                      <w:u w:val="none"/>
                      <w:lang w:eastAsia="zh-CN"/>
                      <w14:textFill>
                        <w14:solidFill>
                          <w14:schemeClr w14:val="tx1"/>
                        </w14:solidFill>
                      </w14:textFill>
                    </w:rPr>
                    <w:t>/d</w:t>
                  </w:r>
                </w:p>
              </w:tc>
              <w:tc>
                <w:tcPr>
                  <w:tcW w:w="545" w:type="pct"/>
                  <w:tcBorders>
                    <w:tl2br w:val="nil"/>
                    <w:tr2bl w:val="nil"/>
                  </w:tcBorders>
                  <w:noWrap w:val="0"/>
                  <w:vAlign w:val="center"/>
                </w:tcPr>
                <w:p w14:paraId="791ED7E5">
                  <w:pPr>
                    <w:pStyle w:val="30"/>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cs="Times New Roman"/>
                      <w:b/>
                      <w:bCs/>
                      <w:color w:val="000000" w:themeColor="text1"/>
                      <w:sz w:val="18"/>
                      <w:szCs w:val="18"/>
                      <w:u w:val="none"/>
                      <w:lang w:eastAsia="zh-CN"/>
                      <w14:textFill>
                        <w14:solidFill>
                          <w14:schemeClr w14:val="tx1"/>
                        </w14:solidFill>
                      </w14:textFill>
                    </w:rPr>
                  </w:pPr>
                  <w:r>
                    <w:rPr>
                      <w:rFonts w:hint="eastAsia" w:cs="Times New Roman"/>
                      <w:b/>
                      <w:bCs/>
                      <w:color w:val="000000" w:themeColor="text1"/>
                      <w:sz w:val="18"/>
                      <w:szCs w:val="18"/>
                      <w:u w:val="none"/>
                      <w:lang w:eastAsia="zh-CN"/>
                      <w14:textFill>
                        <w14:solidFill>
                          <w14:schemeClr w14:val="tx1"/>
                        </w14:solidFill>
                      </w14:textFill>
                    </w:rPr>
                    <w:t>m</w:t>
                  </w:r>
                  <w:r>
                    <w:rPr>
                      <w:rFonts w:hint="eastAsia" w:cs="Times New Roman"/>
                      <w:b/>
                      <w:bCs/>
                      <w:color w:val="000000" w:themeColor="text1"/>
                      <w:sz w:val="18"/>
                      <w:szCs w:val="18"/>
                      <w:u w:val="none"/>
                      <w:vertAlign w:val="superscript"/>
                      <w:lang w:eastAsia="zh-CN"/>
                      <w14:textFill>
                        <w14:solidFill>
                          <w14:schemeClr w14:val="tx1"/>
                        </w14:solidFill>
                      </w14:textFill>
                    </w:rPr>
                    <w:t>3</w:t>
                  </w:r>
                  <w:r>
                    <w:rPr>
                      <w:rFonts w:hint="eastAsia" w:cs="Times New Roman"/>
                      <w:b/>
                      <w:bCs/>
                      <w:color w:val="000000" w:themeColor="text1"/>
                      <w:sz w:val="18"/>
                      <w:szCs w:val="18"/>
                      <w:u w:val="none"/>
                      <w:lang w:eastAsia="zh-CN"/>
                      <w14:textFill>
                        <w14:solidFill>
                          <w14:schemeClr w14:val="tx1"/>
                        </w14:solidFill>
                      </w14:textFill>
                    </w:rPr>
                    <w:t>/</w:t>
                  </w:r>
                  <w:r>
                    <w:rPr>
                      <w:rFonts w:hint="eastAsia" w:cs="Times New Roman"/>
                      <w:b/>
                      <w:bCs/>
                      <w:color w:val="000000" w:themeColor="text1"/>
                      <w:sz w:val="18"/>
                      <w:szCs w:val="18"/>
                      <w:u w:val="none"/>
                      <w:lang w:val="en-US" w:eastAsia="zh-CN"/>
                      <w14:textFill>
                        <w14:solidFill>
                          <w14:schemeClr w14:val="tx1"/>
                        </w14:solidFill>
                      </w14:textFill>
                    </w:rPr>
                    <w:t>a</w:t>
                  </w:r>
                </w:p>
              </w:tc>
            </w:tr>
            <w:tr w14:paraId="542C1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40" w:hRule="atLeast"/>
                <w:jc w:val="center"/>
              </w:trPr>
              <w:tc>
                <w:tcPr>
                  <w:tcW w:w="424" w:type="pct"/>
                  <w:tcBorders>
                    <w:tl2br w:val="nil"/>
                    <w:tr2bl w:val="nil"/>
                  </w:tcBorders>
                  <w:noWrap w:val="0"/>
                  <w:vAlign w:val="center"/>
                </w:tcPr>
                <w:p w14:paraId="5C3CB4F6">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00000" w:themeColor="text1"/>
                      <w:sz w:val="18"/>
                      <w:szCs w:val="18"/>
                      <w:u w:val="none"/>
                      <w14:textFill>
                        <w14:solidFill>
                          <w14:schemeClr w14:val="tx1"/>
                        </w14:solidFill>
                      </w14:textFill>
                    </w:rPr>
                  </w:pPr>
                  <w:r>
                    <w:rPr>
                      <w:rFonts w:hint="default" w:ascii="Times New Roman" w:hAnsi="Times New Roman" w:eastAsia="宋体" w:cs="Times New Roman"/>
                      <w:color w:val="000000" w:themeColor="text1"/>
                      <w:sz w:val="18"/>
                      <w:szCs w:val="18"/>
                      <w:u w:val="none"/>
                      <w14:textFill>
                        <w14:solidFill>
                          <w14:schemeClr w14:val="tx1"/>
                        </w14:solidFill>
                      </w14:textFill>
                    </w:rPr>
                    <w:t>1</w:t>
                  </w:r>
                </w:p>
              </w:tc>
              <w:tc>
                <w:tcPr>
                  <w:tcW w:w="710" w:type="pct"/>
                  <w:tcBorders>
                    <w:tl2br w:val="nil"/>
                    <w:tr2bl w:val="nil"/>
                  </w:tcBorders>
                  <w:noWrap w:val="0"/>
                  <w:vAlign w:val="center"/>
                </w:tcPr>
                <w:p w14:paraId="5B2D401E">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00000" w:themeColor="text1"/>
                      <w:sz w:val="18"/>
                      <w:szCs w:val="18"/>
                      <w:u w:val="none"/>
                      <w:lang w:eastAsia="zh-CN"/>
                      <w14:textFill>
                        <w14:solidFill>
                          <w14:schemeClr w14:val="tx1"/>
                        </w14:solidFill>
                      </w14:textFill>
                    </w:rPr>
                  </w:pPr>
                  <w:r>
                    <w:rPr>
                      <w:rFonts w:hint="eastAsia" w:cs="Times New Roman"/>
                      <w:color w:val="000000" w:themeColor="text1"/>
                      <w:sz w:val="18"/>
                      <w:szCs w:val="18"/>
                      <w:u w:val="none"/>
                      <w:lang w:eastAsia="zh-CN"/>
                      <w14:textFill>
                        <w14:solidFill>
                          <w14:schemeClr w14:val="tx1"/>
                        </w14:solidFill>
                      </w14:textFill>
                    </w:rPr>
                    <w:t>生活用水</w:t>
                  </w:r>
                </w:p>
              </w:tc>
              <w:tc>
                <w:tcPr>
                  <w:tcW w:w="696" w:type="pct"/>
                  <w:tcBorders>
                    <w:tl2br w:val="nil"/>
                    <w:tr2bl w:val="nil"/>
                  </w:tcBorders>
                  <w:noWrap w:val="0"/>
                  <w:vAlign w:val="center"/>
                </w:tcPr>
                <w:p w14:paraId="22457E91">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00000" w:themeColor="text1"/>
                      <w:sz w:val="18"/>
                      <w:szCs w:val="18"/>
                      <w:u w:val="none"/>
                      <w:lang w:val="en-US"/>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45L/d·人</w:t>
                  </w:r>
                </w:p>
              </w:tc>
              <w:tc>
                <w:tcPr>
                  <w:tcW w:w="398" w:type="pct"/>
                  <w:tcBorders>
                    <w:tl2br w:val="nil"/>
                    <w:tr2bl w:val="nil"/>
                  </w:tcBorders>
                  <w:noWrap w:val="0"/>
                  <w:vAlign w:val="center"/>
                </w:tcPr>
                <w:p w14:paraId="19E9F91D">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16人</w:t>
                  </w:r>
                </w:p>
              </w:tc>
              <w:tc>
                <w:tcPr>
                  <w:tcW w:w="558" w:type="pct"/>
                  <w:tcBorders>
                    <w:tl2br w:val="nil"/>
                    <w:tr2bl w:val="nil"/>
                  </w:tcBorders>
                  <w:noWrap w:val="0"/>
                  <w:vAlign w:val="center"/>
                </w:tcPr>
                <w:p w14:paraId="4B309DF1">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0.72</w:t>
                  </w:r>
                </w:p>
              </w:tc>
              <w:tc>
                <w:tcPr>
                  <w:tcW w:w="523" w:type="pct"/>
                  <w:tcBorders>
                    <w:tl2br w:val="nil"/>
                    <w:tr2bl w:val="nil"/>
                  </w:tcBorders>
                  <w:noWrap w:val="0"/>
                  <w:vAlign w:val="center"/>
                </w:tcPr>
                <w:p w14:paraId="4B5C0CAE">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216</w:t>
                  </w:r>
                </w:p>
              </w:tc>
              <w:tc>
                <w:tcPr>
                  <w:tcW w:w="598" w:type="pct"/>
                  <w:tcBorders>
                    <w:tl2br w:val="nil"/>
                    <w:tr2bl w:val="nil"/>
                  </w:tcBorders>
                  <w:noWrap w:val="0"/>
                  <w:vAlign w:val="center"/>
                </w:tcPr>
                <w:p w14:paraId="2A8BFDB6">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0.85</w:t>
                  </w:r>
                </w:p>
              </w:tc>
              <w:tc>
                <w:tcPr>
                  <w:tcW w:w="544" w:type="pct"/>
                  <w:tcBorders>
                    <w:tl2br w:val="nil"/>
                    <w:tr2bl w:val="nil"/>
                  </w:tcBorders>
                  <w:noWrap w:val="0"/>
                  <w:vAlign w:val="center"/>
                </w:tcPr>
                <w:p w14:paraId="7426C861">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0.612</w:t>
                  </w:r>
                </w:p>
              </w:tc>
              <w:tc>
                <w:tcPr>
                  <w:tcW w:w="545" w:type="pct"/>
                  <w:tcBorders>
                    <w:tl2br w:val="nil"/>
                    <w:tr2bl w:val="nil"/>
                  </w:tcBorders>
                  <w:noWrap w:val="0"/>
                  <w:vAlign w:val="center"/>
                </w:tcPr>
                <w:p w14:paraId="532A0809">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183.6</w:t>
                  </w:r>
                </w:p>
              </w:tc>
            </w:tr>
            <w:tr w14:paraId="56ED5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40" w:hRule="atLeast"/>
                <w:jc w:val="center"/>
              </w:trPr>
              <w:tc>
                <w:tcPr>
                  <w:tcW w:w="424" w:type="pct"/>
                  <w:tcBorders>
                    <w:tl2br w:val="nil"/>
                    <w:tr2bl w:val="nil"/>
                  </w:tcBorders>
                  <w:noWrap w:val="0"/>
                  <w:vAlign w:val="center"/>
                </w:tcPr>
                <w:p w14:paraId="67EB34D0">
                  <w:pPr>
                    <w:pStyle w:val="30"/>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2</w:t>
                  </w:r>
                </w:p>
              </w:tc>
              <w:tc>
                <w:tcPr>
                  <w:tcW w:w="710" w:type="pct"/>
                  <w:tcBorders>
                    <w:tl2br w:val="nil"/>
                    <w:tr2bl w:val="nil"/>
                  </w:tcBorders>
                  <w:noWrap w:val="0"/>
                  <w:vAlign w:val="center"/>
                </w:tcPr>
                <w:p w14:paraId="6EF92F56">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00000" w:themeColor="text1"/>
                      <w:sz w:val="18"/>
                      <w:szCs w:val="18"/>
                      <w:u w:val="none"/>
                      <w:lang w:eastAsia="zh-CN"/>
                      <w14:textFill>
                        <w14:solidFill>
                          <w14:schemeClr w14:val="tx1"/>
                        </w14:solidFill>
                      </w14:textFill>
                    </w:rPr>
                  </w:pPr>
                  <w:r>
                    <w:rPr>
                      <w:rFonts w:hint="eastAsia" w:cs="Times New Roman"/>
                      <w:color w:val="000000" w:themeColor="text1"/>
                      <w:sz w:val="18"/>
                      <w:szCs w:val="18"/>
                      <w:u w:val="none"/>
                      <w:lang w:eastAsia="zh-CN"/>
                      <w14:textFill>
                        <w14:solidFill>
                          <w14:schemeClr w14:val="tx1"/>
                        </w14:solidFill>
                      </w14:textFill>
                    </w:rPr>
                    <w:t>清洗用水</w:t>
                  </w:r>
                </w:p>
              </w:tc>
              <w:tc>
                <w:tcPr>
                  <w:tcW w:w="696" w:type="pct"/>
                  <w:tcBorders>
                    <w:tl2br w:val="nil"/>
                    <w:tr2bl w:val="nil"/>
                  </w:tcBorders>
                  <w:noWrap w:val="0"/>
                  <w:vAlign w:val="center"/>
                </w:tcPr>
                <w:p w14:paraId="42845CBB">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w:t>
                  </w:r>
                </w:p>
              </w:tc>
              <w:tc>
                <w:tcPr>
                  <w:tcW w:w="398" w:type="pct"/>
                  <w:tcBorders>
                    <w:tl2br w:val="nil"/>
                    <w:tr2bl w:val="nil"/>
                  </w:tcBorders>
                  <w:noWrap w:val="0"/>
                  <w:vAlign w:val="center"/>
                </w:tcPr>
                <w:p w14:paraId="08578627">
                  <w:pPr>
                    <w:pStyle w:val="30"/>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w:t>
                  </w:r>
                </w:p>
              </w:tc>
              <w:tc>
                <w:tcPr>
                  <w:tcW w:w="558" w:type="pct"/>
                  <w:tcBorders>
                    <w:tl2br w:val="nil"/>
                    <w:tr2bl w:val="nil"/>
                  </w:tcBorders>
                  <w:noWrap w:val="0"/>
                  <w:vAlign w:val="center"/>
                </w:tcPr>
                <w:p w14:paraId="2AB86E7E">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2</w:t>
                  </w:r>
                </w:p>
              </w:tc>
              <w:tc>
                <w:tcPr>
                  <w:tcW w:w="523" w:type="pct"/>
                  <w:tcBorders>
                    <w:tl2br w:val="nil"/>
                    <w:tr2bl w:val="nil"/>
                  </w:tcBorders>
                  <w:noWrap w:val="0"/>
                  <w:vAlign w:val="center"/>
                </w:tcPr>
                <w:p w14:paraId="6C5A567E">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600</w:t>
                  </w:r>
                </w:p>
              </w:tc>
              <w:tc>
                <w:tcPr>
                  <w:tcW w:w="598" w:type="pct"/>
                  <w:tcBorders>
                    <w:tl2br w:val="nil"/>
                    <w:tr2bl w:val="nil"/>
                  </w:tcBorders>
                  <w:noWrap w:val="0"/>
                  <w:vAlign w:val="center"/>
                </w:tcPr>
                <w:p w14:paraId="43D1609D">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0.9</w:t>
                  </w:r>
                </w:p>
              </w:tc>
              <w:tc>
                <w:tcPr>
                  <w:tcW w:w="544" w:type="pct"/>
                  <w:tcBorders>
                    <w:tl2br w:val="nil"/>
                    <w:tr2bl w:val="nil"/>
                  </w:tcBorders>
                  <w:noWrap w:val="0"/>
                  <w:vAlign w:val="center"/>
                </w:tcPr>
                <w:p w14:paraId="0BD9D4FA">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1.8</w:t>
                  </w:r>
                </w:p>
              </w:tc>
              <w:tc>
                <w:tcPr>
                  <w:tcW w:w="545" w:type="pct"/>
                  <w:tcBorders>
                    <w:tl2br w:val="nil"/>
                    <w:tr2bl w:val="nil"/>
                  </w:tcBorders>
                  <w:noWrap w:val="0"/>
                  <w:vAlign w:val="center"/>
                </w:tcPr>
                <w:p w14:paraId="314860BA">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540</w:t>
                  </w:r>
                </w:p>
              </w:tc>
            </w:tr>
            <w:tr w14:paraId="5117A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85" w:type="dxa"/>
                  <w:bottom w:w="0" w:type="dxa"/>
                  <w:right w:w="85" w:type="dxa"/>
                </w:tblCellMar>
              </w:tblPrEx>
              <w:trPr>
                <w:cantSplit/>
                <w:trHeight w:val="340" w:hRule="atLeast"/>
                <w:jc w:val="center"/>
              </w:trPr>
              <w:tc>
                <w:tcPr>
                  <w:tcW w:w="424" w:type="pct"/>
                  <w:tcBorders>
                    <w:tl2br w:val="nil"/>
                    <w:tr2bl w:val="nil"/>
                  </w:tcBorders>
                  <w:noWrap w:val="0"/>
                  <w:vAlign w:val="center"/>
                </w:tcPr>
                <w:p w14:paraId="01345E6F">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3</w:t>
                  </w:r>
                </w:p>
              </w:tc>
              <w:tc>
                <w:tcPr>
                  <w:tcW w:w="710" w:type="pct"/>
                  <w:tcBorders>
                    <w:tl2br w:val="nil"/>
                    <w:tr2bl w:val="nil"/>
                  </w:tcBorders>
                  <w:noWrap w:val="0"/>
                  <w:vAlign w:val="center"/>
                </w:tcPr>
                <w:p w14:paraId="7E5E16BF">
                  <w:pPr>
                    <w:pStyle w:val="30"/>
                    <w:keepNext w:val="0"/>
                    <w:keepLines w:val="0"/>
                    <w:pageBreakBefore w:val="0"/>
                    <w:widowControl/>
                    <w:kinsoku/>
                    <w:wordWrap/>
                    <w:overflowPunct/>
                    <w:topLinePunct w:val="0"/>
                    <w:autoSpaceDE/>
                    <w:autoSpaceDN/>
                    <w:bidi w:val="0"/>
                    <w:adjustRightInd/>
                    <w:snapToGrid/>
                    <w:textAlignment w:val="auto"/>
                    <w:outlineLvl w:val="9"/>
                    <w:rPr>
                      <w:rFonts w:hint="eastAsia" w:cs="Times New Roman"/>
                      <w:color w:val="000000" w:themeColor="text1"/>
                      <w:sz w:val="18"/>
                      <w:szCs w:val="18"/>
                      <w:u w:val="none"/>
                      <w:lang w:eastAsia="zh-CN"/>
                      <w14:textFill>
                        <w14:solidFill>
                          <w14:schemeClr w14:val="tx1"/>
                        </w14:solidFill>
                      </w14:textFill>
                    </w:rPr>
                  </w:pPr>
                  <w:r>
                    <w:rPr>
                      <w:rFonts w:hint="eastAsia" w:cs="Times New Roman"/>
                      <w:color w:val="000000" w:themeColor="text1"/>
                      <w:sz w:val="18"/>
                      <w:szCs w:val="18"/>
                      <w:u w:val="none"/>
                      <w:lang w:eastAsia="zh-CN"/>
                      <w14:textFill>
                        <w14:solidFill>
                          <w14:schemeClr w14:val="tx1"/>
                        </w14:solidFill>
                      </w14:textFill>
                    </w:rPr>
                    <w:t>合计</w:t>
                  </w:r>
                </w:p>
              </w:tc>
              <w:tc>
                <w:tcPr>
                  <w:tcW w:w="696" w:type="pct"/>
                  <w:tcBorders>
                    <w:tl2br w:val="nil"/>
                    <w:tr2bl w:val="nil"/>
                  </w:tcBorders>
                  <w:noWrap w:val="0"/>
                  <w:vAlign w:val="center"/>
                </w:tcPr>
                <w:p w14:paraId="42001EC7">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w:t>
                  </w:r>
                </w:p>
              </w:tc>
              <w:tc>
                <w:tcPr>
                  <w:tcW w:w="398" w:type="pct"/>
                  <w:tcBorders>
                    <w:tl2br w:val="nil"/>
                    <w:tr2bl w:val="nil"/>
                  </w:tcBorders>
                  <w:noWrap w:val="0"/>
                  <w:vAlign w:val="center"/>
                </w:tcPr>
                <w:p w14:paraId="6AFA7E14">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w:t>
                  </w:r>
                </w:p>
              </w:tc>
              <w:tc>
                <w:tcPr>
                  <w:tcW w:w="558" w:type="pct"/>
                  <w:tcBorders>
                    <w:tl2br w:val="nil"/>
                    <w:tr2bl w:val="nil"/>
                  </w:tcBorders>
                  <w:noWrap w:val="0"/>
                  <w:vAlign w:val="center"/>
                </w:tcPr>
                <w:p w14:paraId="00B79F08">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2.72</w:t>
                  </w:r>
                </w:p>
              </w:tc>
              <w:tc>
                <w:tcPr>
                  <w:tcW w:w="523" w:type="pct"/>
                  <w:tcBorders>
                    <w:tl2br w:val="nil"/>
                    <w:tr2bl w:val="nil"/>
                  </w:tcBorders>
                  <w:noWrap w:val="0"/>
                  <w:vAlign w:val="center"/>
                </w:tcPr>
                <w:p w14:paraId="0953B104">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816</w:t>
                  </w:r>
                </w:p>
              </w:tc>
              <w:tc>
                <w:tcPr>
                  <w:tcW w:w="598" w:type="pct"/>
                  <w:tcBorders>
                    <w:tl2br w:val="nil"/>
                    <w:tr2bl w:val="nil"/>
                  </w:tcBorders>
                  <w:noWrap w:val="0"/>
                  <w:vAlign w:val="center"/>
                </w:tcPr>
                <w:p w14:paraId="68E0B2BD">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w:t>
                  </w:r>
                </w:p>
              </w:tc>
              <w:tc>
                <w:tcPr>
                  <w:tcW w:w="544" w:type="pct"/>
                  <w:tcBorders>
                    <w:tl2br w:val="nil"/>
                    <w:tr2bl w:val="nil"/>
                  </w:tcBorders>
                  <w:noWrap w:val="0"/>
                  <w:vAlign w:val="center"/>
                </w:tcPr>
                <w:p w14:paraId="375D3788">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2.412</w:t>
                  </w:r>
                </w:p>
              </w:tc>
              <w:tc>
                <w:tcPr>
                  <w:tcW w:w="545" w:type="pct"/>
                  <w:tcBorders>
                    <w:tl2br w:val="nil"/>
                    <w:tr2bl w:val="nil"/>
                  </w:tcBorders>
                  <w:noWrap w:val="0"/>
                  <w:vAlign w:val="center"/>
                </w:tcPr>
                <w:p w14:paraId="65AA3F3C">
                  <w:pPr>
                    <w:pStyle w:val="30"/>
                    <w:keepNext w:val="0"/>
                    <w:keepLines w:val="0"/>
                    <w:pageBreakBefore w:val="0"/>
                    <w:widowControl/>
                    <w:kinsoku/>
                    <w:wordWrap/>
                    <w:overflowPunct/>
                    <w:topLinePunct w:val="0"/>
                    <w:autoSpaceDE/>
                    <w:autoSpaceDN/>
                    <w:bidi w:val="0"/>
                    <w:adjustRightInd/>
                    <w:snapToGrid/>
                    <w:textAlignment w:val="auto"/>
                    <w:outlineLvl w:val="9"/>
                    <w:rPr>
                      <w:rFonts w:hint="default"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723.6</w:t>
                  </w:r>
                </w:p>
              </w:tc>
            </w:tr>
          </w:tbl>
          <w:p w14:paraId="6FC86982">
            <w:pPr>
              <w:spacing w:line="360" w:lineRule="auto"/>
              <w:rPr>
                <w:color w:val="000000" w:themeColor="text1"/>
                <w:u w:val="none"/>
                <w14:textFill>
                  <w14:solidFill>
                    <w14:schemeClr w14:val="tx1"/>
                  </w14:solidFill>
                </w14:textFill>
              </w:rPr>
            </w:pPr>
            <w:r>
              <w:rPr>
                <w:color w:val="000000" w:themeColor="text1"/>
                <w:u w:val="none"/>
                <w14:textFill>
                  <w14:solidFill>
                    <w14:schemeClr w14:val="tx1"/>
                  </w14:solidFill>
                </w14:textFill>
              </w:rPr>
              <mc:AlternateContent>
                <mc:Choice Requires="wpc">
                  <w:drawing>
                    <wp:inline distT="0" distB="0" distL="114300" distR="114300">
                      <wp:extent cx="5048250" cy="1449705"/>
                      <wp:effectExtent l="0" t="0" r="0" b="0"/>
                      <wp:docPr id="30" name="画布 249"/>
                      <wp:cNvGraphicFramePr/>
                      <a:graphic xmlns:a="http://schemas.openxmlformats.org/drawingml/2006/main">
                        <a:graphicData uri="http://schemas.microsoft.com/office/word/2010/wordprocessingCanvas">
                          <wpc:wpc>
                            <wpc:bg>
                              <a:noFill/>
                            </wpc:bg>
                            <wpc:whole>
                              <a:ln>
                                <a:noFill/>
                              </a:ln>
                            </wpc:whole>
                            <wps:wsp>
                              <wps:cNvPr id="1" name="矩形 252"/>
                              <wps:cNvSpPr/>
                              <wps:spPr>
                                <a:xfrm>
                                  <a:off x="1662430" y="0"/>
                                  <a:ext cx="546735" cy="215900"/>
                                </a:xfrm>
                                <a:prstGeom prst="rect">
                                  <a:avLst/>
                                </a:prstGeom>
                                <a:noFill/>
                                <a:ln w="6350">
                                  <a:noFill/>
                                </a:ln>
                              </wps:spPr>
                              <wps:txbx>
                                <w:txbxContent>
                                  <w:p w14:paraId="0525BD0E">
                                    <w:pPr>
                                      <w:jc w:val="center"/>
                                      <w:rPr>
                                        <w:rFonts w:hint="default" w:eastAsia="宋体"/>
                                        <w:sz w:val="18"/>
                                        <w:szCs w:val="18"/>
                                        <w:lang w:val="en-US" w:eastAsia="zh-CN"/>
                                      </w:rPr>
                                    </w:pPr>
                                    <w:r>
                                      <w:rPr>
                                        <w:rFonts w:hint="eastAsia"/>
                                        <w:sz w:val="18"/>
                                        <w:szCs w:val="18"/>
                                      </w:rPr>
                                      <w:t>损耗</w:t>
                                    </w:r>
                                    <w:r>
                                      <w:rPr>
                                        <w:rFonts w:hint="eastAsia"/>
                                        <w:sz w:val="18"/>
                                        <w:szCs w:val="18"/>
                                        <w:lang w:val="en-US" w:eastAsia="zh-CN"/>
                                      </w:rPr>
                                      <w:t>32.4</w:t>
                                    </w:r>
                                  </w:p>
                                </w:txbxContent>
                              </wps:txbx>
                              <wps:bodyPr wrap="square" lIns="0" tIns="0" rIns="0" bIns="0" upright="1"/>
                            </wps:wsp>
                            <wps:wsp>
                              <wps:cNvPr id="13" name="矩形 250"/>
                              <wps:cNvSpPr/>
                              <wps:spPr>
                                <a:xfrm>
                                  <a:off x="1138555" y="248920"/>
                                  <a:ext cx="648000" cy="215265"/>
                                </a:xfrm>
                                <a:prstGeom prst="rect">
                                  <a:avLst/>
                                </a:prstGeom>
                                <a:noFill/>
                                <a:ln w="6350" cap="flat" cmpd="sng">
                                  <a:solidFill>
                                    <a:srgbClr val="000000"/>
                                  </a:solidFill>
                                  <a:prstDash val="solid"/>
                                  <a:miter/>
                                  <a:headEnd type="none" w="med" len="med"/>
                                  <a:tailEnd type="none" w="med" len="med"/>
                                </a:ln>
                              </wps:spPr>
                              <wps:txbx>
                                <w:txbxContent>
                                  <w:p w14:paraId="252E5738">
                                    <w:pPr>
                                      <w:jc w:val="center"/>
                                      <w:rPr>
                                        <w:sz w:val="18"/>
                                        <w:szCs w:val="18"/>
                                      </w:rPr>
                                    </w:pPr>
                                    <w:r>
                                      <w:rPr>
                                        <w:rFonts w:hint="eastAsia"/>
                                        <w:sz w:val="18"/>
                                        <w:szCs w:val="18"/>
                                      </w:rPr>
                                      <w:t>生活用水</w:t>
                                    </w:r>
                                  </w:p>
                                </w:txbxContent>
                              </wps:txbx>
                              <wps:bodyPr wrap="square" lIns="0" tIns="10800" rIns="0" bIns="10800" upright="1"/>
                            </wps:wsp>
                            <wps:wsp>
                              <wps:cNvPr id="14" name="直线 251"/>
                              <wps:cNvCnPr/>
                              <wps:spPr>
                                <a:xfrm flipV="1">
                                  <a:off x="1452880" y="125095"/>
                                  <a:ext cx="285750" cy="123825"/>
                                </a:xfrm>
                                <a:prstGeom prst="line">
                                  <a:avLst/>
                                </a:prstGeom>
                                <a:ln w="9525" cap="flat" cmpd="sng">
                                  <a:solidFill>
                                    <a:srgbClr val="000000"/>
                                  </a:solidFill>
                                  <a:prstDash val="dash"/>
                                  <a:headEnd type="none" w="med" len="med"/>
                                  <a:tailEnd type="triangle" w="med" len="med"/>
                                </a:ln>
                              </wps:spPr>
                              <wps:bodyPr upright="1"/>
                            </wps:wsp>
                            <wps:wsp>
                              <wps:cNvPr id="6" name="矩形 269"/>
                              <wps:cNvSpPr/>
                              <wps:spPr>
                                <a:xfrm>
                                  <a:off x="690880" y="163830"/>
                                  <a:ext cx="356235" cy="215900"/>
                                </a:xfrm>
                                <a:prstGeom prst="rect">
                                  <a:avLst/>
                                </a:prstGeom>
                                <a:noFill/>
                                <a:ln w="6350">
                                  <a:noFill/>
                                </a:ln>
                              </wps:spPr>
                              <wps:txbx>
                                <w:txbxContent>
                                  <w:p w14:paraId="3F3AB4BE">
                                    <w:pPr>
                                      <w:jc w:val="center"/>
                                      <w:rPr>
                                        <w:rFonts w:hint="default" w:eastAsia="宋体"/>
                                        <w:sz w:val="18"/>
                                        <w:szCs w:val="18"/>
                                        <w:lang w:val="en-US" w:eastAsia="zh-CN"/>
                                      </w:rPr>
                                    </w:pPr>
                                    <w:r>
                                      <w:rPr>
                                        <w:rFonts w:hint="eastAsia"/>
                                        <w:sz w:val="18"/>
                                        <w:szCs w:val="18"/>
                                        <w:lang w:val="en-US" w:eastAsia="zh-CN"/>
                                      </w:rPr>
                                      <w:t>216</w:t>
                                    </w:r>
                                  </w:p>
                                </w:txbxContent>
                              </wps:txbx>
                              <wps:bodyPr wrap="square" lIns="0" tIns="0" rIns="0" bIns="0" upright="1"/>
                            </wps:wsp>
                            <wps:wsp>
                              <wps:cNvPr id="7" name="直线 308"/>
                              <wps:cNvCnPr/>
                              <wps:spPr>
                                <a:xfrm>
                                  <a:off x="1789430" y="352425"/>
                                  <a:ext cx="539750" cy="0"/>
                                </a:xfrm>
                                <a:prstGeom prst="line">
                                  <a:avLst/>
                                </a:prstGeom>
                                <a:ln w="6350" cap="flat" cmpd="sng">
                                  <a:solidFill>
                                    <a:srgbClr val="000000"/>
                                  </a:solidFill>
                                  <a:prstDash val="solid"/>
                                  <a:headEnd type="none" w="med" len="med"/>
                                  <a:tailEnd type="triangle" w="med" len="med"/>
                                </a:ln>
                              </wps:spPr>
                              <wps:bodyPr upright="1"/>
                            </wps:wsp>
                            <wps:wsp>
                              <wps:cNvPr id="8" name="矩形 455"/>
                              <wps:cNvSpPr/>
                              <wps:spPr>
                                <a:xfrm>
                                  <a:off x="2319655" y="218440"/>
                                  <a:ext cx="647700" cy="245745"/>
                                </a:xfrm>
                                <a:prstGeom prst="rect">
                                  <a:avLst/>
                                </a:prstGeom>
                                <a:noFill/>
                                <a:ln w="6350" cap="flat" cmpd="sng">
                                  <a:solidFill>
                                    <a:srgbClr val="000000"/>
                                  </a:solidFill>
                                  <a:prstDash val="solid"/>
                                  <a:miter/>
                                  <a:headEnd type="none" w="med" len="med"/>
                                  <a:tailEnd type="none" w="med" len="med"/>
                                </a:ln>
                              </wps:spPr>
                              <wps:txbx>
                                <w:txbxContent>
                                  <w:p w14:paraId="02D2EAE8">
                                    <w:pPr>
                                      <w:jc w:val="center"/>
                                      <w:rPr>
                                        <w:sz w:val="18"/>
                                        <w:szCs w:val="18"/>
                                      </w:rPr>
                                    </w:pPr>
                                    <w:r>
                                      <w:rPr>
                                        <w:rFonts w:hint="eastAsia"/>
                                        <w:sz w:val="18"/>
                                        <w:szCs w:val="18"/>
                                      </w:rPr>
                                      <w:t>化粪池</w:t>
                                    </w:r>
                                  </w:p>
                                </w:txbxContent>
                              </wps:txbx>
                              <wps:bodyPr wrap="square" lIns="0" tIns="10800" rIns="0" bIns="10800" upright="1"/>
                            </wps:wsp>
                            <wps:wsp>
                              <wps:cNvPr id="11" name="矩形 312"/>
                              <wps:cNvSpPr/>
                              <wps:spPr>
                                <a:xfrm>
                                  <a:off x="1843405" y="194310"/>
                                  <a:ext cx="355600" cy="215900"/>
                                </a:xfrm>
                                <a:prstGeom prst="rect">
                                  <a:avLst/>
                                </a:prstGeom>
                                <a:noFill/>
                                <a:ln w="6350">
                                  <a:noFill/>
                                </a:ln>
                              </wps:spPr>
                              <wps:txbx>
                                <w:txbxContent>
                                  <w:p w14:paraId="2D14E4D6">
                                    <w:pPr>
                                      <w:jc w:val="center"/>
                                      <w:rPr>
                                        <w:rFonts w:hint="default" w:eastAsia="宋体"/>
                                        <w:sz w:val="18"/>
                                        <w:szCs w:val="18"/>
                                        <w:lang w:val="en-US" w:eastAsia="zh-CN"/>
                                      </w:rPr>
                                    </w:pPr>
                                    <w:r>
                                      <w:rPr>
                                        <w:rFonts w:hint="eastAsia"/>
                                        <w:sz w:val="18"/>
                                        <w:szCs w:val="18"/>
                                        <w:lang w:val="en-US" w:eastAsia="zh-CN"/>
                                      </w:rPr>
                                      <w:t>183.6</w:t>
                                    </w:r>
                                  </w:p>
                                </w:txbxContent>
                              </wps:txbx>
                              <wps:bodyPr wrap="square" lIns="0" tIns="0" rIns="0" bIns="0" upright="1"/>
                            </wps:wsp>
                            <wps:wsp>
                              <wps:cNvPr id="23" name="矩形 312"/>
                              <wps:cNvSpPr/>
                              <wps:spPr>
                                <a:xfrm>
                                  <a:off x="4040505" y="1223645"/>
                                  <a:ext cx="536575" cy="212725"/>
                                </a:xfrm>
                                <a:prstGeom prst="rect">
                                  <a:avLst/>
                                </a:prstGeom>
                                <a:noFill/>
                                <a:ln w="6350">
                                  <a:noFill/>
                                </a:ln>
                              </wps:spPr>
                              <wps:txbx>
                                <w:txbxContent>
                                  <w:p w14:paraId="0AB32BBC">
                                    <w:pPr>
                                      <w:rPr>
                                        <w:rFonts w:hint="eastAsia"/>
                                        <w:sz w:val="18"/>
                                        <w:szCs w:val="18"/>
                                        <w:lang w:val="en-US" w:eastAsia="zh-CN"/>
                                      </w:rPr>
                                    </w:pPr>
                                    <w:r>
                                      <w:rPr>
                                        <w:rFonts w:hint="eastAsia"/>
                                        <w:sz w:val="18"/>
                                        <w:szCs w:val="18"/>
                                        <w:lang w:val="en-US" w:eastAsia="zh-CN"/>
                                      </w:rPr>
                                      <w:t>撇洪新河</w:t>
                                    </w:r>
                                  </w:p>
                                </w:txbxContent>
                              </wps:txbx>
                              <wps:bodyPr wrap="square" lIns="0" tIns="0" rIns="0" bIns="0" upright="1"/>
                            </wps:wsp>
                            <wps:wsp>
                              <wps:cNvPr id="29" name="矩形 250"/>
                              <wps:cNvSpPr/>
                              <wps:spPr>
                                <a:xfrm>
                                  <a:off x="3900805" y="421005"/>
                                  <a:ext cx="845820" cy="464820"/>
                                </a:xfrm>
                                <a:prstGeom prst="rect">
                                  <a:avLst/>
                                </a:prstGeom>
                                <a:noFill/>
                                <a:ln w="6350" cap="flat" cmpd="sng">
                                  <a:solidFill>
                                    <a:srgbClr val="000000"/>
                                  </a:solidFill>
                                  <a:prstDash val="solid"/>
                                  <a:miter/>
                                  <a:headEnd type="none" w="med" len="med"/>
                                  <a:tailEnd type="none" w="med" len="med"/>
                                </a:ln>
                              </wps:spPr>
                              <wps:txbx>
                                <w:txbxContent>
                                  <w:p w14:paraId="5988AAE1">
                                    <w:pPr>
                                      <w:jc w:val="center"/>
                                      <w:rPr>
                                        <w:rFonts w:hint="eastAsia"/>
                                        <w:sz w:val="18"/>
                                        <w:szCs w:val="18"/>
                                        <w:lang w:val="en-US" w:eastAsia="zh-CN"/>
                                      </w:rPr>
                                    </w:pPr>
                                    <w:r>
                                      <w:rPr>
                                        <w:rFonts w:hint="eastAsia"/>
                                        <w:sz w:val="18"/>
                                        <w:szCs w:val="18"/>
                                        <w:lang w:val="en-US" w:eastAsia="zh-CN"/>
                                      </w:rPr>
                                      <w:t>益阳市</w:t>
                                    </w:r>
                                  </w:p>
                                  <w:p w14:paraId="07C1EE23">
                                    <w:pPr>
                                      <w:jc w:val="center"/>
                                      <w:rPr>
                                        <w:rFonts w:hint="eastAsia"/>
                                        <w:sz w:val="18"/>
                                        <w:szCs w:val="18"/>
                                        <w:lang w:val="en-US" w:eastAsia="zh-CN"/>
                                      </w:rPr>
                                    </w:pPr>
                                    <w:r>
                                      <w:rPr>
                                        <w:rFonts w:hint="eastAsia"/>
                                        <w:sz w:val="18"/>
                                        <w:szCs w:val="18"/>
                                        <w:lang w:val="en-US" w:eastAsia="zh-CN"/>
                                      </w:rPr>
                                      <w:t>城东污水处理厂</w:t>
                                    </w:r>
                                  </w:p>
                                </w:txbxContent>
                              </wps:txbx>
                              <wps:bodyPr wrap="square" lIns="0" tIns="10800" rIns="0" bIns="10800" upright="1"/>
                            </wps:wsp>
                            <wps:wsp>
                              <wps:cNvPr id="34" name="直线 308"/>
                              <wps:cNvCnPr/>
                              <wps:spPr>
                                <a:xfrm flipH="1">
                                  <a:off x="3351530" y="344170"/>
                                  <a:ext cx="0" cy="647700"/>
                                </a:xfrm>
                                <a:prstGeom prst="line">
                                  <a:avLst/>
                                </a:prstGeom>
                                <a:ln w="6350" cap="flat" cmpd="sng">
                                  <a:solidFill>
                                    <a:srgbClr val="000000"/>
                                  </a:solidFill>
                                  <a:prstDash val="solid"/>
                                  <a:headEnd type="none" w="med" len="med"/>
                                  <a:tailEnd type="none" w="med" len="med"/>
                                </a:ln>
                              </wps:spPr>
                              <wps:bodyPr upright="1"/>
                            </wps:wsp>
                            <wps:wsp>
                              <wps:cNvPr id="9" name="直线 268"/>
                              <wps:cNvCnPr/>
                              <wps:spPr>
                                <a:xfrm>
                                  <a:off x="605155" y="359410"/>
                                  <a:ext cx="0" cy="612000"/>
                                </a:xfrm>
                                <a:prstGeom prst="line">
                                  <a:avLst/>
                                </a:prstGeom>
                                <a:ln w="6350" cap="flat" cmpd="sng">
                                  <a:solidFill>
                                    <a:srgbClr val="000000"/>
                                  </a:solidFill>
                                  <a:prstDash val="solid"/>
                                  <a:headEnd type="none" w="med" len="med"/>
                                  <a:tailEnd type="none" w="med" len="med"/>
                                </a:ln>
                              </wps:spPr>
                              <wps:bodyPr upright="1"/>
                            </wps:wsp>
                            <wps:wsp>
                              <wps:cNvPr id="10" name="直线 268"/>
                              <wps:cNvCnPr/>
                              <wps:spPr>
                                <a:xfrm>
                                  <a:off x="605155" y="368935"/>
                                  <a:ext cx="539750" cy="635"/>
                                </a:xfrm>
                                <a:prstGeom prst="line">
                                  <a:avLst/>
                                </a:prstGeom>
                                <a:ln w="6350" cap="flat" cmpd="sng">
                                  <a:solidFill>
                                    <a:srgbClr val="000000"/>
                                  </a:solidFill>
                                  <a:prstDash val="solid"/>
                                  <a:headEnd type="none" w="med" len="med"/>
                                  <a:tailEnd type="triangle" w="med" len="med"/>
                                </a:ln>
                              </wps:spPr>
                              <wps:bodyPr upright="1"/>
                            </wps:wsp>
                            <wps:wsp>
                              <wps:cNvPr id="15" name="直线 251"/>
                              <wps:cNvCnPr/>
                              <wps:spPr>
                                <a:xfrm flipV="1">
                                  <a:off x="1452880" y="725170"/>
                                  <a:ext cx="285750" cy="123825"/>
                                </a:xfrm>
                                <a:prstGeom prst="line">
                                  <a:avLst/>
                                </a:prstGeom>
                                <a:ln w="9525" cap="flat" cmpd="sng">
                                  <a:solidFill>
                                    <a:srgbClr val="000000"/>
                                  </a:solidFill>
                                  <a:prstDash val="dash"/>
                                  <a:headEnd type="none" w="med" len="med"/>
                                  <a:tailEnd type="triangle" w="med" len="med"/>
                                </a:ln>
                              </wps:spPr>
                              <wps:bodyPr upright="1"/>
                            </wps:wsp>
                            <wps:wsp>
                              <wps:cNvPr id="17" name="直线 268"/>
                              <wps:cNvCnPr/>
                              <wps:spPr>
                                <a:xfrm>
                                  <a:off x="614680" y="959485"/>
                                  <a:ext cx="539750" cy="635"/>
                                </a:xfrm>
                                <a:prstGeom prst="line">
                                  <a:avLst/>
                                </a:prstGeom>
                                <a:ln w="6350" cap="flat" cmpd="sng">
                                  <a:solidFill>
                                    <a:srgbClr val="000000"/>
                                  </a:solidFill>
                                  <a:prstDash val="solid"/>
                                  <a:headEnd type="none" w="med" len="med"/>
                                  <a:tailEnd type="triangle" w="med" len="med"/>
                                </a:ln>
                              </wps:spPr>
                              <wps:bodyPr upright="1"/>
                            </wps:wsp>
                            <wps:wsp>
                              <wps:cNvPr id="18" name="直线 308"/>
                              <wps:cNvCnPr/>
                              <wps:spPr>
                                <a:xfrm>
                                  <a:off x="1808480" y="971550"/>
                                  <a:ext cx="539750" cy="0"/>
                                </a:xfrm>
                                <a:prstGeom prst="line">
                                  <a:avLst/>
                                </a:prstGeom>
                                <a:ln w="6350" cap="flat" cmpd="sng">
                                  <a:solidFill>
                                    <a:srgbClr val="000000"/>
                                  </a:solidFill>
                                  <a:prstDash val="solid"/>
                                  <a:headEnd type="none" w="med" len="med"/>
                                  <a:tailEnd type="triangle" w="med" len="med"/>
                                </a:ln>
                              </wps:spPr>
                              <wps:bodyPr upright="1"/>
                            </wps:wsp>
                            <wps:wsp>
                              <wps:cNvPr id="31" name="矩形 269"/>
                              <wps:cNvSpPr/>
                              <wps:spPr>
                                <a:xfrm>
                                  <a:off x="690880" y="782955"/>
                                  <a:ext cx="356235" cy="215900"/>
                                </a:xfrm>
                                <a:prstGeom prst="rect">
                                  <a:avLst/>
                                </a:prstGeom>
                                <a:noFill/>
                                <a:ln w="6350">
                                  <a:noFill/>
                                </a:ln>
                              </wps:spPr>
                              <wps:txbx>
                                <w:txbxContent>
                                  <w:p w14:paraId="1939A7B7">
                                    <w:pPr>
                                      <w:jc w:val="center"/>
                                      <w:rPr>
                                        <w:rFonts w:hint="default" w:eastAsia="宋体"/>
                                        <w:sz w:val="18"/>
                                        <w:szCs w:val="18"/>
                                        <w:lang w:val="en-US" w:eastAsia="zh-CN"/>
                                      </w:rPr>
                                    </w:pPr>
                                    <w:r>
                                      <w:rPr>
                                        <w:rFonts w:hint="eastAsia"/>
                                        <w:sz w:val="18"/>
                                        <w:szCs w:val="18"/>
                                        <w:lang w:val="en-US" w:eastAsia="zh-CN"/>
                                      </w:rPr>
                                      <w:t>600</w:t>
                                    </w:r>
                                  </w:p>
                                </w:txbxContent>
                              </wps:txbx>
                              <wps:bodyPr wrap="square" lIns="0" tIns="0" rIns="0" bIns="0" upright="1"/>
                            </wps:wsp>
                            <wps:wsp>
                              <wps:cNvPr id="37" name="矩形 250"/>
                              <wps:cNvSpPr/>
                              <wps:spPr>
                                <a:xfrm>
                                  <a:off x="1157605" y="848995"/>
                                  <a:ext cx="648000" cy="215265"/>
                                </a:xfrm>
                                <a:prstGeom prst="rect">
                                  <a:avLst/>
                                </a:prstGeom>
                                <a:noFill/>
                                <a:ln w="6350" cap="flat" cmpd="sng">
                                  <a:solidFill>
                                    <a:srgbClr val="000000"/>
                                  </a:solidFill>
                                  <a:prstDash val="solid"/>
                                  <a:miter/>
                                  <a:headEnd type="none" w="med" len="med"/>
                                  <a:tailEnd type="none" w="med" len="med"/>
                                </a:ln>
                              </wps:spPr>
                              <wps:txbx>
                                <w:txbxContent>
                                  <w:p w14:paraId="29F7EBB4">
                                    <w:pPr>
                                      <w:jc w:val="center"/>
                                      <w:rPr>
                                        <w:rFonts w:hint="default"/>
                                        <w:sz w:val="18"/>
                                        <w:szCs w:val="18"/>
                                        <w:lang w:val="en-US"/>
                                      </w:rPr>
                                    </w:pPr>
                                    <w:r>
                                      <w:rPr>
                                        <w:rFonts w:hint="eastAsia"/>
                                        <w:sz w:val="18"/>
                                        <w:szCs w:val="18"/>
                                        <w:lang w:val="en-US" w:eastAsia="zh-CN"/>
                                      </w:rPr>
                                      <w:t>清洗用水</w:t>
                                    </w:r>
                                  </w:p>
                                </w:txbxContent>
                              </wps:txbx>
                              <wps:bodyPr wrap="square" lIns="0" tIns="10800" rIns="0" bIns="10800" upright="1"/>
                            </wps:wsp>
                            <wps:wsp>
                              <wps:cNvPr id="56" name="直线 268"/>
                              <wps:cNvCnPr/>
                              <wps:spPr>
                                <a:xfrm>
                                  <a:off x="71755" y="664210"/>
                                  <a:ext cx="539750" cy="635"/>
                                </a:xfrm>
                                <a:prstGeom prst="line">
                                  <a:avLst/>
                                </a:prstGeom>
                                <a:ln w="6350" cap="flat" cmpd="sng">
                                  <a:solidFill>
                                    <a:srgbClr val="000000"/>
                                  </a:solidFill>
                                  <a:prstDash val="solid"/>
                                  <a:headEnd type="none" w="med" len="med"/>
                                  <a:tailEnd type="none" w="med" len="med"/>
                                </a:ln>
                              </wps:spPr>
                              <wps:bodyPr upright="1"/>
                            </wps:wsp>
                            <wps:wsp>
                              <wps:cNvPr id="59" name="直线 268"/>
                              <wps:cNvCnPr/>
                              <wps:spPr>
                                <a:xfrm>
                                  <a:off x="2976880" y="349885"/>
                                  <a:ext cx="360045" cy="635"/>
                                </a:xfrm>
                                <a:prstGeom prst="line">
                                  <a:avLst/>
                                </a:prstGeom>
                                <a:ln w="6350" cap="flat" cmpd="sng">
                                  <a:solidFill>
                                    <a:srgbClr val="000000"/>
                                  </a:solidFill>
                                  <a:prstDash val="solid"/>
                                  <a:headEnd type="none" w="med" len="med"/>
                                  <a:tailEnd type="none" w="med" len="med"/>
                                </a:ln>
                              </wps:spPr>
                              <wps:bodyPr upright="1"/>
                            </wps:wsp>
                            <wps:wsp>
                              <wps:cNvPr id="73" name="矩形 269"/>
                              <wps:cNvSpPr/>
                              <wps:spPr>
                                <a:xfrm>
                                  <a:off x="119380" y="544830"/>
                                  <a:ext cx="461645" cy="406400"/>
                                </a:xfrm>
                                <a:prstGeom prst="rect">
                                  <a:avLst/>
                                </a:prstGeom>
                                <a:noFill/>
                                <a:ln w="6350">
                                  <a:noFill/>
                                </a:ln>
                              </wps:spPr>
                              <wps:txbx>
                                <w:txbxContent>
                                  <w:p w14:paraId="64D737F7">
                                    <w:pPr>
                                      <w:pStyle w:val="8"/>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sz w:val="18"/>
                                        <w:szCs w:val="18"/>
                                        <w:lang w:val="en-US" w:eastAsia="zh-CN"/>
                                      </w:rPr>
                                    </w:pPr>
                                    <w:r>
                                      <w:rPr>
                                        <w:rFonts w:hint="eastAsia"/>
                                        <w:sz w:val="18"/>
                                        <w:szCs w:val="18"/>
                                        <w:lang w:val="en-US" w:eastAsia="zh-CN"/>
                                      </w:rPr>
                                      <w:t>816</w:t>
                                    </w:r>
                                  </w:p>
                                  <w:p w14:paraId="0D6EF7FF">
                                    <w:pPr>
                                      <w:pStyle w:val="8"/>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lang w:val="en-US" w:eastAsia="zh-CN"/>
                                      </w:rPr>
                                    </w:pPr>
                                    <w:r>
                                      <w:rPr>
                                        <w:rFonts w:hint="eastAsia"/>
                                        <w:sz w:val="18"/>
                                        <w:szCs w:val="18"/>
                                        <w:lang w:val="en-US" w:eastAsia="zh-CN"/>
                                      </w:rPr>
                                      <w:t>新鲜水</w:t>
                                    </w:r>
                                  </w:p>
                                </w:txbxContent>
                              </wps:txbx>
                              <wps:bodyPr wrap="square" lIns="0" tIns="0" rIns="0" bIns="0" upright="1"/>
                            </wps:wsp>
                            <wps:wsp>
                              <wps:cNvPr id="77" name="直线 308"/>
                              <wps:cNvCnPr/>
                              <wps:spPr>
                                <a:xfrm>
                                  <a:off x="4313555" y="896620"/>
                                  <a:ext cx="0" cy="323850"/>
                                </a:xfrm>
                                <a:prstGeom prst="line">
                                  <a:avLst/>
                                </a:prstGeom>
                                <a:ln w="6350" cap="flat" cmpd="sng">
                                  <a:solidFill>
                                    <a:srgbClr val="000000"/>
                                  </a:solidFill>
                                  <a:prstDash val="solid"/>
                                  <a:headEnd type="none" w="med" len="med"/>
                                  <a:tailEnd type="triangle" w="med" len="med"/>
                                </a:ln>
                              </wps:spPr>
                              <wps:bodyPr upright="1"/>
                            </wps:wsp>
                            <wps:wsp>
                              <wps:cNvPr id="22" name="矩形 252"/>
                              <wps:cNvSpPr/>
                              <wps:spPr>
                                <a:xfrm>
                                  <a:off x="1671955" y="590550"/>
                                  <a:ext cx="555625" cy="215900"/>
                                </a:xfrm>
                                <a:prstGeom prst="rect">
                                  <a:avLst/>
                                </a:prstGeom>
                                <a:noFill/>
                                <a:ln w="6350">
                                  <a:noFill/>
                                </a:ln>
                              </wps:spPr>
                              <wps:txbx>
                                <w:txbxContent>
                                  <w:p w14:paraId="3111D669">
                                    <w:pPr>
                                      <w:jc w:val="center"/>
                                      <w:rPr>
                                        <w:rFonts w:hint="default" w:eastAsia="宋体"/>
                                        <w:sz w:val="18"/>
                                        <w:szCs w:val="18"/>
                                        <w:lang w:val="en-US" w:eastAsia="zh-CN"/>
                                      </w:rPr>
                                    </w:pPr>
                                    <w:r>
                                      <w:rPr>
                                        <w:rFonts w:hint="eastAsia"/>
                                        <w:sz w:val="18"/>
                                        <w:szCs w:val="18"/>
                                      </w:rPr>
                                      <w:t>损耗</w:t>
                                    </w:r>
                                    <w:r>
                                      <w:rPr>
                                        <w:rFonts w:hint="eastAsia"/>
                                        <w:sz w:val="18"/>
                                        <w:szCs w:val="18"/>
                                        <w:lang w:val="en-US" w:eastAsia="zh-CN"/>
                                      </w:rPr>
                                      <w:t>60</w:t>
                                    </w:r>
                                  </w:p>
                                </w:txbxContent>
                              </wps:txbx>
                              <wps:bodyPr wrap="square" lIns="0" tIns="0" rIns="0" bIns="0" upright="1"/>
                            </wps:wsp>
                            <wps:wsp>
                              <wps:cNvPr id="24" name="矩形 312"/>
                              <wps:cNvSpPr/>
                              <wps:spPr>
                                <a:xfrm>
                                  <a:off x="1862455" y="813435"/>
                                  <a:ext cx="355600" cy="215900"/>
                                </a:xfrm>
                                <a:prstGeom prst="rect">
                                  <a:avLst/>
                                </a:prstGeom>
                                <a:noFill/>
                                <a:ln w="6350">
                                  <a:noFill/>
                                </a:ln>
                              </wps:spPr>
                              <wps:txbx>
                                <w:txbxContent>
                                  <w:p w14:paraId="43A4C1A2">
                                    <w:pPr>
                                      <w:jc w:val="center"/>
                                      <w:rPr>
                                        <w:rFonts w:hint="default" w:eastAsia="宋体"/>
                                        <w:sz w:val="18"/>
                                        <w:szCs w:val="18"/>
                                        <w:lang w:val="en-US" w:eastAsia="zh-CN"/>
                                      </w:rPr>
                                    </w:pPr>
                                    <w:r>
                                      <w:rPr>
                                        <w:rFonts w:hint="eastAsia"/>
                                        <w:sz w:val="18"/>
                                        <w:szCs w:val="18"/>
                                        <w:lang w:val="en-US" w:eastAsia="zh-CN"/>
                                      </w:rPr>
                                      <w:t>540</w:t>
                                    </w:r>
                                  </w:p>
                                </w:txbxContent>
                              </wps:txbx>
                              <wps:bodyPr wrap="square" lIns="0" tIns="0" rIns="0" bIns="0" upright="1"/>
                            </wps:wsp>
                            <wps:wsp>
                              <wps:cNvPr id="25" name="矩形 455"/>
                              <wps:cNvSpPr/>
                              <wps:spPr>
                                <a:xfrm>
                                  <a:off x="2338705" y="847090"/>
                                  <a:ext cx="647700" cy="245745"/>
                                </a:xfrm>
                                <a:prstGeom prst="rect">
                                  <a:avLst/>
                                </a:prstGeom>
                                <a:noFill/>
                                <a:ln w="6350" cap="flat" cmpd="sng">
                                  <a:solidFill>
                                    <a:srgbClr val="000000"/>
                                  </a:solidFill>
                                  <a:prstDash val="solid"/>
                                  <a:miter/>
                                  <a:headEnd type="none" w="med" len="med"/>
                                  <a:tailEnd type="none" w="med" len="med"/>
                                </a:ln>
                              </wps:spPr>
                              <wps:txbx>
                                <w:txbxContent>
                                  <w:p w14:paraId="28C47002">
                                    <w:pPr>
                                      <w:jc w:val="center"/>
                                      <w:rPr>
                                        <w:rFonts w:hint="eastAsia" w:eastAsia="宋体"/>
                                        <w:sz w:val="18"/>
                                        <w:szCs w:val="18"/>
                                        <w:lang w:val="en-US" w:eastAsia="zh-CN"/>
                                      </w:rPr>
                                    </w:pPr>
                                    <w:r>
                                      <w:rPr>
                                        <w:rFonts w:hint="eastAsia"/>
                                        <w:sz w:val="18"/>
                                        <w:szCs w:val="18"/>
                                        <w:lang w:val="en-US" w:eastAsia="zh-CN"/>
                                      </w:rPr>
                                      <w:t>隔油池</w:t>
                                    </w:r>
                                  </w:p>
                                </w:txbxContent>
                              </wps:txbx>
                              <wps:bodyPr wrap="square" lIns="0" tIns="10800" rIns="0" bIns="10800" upright="1"/>
                            </wps:wsp>
                            <wps:wsp>
                              <wps:cNvPr id="26" name="直线 268"/>
                              <wps:cNvCnPr/>
                              <wps:spPr>
                                <a:xfrm>
                                  <a:off x="2995930" y="978535"/>
                                  <a:ext cx="360000" cy="635"/>
                                </a:xfrm>
                                <a:prstGeom prst="line">
                                  <a:avLst/>
                                </a:prstGeom>
                                <a:ln w="6350" cap="flat" cmpd="sng">
                                  <a:solidFill>
                                    <a:srgbClr val="000000"/>
                                  </a:solidFill>
                                  <a:prstDash val="solid"/>
                                  <a:headEnd type="none" w="med" len="med"/>
                                  <a:tailEnd type="none" w="med" len="med"/>
                                </a:ln>
                              </wps:spPr>
                              <wps:bodyPr upright="1"/>
                            </wps:wsp>
                            <wps:wsp>
                              <wps:cNvPr id="27" name="直线 268"/>
                              <wps:cNvCnPr/>
                              <wps:spPr>
                                <a:xfrm>
                                  <a:off x="3357880" y="683260"/>
                                  <a:ext cx="539750" cy="635"/>
                                </a:xfrm>
                                <a:prstGeom prst="line">
                                  <a:avLst/>
                                </a:prstGeom>
                                <a:ln w="6350" cap="flat" cmpd="sng">
                                  <a:solidFill>
                                    <a:srgbClr val="000000"/>
                                  </a:solidFill>
                                  <a:prstDash val="solid"/>
                                  <a:headEnd type="none" w="med" len="med"/>
                                  <a:tailEnd type="triangle" w="med" len="med"/>
                                </a:ln>
                              </wps:spPr>
                              <wps:bodyPr upright="1"/>
                            </wps:wsp>
                            <wps:wsp>
                              <wps:cNvPr id="28" name="矩形 312"/>
                              <wps:cNvSpPr/>
                              <wps:spPr>
                                <a:xfrm>
                                  <a:off x="3443605" y="508635"/>
                                  <a:ext cx="355600" cy="215900"/>
                                </a:xfrm>
                                <a:prstGeom prst="rect">
                                  <a:avLst/>
                                </a:prstGeom>
                                <a:noFill/>
                                <a:ln w="6350">
                                  <a:noFill/>
                                </a:ln>
                              </wps:spPr>
                              <wps:txbx>
                                <w:txbxContent>
                                  <w:p w14:paraId="40C96B4C">
                                    <w:pPr>
                                      <w:jc w:val="center"/>
                                      <w:rPr>
                                        <w:rFonts w:hint="default" w:eastAsia="宋体"/>
                                        <w:sz w:val="18"/>
                                        <w:szCs w:val="18"/>
                                        <w:lang w:val="en-US" w:eastAsia="zh-CN"/>
                                      </w:rPr>
                                    </w:pPr>
                                    <w:r>
                                      <w:rPr>
                                        <w:rFonts w:hint="eastAsia"/>
                                        <w:sz w:val="18"/>
                                        <w:szCs w:val="18"/>
                                        <w:lang w:val="en-US" w:eastAsia="zh-CN"/>
                                      </w:rPr>
                                      <w:t>723.6</w:t>
                                    </w:r>
                                  </w:p>
                                </w:txbxContent>
                              </wps:txbx>
                              <wps:bodyPr wrap="square" lIns="0" tIns="0" rIns="0" bIns="0" upright="1"/>
                            </wps:wsp>
                          </wpc:wpc>
                        </a:graphicData>
                      </a:graphic>
                    </wp:inline>
                  </w:drawing>
                </mc:Choice>
                <mc:Fallback>
                  <w:pict>
                    <v:group id="画布 249" o:spid="_x0000_s1026" o:spt="203" style="height:114.15pt;width:397.5pt;" coordsize="5048250,1449705" editas="canvas" o:gfxdata="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">
                      <o:lock v:ext="edit" aspectratio="f"/>
                      <v:shape id="画布 249" o:spid="_x0000_s1026" style="position:absolute;left:0;top:0;height:1449705;width:5048250;" filled="f" stroked="f" coordsize="21600,21600" o:gfxdata="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">
                        <v:fill on="f" focussize="0,0"/>
                        <v:stroke on="f"/>
                        <v:imagedata o:title=""/>
                        <o:lock v:ext="edit" aspectratio="f"/>
                      </v:shape>
                      <v:rect id="矩形 252" o:spid="_x0000_s1026" o:spt="1" style="position:absolute;left:1662430;top:0;height:215900;width:546735;" filled="f" stroked="f" coordsize="21600,21600" o:gfxdata="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cS+jdQAAAAFAQAADwAAAAAAAAABACAAAAAiAAAAZHJzL2Rvd25y&#10;ZXYueG1sUEsBAhQAFAAAAAgAh07iQGQmbQjJAQAAgwMAAA4AAAAAAAAAAQAgAAAAIwEAAGRycy9l&#10;Mm9Eb2MueG1sUEsFBgAAAAAGAAYAWQEAAF4FAAAAAA==&#10;">
                        <v:fill on="f" focussize="0,0"/>
                        <v:stroke on="f" weight="0.5pt"/>
                        <v:imagedata o:title=""/>
                        <o:lock v:ext="edit" aspectratio="f"/>
                        <v:textbox inset="0mm,0mm,0mm,0mm">
                          <w:txbxContent>
                            <w:p w14:paraId="0525BD0E">
                              <w:pPr>
                                <w:jc w:val="center"/>
                                <w:rPr>
                                  <w:rFonts w:hint="default" w:eastAsia="宋体"/>
                                  <w:sz w:val="18"/>
                                  <w:szCs w:val="18"/>
                                  <w:lang w:val="en-US" w:eastAsia="zh-CN"/>
                                </w:rPr>
                              </w:pPr>
                              <w:r>
                                <w:rPr>
                                  <w:rFonts w:hint="eastAsia"/>
                                  <w:sz w:val="18"/>
                                  <w:szCs w:val="18"/>
                                </w:rPr>
                                <w:t>损耗</w:t>
                              </w:r>
                              <w:r>
                                <w:rPr>
                                  <w:rFonts w:hint="eastAsia"/>
                                  <w:sz w:val="18"/>
                                  <w:szCs w:val="18"/>
                                  <w:lang w:val="en-US" w:eastAsia="zh-CN"/>
                                </w:rPr>
                                <w:t>32.4</w:t>
                              </w:r>
                            </w:p>
                          </w:txbxContent>
                        </v:textbox>
                      </v:rect>
                      <v:rect id="矩形 250" o:spid="_x0000_s1026" o:spt="1" style="position:absolute;left:1138555;top:248920;height:215265;width:648000;" filled="f" stroked="t" coordsize="21600,21600" o:gfxdata="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6FNRG1AAA&#10;AAUBAAAPAAAAAAAAAAEAIAAAACIAAABkcnMvZG93bnJldi54bWxQSwECFAAUAAAACACHTuJAonPG&#10;wiICAABHBAAADgAAAAAAAAABACAAAAAjAQAAZHJzL2Uyb0RvYy54bWxQSwUGAAAAAAYABgBZAQAA&#10;twUAAAAA&#10;">
                        <v:fill on="f" focussize="0,0"/>
                        <v:stroke weight="0.5pt" color="#000000" joinstyle="miter"/>
                        <v:imagedata o:title=""/>
                        <o:lock v:ext="edit" aspectratio="f"/>
                        <v:textbox inset="0mm,0.3mm,0mm,0.3mm">
                          <w:txbxContent>
                            <w:p w14:paraId="252E5738">
                              <w:pPr>
                                <w:jc w:val="center"/>
                                <w:rPr>
                                  <w:sz w:val="18"/>
                                  <w:szCs w:val="18"/>
                                </w:rPr>
                              </w:pPr>
                              <w:r>
                                <w:rPr>
                                  <w:rFonts w:hint="eastAsia"/>
                                  <w:sz w:val="18"/>
                                  <w:szCs w:val="18"/>
                                </w:rPr>
                                <w:t>生活用水</w:t>
                              </w:r>
                            </w:p>
                          </w:txbxContent>
                        </v:textbox>
                      </v:rect>
                      <v:line id="直线 251" o:spid="_x0000_s1026" o:spt="20" style="position:absolute;left:1452880;top:125095;flip:y;height:123825;width:285750;" filled="f" stroked="t" coordsize="21600,21600" o:gfxdata="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FSrPNQAAAAFAQAADwAAAAAAAAABACAAAAAiAAAAZHJzL2Rv&#10;d25yZXYueG1sUEsBAhQAFAAAAAgAh07iQOgdMb8FAgAA+gMAAA4AAAAAAAAAAQAgAAAAIwEAAGRy&#10;cy9lMm9Eb2MueG1sUEsFBgAAAAAGAAYAWQEAAJoFAAAAAA==&#10;">
                        <v:fill on="f" focussize="0,0"/>
                        <v:stroke color="#000000" joinstyle="round" dashstyle="dash" endarrow="block"/>
                        <v:imagedata o:title=""/>
                        <o:lock v:ext="edit" aspectratio="f"/>
                      </v:line>
                      <v:rect id="矩形 269" o:spid="_x0000_s1026" o:spt="1" style="position:absolute;left:690880;top:163830;height:215900;width:356235;" filled="f" stroked="f" coordsize="21600,21600" o:gfxdata="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XEvo3UAAAABQEAAA8AAAAAAAAAAQAgAAAAIgAAAGRycy9k&#10;b3ducmV2LnhtbFBLAQIUABQAAAAIAIdO4kDo34fMzQEAAIcDAAAOAAAAAAAAAAEAIAAAACMBAABk&#10;cnMvZTJvRG9jLnhtbFBLBQYAAAAABgAGAFkBAABiBQAAAAA=&#10;">
                        <v:fill on="f" focussize="0,0"/>
                        <v:stroke on="f" weight="0.5pt"/>
                        <v:imagedata o:title=""/>
                        <o:lock v:ext="edit" aspectratio="f"/>
                        <v:textbox inset="0mm,0mm,0mm,0mm">
                          <w:txbxContent>
                            <w:p w14:paraId="3F3AB4BE">
                              <w:pPr>
                                <w:jc w:val="center"/>
                                <w:rPr>
                                  <w:rFonts w:hint="default" w:eastAsia="宋体"/>
                                  <w:sz w:val="18"/>
                                  <w:szCs w:val="18"/>
                                  <w:lang w:val="en-US" w:eastAsia="zh-CN"/>
                                </w:rPr>
                              </w:pPr>
                              <w:r>
                                <w:rPr>
                                  <w:rFonts w:hint="eastAsia"/>
                                  <w:sz w:val="18"/>
                                  <w:szCs w:val="18"/>
                                  <w:lang w:val="en-US" w:eastAsia="zh-CN"/>
                                </w:rPr>
                                <w:t>216</w:t>
                              </w:r>
                            </w:p>
                          </w:txbxContent>
                        </v:textbox>
                      </v:rect>
                      <v:line id="直线 308" o:spid="_x0000_s1026" o:spt="20" style="position:absolute;left:1789430;top:352425;height:0;width:539750;" filled="f" stroked="t" coordsize="21600,21600" o:gfxdata="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o8BHL1QAAAAUBAAAPAAAAAAAAAAEAIAAAACIAAABkcnMvZG93bnJldi54&#10;bWxQSwECFAAUAAAACACHTuJA31NiwP0BAADrAwAADgAAAAAAAAABACAAAAAkAQAAZHJzL2Uyb0Rv&#10;Yy54bWxQSwUGAAAAAAYABgBZAQAAkwUAAAAA&#10;">
                        <v:fill on="f" focussize="0,0"/>
                        <v:stroke weight="0.5pt" color="#000000" joinstyle="round" endarrow="block"/>
                        <v:imagedata o:title=""/>
                        <o:lock v:ext="edit" aspectratio="f"/>
                      </v:line>
                      <v:rect id="矩形 455" o:spid="_x0000_s1026" o:spt="1" style="position:absolute;left:2319655;top:218440;height:245745;width:647700;" filled="f" stroked="t" coordsize="21600,21600" o:gfxdata="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hTURtQA&#10;AAAFAQAADwAAAAAAAAABACAAAAAiAAAAZHJzL2Rvd25yZXYueG1sUEsBAhQAFAAAAAgAh07iQCsa&#10;qzcjAgAARgQAAA4AAAAAAAAAAQAgAAAAIwEAAGRycy9lMm9Eb2MueG1sUEsFBgAAAAAGAAYAWQEA&#10;ALgFAAAAAA==&#10;">
                        <v:fill on="f" focussize="0,0"/>
                        <v:stroke weight="0.5pt" color="#000000" joinstyle="miter"/>
                        <v:imagedata o:title=""/>
                        <o:lock v:ext="edit" aspectratio="f"/>
                        <v:textbox inset="0mm,0.3mm,0mm,0.3mm">
                          <w:txbxContent>
                            <w:p w14:paraId="02D2EAE8">
                              <w:pPr>
                                <w:jc w:val="center"/>
                                <w:rPr>
                                  <w:sz w:val="18"/>
                                  <w:szCs w:val="18"/>
                                </w:rPr>
                              </w:pPr>
                              <w:r>
                                <w:rPr>
                                  <w:rFonts w:hint="eastAsia"/>
                                  <w:sz w:val="18"/>
                                  <w:szCs w:val="18"/>
                                </w:rPr>
                                <w:t>化粪池</w:t>
                              </w:r>
                            </w:p>
                          </w:txbxContent>
                        </v:textbox>
                      </v:rect>
                      <v:rect id="矩形 312" o:spid="_x0000_s1026" o:spt="1" style="position:absolute;left:1843405;top:194310;height:215900;width:355600;" filled="f" stroked="f" coordsize="21600,21600" o:gfxdata="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FxL6N1AAAAAUBAAAPAAAAAAAAAAEAIAAAACIAAABkcnMv&#10;ZG93bnJldi54bWxQSwECFAAUAAAACACHTuJAc+KKjc4BAACJAwAADgAAAAAAAAABACAAAAAjAQAA&#10;ZHJzL2Uyb0RvYy54bWxQSwUGAAAAAAYABgBZAQAAYwUAAAAA&#10;">
                        <v:fill on="f" focussize="0,0"/>
                        <v:stroke on="f" weight="0.5pt"/>
                        <v:imagedata o:title=""/>
                        <o:lock v:ext="edit" aspectratio="f"/>
                        <v:textbox inset="0mm,0mm,0mm,0mm">
                          <w:txbxContent>
                            <w:p w14:paraId="2D14E4D6">
                              <w:pPr>
                                <w:jc w:val="center"/>
                                <w:rPr>
                                  <w:rFonts w:hint="default" w:eastAsia="宋体"/>
                                  <w:sz w:val="18"/>
                                  <w:szCs w:val="18"/>
                                  <w:lang w:val="en-US" w:eastAsia="zh-CN"/>
                                </w:rPr>
                              </w:pPr>
                              <w:r>
                                <w:rPr>
                                  <w:rFonts w:hint="eastAsia"/>
                                  <w:sz w:val="18"/>
                                  <w:szCs w:val="18"/>
                                  <w:lang w:val="en-US" w:eastAsia="zh-CN"/>
                                </w:rPr>
                                <w:t>183.6</w:t>
                              </w:r>
                            </w:p>
                          </w:txbxContent>
                        </v:textbox>
                      </v:rect>
                      <v:rect id="矩形 312" o:spid="_x0000_s1026" o:spt="1" style="position:absolute;left:4040505;top:1223645;height:212725;width:536575;" filled="f" stroked="f" coordsize="21600,21600" o:gfxdata="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cS+jdQAAAAFAQAADwAAAAAAAAABACAAAAAiAAAA&#10;ZHJzL2Rvd25yZXYueG1sUEsBAhQAFAAAAAgAh07iQDzcDR3SAQAAigMAAA4AAAAAAAAAAQAgAAAA&#10;IwEAAGRycy9lMm9Eb2MueG1sUEsFBgAAAAAGAAYAWQEAAGcFAAAAAA==&#10;">
                        <v:fill on="f" focussize="0,0"/>
                        <v:stroke on="f" weight="0.5pt"/>
                        <v:imagedata o:title=""/>
                        <o:lock v:ext="edit" aspectratio="f"/>
                        <v:textbox inset="0mm,0mm,0mm,0mm">
                          <w:txbxContent>
                            <w:p w14:paraId="0AB32BBC">
                              <w:pPr>
                                <w:rPr>
                                  <w:rFonts w:hint="eastAsia"/>
                                  <w:sz w:val="18"/>
                                  <w:szCs w:val="18"/>
                                  <w:lang w:val="en-US" w:eastAsia="zh-CN"/>
                                </w:rPr>
                              </w:pPr>
                              <w:r>
                                <w:rPr>
                                  <w:rFonts w:hint="eastAsia"/>
                                  <w:sz w:val="18"/>
                                  <w:szCs w:val="18"/>
                                  <w:lang w:val="en-US" w:eastAsia="zh-CN"/>
                                </w:rPr>
                                <w:t>撇洪新河</w:t>
                              </w:r>
                            </w:p>
                          </w:txbxContent>
                        </v:textbox>
                      </v:rect>
                      <v:rect id="矩形 250" o:spid="_x0000_s1026" o:spt="1" style="position:absolute;left:3900805;top:421005;height:464820;width:845820;" filled="f" stroked="t" coordsize="21600,21600" o:gfxdata="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oU1EbUAAAA&#10;BQEAAA8AAAAAAAAAAQAgAAAAIgAAAGRycy9kb3ducmV2LnhtbFBLAQIUABQAAAAIAIdO4kBn8z72&#10;IQIAAEcEAAAOAAAAAAAAAAEAIAAAACMBAABkcnMvZTJvRG9jLnhtbFBLBQYAAAAABgAGAFkBAAC2&#10;BQAAAAA=&#10;">
                        <v:fill on="f" focussize="0,0"/>
                        <v:stroke weight="0.5pt" color="#000000" joinstyle="miter"/>
                        <v:imagedata o:title=""/>
                        <o:lock v:ext="edit" aspectratio="f"/>
                        <v:textbox inset="0mm,0.3mm,0mm,0.3mm">
                          <w:txbxContent>
                            <w:p w14:paraId="5988AAE1">
                              <w:pPr>
                                <w:jc w:val="center"/>
                                <w:rPr>
                                  <w:rFonts w:hint="eastAsia"/>
                                  <w:sz w:val="18"/>
                                  <w:szCs w:val="18"/>
                                  <w:lang w:val="en-US" w:eastAsia="zh-CN"/>
                                </w:rPr>
                              </w:pPr>
                              <w:r>
                                <w:rPr>
                                  <w:rFonts w:hint="eastAsia"/>
                                  <w:sz w:val="18"/>
                                  <w:szCs w:val="18"/>
                                  <w:lang w:val="en-US" w:eastAsia="zh-CN"/>
                                </w:rPr>
                                <w:t>益阳市</w:t>
                              </w:r>
                            </w:p>
                            <w:p w14:paraId="07C1EE23">
                              <w:pPr>
                                <w:jc w:val="center"/>
                                <w:rPr>
                                  <w:rFonts w:hint="eastAsia"/>
                                  <w:sz w:val="18"/>
                                  <w:szCs w:val="18"/>
                                  <w:lang w:val="en-US" w:eastAsia="zh-CN"/>
                                </w:rPr>
                              </w:pPr>
                              <w:r>
                                <w:rPr>
                                  <w:rFonts w:hint="eastAsia"/>
                                  <w:sz w:val="18"/>
                                  <w:szCs w:val="18"/>
                                  <w:lang w:val="en-US" w:eastAsia="zh-CN"/>
                                </w:rPr>
                                <w:t>城东污水处理厂</w:t>
                              </w:r>
                            </w:p>
                          </w:txbxContent>
                        </v:textbox>
                      </v:rect>
                      <v:line id="直线 308" o:spid="_x0000_s1026" o:spt="20" style="position:absolute;left:3351530;top:344170;flip:x;height:647700;width:0;" filled="f" stroked="t" coordsize="21600,21600" o:gfxdata="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BC9itYAAAAFAQAADwAAAAAAAAABACAAAAAiAAAAZHJzL2Rvd25yZXYu&#10;eG1sUEsBAhQAFAAAAAgAh07iQNOqnl/9AQAA8gMAAA4AAAAAAAAAAQAgAAAAJQEAAGRycy9lMm9E&#10;b2MueG1sUEsFBgAAAAAGAAYAWQEAAJQFAAAAAA==&#10;">
                        <v:fill on="f" focussize="0,0"/>
                        <v:stroke weight="0.5pt" color="#000000" joinstyle="round"/>
                        <v:imagedata o:title=""/>
                        <o:lock v:ext="edit" aspectratio="f"/>
                      </v:line>
                      <v:line id="直线 268" o:spid="_x0000_s1026" o:spt="20" style="position:absolute;left:605155;top:359410;height:612000;width:0;" filled="f" stroked="t" coordsize="21600,21600" o:gfxdata="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0zJ9MAAAAFAQAADwAAAAAAAAABACAAAAAiAAAAZHJzL2Rvd25yZXYueG1sUEsBAhQAFAAA&#10;AAgAh07iQLeXoS30AQAA5gMAAA4AAAAAAAAAAQAgAAAAIgEAAGRycy9lMm9Eb2MueG1sUEsFBgAA&#10;AAAGAAYAWQEAAIgFAAAAAA==&#10;">
                        <v:fill on="f" focussize="0,0"/>
                        <v:stroke weight="0.5pt" color="#000000" joinstyle="round"/>
                        <v:imagedata o:title=""/>
                        <o:lock v:ext="edit" aspectratio="f"/>
                      </v:line>
                      <v:line id="直线 268" o:spid="_x0000_s1026" o:spt="20" style="position:absolute;left:605155;top:368935;height:635;width:539750;" filled="f" stroked="t" coordsize="21600,21600" o:gfxdata="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jwEcvVAAAABQEAAA8AAAAAAAAAAQAgAAAAIgAAAGRycy9kb3ducmV2Lnht&#10;bFBLAQIUABQAAAAIAIdO4kDo6iI4/AEAAO0DAAAOAAAAAAAAAAEAIAAAACQBAABkcnMvZTJvRG9j&#10;LnhtbFBLBQYAAAAABgAGAFkBAACSBQAAAAA=&#10;">
                        <v:fill on="f" focussize="0,0"/>
                        <v:stroke weight="0.5pt" color="#000000" joinstyle="round" endarrow="block"/>
                        <v:imagedata o:title=""/>
                        <o:lock v:ext="edit" aspectratio="f"/>
                      </v:line>
                      <v:line id="直线 251" o:spid="_x0000_s1026" o:spt="20" style="position:absolute;left:1452880;top:725170;flip:y;height:123825;width:285750;" filled="f" stroked="t" coordsize="21600,21600" o:gfxdata="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VKs81AAAAAUBAAAPAAAAAAAAAAEAIAAAACIAAABkcnMvZG93&#10;bnJldi54bWxQSwECFAAUAAAACACHTuJAT298XAQCAAD6AwAADgAAAAAAAAABACAAAAAjAQAAZHJz&#10;L2Uyb0RvYy54bWxQSwUGAAAAAAYABgBZAQAAmQUAAAAA&#10;">
                        <v:fill on="f" focussize="0,0"/>
                        <v:stroke color="#000000" joinstyle="round" dashstyle="dash" endarrow="block"/>
                        <v:imagedata o:title=""/>
                        <o:lock v:ext="edit" aspectratio="f"/>
                      </v:line>
                      <v:line id="直线 268" o:spid="_x0000_s1026" o:spt="20" style="position:absolute;left:614680;top:959485;height:635;width:539750;" filled="f" stroked="t" coordsize="21600,21600" o:gfxdata="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o8BHL1QAAAAUBAAAPAAAAAAAAAAEAIAAAACIAAABkcnMvZG93bnJldi54&#10;bWxQSwECFAAUAAAACACHTuJAhlEKL/0BAADtAwAADgAAAAAAAAABACAAAAAkAQAAZHJzL2Uyb0Rv&#10;Yy54bWxQSwUGAAAAAAYABgBZAQAAkwUAAAAA&#10;">
                        <v:fill on="f" focussize="0,0"/>
                        <v:stroke weight="0.5pt" color="#000000" joinstyle="round" endarrow="block"/>
                        <v:imagedata o:title=""/>
                        <o:lock v:ext="edit" aspectratio="f"/>
                      </v:line>
                      <v:line id="直线 308" o:spid="_x0000_s1026" o:spt="20" style="position:absolute;left:1808480;top:971550;height:0;width:539750;" filled="f" stroked="t" coordsize="21600,21600" o:gfxdata="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jwEcvVAAAABQEAAA8AAAAAAAAAAQAgAAAAIgAAAGRycy9kb3ducmV2Lnht&#10;bFBLAQIUABQAAAAIAIdO4kCevFvM/AEAAOwDAAAOAAAAAAAAAAEAIAAAACQBAABkcnMvZTJvRG9j&#10;LnhtbFBLBQYAAAAABgAGAFkBAACSBQAAAAA=&#10;">
                        <v:fill on="f" focussize="0,0"/>
                        <v:stroke weight="0.5pt" color="#000000" joinstyle="round" endarrow="block"/>
                        <v:imagedata o:title=""/>
                        <o:lock v:ext="edit" aspectratio="f"/>
                      </v:line>
                      <v:rect id="矩形 269" o:spid="_x0000_s1026" o:spt="1" style="position:absolute;left:690880;top:782955;height:215900;width:356235;" filled="f" stroked="f" coordsize="21600,21600" o:gfxdata="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XEvo3UAAAABQEAAA8AAAAAAAAAAQAgAAAAIgAAAGRy&#10;cy9kb3ducmV2LnhtbFBLAQIUABQAAAAIAIdO4kBoK9tg0AEAAIgDAAAOAAAAAAAAAAEAIAAAACMB&#10;AABkcnMvZTJvRG9jLnhtbFBLBQYAAAAABgAGAFkBAABlBQAAAAA=&#10;">
                        <v:fill on="f" focussize="0,0"/>
                        <v:stroke on="f" weight="0.5pt"/>
                        <v:imagedata o:title=""/>
                        <o:lock v:ext="edit" aspectratio="f"/>
                        <v:textbox inset="0mm,0mm,0mm,0mm">
                          <w:txbxContent>
                            <w:p w14:paraId="1939A7B7">
                              <w:pPr>
                                <w:jc w:val="center"/>
                                <w:rPr>
                                  <w:rFonts w:hint="default" w:eastAsia="宋体"/>
                                  <w:sz w:val="18"/>
                                  <w:szCs w:val="18"/>
                                  <w:lang w:val="en-US" w:eastAsia="zh-CN"/>
                                </w:rPr>
                              </w:pPr>
                              <w:r>
                                <w:rPr>
                                  <w:rFonts w:hint="eastAsia"/>
                                  <w:sz w:val="18"/>
                                  <w:szCs w:val="18"/>
                                  <w:lang w:val="en-US" w:eastAsia="zh-CN"/>
                                </w:rPr>
                                <w:t>600</w:t>
                              </w:r>
                            </w:p>
                          </w:txbxContent>
                        </v:textbox>
                      </v:rect>
                      <v:rect id="矩形 250" o:spid="_x0000_s1026" o:spt="1" style="position:absolute;left:1157605;top:848995;height:215265;width:648000;" filled="f" stroked="t" coordsize="21600,21600" o:gfxdata="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oU&#10;1EbUAAAABQEAAA8AAAAAAAAAAQAgAAAAIgAAAGRycy9kb3ducmV2LnhtbFBLAQIUABQAAAAIAIdO&#10;4kDAOBwBJwIAAEcEAAAOAAAAAAAAAAEAIAAAACMBAABkcnMvZTJvRG9jLnhtbFBLBQYAAAAABgAG&#10;AFkBAAC8BQAAAAA=&#10;">
                        <v:fill on="f" focussize="0,0"/>
                        <v:stroke weight="0.5pt" color="#000000" joinstyle="miter"/>
                        <v:imagedata o:title=""/>
                        <o:lock v:ext="edit" aspectratio="f"/>
                        <v:textbox inset="0mm,0.3mm,0mm,0.3mm">
                          <w:txbxContent>
                            <w:p w14:paraId="29F7EBB4">
                              <w:pPr>
                                <w:jc w:val="center"/>
                                <w:rPr>
                                  <w:rFonts w:hint="default"/>
                                  <w:sz w:val="18"/>
                                  <w:szCs w:val="18"/>
                                  <w:lang w:val="en-US"/>
                                </w:rPr>
                              </w:pPr>
                              <w:r>
                                <w:rPr>
                                  <w:rFonts w:hint="eastAsia"/>
                                  <w:sz w:val="18"/>
                                  <w:szCs w:val="18"/>
                                  <w:lang w:val="en-US" w:eastAsia="zh-CN"/>
                                </w:rPr>
                                <w:t>清洗用水</w:t>
                              </w:r>
                            </w:p>
                          </w:txbxContent>
                        </v:textbox>
                      </v:rect>
                      <v:line id="直线 268" o:spid="_x0000_s1026" o:spt="20" style="position:absolute;left:71755;top:664210;height:635;width:539750;" filled="f" stroked="t" coordsize="21600,21600" o:gfxdata="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ndMyfTAAAABQEAAA8AAAAAAAAAAQAgAAAAIgAAAGRycy9kb3ducmV2LnhtbFBLAQIUABQAAAAI&#10;AIdO4kCai3qK8gEAAOgDAAAOAAAAAAAAAAEAIAAAACIBAABkcnMvZTJvRG9jLnhtbFBLBQYAAAAA&#10;BgAGAFkBAACGBQAAAAA=&#10;">
                        <v:fill on="f" focussize="0,0"/>
                        <v:stroke weight="0.5pt" color="#000000" joinstyle="round"/>
                        <v:imagedata o:title=""/>
                        <o:lock v:ext="edit" aspectratio="f"/>
                      </v:line>
                      <v:line id="直线 268" o:spid="_x0000_s1026" o:spt="20" style="position:absolute;left:2976880;top:349885;height:635;width:360045;" filled="f" stroked="t" coordsize="21600,21600" o:gfxdata="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0zJ9MAAAAFAQAADwAAAAAAAAABACAAAAAiAAAAZHJzL2Rvd25yZXYueG1sUEsBAhQA&#10;FAAAAAgAh07iQPJxrMP3AQAA6gMAAA4AAAAAAAAAAQAgAAAAIgEAAGRycy9lMm9Eb2MueG1sUEsF&#10;BgAAAAAGAAYAWQEAAIsFAAAAAA==&#10;">
                        <v:fill on="f" focussize="0,0"/>
                        <v:stroke weight="0.5pt" color="#000000" joinstyle="round"/>
                        <v:imagedata o:title=""/>
                        <o:lock v:ext="edit" aspectratio="f"/>
                      </v:line>
                      <v:rect id="矩形 269" o:spid="_x0000_s1026" o:spt="1" style="position:absolute;left:119380;top:544830;height:406400;width:461645;" filled="f" stroked="f" coordsize="21600,21600" o:gfxdata="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XEvo3UAAAABQEAAA8AAAAAAAAAAQAgAAAAIgAAAGRy&#10;cy9kb3ducmV2LnhtbFBLAQIUABQAAAAIAIdO4kA3zi+Z0AEAAIgDAAAOAAAAAAAAAAEAIAAAACMB&#10;AABkcnMvZTJvRG9jLnhtbFBLBQYAAAAABgAGAFkBAABlBQAAAAA=&#10;">
                        <v:fill on="f" focussize="0,0"/>
                        <v:stroke on="f" weight="0.5pt"/>
                        <v:imagedata o:title=""/>
                        <o:lock v:ext="edit" aspectratio="f"/>
                        <v:textbox inset="0mm,0mm,0mm,0mm">
                          <w:txbxContent>
                            <w:p w14:paraId="64D737F7">
                              <w:pPr>
                                <w:pStyle w:val="8"/>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sz w:val="18"/>
                                  <w:szCs w:val="18"/>
                                  <w:lang w:val="en-US" w:eastAsia="zh-CN"/>
                                </w:rPr>
                              </w:pPr>
                              <w:r>
                                <w:rPr>
                                  <w:rFonts w:hint="eastAsia"/>
                                  <w:sz w:val="18"/>
                                  <w:szCs w:val="18"/>
                                  <w:lang w:val="en-US" w:eastAsia="zh-CN"/>
                                </w:rPr>
                                <w:t>816</w:t>
                              </w:r>
                            </w:p>
                            <w:p w14:paraId="0D6EF7FF">
                              <w:pPr>
                                <w:pStyle w:val="8"/>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lang w:val="en-US" w:eastAsia="zh-CN"/>
                                </w:rPr>
                              </w:pPr>
                              <w:r>
                                <w:rPr>
                                  <w:rFonts w:hint="eastAsia"/>
                                  <w:sz w:val="18"/>
                                  <w:szCs w:val="18"/>
                                  <w:lang w:val="en-US" w:eastAsia="zh-CN"/>
                                </w:rPr>
                                <w:t>新鲜水</w:t>
                              </w:r>
                            </w:p>
                          </w:txbxContent>
                        </v:textbox>
                      </v:rect>
                      <v:line id="直线 308" o:spid="_x0000_s1026" o:spt="20" style="position:absolute;left:4313555;top:896620;height:323850;width:0;" filled="f" stroked="t" coordsize="21600,21600" o:gfxdata="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jwEcvVAAAABQEAAA8AAAAAAAAAAQAgAAAAIgAAAGRycy9kb3ducmV2&#10;LnhtbFBLAQIUABQAAAAIAIdO4kAOXJP0/wEAAOwDAAAOAAAAAAAAAAEAIAAAACQBAABkcnMvZTJv&#10;RG9jLnhtbFBLBQYAAAAABgAGAFkBAACVBQAAAAA=&#10;">
                        <v:fill on="f" focussize="0,0"/>
                        <v:stroke weight="0.5pt" color="#000000" joinstyle="round" endarrow="block"/>
                        <v:imagedata o:title=""/>
                        <o:lock v:ext="edit" aspectratio="f"/>
                      </v:line>
                      <v:rect id="矩形 252" o:spid="_x0000_s1026" o:spt="1" style="position:absolute;left:1671955;top:590550;height:215900;width:555625;" filled="f" stroked="f" coordsize="21600,21600" o:gfxdata="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cS+jdQAAAAFAQAADwAAAAAAAAABACAAAAAiAAAAZHJzL2Rv&#10;d25yZXYueG1sUEsBAhQAFAAAAAgAh07iQFZW5t7MAQAAiQMAAA4AAAAAAAAAAQAgAAAAIwEAAGRy&#10;cy9lMm9Eb2MueG1sUEsFBgAAAAAGAAYAWQEAAGEFAAAAAA==&#10;">
                        <v:fill on="f" focussize="0,0"/>
                        <v:stroke on="f" weight="0.5pt"/>
                        <v:imagedata o:title=""/>
                        <o:lock v:ext="edit" aspectratio="f"/>
                        <v:textbox inset="0mm,0mm,0mm,0mm">
                          <w:txbxContent>
                            <w:p w14:paraId="3111D669">
                              <w:pPr>
                                <w:jc w:val="center"/>
                                <w:rPr>
                                  <w:rFonts w:hint="default" w:eastAsia="宋体"/>
                                  <w:sz w:val="18"/>
                                  <w:szCs w:val="18"/>
                                  <w:lang w:val="en-US" w:eastAsia="zh-CN"/>
                                </w:rPr>
                              </w:pPr>
                              <w:r>
                                <w:rPr>
                                  <w:rFonts w:hint="eastAsia"/>
                                  <w:sz w:val="18"/>
                                  <w:szCs w:val="18"/>
                                </w:rPr>
                                <w:t>损耗</w:t>
                              </w:r>
                              <w:r>
                                <w:rPr>
                                  <w:rFonts w:hint="eastAsia"/>
                                  <w:sz w:val="18"/>
                                  <w:szCs w:val="18"/>
                                  <w:lang w:val="en-US" w:eastAsia="zh-CN"/>
                                </w:rPr>
                                <w:t>60</w:t>
                              </w:r>
                            </w:p>
                          </w:txbxContent>
                        </v:textbox>
                      </v:rect>
                      <v:rect id="矩形 312" o:spid="_x0000_s1026" o:spt="1" style="position:absolute;left:1862455;top:813435;height:215900;width:355600;" filled="f" stroked="f" coordsize="21600,21600" o:gfxdata="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&#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XEvo3UAAAABQEAAA8AAAAAAAAAAQAgAAAAIgAAAGRy&#10;cy9kb3ducmV2LnhtbFBLAQIUABQAAAAIAIdO4kCrp3p60AEAAIkDAAAOAAAAAAAAAAEAIAAAACMB&#10;AABkcnMvZTJvRG9jLnhtbFBLBQYAAAAABgAGAFkBAABlBQAAAAA=&#10;">
                        <v:fill on="f" focussize="0,0"/>
                        <v:stroke on="f" weight="0.5pt"/>
                        <v:imagedata o:title=""/>
                        <o:lock v:ext="edit" aspectratio="f"/>
                        <v:textbox inset="0mm,0mm,0mm,0mm">
                          <w:txbxContent>
                            <w:p w14:paraId="43A4C1A2">
                              <w:pPr>
                                <w:jc w:val="center"/>
                                <w:rPr>
                                  <w:rFonts w:hint="default" w:eastAsia="宋体"/>
                                  <w:sz w:val="18"/>
                                  <w:szCs w:val="18"/>
                                  <w:lang w:val="en-US" w:eastAsia="zh-CN"/>
                                </w:rPr>
                              </w:pPr>
                              <w:r>
                                <w:rPr>
                                  <w:rFonts w:hint="eastAsia"/>
                                  <w:sz w:val="18"/>
                                  <w:szCs w:val="18"/>
                                  <w:lang w:val="en-US" w:eastAsia="zh-CN"/>
                                </w:rPr>
                                <w:t>540</w:t>
                              </w:r>
                            </w:p>
                          </w:txbxContent>
                        </v:textbox>
                      </v:rect>
                      <v:rect id="矩形 455" o:spid="_x0000_s1026" o:spt="1" style="position:absolute;left:2338705;top:847090;height:245745;width:647700;" filled="f" stroked="t" coordsize="21600,21600" o:gfxdata="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6FNRG&#10;1AAAAAUBAAAPAAAAAAAAAAEAIAAAACIAAABkcnMvZG93bnJldi54bWxQSwECFAAUAAAACACHTuJA&#10;sFcxtyUCAABHBAAADgAAAAAAAAABACAAAAAjAQAAZHJzL2Uyb0RvYy54bWxQSwUGAAAAAAYABgBZ&#10;AQAAugUAAAAA&#10;">
                        <v:fill on="f" focussize="0,0"/>
                        <v:stroke weight="0.5pt" color="#000000" joinstyle="miter"/>
                        <v:imagedata o:title=""/>
                        <o:lock v:ext="edit" aspectratio="f"/>
                        <v:textbox inset="0mm,0.3mm,0mm,0.3mm">
                          <w:txbxContent>
                            <w:p w14:paraId="28C47002">
                              <w:pPr>
                                <w:jc w:val="center"/>
                                <w:rPr>
                                  <w:rFonts w:hint="eastAsia" w:eastAsia="宋体"/>
                                  <w:sz w:val="18"/>
                                  <w:szCs w:val="18"/>
                                  <w:lang w:val="en-US" w:eastAsia="zh-CN"/>
                                </w:rPr>
                              </w:pPr>
                              <w:r>
                                <w:rPr>
                                  <w:rFonts w:hint="eastAsia"/>
                                  <w:sz w:val="18"/>
                                  <w:szCs w:val="18"/>
                                  <w:lang w:val="en-US" w:eastAsia="zh-CN"/>
                                </w:rPr>
                                <w:t>隔油池</w:t>
                              </w:r>
                            </w:p>
                          </w:txbxContent>
                        </v:textbox>
                      </v:rect>
                      <v:line id="直线 268" o:spid="_x0000_s1026" o:spt="20" style="position:absolute;left:2995930;top:978535;height:635;width:360000;" filled="f" stroked="t" coordsize="21600,21600" o:gfxdata="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0zJ9MAAAAFAQAADwAAAAAAAAABACAAAAAiAAAAZHJzL2Rvd25yZXYueG1sUEsBAhQAFAAA&#10;AAgAh07iQJjbWgP0AQAA6gMAAA4AAAAAAAAAAQAgAAAAIgEAAGRycy9lMm9Eb2MueG1sUEsFBgAA&#10;AAAGAAYAWQEAAIgFAAAAAA==&#10;">
                        <v:fill on="f" focussize="0,0"/>
                        <v:stroke weight="0.5pt" color="#000000" joinstyle="round"/>
                        <v:imagedata o:title=""/>
                        <o:lock v:ext="edit" aspectratio="f"/>
                      </v:line>
                      <v:line id="直线 268" o:spid="_x0000_s1026" o:spt="20" style="position:absolute;left:3357880;top:683260;height:635;width:539750;" filled="f" stroked="t" coordsize="21600,21600" o:gfxdata="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8BHL1QAAAAUBAAAPAAAAAAAAAAEAIAAAACIAAABkcnMvZG93bnJldi54bWxQ&#10;SwECFAAUAAAACACHTuJATJ+4lvoBAADuAwAADgAAAAAAAAABACAAAAAkAQAAZHJzL2Uyb0RvYy54&#10;bWxQSwUGAAAAAAYABgBZAQAAkAUAAAAA&#10;">
                        <v:fill on="f" focussize="0,0"/>
                        <v:stroke weight="0.5pt" color="#000000" joinstyle="round" endarrow="block"/>
                        <v:imagedata o:title=""/>
                        <o:lock v:ext="edit" aspectratio="f"/>
                      </v:line>
                      <v:rect id="矩形 312" o:spid="_x0000_s1026" o:spt="1" style="position:absolute;left:3443605;top:508635;height:215900;width:355600;" filled="f" stroked="f" coordsize="21600,21600" o:gfxdata="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cS+jdQAAAAFAQAADwAAAAAAAAABACAAAAAiAAAAZHJz&#10;L2Rvd25yZXYueG1sUEsBAhQAFAAAAAgAh07iQN7J90vPAQAAiQMAAA4AAAAAAAAAAQAgAAAAIwEA&#10;AGRycy9lMm9Eb2MueG1sUEsFBgAAAAAGAAYAWQEAAGQFAAAAAA==&#10;">
                        <v:fill on="f" focussize="0,0"/>
                        <v:stroke on="f" weight="0.5pt"/>
                        <v:imagedata o:title=""/>
                        <o:lock v:ext="edit" aspectratio="f"/>
                        <v:textbox inset="0mm,0mm,0mm,0mm">
                          <w:txbxContent>
                            <w:p w14:paraId="40C96B4C">
                              <w:pPr>
                                <w:jc w:val="center"/>
                                <w:rPr>
                                  <w:rFonts w:hint="default" w:eastAsia="宋体"/>
                                  <w:sz w:val="18"/>
                                  <w:szCs w:val="18"/>
                                  <w:lang w:val="en-US" w:eastAsia="zh-CN"/>
                                </w:rPr>
                              </w:pPr>
                              <w:r>
                                <w:rPr>
                                  <w:rFonts w:hint="eastAsia"/>
                                  <w:sz w:val="18"/>
                                  <w:szCs w:val="18"/>
                                  <w:lang w:val="en-US" w:eastAsia="zh-CN"/>
                                </w:rPr>
                                <w:t>723.6</w:t>
                              </w:r>
                            </w:p>
                          </w:txbxContent>
                        </v:textbox>
                      </v:rect>
                      <w10:wrap type="none"/>
                      <w10:anchorlock/>
                    </v:group>
                  </w:pict>
                </mc:Fallback>
              </mc:AlternateContent>
            </w:r>
          </w:p>
          <w:p w14:paraId="04968154">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outlineLvl w:val="9"/>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pPr>
            <w:r>
              <w:rPr>
                <w:rFonts w:hint="eastAsia" w:cs="Times New Roman"/>
                <w:b/>
                <w:bCs/>
                <w:color w:val="000000" w:themeColor="text1"/>
                <w:sz w:val="21"/>
                <w:szCs w:val="21"/>
                <w:u w:val="none"/>
                <w:lang w:eastAsia="zh-CN"/>
                <w14:textFill>
                  <w14:solidFill>
                    <w14:schemeClr w14:val="tx1"/>
                  </w14:solidFill>
                </w14:textFill>
              </w:rPr>
              <w:t>图</w:t>
            </w:r>
            <w:r>
              <w:rPr>
                <w:rFonts w:hint="eastAsia" w:cs="Times New Roman"/>
                <w:b/>
                <w:bCs/>
                <w:color w:val="000000" w:themeColor="text1"/>
                <w:sz w:val="21"/>
                <w:szCs w:val="21"/>
                <w:u w:val="none"/>
                <w:lang w:val="en-US" w:eastAsia="zh-CN"/>
                <w14:textFill>
                  <w14:solidFill>
                    <w14:schemeClr w14:val="tx1"/>
                  </w14:solidFill>
                </w14:textFill>
              </w:rPr>
              <w:t xml:space="preserve">2-1  </w:t>
            </w:r>
            <w:r>
              <w:rPr>
                <w:rFonts w:hint="default" w:ascii="Times New Roman" w:hAnsi="Times New Roman" w:eastAsia="宋体" w:cs="Times New Roman"/>
                <w:b/>
                <w:bCs/>
                <w:color w:val="000000" w:themeColor="text1"/>
                <w:sz w:val="21"/>
                <w:szCs w:val="21"/>
                <w:u w:val="none"/>
                <w14:textFill>
                  <w14:solidFill>
                    <w14:schemeClr w14:val="tx1"/>
                  </w14:solidFill>
                </w14:textFill>
              </w:rPr>
              <w:t>本项目水平衡图</w:t>
            </w:r>
            <w:r>
              <w:rPr>
                <w:rFonts w:hint="eastAsia" w:cs="Times New Roman"/>
                <w:b/>
                <w:bCs/>
                <w:color w:val="000000" w:themeColor="text1"/>
                <w:sz w:val="21"/>
                <w:szCs w:val="21"/>
                <w:u w:val="none"/>
                <w:lang w:eastAsia="zh-CN"/>
                <w14:textFill>
                  <w14:solidFill>
                    <w14:schemeClr w14:val="tx1"/>
                  </w14:solidFill>
                </w14:textFill>
              </w:rPr>
              <w:t>（</w:t>
            </w:r>
            <w:r>
              <w:rPr>
                <w:rFonts w:hint="eastAsia" w:cs="Times New Roman"/>
                <w:b/>
                <w:bCs/>
                <w:color w:val="000000" w:themeColor="text1"/>
                <w:sz w:val="21"/>
                <w:szCs w:val="21"/>
                <w:u w:val="none"/>
                <w:lang w:val="en-US" w:eastAsia="zh-CN"/>
                <w14:textFill>
                  <w14:solidFill>
                    <w14:schemeClr w14:val="tx1"/>
                  </w14:solidFill>
                </w14:textFill>
              </w:rPr>
              <w:t>m</w:t>
            </w:r>
            <w:r>
              <w:rPr>
                <w:rFonts w:hint="eastAsia" w:cs="Times New Roman"/>
                <w:b/>
                <w:bCs/>
                <w:color w:val="000000" w:themeColor="text1"/>
                <w:sz w:val="21"/>
                <w:szCs w:val="21"/>
                <w:u w:val="none"/>
                <w:vertAlign w:val="superscript"/>
                <w:lang w:val="en-US" w:eastAsia="zh-CN"/>
                <w14:textFill>
                  <w14:solidFill>
                    <w14:schemeClr w14:val="tx1"/>
                  </w14:solidFill>
                </w14:textFill>
              </w:rPr>
              <w:t>3</w:t>
            </w:r>
            <w:r>
              <w:rPr>
                <w:rFonts w:hint="eastAsia" w:cs="Times New Roman"/>
                <w:b/>
                <w:bCs/>
                <w:color w:val="000000" w:themeColor="text1"/>
                <w:sz w:val="21"/>
                <w:szCs w:val="21"/>
                <w:u w:val="none"/>
                <w:lang w:val="en-US" w:eastAsia="zh-CN"/>
                <w14:textFill>
                  <w14:solidFill>
                    <w14:schemeClr w14:val="tx1"/>
                  </w14:solidFill>
                </w14:textFill>
              </w:rPr>
              <w:t>/a</w:t>
            </w:r>
            <w:r>
              <w:rPr>
                <w:rFonts w:hint="eastAsia" w:cs="Times New Roman"/>
                <w:b/>
                <w:bCs/>
                <w:color w:val="000000" w:themeColor="text1"/>
                <w:sz w:val="21"/>
                <w:szCs w:val="21"/>
                <w:u w:val="none"/>
                <w:lang w:eastAsia="zh-CN"/>
                <w14:textFill>
                  <w14:solidFill>
                    <w14:schemeClr w14:val="tx1"/>
                  </w14:solidFill>
                </w14:textFill>
              </w:rPr>
              <w:t>）</w:t>
            </w:r>
          </w:p>
          <w:p w14:paraId="33A80598">
            <w:pPr>
              <w:pStyle w:val="29"/>
              <w:keepNext/>
              <w:keepLines w:val="0"/>
              <w:pageBreakBefore w:val="0"/>
              <w:widowControl/>
              <w:numPr>
                <w:ilvl w:val="1"/>
                <w:numId w:val="0"/>
              </w:numPr>
              <w:kinsoku/>
              <w:wordWrap/>
              <w:overflowPunct/>
              <w:topLinePunct w:val="0"/>
              <w:autoSpaceDE/>
              <w:autoSpaceDN/>
              <w:bidi w:val="0"/>
              <w:adjustRightInd/>
              <w:snapToGrid/>
              <w:ind w:leftChars="0" w:firstLine="482" w:firstLineChars="200"/>
              <w:textAlignment w:val="auto"/>
              <w:outlineLvl w:val="9"/>
              <w:rPr>
                <w:rFonts w:hint="default" w:ascii="Times New Roman" w:hAnsi="Times New Roman" w:eastAsia="宋体" w:cs="Times New Roman"/>
                <w:b/>
                <w:bCs w:val="0"/>
                <w:color w:val="000000" w:themeColor="text1"/>
                <w14:textFill>
                  <w14:solidFill>
                    <w14:schemeClr w14:val="tx1"/>
                  </w14:solidFill>
                </w14:textFill>
              </w:rPr>
            </w:pPr>
            <w:bookmarkStart w:id="33" w:name="_Toc84177768"/>
            <w:r>
              <w:rPr>
                <w:rFonts w:hint="eastAsia" w:eastAsia="宋体" w:cs="Times New Roman"/>
                <w:b/>
                <w:bCs w:val="0"/>
                <w:color w:val="000000" w:themeColor="text1"/>
                <w:lang w:val="en-US" w:eastAsia="zh-CN"/>
                <w14:textFill>
                  <w14:solidFill>
                    <w14:schemeClr w14:val="tx1"/>
                  </w14:solidFill>
                </w14:textFill>
              </w:rPr>
              <w:t>6、</w:t>
            </w:r>
            <w:r>
              <w:rPr>
                <w:rFonts w:hint="default" w:ascii="Times New Roman" w:hAnsi="Times New Roman" w:eastAsia="宋体" w:cs="Times New Roman"/>
                <w:b/>
                <w:bCs w:val="0"/>
                <w:color w:val="000000" w:themeColor="text1"/>
                <w14:textFill>
                  <w14:solidFill>
                    <w14:schemeClr w14:val="tx1"/>
                  </w14:solidFill>
                </w14:textFill>
              </w:rPr>
              <w:t>劳动定员与生产制度</w:t>
            </w:r>
            <w:bookmarkEnd w:id="33"/>
          </w:p>
          <w:p w14:paraId="6190C88A">
            <w:pPr>
              <w:pStyle w:val="26"/>
              <w:ind w:left="0" w:leftChars="0" w:firstLine="480" w:firstLineChars="200"/>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公司现有员工</w:t>
            </w:r>
            <w:r>
              <w:rPr>
                <w:rFonts w:hint="eastAsia" w:cs="Times New Roman"/>
                <w:color w:val="000000" w:themeColor="text1"/>
                <w:lang w:val="en-US" w:eastAsia="zh-CN"/>
                <w14:textFill>
                  <w14:solidFill>
                    <w14:schemeClr w14:val="tx1"/>
                  </w14:solidFill>
                </w14:textFill>
              </w:rPr>
              <w:t>16</w:t>
            </w:r>
            <w:r>
              <w:rPr>
                <w:rFonts w:hint="default" w:ascii="Times New Roman" w:hAnsi="Times New Roman" w:eastAsia="宋体" w:cs="Times New Roman"/>
                <w:color w:val="000000" w:themeColor="text1"/>
                <w14:textFill>
                  <w14:solidFill>
                    <w14:schemeClr w14:val="tx1"/>
                  </w14:solidFill>
                </w14:textFill>
              </w:rPr>
              <w:t>人。工作制度为</w:t>
            </w:r>
            <w:r>
              <w:rPr>
                <w:rFonts w:hint="eastAsia" w:cs="Times New Roman"/>
                <w:color w:val="000000" w:themeColor="text1"/>
                <w:lang w:val="en-US" w:eastAsia="zh-CN"/>
                <w14:textFill>
                  <w14:solidFill>
                    <w14:schemeClr w14:val="tx1"/>
                  </w14:solidFill>
                </w14:textFill>
              </w:rPr>
              <w:t>8</w:t>
            </w:r>
            <w:r>
              <w:rPr>
                <w:rFonts w:hint="default" w:ascii="Times New Roman" w:hAnsi="Times New Roman" w:eastAsia="宋体" w:cs="Times New Roman"/>
                <w:color w:val="000000" w:themeColor="text1"/>
                <w14:textFill>
                  <w14:solidFill>
                    <w14:schemeClr w14:val="tx1"/>
                  </w14:solidFill>
                </w14:textFill>
              </w:rPr>
              <w:t>h/班，一日</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班，年工作300天。本项目职工宿舍、食堂等统一安排在园区的集中生活区，不设置在本项目生产厂区内。</w:t>
            </w:r>
          </w:p>
          <w:p w14:paraId="319BEFFB">
            <w:pPr>
              <w:pStyle w:val="29"/>
              <w:keepNext/>
              <w:keepLines w:val="0"/>
              <w:pageBreakBefore w:val="0"/>
              <w:widowControl/>
              <w:numPr>
                <w:ilvl w:val="1"/>
                <w:numId w:val="0"/>
              </w:numPr>
              <w:kinsoku/>
              <w:wordWrap/>
              <w:overflowPunct/>
              <w:topLinePunct w:val="0"/>
              <w:autoSpaceDE/>
              <w:autoSpaceDN/>
              <w:bidi w:val="0"/>
              <w:adjustRightInd/>
              <w:snapToGrid/>
              <w:ind w:leftChars="0" w:firstLine="482" w:firstLineChars="200"/>
              <w:textAlignment w:val="auto"/>
              <w:outlineLvl w:val="9"/>
              <w:rPr>
                <w:rFonts w:hint="default" w:eastAsia="宋体" w:cs="Times New Roman"/>
                <w:b/>
                <w:bCs w:val="0"/>
                <w:color w:val="000000" w:themeColor="text1"/>
                <w:lang w:val="en-US" w:eastAsia="zh-CN"/>
                <w14:textFill>
                  <w14:solidFill>
                    <w14:schemeClr w14:val="tx1"/>
                  </w14:solidFill>
                </w14:textFill>
              </w:rPr>
            </w:pPr>
            <w:r>
              <w:rPr>
                <w:rFonts w:hint="default" w:eastAsia="宋体" w:cs="Times New Roman"/>
                <w:b/>
                <w:bCs w:val="0"/>
                <w:color w:val="000000" w:themeColor="text1"/>
                <w:lang w:val="en-US" w:eastAsia="zh-CN"/>
                <w14:textFill>
                  <w14:solidFill>
                    <w14:schemeClr w14:val="tx1"/>
                  </w14:solidFill>
                </w14:textFill>
              </w:rPr>
              <w:t>7</w:t>
            </w:r>
            <w:r>
              <w:rPr>
                <w:rFonts w:hint="eastAsia" w:eastAsia="宋体" w:cs="Times New Roman"/>
                <w:b/>
                <w:bCs w:val="0"/>
                <w:color w:val="000000" w:themeColor="text1"/>
                <w:lang w:val="en-US" w:eastAsia="zh-CN"/>
                <w14:textFill>
                  <w14:solidFill>
                    <w14:schemeClr w14:val="tx1"/>
                  </w14:solidFill>
                </w14:textFill>
              </w:rPr>
              <w:t>、</w:t>
            </w:r>
            <w:r>
              <w:rPr>
                <w:rFonts w:hint="default" w:eastAsia="宋体" w:cs="Times New Roman"/>
                <w:b/>
                <w:bCs w:val="0"/>
                <w:color w:val="000000" w:themeColor="text1"/>
                <w:lang w:val="en-US" w:eastAsia="zh-CN"/>
                <w14:textFill>
                  <w14:solidFill>
                    <w14:schemeClr w14:val="tx1"/>
                  </w14:solidFill>
                </w14:textFill>
              </w:rPr>
              <w:t>厂区平面布置</w:t>
            </w:r>
          </w:p>
          <w:p w14:paraId="2EAD7591">
            <w:pPr>
              <w:pStyle w:val="26"/>
              <w:ind w:left="0" w:leftChars="0" w:firstLine="480" w:firstLineChars="200"/>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w:t>
            </w:r>
            <w:r>
              <w:rPr>
                <w:rFonts w:hint="eastAsia" w:cs="Times New Roman"/>
                <w:color w:val="000000" w:themeColor="text1"/>
                <w:lang w:val="en-US" w:eastAsia="zh-CN"/>
                <w14:textFill>
                  <w14:solidFill>
                    <w14:schemeClr w14:val="tx1"/>
                  </w14:solidFill>
                </w14:textFill>
              </w:rPr>
              <w:t>位于</w:t>
            </w:r>
            <w:r>
              <w:rPr>
                <w:rFonts w:hint="eastAsia"/>
                <w:color w:val="000000" w:themeColor="text1"/>
                <w:sz w:val="24"/>
                <w:szCs w:val="24"/>
                <w:lang w:eastAsia="zh-CN"/>
                <w14:textFill>
                  <w14:solidFill>
                    <w14:schemeClr w14:val="tx1"/>
                  </w14:solidFill>
                </w14:textFill>
              </w:rPr>
              <w:t>湖南省益阳市赫山区龙光桥街道龙岭工业园天子坟村学府路</w:t>
            </w:r>
            <w:r>
              <w:rPr>
                <w:rFonts w:hint="eastAsia"/>
                <w:color w:val="000000" w:themeColor="text1"/>
                <w:sz w:val="24"/>
                <w:szCs w:val="24"/>
                <w:lang w:val="en-US" w:eastAsia="zh-CN"/>
                <w14:textFill>
                  <w14:solidFill>
                    <w14:schemeClr w14:val="tx1"/>
                  </w14:solidFill>
                </w14:textFill>
              </w:rPr>
              <w:t>1栋5层厂房的4、5层</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厂房占地面积约825平方米，建筑面积约1650</w:t>
            </w:r>
            <w:r>
              <w:rPr>
                <w:rFonts w:hint="default" w:ascii="Times New Roman" w:hAnsi="Times New Roman" w:eastAsia="宋体" w:cs="Times New Roman"/>
                <w:color w:val="000000" w:themeColor="text1"/>
                <w14:textFill>
                  <w14:solidFill>
                    <w14:schemeClr w14:val="tx1"/>
                  </w14:solidFill>
                </w14:textFill>
              </w:rPr>
              <w:t>平方米</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厂房4楼南面为办公室、包装原料车间、手动老化车间和自动老化车间，北面为办公室、成品库、包装车间和测试车间；5楼南面为钉卷车间、含浸车间，北面为仓库和组套车间；四楼为组立车间、含浸车间、套管车间。</w:t>
            </w:r>
            <w:r>
              <w:rPr>
                <w:rFonts w:hint="default" w:ascii="Times New Roman" w:hAnsi="Times New Roman" w:eastAsia="宋体" w:cs="Times New Roman"/>
                <w:color w:val="000000" w:themeColor="text1"/>
                <w14:textFill>
                  <w14:solidFill>
                    <w14:schemeClr w14:val="tx1"/>
                  </w14:solidFill>
                </w14:textFill>
              </w:rPr>
              <w:t>本项目厂区平面布置较为简单，平面布置基本合理，具体平面布局详见附图。</w:t>
            </w:r>
          </w:p>
        </w:tc>
      </w:tr>
      <w:tr w14:paraId="1D7B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71" w:hRule="atLeast"/>
          <w:jc w:val="center"/>
        </w:trPr>
        <w:tc>
          <w:tcPr>
            <w:tcW w:w="271" w:type="pct"/>
            <w:noWrap w:val="0"/>
            <w:vAlign w:val="center"/>
          </w:tcPr>
          <w:p w14:paraId="01899CE8">
            <w:pPr>
              <w:pStyle w:val="18"/>
              <w:adjustRightInd w:val="0"/>
              <w:snapToGrid w:val="0"/>
              <w:spacing w:before="0" w:beforeAutospacing="0" w:after="0" w:afterAutospacing="0"/>
              <w:jc w:val="center"/>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工艺流程和产排污环节</w:t>
            </w:r>
          </w:p>
        </w:tc>
        <w:tc>
          <w:tcPr>
            <w:tcW w:w="4728" w:type="pct"/>
            <w:noWrap w:val="0"/>
            <w:vAlign w:val="top"/>
          </w:tcPr>
          <w:p w14:paraId="0B7B2E95">
            <w:pPr>
              <w:pStyle w:val="28"/>
              <w:numPr>
                <w:ilvl w:val="0"/>
                <w:numId w:val="0"/>
              </w:numPr>
              <w:ind w:leftChars="0"/>
              <w:outlineLvl w:val="9"/>
              <w:rPr>
                <w:rFonts w:hint="default" w:ascii="Times New Roman" w:hAnsi="Times New Roman" w:eastAsia="宋体" w:cs="Times New Roman"/>
                <w:b/>
                <w:bCs w:val="0"/>
                <w:color w:val="000000" w:themeColor="text1"/>
                <w:lang w:eastAsia="zh-CN"/>
                <w14:textFill>
                  <w14:solidFill>
                    <w14:schemeClr w14:val="tx1"/>
                  </w14:solidFill>
                </w14:textFill>
              </w:rPr>
            </w:pPr>
            <w:bookmarkStart w:id="34" w:name="_Toc84177769"/>
            <w:bookmarkStart w:id="35" w:name="_Toc15416"/>
            <w:bookmarkStart w:id="36" w:name="_Toc24025"/>
            <w:bookmarkStart w:id="37" w:name="_Toc84177770"/>
            <w:bookmarkStart w:id="38" w:name="_Toc1771"/>
            <w:r>
              <w:rPr>
                <w:rFonts w:hint="default" w:ascii="Times New Roman" w:hAnsi="Times New Roman" w:eastAsia="宋体" w:cs="Times New Roman"/>
                <w:b/>
                <w:bCs w:val="0"/>
                <w:color w:val="000000" w:themeColor="text1"/>
                <w:lang w:val="en-US" w:eastAsia="zh-CN"/>
                <w14:textFill>
                  <w14:solidFill>
                    <w14:schemeClr w14:val="tx1"/>
                  </w14:solidFill>
                </w14:textFill>
              </w:rPr>
              <w:t>1、</w:t>
            </w:r>
            <w:r>
              <w:rPr>
                <w:rFonts w:hint="default" w:ascii="Times New Roman" w:hAnsi="Times New Roman" w:eastAsia="宋体" w:cs="Times New Roman"/>
                <w:b/>
                <w:bCs w:val="0"/>
                <w:color w:val="000000" w:themeColor="text1"/>
                <w14:textFill>
                  <w14:solidFill>
                    <w14:schemeClr w14:val="tx1"/>
                  </w14:solidFill>
                </w14:textFill>
              </w:rPr>
              <w:t>施工期</w:t>
            </w:r>
            <w:bookmarkEnd w:id="34"/>
            <w:bookmarkEnd w:id="35"/>
            <w:r>
              <w:rPr>
                <w:rFonts w:hint="default" w:ascii="Times New Roman" w:hAnsi="Times New Roman" w:eastAsia="宋体" w:cs="Times New Roman"/>
                <w:b/>
                <w:bCs w:val="0"/>
                <w:color w:val="000000" w:themeColor="text1"/>
                <w:lang w:eastAsia="zh-CN"/>
                <w14:textFill>
                  <w14:solidFill>
                    <w14:schemeClr w14:val="tx1"/>
                  </w14:solidFill>
                </w14:textFill>
              </w:rPr>
              <w:t>工艺流程简述</w:t>
            </w:r>
            <w:bookmarkEnd w:id="36"/>
          </w:p>
          <w:p w14:paraId="3B348D39">
            <w:pPr>
              <w:pStyle w:val="26"/>
              <w:outlineLvl w:val="9"/>
              <w:rPr>
                <w:rFonts w:hint="default" w:ascii="Times New Roman" w:hAnsi="Times New Roman" w:eastAsia="宋体" w:cs="Times New Roman"/>
                <w:color w:val="000000" w:themeColor="text1"/>
                <w:lang w:val="en-GB"/>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w:t>
            </w:r>
            <w:r>
              <w:rPr>
                <w:rFonts w:hint="eastAsia" w:cs="Times New Roman"/>
                <w:color w:val="000000" w:themeColor="text1"/>
                <w:lang w:val="en-US" w:eastAsia="zh-CN"/>
                <w14:textFill>
                  <w14:solidFill>
                    <w14:schemeClr w14:val="tx1"/>
                  </w14:solidFill>
                </w14:textFill>
              </w:rPr>
              <w:t>租赁现有厂房进行建设，无土建施工，</w:t>
            </w:r>
            <w:r>
              <w:rPr>
                <w:rFonts w:hint="default" w:ascii="Times New Roman" w:hAnsi="Times New Roman" w:eastAsia="宋体" w:cs="Times New Roman"/>
                <w:color w:val="000000" w:themeColor="text1"/>
                <w14:textFill>
                  <w14:solidFill>
                    <w14:schemeClr w14:val="tx1"/>
                  </w14:solidFill>
                </w14:textFill>
              </w:rPr>
              <w:t>施工期</w:t>
            </w:r>
            <w:r>
              <w:rPr>
                <w:rFonts w:hint="eastAsia" w:cs="Times New Roman"/>
                <w:color w:val="000000" w:themeColor="text1"/>
                <w:lang w:val="en-US" w:eastAsia="zh-CN"/>
                <w14:textFill>
                  <w14:solidFill>
                    <w14:schemeClr w14:val="tx1"/>
                  </w14:solidFill>
                </w14:textFill>
              </w:rPr>
              <w:t>不再赘述</w:t>
            </w:r>
            <w:r>
              <w:rPr>
                <w:rFonts w:hint="default" w:ascii="Times New Roman" w:hAnsi="Times New Roman" w:eastAsia="宋体" w:cs="Times New Roman"/>
                <w:color w:val="000000" w:themeColor="text1"/>
                <w14:textFill>
                  <w14:solidFill>
                    <w14:schemeClr w14:val="tx1"/>
                  </w14:solidFill>
                </w14:textFill>
              </w:rPr>
              <w:t>。</w:t>
            </w:r>
          </w:p>
          <w:p w14:paraId="19AE1097">
            <w:pPr>
              <w:pStyle w:val="28"/>
              <w:numPr>
                <w:ilvl w:val="0"/>
                <w:numId w:val="0"/>
              </w:numPr>
              <w:ind w:leftChars="0"/>
              <w:outlineLvl w:val="9"/>
              <w:rPr>
                <w:rFonts w:hint="default" w:ascii="Times New Roman" w:hAnsi="Times New Roman" w:eastAsia="宋体" w:cs="Times New Roman"/>
                <w:b/>
                <w:bCs w:val="0"/>
                <w:color w:val="000000" w:themeColor="text1"/>
                <w:lang w:eastAsia="zh-CN"/>
                <w14:textFill>
                  <w14:solidFill>
                    <w14:schemeClr w14:val="tx1"/>
                  </w14:solidFill>
                </w14:textFill>
              </w:rPr>
            </w:pPr>
            <w:bookmarkStart w:id="39" w:name="_Toc31109"/>
            <w:r>
              <w:rPr>
                <w:rFonts w:hint="default" w:ascii="Times New Roman" w:hAnsi="Times New Roman" w:eastAsia="宋体" w:cs="Times New Roman"/>
                <w:b/>
                <w:bCs w:val="0"/>
                <w:color w:val="000000" w:themeColor="text1"/>
                <w:lang w:val="en-US" w:eastAsia="zh-CN"/>
                <w14:textFill>
                  <w14:solidFill>
                    <w14:schemeClr w14:val="tx1"/>
                  </w14:solidFill>
                </w14:textFill>
              </w:rPr>
              <w:t>2、</w:t>
            </w:r>
            <w:r>
              <w:rPr>
                <w:rFonts w:hint="default" w:ascii="Times New Roman" w:hAnsi="Times New Roman" w:eastAsia="宋体" w:cs="Times New Roman"/>
                <w:b/>
                <w:bCs w:val="0"/>
                <w:color w:val="000000" w:themeColor="text1"/>
                <w14:textFill>
                  <w14:solidFill>
                    <w14:schemeClr w14:val="tx1"/>
                  </w14:solidFill>
                </w14:textFill>
              </w:rPr>
              <w:t>运营期</w:t>
            </w:r>
            <w:bookmarkEnd w:id="37"/>
            <w:bookmarkEnd w:id="38"/>
            <w:r>
              <w:rPr>
                <w:rFonts w:hint="default" w:ascii="Times New Roman" w:hAnsi="Times New Roman" w:eastAsia="宋体" w:cs="Times New Roman"/>
                <w:b/>
                <w:bCs w:val="0"/>
                <w:color w:val="000000" w:themeColor="text1"/>
                <w:lang w:eastAsia="zh-CN"/>
                <w14:textFill>
                  <w14:solidFill>
                    <w14:schemeClr w14:val="tx1"/>
                  </w14:solidFill>
                </w14:textFill>
              </w:rPr>
              <w:t>工艺流程简述</w:t>
            </w:r>
            <w:bookmarkEnd w:id="39"/>
          </w:p>
          <w:p w14:paraId="576290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b w:val="0"/>
                <w:bCs w:val="0"/>
                <w:color w:val="000000" w:themeColor="text1"/>
                <w:sz w:val="24"/>
                <w:szCs w:val="32"/>
                <w14:textFill>
                  <w14:solidFill>
                    <w14:schemeClr w14:val="tx1"/>
                  </w14:solidFill>
                </w14:textFill>
              </w:rPr>
            </w:pPr>
            <w:r>
              <w:rPr>
                <w:rFonts w:hint="default"/>
                <w:b w:val="0"/>
                <w:bCs w:val="0"/>
                <w:color w:val="000000" w:themeColor="text1"/>
                <w:sz w:val="24"/>
                <w:szCs w:val="32"/>
                <w14:textFill>
                  <w14:solidFill>
                    <w14:schemeClr w14:val="tx1"/>
                  </w14:solidFill>
                </w14:textFill>
              </w:rPr>
              <w:t>本项目生产工艺流程及产污节点详见图2-2。</w:t>
            </w:r>
          </w:p>
          <w:p w14:paraId="1114827E">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outlineLvl w:val="9"/>
              <w:rPr>
                <w:rFonts w:hint="eastAsia" w:eastAsia="宋体"/>
                <w:b/>
                <w:bCs/>
                <w:color w:val="000000" w:themeColor="text1"/>
                <w:lang w:eastAsia="zh-CN"/>
                <w14:textFill>
                  <w14:solidFill>
                    <w14:schemeClr w14:val="tx1"/>
                  </w14:solidFill>
                </w14:textFill>
              </w:rPr>
            </w:pPr>
            <w:r>
              <w:rPr>
                <w:rFonts w:hint="eastAsia" w:eastAsia="宋体"/>
                <w:b/>
                <w:bCs/>
                <w:color w:val="000000" w:themeColor="text1"/>
                <w:lang w:eastAsia="zh-CN"/>
                <w14:textFill>
                  <w14:solidFill>
                    <w14:schemeClr w14:val="tx1"/>
                  </w14:solidFill>
                </w14:textFill>
              </w:rPr>
              <w:drawing>
                <wp:inline distT="0" distB="0" distL="114300" distR="114300">
                  <wp:extent cx="5407025" cy="6294120"/>
                  <wp:effectExtent l="0" t="0" r="3175" b="11430"/>
                  <wp:docPr id="20" name="图片 20" descr="铝电解电容器工艺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铝电解电容器工艺流程"/>
                          <pic:cNvPicPr>
                            <a:picLocks noChangeAspect="1"/>
                          </pic:cNvPicPr>
                        </pic:nvPicPr>
                        <pic:blipFill>
                          <a:blip r:embed="rId7"/>
                          <a:stretch>
                            <a:fillRect/>
                          </a:stretch>
                        </pic:blipFill>
                        <pic:spPr>
                          <a:xfrm>
                            <a:off x="0" y="0"/>
                            <a:ext cx="5407025" cy="6294120"/>
                          </a:xfrm>
                          <a:prstGeom prst="rect">
                            <a:avLst/>
                          </a:prstGeom>
                        </pic:spPr>
                      </pic:pic>
                    </a:graphicData>
                  </a:graphic>
                </wp:inline>
              </w:drawing>
            </w:r>
          </w:p>
          <w:p w14:paraId="537DF78B">
            <w:pPr>
              <w:pStyle w:val="31"/>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outlineLvl w:val="9"/>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eastAsia="zh-CN"/>
                <w14:textFill>
                  <w14:solidFill>
                    <w14:schemeClr w14:val="tx1"/>
                  </w14:solidFill>
                </w14:textFill>
              </w:rPr>
              <w:t>图</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2-2  </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营运期工艺流程及产排污节点示意图</w:t>
            </w:r>
          </w:p>
          <w:p w14:paraId="0BD47638">
            <w:pPr>
              <w:pStyle w:val="26"/>
              <w:ind w:left="0" w:leftChars="0" w:firstLine="482" w:firstLineChars="200"/>
              <w:outlineLvl w:val="9"/>
              <w:rPr>
                <w:rFonts w:hint="default"/>
                <w:b/>
                <w:bCs/>
                <w:color w:val="000000" w:themeColor="text1"/>
                <w14:textFill>
                  <w14:solidFill>
                    <w14:schemeClr w14:val="tx1"/>
                  </w14:solidFill>
                </w14:textFill>
              </w:rPr>
            </w:pPr>
            <w:r>
              <w:rPr>
                <w:rFonts w:hint="eastAsia"/>
                <w:b/>
                <w:bCs/>
                <w:color w:val="000000" w:themeColor="text1"/>
                <w:lang w:eastAsia="zh-CN"/>
                <w14:textFill>
                  <w14:solidFill>
                    <w14:schemeClr w14:val="tx1"/>
                  </w14:solidFill>
                </w14:textFill>
              </w:rPr>
              <w:t>生产</w:t>
            </w:r>
            <w:r>
              <w:rPr>
                <w:rFonts w:hint="default"/>
                <w:b/>
                <w:bCs/>
                <w:color w:val="000000" w:themeColor="text1"/>
                <w14:textFill>
                  <w14:solidFill>
                    <w14:schemeClr w14:val="tx1"/>
                  </w14:solidFill>
                </w14:textFill>
              </w:rPr>
              <w:t>工艺流程简述：</w:t>
            </w:r>
          </w:p>
          <w:p w14:paraId="3EAB1862">
            <w:pPr>
              <w:pStyle w:val="26"/>
              <w:outlineLvl w:val="9"/>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裁</w:t>
            </w:r>
            <w:r>
              <w:rPr>
                <w:rFonts w:hint="eastAsia"/>
                <w:color w:val="000000" w:themeColor="text1"/>
                <w:lang w:val="en-US" w:eastAsia="zh-CN"/>
                <w14:textFill>
                  <w14:solidFill>
                    <w14:schemeClr w14:val="tx1"/>
                  </w14:solidFill>
                </w14:textFill>
              </w:rPr>
              <w:t>剪</w:t>
            </w:r>
            <w:r>
              <w:rPr>
                <w:rFonts w:hint="default"/>
                <w:color w:val="000000" w:themeColor="text1"/>
                <w14:textFill>
                  <w14:solidFill>
                    <w14:schemeClr w14:val="tx1"/>
                  </w14:solidFill>
                </w14:textFill>
              </w:rPr>
              <w:t>：将正箔、负箔及电解纸用自动裁切机，切成需要的宽度，并收卷成盘备用。</w:t>
            </w:r>
          </w:p>
          <w:p w14:paraId="1407EA56">
            <w:pPr>
              <w:pStyle w:val="26"/>
              <w:outlineLvl w:val="9"/>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刺铆：将正、负极引线按一定的间隔逐个刺铆在正负极箔上。必要时按规定距离进行划线标识，以供钉卷用。</w:t>
            </w:r>
          </w:p>
          <w:p w14:paraId="0EE28A52">
            <w:pPr>
              <w:pStyle w:val="26"/>
              <w:outlineLvl w:val="9"/>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钉卷：将正极箔、负极箔分别和引线用钉卷机刺铆起来，再隔以电解纸用钉卷机卷成芯包备用。</w:t>
            </w:r>
          </w:p>
          <w:p w14:paraId="1C9BA6AC">
            <w:pPr>
              <w:pStyle w:val="26"/>
              <w:outlineLvl w:val="9"/>
              <w:rPr>
                <w:rFonts w:hint="default"/>
                <w:color w:val="000000" w:themeColor="text1"/>
                <w:u w:val="single"/>
                <w14:textFill>
                  <w14:solidFill>
                    <w14:schemeClr w14:val="tx1"/>
                  </w14:solidFill>
                </w14:textFill>
              </w:rPr>
            </w:pPr>
            <w:r>
              <w:rPr>
                <w:rFonts w:hint="default"/>
                <w:color w:val="000000" w:themeColor="text1"/>
                <w:u w:val="single"/>
                <w14:textFill>
                  <w14:solidFill>
                    <w14:schemeClr w14:val="tx1"/>
                  </w14:solidFill>
                </w14:textFill>
              </w:rPr>
              <w:t>含浸：又称芯子浸渍，将芯子浸上工作电解液，芯子吸着工作电解液是靠多孔性电解纸的吸附作用。含浸工艺的原理是将绕卷后的芯包用工作电解液浸渍，使得作为真正阴极的工作电解液被电解纸吸附。项目采用密闭含浸机完成含浸工艺，将绕卷好的芯包放入装有工作电解液的密闭含浸机中浸渍，</w:t>
            </w:r>
            <w:r>
              <w:rPr>
                <w:rFonts w:hint="eastAsia"/>
                <w:color w:val="000000" w:themeColor="text1"/>
                <w:u w:val="single"/>
                <w:lang w:val="en-US" w:eastAsia="zh-CN"/>
                <w14:textFill>
                  <w14:solidFill>
                    <w14:schemeClr w14:val="tx1"/>
                  </w14:solidFill>
                </w14:textFill>
              </w:rPr>
              <w:t>芯包放入含浸机后，关闭含浸机盖，含浸机将工作电解液加热至50℃左右，含浸工作时间约1h；含浸加热完成后自然冷却，然后含浸机自动将里面的工作液抽回电解液桶内，抽取完毕后，打开含浸机盖拿出芯包，含浸工序结束。电解液循环使用，</w:t>
            </w:r>
            <w:r>
              <w:rPr>
                <w:rFonts w:hint="default"/>
                <w:color w:val="000000" w:themeColor="text1"/>
                <w:u w:val="single"/>
                <w14:textFill>
                  <w14:solidFill>
                    <w14:schemeClr w14:val="tx1"/>
                  </w14:solidFill>
                </w14:textFill>
              </w:rPr>
              <w:t>不足时添加，含浸过程中无废弃工作电解液产生排放。含浸工艺过程在密闭含浸机中进行，</w:t>
            </w:r>
            <w:r>
              <w:rPr>
                <w:rFonts w:hint="eastAsia"/>
                <w:color w:val="000000" w:themeColor="text1"/>
                <w:u w:val="single"/>
                <w:lang w:val="en-US" w:eastAsia="zh-CN"/>
                <w14:textFill>
                  <w14:solidFill>
                    <w14:schemeClr w14:val="tx1"/>
                  </w14:solidFill>
                </w14:textFill>
              </w:rPr>
              <w:t>含浸机自带电解液密闭回抽装置，</w:t>
            </w:r>
            <w:r>
              <w:rPr>
                <w:rFonts w:hint="default"/>
                <w:color w:val="000000" w:themeColor="text1"/>
                <w:u w:val="single"/>
                <w14:textFill>
                  <w14:solidFill>
                    <w14:schemeClr w14:val="tx1"/>
                  </w14:solidFill>
                </w14:textFill>
              </w:rPr>
              <w:t>工艺过程基本无废气产生。</w:t>
            </w:r>
          </w:p>
          <w:p w14:paraId="2110AE45">
            <w:pPr>
              <w:pStyle w:val="26"/>
              <w:outlineLvl w:val="9"/>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组立：浸渍后的芯子和橡胶塞、铝壳在自动组立机的不同工位自动完成装配、封口密闭工作，以防漏液。</w:t>
            </w:r>
          </w:p>
          <w:p w14:paraId="384B498F">
            <w:pPr>
              <w:pStyle w:val="26"/>
              <w:outlineLvl w:val="9"/>
              <w:rPr>
                <w:rFonts w:hint="default" w:eastAsia="宋体"/>
                <w:color w:val="000000" w:themeColor="text1"/>
                <w:u w:val="single"/>
                <w:lang w:val="en-US" w:eastAsia="zh-CN"/>
                <w14:textFill>
                  <w14:solidFill>
                    <w14:schemeClr w14:val="tx1"/>
                  </w14:solidFill>
                </w14:textFill>
              </w:rPr>
            </w:pPr>
            <w:r>
              <w:rPr>
                <w:rFonts w:hint="default"/>
                <w:color w:val="000000" w:themeColor="text1"/>
                <w:u w:val="single"/>
                <w14:textFill>
                  <w14:solidFill>
                    <w14:schemeClr w14:val="tx1"/>
                  </w14:solidFill>
                </w14:textFill>
              </w:rPr>
              <w:t>清洗：对已组立的电容器表面进行清洗，采用热水配合清洁剂的方式进行清洗脱油，去掉油污和杂质，清洗过程采用自来水，不需要使用纯水进行清洗。</w:t>
            </w:r>
            <w:r>
              <w:rPr>
                <w:rFonts w:hint="eastAsia"/>
                <w:color w:val="000000" w:themeColor="text1"/>
                <w:u w:val="single"/>
                <w:lang w:val="en-US" w:eastAsia="zh-CN"/>
                <w14:textFill>
                  <w14:solidFill>
                    <w14:schemeClr w14:val="tx1"/>
                  </w14:solidFill>
                </w14:textFill>
              </w:rPr>
              <w:t>本项目电容器表面杂质少，正常情况下清洗一次即可。</w:t>
            </w:r>
          </w:p>
          <w:p w14:paraId="7837828F">
            <w:pPr>
              <w:pStyle w:val="26"/>
              <w:outlineLvl w:val="9"/>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套管：将清洗后的裸品用自动套管机套上相应的套管，套管为印有标准的绝缘套管，并热缩成型，起到便于识别电容器和外套绝缘的作用。不项目不涉及套管印刷工序。</w:t>
            </w:r>
          </w:p>
          <w:p w14:paraId="5825F5AC">
            <w:pPr>
              <w:pStyle w:val="26"/>
              <w:outlineLvl w:val="9"/>
              <w:rPr>
                <w:rFonts w:hint="default"/>
                <w:color w:val="000000" w:themeColor="text1"/>
                <w:u w:val="single" w:color="auto"/>
                <w14:textFill>
                  <w14:solidFill>
                    <w14:schemeClr w14:val="tx1"/>
                  </w14:solidFill>
                </w14:textFill>
              </w:rPr>
            </w:pPr>
            <w:r>
              <w:rPr>
                <w:rFonts w:hint="default"/>
                <w:color w:val="000000" w:themeColor="text1"/>
                <w:u w:val="single" w:color="auto"/>
                <w14:textFill>
                  <w14:solidFill>
                    <w14:schemeClr w14:val="tx1"/>
                  </w14:solidFill>
                </w14:textFill>
              </w:rPr>
              <w:t>插板</w:t>
            </w:r>
            <w:r>
              <w:rPr>
                <w:rFonts w:hint="eastAsia"/>
                <w:color w:val="000000" w:themeColor="text1"/>
                <w:u w:val="single" w:color="auto"/>
                <w:lang w:eastAsia="zh-CN"/>
                <w14:textFill>
                  <w14:solidFill>
                    <w14:schemeClr w14:val="tx1"/>
                  </w14:solidFill>
                </w14:textFill>
              </w:rPr>
              <w:t>、</w:t>
            </w:r>
            <w:r>
              <w:rPr>
                <w:rFonts w:hint="eastAsia"/>
                <w:color w:val="000000" w:themeColor="text1"/>
                <w:u w:val="single" w:color="auto"/>
                <w:lang w:val="en-US" w:eastAsia="zh-CN"/>
                <w14:textFill>
                  <w14:solidFill>
                    <w14:schemeClr w14:val="tx1"/>
                  </w14:solidFill>
                </w14:textFill>
              </w:rPr>
              <w:t>老化</w:t>
            </w:r>
            <w:r>
              <w:rPr>
                <w:rFonts w:hint="default"/>
                <w:color w:val="000000" w:themeColor="text1"/>
                <w:u w:val="single" w:color="auto"/>
                <w14:textFill>
                  <w14:solidFill>
                    <w14:schemeClr w14:val="tx1"/>
                  </w14:solidFill>
                </w14:textFill>
              </w:rPr>
              <w:t>：用手工或半自动排板机将电容器按极性逐个排插在老化夹具上，以供老化过程对电容器进行一、二次常温和高温老化。</w:t>
            </w:r>
            <w:r>
              <w:rPr>
                <w:rFonts w:hint="eastAsia"/>
                <w:color w:val="000000" w:themeColor="text1"/>
                <w:u w:val="single" w:color="auto"/>
                <w:lang w:val="en-US" w:eastAsia="zh-CN"/>
                <w14:textFill>
                  <w14:solidFill>
                    <w14:schemeClr w14:val="tx1"/>
                  </w14:solidFill>
                </w14:textFill>
              </w:rPr>
              <w:t>然后</w:t>
            </w:r>
            <w:r>
              <w:rPr>
                <w:rFonts w:hint="default"/>
                <w:color w:val="000000" w:themeColor="text1"/>
                <w:u w:val="single" w:color="auto"/>
                <w14:textFill>
                  <w14:solidFill>
                    <w14:schemeClr w14:val="tx1"/>
                  </w14:solidFill>
                </w14:textFill>
              </w:rPr>
              <w:t>对插好的电容器组，在规定温度下加上一定的直流电压进行老化，按极性加上规定的直流电压进行升压/一次常温/高温/二次高温老化，以修补损伤的介质氧化膜，稳定电性能。</w:t>
            </w:r>
            <w:r>
              <w:rPr>
                <w:rFonts w:hint="default"/>
                <w:color w:val="000000" w:themeColor="text1"/>
                <w:u w:val="single" w:color="auto"/>
                <w:lang w:eastAsia="zh-CN"/>
                <w14:textFill>
                  <w14:solidFill>
                    <w14:schemeClr w14:val="tx1"/>
                  </w14:solidFill>
                </w14:textFill>
              </w:rPr>
              <w:t>老化、套管工序中需要升温，温度为80℃~ 85℃，</w:t>
            </w:r>
            <w:r>
              <w:rPr>
                <w:rFonts w:hint="eastAsia"/>
                <w:color w:val="000000" w:themeColor="text1"/>
                <w:u w:val="single" w:color="auto"/>
                <w:lang w:val="en-US" w:eastAsia="zh-CN"/>
                <w14:textFill>
                  <w14:solidFill>
                    <w14:schemeClr w14:val="tx1"/>
                  </w14:solidFill>
                </w14:textFill>
              </w:rPr>
              <w:t>工作时间约30min</w:t>
            </w:r>
            <w:r>
              <w:rPr>
                <w:rFonts w:hint="default"/>
                <w:color w:val="000000" w:themeColor="text1"/>
                <w:u w:val="single" w:color="auto"/>
                <w:lang w:eastAsia="zh-CN"/>
                <w14:textFill>
                  <w14:solidFill>
                    <w14:schemeClr w14:val="tx1"/>
                  </w14:solidFill>
                </w14:textFill>
              </w:rPr>
              <w:t>。</w:t>
            </w:r>
          </w:p>
          <w:p w14:paraId="321FF868">
            <w:pPr>
              <w:pStyle w:val="26"/>
              <w:outlineLvl w:val="9"/>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检测：将老化好的电容器逐个按极性插入自动分选机传送带额夹具中，按设定的电参数控制指标，测量漏电流、容量和损耗；目测检查电容器的外观质量，剔除外观不合格的电容器，然后按规定的包装数计量，填写合格证。</w:t>
            </w:r>
          </w:p>
          <w:p w14:paraId="22FF762A">
            <w:pPr>
              <w:pStyle w:val="26"/>
              <w:outlineLvl w:val="9"/>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包装入库：将包装好的合格电容器送入产品库中。</w:t>
            </w:r>
          </w:p>
          <w:p w14:paraId="11740668">
            <w:pPr>
              <w:pStyle w:val="26"/>
              <w:outlineLvl w:val="9"/>
              <w:rPr>
                <w:rFonts w:hint="eastAsia" w:eastAsia="宋体"/>
                <w:color w:val="000000" w:themeColor="text1"/>
                <w:lang w:eastAsia="zh-CN"/>
                <w14:textFill>
                  <w14:solidFill>
                    <w14:schemeClr w14:val="tx1"/>
                  </w14:solidFill>
                </w14:textFill>
              </w:rPr>
            </w:pPr>
            <w:r>
              <w:rPr>
                <w:rFonts w:hint="default"/>
                <w:color w:val="000000" w:themeColor="text1"/>
                <w14:textFill>
                  <w14:solidFill>
                    <w14:schemeClr w14:val="tx1"/>
                  </w14:solidFill>
                </w14:textFill>
              </w:rPr>
              <w:t>根据工艺流程，本项目产污环节一览表见下表</w:t>
            </w:r>
            <w:r>
              <w:rPr>
                <w:rFonts w:hint="eastAsia"/>
                <w:color w:val="000000" w:themeColor="text1"/>
                <w:lang w:eastAsia="zh-CN"/>
                <w14:textFill>
                  <w14:solidFill>
                    <w14:schemeClr w14:val="tx1"/>
                  </w14:solidFill>
                </w14:textFill>
              </w:rPr>
              <w:t>：</w:t>
            </w:r>
          </w:p>
          <w:p w14:paraId="0340198A">
            <w:pPr>
              <w:pStyle w:val="27"/>
              <w:keepNext/>
              <w:keepLines w:val="0"/>
              <w:pageBreakBefore w:val="0"/>
              <w:widowControl/>
              <w:numPr>
                <w:ilvl w:val="0"/>
                <w:numId w:val="0"/>
              </w:numPr>
              <w:kinsoku/>
              <w:wordWrap/>
              <w:overflowPunct/>
              <w:topLinePunct w:val="0"/>
              <w:autoSpaceDE/>
              <w:autoSpaceDN/>
              <w:bidi w:val="0"/>
              <w:adjustRightInd/>
              <w:snapToGrid/>
              <w:spacing w:before="0" w:beforeLines="0" w:line="240" w:lineRule="auto"/>
              <w:ind w:leftChars="0"/>
              <w:jc w:val="center"/>
              <w:textAlignment w:val="auto"/>
              <w:outlineLvl w:val="9"/>
              <w:rPr>
                <w:rFonts w:hint="default" w:ascii="Times New Roman" w:hAnsi="Times New Roman" w:eastAsia="宋体" w:cs="Times New Roman"/>
                <w:b/>
                <w:bCs/>
                <w:color w:val="000000" w:themeColor="text1"/>
                <w:sz w:val="21"/>
                <w:szCs w:val="21"/>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2-7  </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产污环节一览表</w:t>
            </w:r>
          </w:p>
          <w:tbl>
            <w:tblPr>
              <w:tblStyle w:val="21"/>
              <w:tblW w:w="4939" w:type="pct"/>
              <w:tblInd w:w="7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645"/>
              <w:gridCol w:w="1339"/>
              <w:gridCol w:w="2396"/>
              <w:gridCol w:w="1035"/>
              <w:gridCol w:w="1792"/>
            </w:tblGrid>
            <w:tr w14:paraId="382C7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pct"/>
                  <w:tcBorders>
                    <w:tl2br w:val="nil"/>
                    <w:tr2bl w:val="nil"/>
                  </w:tcBorders>
                  <w:noWrap w:val="0"/>
                  <w:vAlign w:val="center"/>
                </w:tcPr>
                <w:p w14:paraId="32A09DFB">
                  <w:pPr>
                    <w:jc w:val="center"/>
                    <w:rPr>
                      <w:rFonts w:hint="default"/>
                      <w:b/>
                      <w:bCs/>
                      <w:color w:val="000000" w:themeColor="text1"/>
                      <w:sz w:val="18"/>
                      <w:szCs w:val="18"/>
                      <w14:textFill>
                        <w14:solidFill>
                          <w14:schemeClr w14:val="tx1"/>
                        </w14:solidFill>
                      </w14:textFill>
                    </w:rPr>
                  </w:pPr>
                  <w:r>
                    <w:rPr>
                      <w:rFonts w:hint="default"/>
                      <w:b/>
                      <w:bCs/>
                      <w:color w:val="000000" w:themeColor="text1"/>
                      <w:sz w:val="18"/>
                      <w:szCs w:val="18"/>
                      <w14:textFill>
                        <w14:solidFill>
                          <w14:schemeClr w14:val="tx1"/>
                        </w14:solidFill>
                      </w14:textFill>
                    </w:rPr>
                    <w:t>污染物类型</w:t>
                  </w:r>
                </w:p>
              </w:tc>
              <w:tc>
                <w:tcPr>
                  <w:tcW w:w="384" w:type="pct"/>
                  <w:tcBorders>
                    <w:tl2br w:val="nil"/>
                    <w:tr2bl w:val="nil"/>
                  </w:tcBorders>
                  <w:noWrap w:val="0"/>
                  <w:vAlign w:val="center"/>
                </w:tcPr>
                <w:p w14:paraId="13BA445A">
                  <w:pPr>
                    <w:jc w:val="center"/>
                    <w:rPr>
                      <w:rFonts w:hint="eastAsia" w:eastAsia="宋体"/>
                      <w:b/>
                      <w:bCs/>
                      <w:color w:val="000000" w:themeColor="text1"/>
                      <w:sz w:val="18"/>
                      <w:szCs w:val="18"/>
                      <w:lang w:eastAsia="zh-CN"/>
                      <w14:textFill>
                        <w14:solidFill>
                          <w14:schemeClr w14:val="tx1"/>
                        </w14:solidFill>
                      </w14:textFill>
                    </w:rPr>
                  </w:pPr>
                  <w:r>
                    <w:rPr>
                      <w:rFonts w:hint="eastAsia"/>
                      <w:b/>
                      <w:bCs/>
                      <w:color w:val="000000" w:themeColor="text1"/>
                      <w:sz w:val="18"/>
                      <w:szCs w:val="18"/>
                      <w:lang w:eastAsia="zh-CN"/>
                      <w14:textFill>
                        <w14:solidFill>
                          <w14:schemeClr w14:val="tx1"/>
                        </w14:solidFill>
                      </w14:textFill>
                    </w:rPr>
                    <w:t>编号</w:t>
                  </w:r>
                </w:p>
              </w:tc>
              <w:tc>
                <w:tcPr>
                  <w:tcW w:w="797" w:type="pct"/>
                  <w:tcBorders>
                    <w:tl2br w:val="nil"/>
                    <w:tr2bl w:val="nil"/>
                  </w:tcBorders>
                  <w:noWrap w:val="0"/>
                  <w:vAlign w:val="center"/>
                </w:tcPr>
                <w:p w14:paraId="1A46A7C8">
                  <w:pPr>
                    <w:jc w:val="center"/>
                    <w:rPr>
                      <w:rFonts w:hint="default"/>
                      <w:b/>
                      <w:bCs/>
                      <w:color w:val="000000" w:themeColor="text1"/>
                      <w:sz w:val="18"/>
                      <w:szCs w:val="18"/>
                      <w14:textFill>
                        <w14:solidFill>
                          <w14:schemeClr w14:val="tx1"/>
                        </w14:solidFill>
                      </w14:textFill>
                    </w:rPr>
                  </w:pPr>
                  <w:r>
                    <w:rPr>
                      <w:rFonts w:hint="default"/>
                      <w:b/>
                      <w:bCs/>
                      <w:color w:val="000000" w:themeColor="text1"/>
                      <w:sz w:val="18"/>
                      <w:szCs w:val="18"/>
                      <w14:textFill>
                        <w14:solidFill>
                          <w14:schemeClr w14:val="tx1"/>
                        </w14:solidFill>
                      </w14:textFill>
                    </w:rPr>
                    <w:t>来源</w:t>
                  </w:r>
                </w:p>
              </w:tc>
              <w:tc>
                <w:tcPr>
                  <w:tcW w:w="1427" w:type="pct"/>
                  <w:tcBorders>
                    <w:tl2br w:val="nil"/>
                    <w:tr2bl w:val="nil"/>
                  </w:tcBorders>
                  <w:noWrap w:val="0"/>
                  <w:vAlign w:val="center"/>
                </w:tcPr>
                <w:p w14:paraId="66778804">
                  <w:pPr>
                    <w:jc w:val="center"/>
                    <w:rPr>
                      <w:rFonts w:hint="default"/>
                      <w:b/>
                      <w:bCs/>
                      <w:color w:val="000000" w:themeColor="text1"/>
                      <w:sz w:val="18"/>
                      <w:szCs w:val="18"/>
                      <w14:textFill>
                        <w14:solidFill>
                          <w14:schemeClr w14:val="tx1"/>
                        </w14:solidFill>
                      </w14:textFill>
                    </w:rPr>
                  </w:pPr>
                  <w:r>
                    <w:rPr>
                      <w:rFonts w:hint="default"/>
                      <w:b/>
                      <w:bCs/>
                      <w:color w:val="000000" w:themeColor="text1"/>
                      <w:sz w:val="18"/>
                      <w:szCs w:val="18"/>
                      <w14:textFill>
                        <w14:solidFill>
                          <w14:schemeClr w14:val="tx1"/>
                        </w14:solidFill>
                      </w14:textFill>
                    </w:rPr>
                    <w:t>主要污染物</w:t>
                  </w:r>
                </w:p>
              </w:tc>
              <w:tc>
                <w:tcPr>
                  <w:tcW w:w="616" w:type="pct"/>
                  <w:tcBorders>
                    <w:tl2br w:val="nil"/>
                    <w:tr2bl w:val="nil"/>
                  </w:tcBorders>
                  <w:noWrap w:val="0"/>
                  <w:vAlign w:val="center"/>
                </w:tcPr>
                <w:p w14:paraId="3F5E4C51">
                  <w:pPr>
                    <w:jc w:val="center"/>
                    <w:rPr>
                      <w:rFonts w:hint="eastAsia" w:eastAsia="宋体"/>
                      <w:b/>
                      <w:bCs/>
                      <w:color w:val="000000" w:themeColor="text1"/>
                      <w:sz w:val="18"/>
                      <w:szCs w:val="18"/>
                      <w:lang w:eastAsia="zh-CN"/>
                      <w14:textFill>
                        <w14:solidFill>
                          <w14:schemeClr w14:val="tx1"/>
                        </w14:solidFill>
                      </w14:textFill>
                    </w:rPr>
                  </w:pPr>
                  <w:r>
                    <w:rPr>
                      <w:rFonts w:hint="eastAsia"/>
                      <w:b/>
                      <w:bCs/>
                      <w:color w:val="000000" w:themeColor="text1"/>
                      <w:sz w:val="18"/>
                      <w:szCs w:val="18"/>
                      <w:lang w:eastAsia="zh-CN"/>
                      <w14:textFill>
                        <w14:solidFill>
                          <w14:schemeClr w14:val="tx1"/>
                        </w14:solidFill>
                      </w14:textFill>
                    </w:rPr>
                    <w:t>产污环节</w:t>
                  </w:r>
                </w:p>
              </w:tc>
              <w:tc>
                <w:tcPr>
                  <w:tcW w:w="1067" w:type="pct"/>
                  <w:tcBorders>
                    <w:tl2br w:val="nil"/>
                    <w:tr2bl w:val="nil"/>
                  </w:tcBorders>
                  <w:noWrap w:val="0"/>
                  <w:vAlign w:val="center"/>
                </w:tcPr>
                <w:p w14:paraId="5BD0E070">
                  <w:pPr>
                    <w:jc w:val="center"/>
                    <w:rPr>
                      <w:rFonts w:hint="default"/>
                      <w:b/>
                      <w:bCs/>
                      <w:color w:val="000000" w:themeColor="text1"/>
                      <w:sz w:val="18"/>
                      <w:szCs w:val="18"/>
                      <w14:textFill>
                        <w14:solidFill>
                          <w14:schemeClr w14:val="tx1"/>
                        </w14:solidFill>
                      </w14:textFill>
                    </w:rPr>
                  </w:pPr>
                  <w:r>
                    <w:rPr>
                      <w:rFonts w:hint="default"/>
                      <w:b/>
                      <w:bCs/>
                      <w:color w:val="000000" w:themeColor="text1"/>
                      <w:sz w:val="18"/>
                      <w:szCs w:val="18"/>
                      <w14:textFill>
                        <w14:solidFill>
                          <w14:schemeClr w14:val="tx1"/>
                        </w14:solidFill>
                      </w14:textFill>
                    </w:rPr>
                    <w:t>治理措施</w:t>
                  </w:r>
                </w:p>
              </w:tc>
            </w:tr>
            <w:tr w14:paraId="7CCB6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pct"/>
                  <w:vMerge w:val="restart"/>
                  <w:tcBorders>
                    <w:tl2br w:val="nil"/>
                    <w:tr2bl w:val="nil"/>
                  </w:tcBorders>
                  <w:noWrap w:val="0"/>
                  <w:vAlign w:val="center"/>
                </w:tcPr>
                <w:p w14:paraId="210C2D73">
                  <w:pPr>
                    <w:jc w:val="center"/>
                    <w:rPr>
                      <w:rFonts w:hint="default"/>
                      <w:color w:val="000000" w:themeColor="text1"/>
                      <w:sz w:val="18"/>
                      <w:szCs w:val="18"/>
                      <w:lang w:eastAsia="zh-CN"/>
                      <w14:textFill>
                        <w14:solidFill>
                          <w14:schemeClr w14:val="tx1"/>
                        </w14:solidFill>
                      </w14:textFill>
                    </w:rPr>
                  </w:pPr>
                  <w:r>
                    <w:rPr>
                      <w:rFonts w:hint="default"/>
                      <w:color w:val="000000" w:themeColor="text1"/>
                      <w:sz w:val="18"/>
                      <w:szCs w:val="18"/>
                      <w14:textFill>
                        <w14:solidFill>
                          <w14:schemeClr w14:val="tx1"/>
                        </w14:solidFill>
                      </w14:textFill>
                    </w:rPr>
                    <w:t>废气</w:t>
                  </w:r>
                </w:p>
              </w:tc>
              <w:tc>
                <w:tcPr>
                  <w:tcW w:w="384" w:type="pct"/>
                  <w:tcBorders>
                    <w:tl2br w:val="nil"/>
                    <w:tr2bl w:val="nil"/>
                  </w:tcBorders>
                  <w:noWrap w:val="0"/>
                  <w:vAlign w:val="center"/>
                </w:tcPr>
                <w:p w14:paraId="09B91235">
                  <w:pPr>
                    <w:jc w:val="center"/>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G1</w:t>
                  </w:r>
                </w:p>
              </w:tc>
              <w:tc>
                <w:tcPr>
                  <w:tcW w:w="797" w:type="pct"/>
                  <w:tcBorders>
                    <w:tl2br w:val="nil"/>
                    <w:tr2bl w:val="nil"/>
                  </w:tcBorders>
                  <w:noWrap w:val="0"/>
                  <w:vAlign w:val="center"/>
                </w:tcPr>
                <w:p w14:paraId="313ABFE6">
                  <w:pPr>
                    <w:jc w:val="center"/>
                    <w:rPr>
                      <w:rFonts w:hint="default"/>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含浸车间</w:t>
                  </w:r>
                </w:p>
              </w:tc>
              <w:tc>
                <w:tcPr>
                  <w:tcW w:w="1427" w:type="pct"/>
                  <w:tcBorders>
                    <w:tl2br w:val="nil"/>
                    <w:tr2bl w:val="nil"/>
                  </w:tcBorders>
                  <w:noWrap w:val="0"/>
                  <w:vAlign w:val="center"/>
                </w:tcPr>
                <w:p w14:paraId="5C9A5EC7">
                  <w:pPr>
                    <w:jc w:val="center"/>
                    <w:rPr>
                      <w:rFonts w:hint="default"/>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非甲烷总烃</w:t>
                  </w:r>
                </w:p>
              </w:tc>
              <w:tc>
                <w:tcPr>
                  <w:tcW w:w="616" w:type="pct"/>
                  <w:tcBorders>
                    <w:tl2br w:val="nil"/>
                    <w:tr2bl w:val="nil"/>
                  </w:tcBorders>
                  <w:noWrap w:val="0"/>
                  <w:vAlign w:val="center"/>
                </w:tcPr>
                <w:p w14:paraId="5B7542FC">
                  <w:pPr>
                    <w:jc w:val="center"/>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含浸</w:t>
                  </w:r>
                </w:p>
              </w:tc>
              <w:tc>
                <w:tcPr>
                  <w:tcW w:w="1067" w:type="pct"/>
                  <w:tcBorders>
                    <w:tl2br w:val="nil"/>
                    <w:tr2bl w:val="nil"/>
                  </w:tcBorders>
                  <w:noWrap w:val="0"/>
                  <w:vAlign w:val="center"/>
                </w:tcPr>
                <w:p w14:paraId="4C4832CC">
                  <w:pPr>
                    <w:jc w:val="center"/>
                    <w:rPr>
                      <w:rFonts w:hint="default"/>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w:t>
                  </w:r>
                </w:p>
              </w:tc>
            </w:tr>
            <w:tr w14:paraId="044B4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pct"/>
                  <w:vMerge w:val="continue"/>
                  <w:tcBorders>
                    <w:tl2br w:val="nil"/>
                    <w:tr2bl w:val="nil"/>
                  </w:tcBorders>
                  <w:noWrap w:val="0"/>
                  <w:vAlign w:val="center"/>
                </w:tcPr>
                <w:p w14:paraId="601EC8D9">
                  <w:pPr>
                    <w:jc w:val="center"/>
                    <w:rPr>
                      <w:rFonts w:hint="default"/>
                      <w:color w:val="000000" w:themeColor="text1"/>
                      <w:sz w:val="18"/>
                      <w:szCs w:val="18"/>
                      <w:lang w:eastAsia="zh-CN"/>
                      <w14:textFill>
                        <w14:solidFill>
                          <w14:schemeClr w14:val="tx1"/>
                        </w14:solidFill>
                      </w14:textFill>
                    </w:rPr>
                  </w:pPr>
                </w:p>
              </w:tc>
              <w:tc>
                <w:tcPr>
                  <w:tcW w:w="384" w:type="pct"/>
                  <w:tcBorders>
                    <w:tl2br w:val="nil"/>
                    <w:tr2bl w:val="nil"/>
                  </w:tcBorders>
                  <w:noWrap w:val="0"/>
                  <w:vAlign w:val="center"/>
                </w:tcPr>
                <w:p w14:paraId="2BE7D5DE">
                  <w:pPr>
                    <w:jc w:val="center"/>
                    <w:rPr>
                      <w:rFonts w:hint="default"/>
                      <w:color w:val="000000" w:themeColor="text1"/>
                      <w:sz w:val="18"/>
                      <w:szCs w:val="18"/>
                      <w:lang w:val="en-US" w:eastAsia="zh-CN"/>
                      <w14:textFill>
                        <w14:solidFill>
                          <w14:schemeClr w14:val="tx1"/>
                        </w14:solidFill>
                      </w14:textFill>
                    </w:rPr>
                  </w:pPr>
                  <w:r>
                    <w:rPr>
                      <w:rFonts w:hint="default"/>
                      <w:color w:val="000000" w:themeColor="text1"/>
                      <w:sz w:val="18"/>
                      <w:szCs w:val="18"/>
                      <w:lang w:val="en-US" w:eastAsia="zh-CN"/>
                      <w14:textFill>
                        <w14:solidFill>
                          <w14:schemeClr w14:val="tx1"/>
                        </w14:solidFill>
                      </w14:textFill>
                    </w:rPr>
                    <w:t>G2</w:t>
                  </w:r>
                </w:p>
              </w:tc>
              <w:tc>
                <w:tcPr>
                  <w:tcW w:w="797" w:type="pct"/>
                  <w:tcBorders>
                    <w:tl2br w:val="nil"/>
                    <w:tr2bl w:val="nil"/>
                  </w:tcBorders>
                  <w:noWrap w:val="0"/>
                  <w:vAlign w:val="center"/>
                </w:tcPr>
                <w:p w14:paraId="10850FAA">
                  <w:pPr>
                    <w:jc w:val="center"/>
                    <w:rPr>
                      <w:rFonts w:hint="default"/>
                      <w:color w:val="000000" w:themeColor="text1"/>
                      <w:sz w:val="18"/>
                      <w:szCs w:val="18"/>
                      <w:lang w:eastAsia="zh-CN"/>
                      <w14:textFill>
                        <w14:solidFill>
                          <w14:schemeClr w14:val="tx1"/>
                        </w14:solidFill>
                      </w14:textFill>
                    </w:rPr>
                  </w:pPr>
                  <w:r>
                    <w:rPr>
                      <w:rFonts w:hint="default"/>
                      <w:color w:val="000000" w:themeColor="text1"/>
                      <w:sz w:val="18"/>
                      <w:szCs w:val="18"/>
                      <w:lang w:eastAsia="zh-CN"/>
                      <w14:textFill>
                        <w14:solidFill>
                          <w14:schemeClr w14:val="tx1"/>
                        </w14:solidFill>
                      </w14:textFill>
                    </w:rPr>
                    <w:t>套管</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老化</w:t>
                  </w:r>
                  <w:r>
                    <w:rPr>
                      <w:rFonts w:hint="default"/>
                      <w:color w:val="000000" w:themeColor="text1"/>
                      <w:sz w:val="18"/>
                      <w:szCs w:val="18"/>
                      <w:lang w:eastAsia="zh-CN"/>
                      <w14:textFill>
                        <w14:solidFill>
                          <w14:schemeClr w14:val="tx1"/>
                        </w14:solidFill>
                      </w14:textFill>
                    </w:rPr>
                    <w:t>车间</w:t>
                  </w:r>
                </w:p>
              </w:tc>
              <w:tc>
                <w:tcPr>
                  <w:tcW w:w="1427" w:type="pct"/>
                  <w:tcBorders>
                    <w:tl2br w:val="nil"/>
                    <w:tr2bl w:val="nil"/>
                  </w:tcBorders>
                  <w:noWrap w:val="0"/>
                  <w:vAlign w:val="center"/>
                </w:tcPr>
                <w:p w14:paraId="18BFD51B">
                  <w:pPr>
                    <w:jc w:val="center"/>
                    <w:rPr>
                      <w:rFonts w:hint="default"/>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非甲烷总烃</w:t>
                  </w:r>
                </w:p>
              </w:tc>
              <w:tc>
                <w:tcPr>
                  <w:tcW w:w="616" w:type="pct"/>
                  <w:tcBorders>
                    <w:tl2br w:val="nil"/>
                    <w:tr2bl w:val="nil"/>
                  </w:tcBorders>
                  <w:noWrap w:val="0"/>
                  <w:vAlign w:val="center"/>
                </w:tcPr>
                <w:p w14:paraId="55696135">
                  <w:pPr>
                    <w:jc w:val="center"/>
                    <w:rPr>
                      <w:rFonts w:hint="default"/>
                      <w:color w:val="000000" w:themeColor="text1"/>
                      <w:sz w:val="18"/>
                      <w:szCs w:val="18"/>
                      <w:lang w:eastAsia="zh-CN"/>
                      <w14:textFill>
                        <w14:solidFill>
                          <w14:schemeClr w14:val="tx1"/>
                        </w14:solidFill>
                      </w14:textFill>
                    </w:rPr>
                  </w:pPr>
                  <w:r>
                    <w:rPr>
                      <w:rFonts w:hint="default"/>
                      <w:color w:val="000000" w:themeColor="text1"/>
                      <w:sz w:val="18"/>
                      <w:szCs w:val="18"/>
                      <w14:textFill>
                        <w14:solidFill>
                          <w14:schemeClr w14:val="tx1"/>
                        </w14:solidFill>
                      </w14:textFill>
                    </w:rPr>
                    <w:t>套管</w:t>
                  </w:r>
                </w:p>
              </w:tc>
              <w:tc>
                <w:tcPr>
                  <w:tcW w:w="1067" w:type="pct"/>
                  <w:tcBorders>
                    <w:tl2br w:val="nil"/>
                    <w:tr2bl w:val="nil"/>
                  </w:tcBorders>
                  <w:noWrap w:val="0"/>
                  <w:vAlign w:val="center"/>
                </w:tcPr>
                <w:p w14:paraId="792C4119">
                  <w:pPr>
                    <w:jc w:val="center"/>
                    <w:rPr>
                      <w:rFonts w:hint="default"/>
                      <w:color w:val="000000" w:themeColor="text1"/>
                      <w:sz w:val="18"/>
                      <w:szCs w:val="18"/>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w:t>
                  </w:r>
                </w:p>
              </w:tc>
            </w:tr>
            <w:tr w14:paraId="26C8C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pct"/>
                  <w:vMerge w:val="continue"/>
                  <w:tcBorders>
                    <w:tl2br w:val="nil"/>
                    <w:tr2bl w:val="nil"/>
                  </w:tcBorders>
                  <w:noWrap w:val="0"/>
                  <w:vAlign w:val="center"/>
                </w:tcPr>
                <w:p w14:paraId="7DF24C4F">
                  <w:pPr>
                    <w:jc w:val="center"/>
                    <w:rPr>
                      <w:rFonts w:hint="default"/>
                      <w:color w:val="000000" w:themeColor="text1"/>
                      <w:sz w:val="18"/>
                      <w:szCs w:val="18"/>
                      <w:lang w:eastAsia="zh-CN"/>
                      <w14:textFill>
                        <w14:solidFill>
                          <w14:schemeClr w14:val="tx1"/>
                        </w14:solidFill>
                      </w14:textFill>
                    </w:rPr>
                  </w:pPr>
                </w:p>
              </w:tc>
              <w:tc>
                <w:tcPr>
                  <w:tcW w:w="384" w:type="pct"/>
                  <w:tcBorders>
                    <w:tl2br w:val="nil"/>
                    <w:tr2bl w:val="nil"/>
                  </w:tcBorders>
                  <w:noWrap w:val="0"/>
                  <w:vAlign w:val="center"/>
                </w:tcPr>
                <w:p w14:paraId="02C186B9">
                  <w:pPr>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G3</w:t>
                  </w:r>
                </w:p>
              </w:tc>
              <w:tc>
                <w:tcPr>
                  <w:tcW w:w="797" w:type="pct"/>
                  <w:tcBorders>
                    <w:tl2br w:val="nil"/>
                    <w:tr2bl w:val="nil"/>
                  </w:tcBorders>
                  <w:noWrap w:val="0"/>
                  <w:vAlign w:val="center"/>
                </w:tcPr>
                <w:p w14:paraId="27E52425">
                  <w:pPr>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切箔</w:t>
                  </w:r>
                </w:p>
              </w:tc>
              <w:tc>
                <w:tcPr>
                  <w:tcW w:w="1427" w:type="pct"/>
                  <w:tcBorders>
                    <w:tl2br w:val="nil"/>
                    <w:tr2bl w:val="nil"/>
                  </w:tcBorders>
                  <w:noWrap w:val="0"/>
                  <w:vAlign w:val="center"/>
                </w:tcPr>
                <w:p w14:paraId="1709F0CD">
                  <w:pPr>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颗粒物</w:t>
                  </w:r>
                </w:p>
              </w:tc>
              <w:tc>
                <w:tcPr>
                  <w:tcW w:w="616" w:type="pct"/>
                  <w:tcBorders>
                    <w:tl2br w:val="nil"/>
                    <w:tr2bl w:val="nil"/>
                  </w:tcBorders>
                  <w:noWrap w:val="0"/>
                  <w:vAlign w:val="center"/>
                </w:tcPr>
                <w:p w14:paraId="22206900">
                  <w:pPr>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切箔</w:t>
                  </w:r>
                </w:p>
              </w:tc>
              <w:tc>
                <w:tcPr>
                  <w:tcW w:w="1067" w:type="pct"/>
                  <w:tcBorders>
                    <w:tl2br w:val="nil"/>
                    <w:tr2bl w:val="nil"/>
                  </w:tcBorders>
                  <w:noWrap w:val="0"/>
                  <w:vAlign w:val="center"/>
                </w:tcPr>
                <w:p w14:paraId="77596EDB">
                  <w:pPr>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w:t>
                  </w:r>
                </w:p>
              </w:tc>
            </w:tr>
            <w:tr w14:paraId="06D63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pct"/>
                  <w:vMerge w:val="restart"/>
                  <w:tcBorders>
                    <w:tl2br w:val="nil"/>
                    <w:tr2bl w:val="nil"/>
                  </w:tcBorders>
                  <w:noWrap w:val="0"/>
                  <w:vAlign w:val="center"/>
                </w:tcPr>
                <w:p w14:paraId="2F43FFD6">
                  <w:pPr>
                    <w:jc w:val="center"/>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废水</w:t>
                  </w:r>
                </w:p>
              </w:tc>
              <w:tc>
                <w:tcPr>
                  <w:tcW w:w="384" w:type="pct"/>
                  <w:tcBorders>
                    <w:tl2br w:val="nil"/>
                    <w:tr2bl w:val="nil"/>
                  </w:tcBorders>
                  <w:noWrap w:val="0"/>
                  <w:vAlign w:val="center"/>
                </w:tcPr>
                <w:p w14:paraId="79096BE3">
                  <w:pPr>
                    <w:jc w:val="center"/>
                    <w:rPr>
                      <w:rFonts w:hint="eastAsia"/>
                      <w:color w:val="000000" w:themeColor="text1"/>
                      <w:sz w:val="18"/>
                      <w:szCs w:val="18"/>
                      <w:lang w:val="en-US" w:eastAsia="zh-CN"/>
                      <w14:textFill>
                        <w14:solidFill>
                          <w14:schemeClr w14:val="tx1"/>
                        </w14:solidFill>
                      </w14:textFill>
                    </w:rPr>
                  </w:pPr>
                  <w:r>
                    <w:rPr>
                      <w:rFonts w:hint="default"/>
                      <w:color w:val="000000" w:themeColor="text1"/>
                      <w:sz w:val="18"/>
                      <w:szCs w:val="18"/>
                      <w14:textFill>
                        <w14:solidFill>
                          <w14:schemeClr w14:val="tx1"/>
                        </w14:solidFill>
                      </w14:textFill>
                    </w:rPr>
                    <w:t>W</w:t>
                  </w:r>
                  <w:r>
                    <w:rPr>
                      <w:rFonts w:hint="eastAsia"/>
                      <w:color w:val="000000" w:themeColor="text1"/>
                      <w:sz w:val="18"/>
                      <w:szCs w:val="18"/>
                      <w:lang w:val="en-US" w:eastAsia="zh-CN"/>
                      <w14:textFill>
                        <w14:solidFill>
                          <w14:schemeClr w14:val="tx1"/>
                        </w14:solidFill>
                      </w14:textFill>
                    </w:rPr>
                    <w:t>1</w:t>
                  </w:r>
                </w:p>
              </w:tc>
              <w:tc>
                <w:tcPr>
                  <w:tcW w:w="797" w:type="pct"/>
                  <w:tcBorders>
                    <w:tl2br w:val="nil"/>
                    <w:tr2bl w:val="nil"/>
                  </w:tcBorders>
                  <w:noWrap w:val="0"/>
                  <w:vAlign w:val="center"/>
                </w:tcPr>
                <w:p w14:paraId="4D1EDF6A">
                  <w:pPr>
                    <w:jc w:val="center"/>
                    <w:rPr>
                      <w:rFonts w:hint="default"/>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清洗废水</w:t>
                  </w:r>
                </w:p>
              </w:tc>
              <w:tc>
                <w:tcPr>
                  <w:tcW w:w="1427" w:type="pct"/>
                  <w:tcBorders>
                    <w:tl2br w:val="nil"/>
                    <w:tr2bl w:val="nil"/>
                  </w:tcBorders>
                  <w:noWrap w:val="0"/>
                  <w:vAlign w:val="center"/>
                </w:tcPr>
                <w:p w14:paraId="7CBD7187">
                  <w:pPr>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COD、SS、石油类、LAS等</w:t>
                  </w:r>
                </w:p>
              </w:tc>
              <w:tc>
                <w:tcPr>
                  <w:tcW w:w="616" w:type="pct"/>
                  <w:tcBorders>
                    <w:tl2br w:val="nil"/>
                    <w:tr2bl w:val="nil"/>
                  </w:tcBorders>
                  <w:noWrap w:val="0"/>
                  <w:vAlign w:val="center"/>
                </w:tcPr>
                <w:p w14:paraId="5E743510">
                  <w:pPr>
                    <w:jc w:val="center"/>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清洗</w:t>
                  </w:r>
                </w:p>
              </w:tc>
              <w:tc>
                <w:tcPr>
                  <w:tcW w:w="1067" w:type="pct"/>
                  <w:tcBorders>
                    <w:tl2br w:val="nil"/>
                    <w:tr2bl w:val="nil"/>
                  </w:tcBorders>
                  <w:noWrap w:val="0"/>
                  <w:vAlign w:val="center"/>
                </w:tcPr>
                <w:p w14:paraId="3A7CE617">
                  <w:pPr>
                    <w:jc w:val="center"/>
                    <w:rPr>
                      <w:rFonts w:hint="eastAsia"/>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隔油池</w:t>
                  </w:r>
                </w:p>
              </w:tc>
            </w:tr>
            <w:tr w14:paraId="3A284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pct"/>
                  <w:vMerge w:val="continue"/>
                  <w:tcBorders>
                    <w:tl2br w:val="nil"/>
                    <w:tr2bl w:val="nil"/>
                  </w:tcBorders>
                  <w:noWrap w:val="0"/>
                  <w:vAlign w:val="center"/>
                </w:tcPr>
                <w:p w14:paraId="7C90DBEE">
                  <w:pPr>
                    <w:jc w:val="center"/>
                    <w:rPr>
                      <w:rFonts w:hint="default"/>
                      <w:color w:val="000000" w:themeColor="text1"/>
                      <w:sz w:val="18"/>
                      <w:szCs w:val="18"/>
                      <w14:textFill>
                        <w14:solidFill>
                          <w14:schemeClr w14:val="tx1"/>
                        </w14:solidFill>
                      </w14:textFill>
                    </w:rPr>
                  </w:pPr>
                </w:p>
              </w:tc>
              <w:tc>
                <w:tcPr>
                  <w:tcW w:w="384" w:type="pct"/>
                  <w:tcBorders>
                    <w:tl2br w:val="nil"/>
                    <w:tr2bl w:val="nil"/>
                  </w:tcBorders>
                  <w:noWrap w:val="0"/>
                  <w:vAlign w:val="center"/>
                </w:tcPr>
                <w:p w14:paraId="69F39F5A">
                  <w:pPr>
                    <w:jc w:val="center"/>
                    <w:rPr>
                      <w:rFonts w:hint="eastAsia"/>
                      <w:color w:val="000000" w:themeColor="text1"/>
                      <w:sz w:val="18"/>
                      <w:szCs w:val="18"/>
                      <w:lang w:val="en-US" w:eastAsia="zh-CN"/>
                      <w14:textFill>
                        <w14:solidFill>
                          <w14:schemeClr w14:val="tx1"/>
                        </w14:solidFill>
                      </w14:textFill>
                    </w:rPr>
                  </w:pPr>
                  <w:r>
                    <w:rPr>
                      <w:rFonts w:hint="default"/>
                      <w:color w:val="000000" w:themeColor="text1"/>
                      <w:sz w:val="18"/>
                      <w:szCs w:val="18"/>
                      <w14:textFill>
                        <w14:solidFill>
                          <w14:schemeClr w14:val="tx1"/>
                        </w14:solidFill>
                      </w14:textFill>
                    </w:rPr>
                    <w:t>W</w:t>
                  </w:r>
                  <w:r>
                    <w:rPr>
                      <w:rFonts w:hint="eastAsia"/>
                      <w:color w:val="000000" w:themeColor="text1"/>
                      <w:sz w:val="18"/>
                      <w:szCs w:val="18"/>
                      <w:lang w:val="en-US" w:eastAsia="zh-CN"/>
                      <w14:textFill>
                        <w14:solidFill>
                          <w14:schemeClr w14:val="tx1"/>
                        </w14:solidFill>
                      </w14:textFill>
                    </w:rPr>
                    <w:t>2</w:t>
                  </w:r>
                </w:p>
              </w:tc>
              <w:tc>
                <w:tcPr>
                  <w:tcW w:w="797" w:type="pct"/>
                  <w:tcBorders>
                    <w:tl2br w:val="nil"/>
                    <w:tr2bl w:val="nil"/>
                  </w:tcBorders>
                  <w:noWrap w:val="0"/>
                  <w:vAlign w:val="center"/>
                </w:tcPr>
                <w:p w14:paraId="671F9AE9">
                  <w:pPr>
                    <w:jc w:val="center"/>
                    <w:rPr>
                      <w:rFonts w:hint="eastAsia"/>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生活污水</w:t>
                  </w:r>
                </w:p>
              </w:tc>
              <w:tc>
                <w:tcPr>
                  <w:tcW w:w="1427" w:type="pct"/>
                  <w:tcBorders>
                    <w:tl2br w:val="nil"/>
                    <w:tr2bl w:val="nil"/>
                  </w:tcBorders>
                  <w:noWrap w:val="0"/>
                  <w:vAlign w:val="center"/>
                </w:tcPr>
                <w:p w14:paraId="0326B278">
                  <w:pPr>
                    <w:jc w:val="center"/>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COD、BOD</w:t>
                  </w:r>
                  <w:r>
                    <w:rPr>
                      <w:rFonts w:hint="default"/>
                      <w:color w:val="000000" w:themeColor="text1"/>
                      <w:sz w:val="18"/>
                      <w:szCs w:val="18"/>
                      <w:vertAlign w:val="subscript"/>
                      <w14:textFill>
                        <w14:solidFill>
                          <w14:schemeClr w14:val="tx1"/>
                        </w14:solidFill>
                      </w14:textFill>
                    </w:rPr>
                    <w:t>5</w:t>
                  </w:r>
                  <w:r>
                    <w:rPr>
                      <w:rFonts w:hint="default"/>
                      <w:color w:val="000000" w:themeColor="text1"/>
                      <w:sz w:val="18"/>
                      <w:szCs w:val="18"/>
                      <w14:textFill>
                        <w14:solidFill>
                          <w14:schemeClr w14:val="tx1"/>
                        </w14:solidFill>
                      </w14:textFill>
                    </w:rPr>
                    <w:t>、SS、NH</w:t>
                  </w:r>
                  <w:r>
                    <w:rPr>
                      <w:rFonts w:hint="default"/>
                      <w:color w:val="000000" w:themeColor="text1"/>
                      <w:sz w:val="18"/>
                      <w:szCs w:val="18"/>
                      <w:vertAlign w:val="subscript"/>
                      <w14:textFill>
                        <w14:solidFill>
                          <w14:schemeClr w14:val="tx1"/>
                        </w14:solidFill>
                      </w14:textFill>
                    </w:rPr>
                    <w:t>3</w:t>
                  </w:r>
                  <w:r>
                    <w:rPr>
                      <w:rFonts w:hint="default"/>
                      <w:color w:val="000000" w:themeColor="text1"/>
                      <w:sz w:val="18"/>
                      <w:szCs w:val="18"/>
                      <w14:textFill>
                        <w14:solidFill>
                          <w14:schemeClr w14:val="tx1"/>
                        </w14:solidFill>
                      </w14:textFill>
                    </w:rPr>
                    <w:t>-N</w:t>
                  </w:r>
                </w:p>
              </w:tc>
              <w:tc>
                <w:tcPr>
                  <w:tcW w:w="616" w:type="pct"/>
                  <w:tcBorders>
                    <w:tl2br w:val="nil"/>
                    <w:tr2bl w:val="nil"/>
                  </w:tcBorders>
                  <w:noWrap w:val="0"/>
                  <w:vAlign w:val="center"/>
                </w:tcPr>
                <w:p w14:paraId="210BADDD">
                  <w:pPr>
                    <w:jc w:val="center"/>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员工办公</w:t>
                  </w:r>
                </w:p>
              </w:tc>
              <w:tc>
                <w:tcPr>
                  <w:tcW w:w="1067" w:type="pct"/>
                  <w:tcBorders>
                    <w:tl2br w:val="nil"/>
                    <w:tr2bl w:val="nil"/>
                  </w:tcBorders>
                  <w:noWrap w:val="0"/>
                  <w:vAlign w:val="center"/>
                </w:tcPr>
                <w:p w14:paraId="30F45804">
                  <w:pPr>
                    <w:jc w:val="center"/>
                    <w:rPr>
                      <w:rFonts w:hint="eastAsia"/>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化粪池处理</w:t>
                  </w:r>
                </w:p>
              </w:tc>
            </w:tr>
            <w:tr w14:paraId="412979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pct"/>
                  <w:tcBorders>
                    <w:tl2br w:val="nil"/>
                    <w:tr2bl w:val="nil"/>
                  </w:tcBorders>
                  <w:noWrap w:val="0"/>
                  <w:vAlign w:val="center"/>
                </w:tcPr>
                <w:p w14:paraId="50092D34">
                  <w:pPr>
                    <w:jc w:val="center"/>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噪声</w:t>
                  </w:r>
                </w:p>
              </w:tc>
              <w:tc>
                <w:tcPr>
                  <w:tcW w:w="384" w:type="pct"/>
                  <w:tcBorders>
                    <w:tl2br w:val="nil"/>
                    <w:tr2bl w:val="nil"/>
                  </w:tcBorders>
                  <w:noWrap w:val="0"/>
                  <w:vAlign w:val="center"/>
                </w:tcPr>
                <w:p w14:paraId="08CC17E0">
                  <w:pPr>
                    <w:jc w:val="center"/>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N</w:t>
                  </w:r>
                </w:p>
              </w:tc>
              <w:tc>
                <w:tcPr>
                  <w:tcW w:w="797" w:type="pct"/>
                  <w:tcBorders>
                    <w:tl2br w:val="nil"/>
                    <w:tr2bl w:val="nil"/>
                  </w:tcBorders>
                  <w:noWrap w:val="0"/>
                  <w:vAlign w:val="center"/>
                </w:tcPr>
                <w:p w14:paraId="5A6A9572">
                  <w:pPr>
                    <w:jc w:val="center"/>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生产设备运行</w:t>
                  </w:r>
                </w:p>
              </w:tc>
              <w:tc>
                <w:tcPr>
                  <w:tcW w:w="1427" w:type="pct"/>
                  <w:tcBorders>
                    <w:tl2br w:val="nil"/>
                    <w:tr2bl w:val="nil"/>
                  </w:tcBorders>
                  <w:noWrap w:val="0"/>
                  <w:vAlign w:val="center"/>
                </w:tcPr>
                <w:p w14:paraId="1EDE2B96">
                  <w:pPr>
                    <w:jc w:val="center"/>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噪声</w:t>
                  </w:r>
                </w:p>
              </w:tc>
              <w:tc>
                <w:tcPr>
                  <w:tcW w:w="616" w:type="pct"/>
                  <w:tcBorders>
                    <w:tl2br w:val="nil"/>
                    <w:tr2bl w:val="nil"/>
                  </w:tcBorders>
                  <w:noWrap w:val="0"/>
                  <w:vAlign w:val="center"/>
                </w:tcPr>
                <w:p w14:paraId="5763B2AB">
                  <w:pPr>
                    <w:jc w:val="center"/>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生产</w:t>
                  </w:r>
                </w:p>
              </w:tc>
              <w:tc>
                <w:tcPr>
                  <w:tcW w:w="1067" w:type="pct"/>
                  <w:tcBorders>
                    <w:tl2br w:val="nil"/>
                    <w:tr2bl w:val="nil"/>
                  </w:tcBorders>
                  <w:noWrap w:val="0"/>
                  <w:vAlign w:val="center"/>
                </w:tcPr>
                <w:p w14:paraId="5DB54B24">
                  <w:pPr>
                    <w:jc w:val="center"/>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隔声、减震</w:t>
                  </w:r>
                </w:p>
              </w:tc>
            </w:tr>
            <w:tr w14:paraId="264C4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pct"/>
                  <w:vMerge w:val="restart"/>
                  <w:tcBorders>
                    <w:tl2br w:val="nil"/>
                    <w:tr2bl w:val="nil"/>
                  </w:tcBorders>
                  <w:noWrap w:val="0"/>
                  <w:vAlign w:val="center"/>
                </w:tcPr>
                <w:p w14:paraId="17052AC7">
                  <w:pPr>
                    <w:jc w:val="center"/>
                    <w:rPr>
                      <w:rFonts w:hint="default"/>
                      <w:color w:val="000000" w:themeColor="text1"/>
                      <w:sz w:val="18"/>
                      <w:szCs w:val="18"/>
                      <w:lang w:val="en-US" w:eastAsia="zh-CN"/>
                      <w14:textFill>
                        <w14:solidFill>
                          <w14:schemeClr w14:val="tx1"/>
                        </w14:solidFill>
                      </w14:textFill>
                    </w:rPr>
                  </w:pPr>
                  <w:r>
                    <w:rPr>
                      <w:rFonts w:hint="default"/>
                      <w:color w:val="000000" w:themeColor="text1"/>
                      <w:sz w:val="18"/>
                      <w:szCs w:val="18"/>
                      <w14:textFill>
                        <w14:solidFill>
                          <w14:schemeClr w14:val="tx1"/>
                        </w14:solidFill>
                      </w14:textFill>
                    </w:rPr>
                    <w:t>固废</w:t>
                  </w:r>
                </w:p>
              </w:tc>
              <w:tc>
                <w:tcPr>
                  <w:tcW w:w="384" w:type="pct"/>
                  <w:tcBorders>
                    <w:tl2br w:val="nil"/>
                    <w:tr2bl w:val="nil"/>
                  </w:tcBorders>
                  <w:noWrap w:val="0"/>
                  <w:vAlign w:val="center"/>
                </w:tcPr>
                <w:p w14:paraId="24996076">
                  <w:pPr>
                    <w:jc w:val="center"/>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S1</w:t>
                  </w:r>
                </w:p>
              </w:tc>
              <w:tc>
                <w:tcPr>
                  <w:tcW w:w="797" w:type="pct"/>
                  <w:tcBorders>
                    <w:tl2br w:val="nil"/>
                    <w:tr2bl w:val="nil"/>
                  </w:tcBorders>
                  <w:noWrap w:val="0"/>
                  <w:vAlign w:val="center"/>
                </w:tcPr>
                <w:p w14:paraId="21CB472C">
                  <w:pPr>
                    <w:jc w:val="center"/>
                    <w:rPr>
                      <w:rFonts w:hint="default"/>
                      <w:color w:val="000000" w:themeColor="text1"/>
                      <w:sz w:val="18"/>
                      <w:szCs w:val="18"/>
                      <w:lang w:eastAsia="zh-CN"/>
                      <w14:textFill>
                        <w14:solidFill>
                          <w14:schemeClr w14:val="tx1"/>
                        </w14:solidFill>
                      </w14:textFill>
                    </w:rPr>
                  </w:pPr>
                  <w:r>
                    <w:rPr>
                      <w:rFonts w:hint="default"/>
                      <w:color w:val="000000" w:themeColor="text1"/>
                      <w:sz w:val="18"/>
                      <w:szCs w:val="18"/>
                      <w:lang w:eastAsia="zh-CN"/>
                      <w14:textFill>
                        <w14:solidFill>
                          <w14:schemeClr w14:val="tx1"/>
                        </w14:solidFill>
                      </w14:textFill>
                    </w:rPr>
                    <w:t>钉卷车间</w:t>
                  </w:r>
                </w:p>
              </w:tc>
              <w:tc>
                <w:tcPr>
                  <w:tcW w:w="1427" w:type="pct"/>
                  <w:tcBorders>
                    <w:tl2br w:val="nil"/>
                    <w:tr2bl w:val="nil"/>
                  </w:tcBorders>
                  <w:noWrap w:val="0"/>
                  <w:vAlign w:val="center"/>
                </w:tcPr>
                <w:p w14:paraId="2EA6AFE0">
                  <w:pPr>
                    <w:jc w:val="center"/>
                    <w:rPr>
                      <w:rFonts w:hint="default"/>
                      <w:color w:val="000000" w:themeColor="text1"/>
                      <w:sz w:val="18"/>
                      <w:szCs w:val="18"/>
                      <w:lang w:eastAsia="zh-CN"/>
                      <w14:textFill>
                        <w14:solidFill>
                          <w14:schemeClr w14:val="tx1"/>
                        </w14:solidFill>
                      </w14:textFill>
                    </w:rPr>
                  </w:pPr>
                  <w:r>
                    <w:rPr>
                      <w:rFonts w:hint="default"/>
                      <w:color w:val="000000" w:themeColor="text1"/>
                      <w:sz w:val="18"/>
                      <w:szCs w:val="18"/>
                      <w:lang w:eastAsia="zh-CN"/>
                      <w14:textFill>
                        <w14:solidFill>
                          <w14:schemeClr w14:val="tx1"/>
                        </w14:solidFill>
                      </w14:textFill>
                    </w:rPr>
                    <w:t>边角废料</w:t>
                  </w:r>
                </w:p>
              </w:tc>
              <w:tc>
                <w:tcPr>
                  <w:tcW w:w="616" w:type="pct"/>
                  <w:tcBorders>
                    <w:tl2br w:val="nil"/>
                    <w:tr2bl w:val="nil"/>
                  </w:tcBorders>
                  <w:noWrap w:val="0"/>
                  <w:vAlign w:val="center"/>
                </w:tcPr>
                <w:p w14:paraId="6DA78F62">
                  <w:pPr>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裁剪</w:t>
                  </w:r>
                </w:p>
              </w:tc>
              <w:tc>
                <w:tcPr>
                  <w:tcW w:w="1067" w:type="pct"/>
                  <w:vMerge w:val="restart"/>
                  <w:tcBorders>
                    <w:tl2br w:val="nil"/>
                    <w:tr2bl w:val="nil"/>
                  </w:tcBorders>
                  <w:noWrap w:val="0"/>
                  <w:vAlign w:val="center"/>
                </w:tcPr>
                <w:p w14:paraId="56037605">
                  <w:pPr>
                    <w:jc w:val="center"/>
                    <w:rPr>
                      <w:rFonts w:hint="default"/>
                      <w:color w:val="000000" w:themeColor="text1"/>
                      <w:sz w:val="18"/>
                      <w:szCs w:val="18"/>
                      <w:lang w:eastAsia="zh-CN"/>
                      <w14:textFill>
                        <w14:solidFill>
                          <w14:schemeClr w14:val="tx1"/>
                        </w14:solidFill>
                      </w14:textFill>
                    </w:rPr>
                  </w:pPr>
                  <w:r>
                    <w:rPr>
                      <w:rFonts w:hint="default"/>
                      <w:color w:val="000000" w:themeColor="text1"/>
                      <w:sz w:val="18"/>
                      <w:szCs w:val="18"/>
                      <w:lang w:eastAsia="zh-CN"/>
                      <w14:textFill>
                        <w14:solidFill>
                          <w14:schemeClr w14:val="tx1"/>
                        </w14:solidFill>
                      </w14:textFill>
                    </w:rPr>
                    <w:t>外售综合</w:t>
                  </w:r>
                </w:p>
                <w:p w14:paraId="20C8FB25">
                  <w:pPr>
                    <w:jc w:val="center"/>
                    <w:rPr>
                      <w:rFonts w:hint="default"/>
                      <w:color w:val="000000" w:themeColor="text1"/>
                      <w:sz w:val="18"/>
                      <w:szCs w:val="18"/>
                      <w:lang w:eastAsia="zh-CN"/>
                      <w14:textFill>
                        <w14:solidFill>
                          <w14:schemeClr w14:val="tx1"/>
                        </w14:solidFill>
                      </w14:textFill>
                    </w:rPr>
                  </w:pPr>
                  <w:r>
                    <w:rPr>
                      <w:rFonts w:hint="default"/>
                      <w:color w:val="000000" w:themeColor="text1"/>
                      <w:sz w:val="18"/>
                      <w:szCs w:val="18"/>
                      <w:lang w:eastAsia="zh-CN"/>
                      <w14:textFill>
                        <w14:solidFill>
                          <w14:schemeClr w14:val="tx1"/>
                        </w14:solidFill>
                      </w14:textFill>
                    </w:rPr>
                    <w:t>利用</w:t>
                  </w:r>
                </w:p>
              </w:tc>
            </w:tr>
            <w:tr w14:paraId="4C82A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pct"/>
                  <w:vMerge w:val="continue"/>
                  <w:tcBorders>
                    <w:tl2br w:val="nil"/>
                    <w:tr2bl w:val="nil"/>
                  </w:tcBorders>
                  <w:noWrap w:val="0"/>
                  <w:vAlign w:val="center"/>
                </w:tcPr>
                <w:p w14:paraId="5896B9EE">
                  <w:pPr>
                    <w:jc w:val="center"/>
                    <w:rPr>
                      <w:rFonts w:hint="default"/>
                      <w:color w:val="000000" w:themeColor="text1"/>
                      <w:sz w:val="18"/>
                      <w:szCs w:val="18"/>
                      <w:lang w:val="en-US" w:eastAsia="zh-CN"/>
                      <w14:textFill>
                        <w14:solidFill>
                          <w14:schemeClr w14:val="tx1"/>
                        </w14:solidFill>
                      </w14:textFill>
                    </w:rPr>
                  </w:pPr>
                </w:p>
              </w:tc>
              <w:tc>
                <w:tcPr>
                  <w:tcW w:w="384" w:type="pct"/>
                  <w:tcBorders>
                    <w:tl2br w:val="nil"/>
                    <w:tr2bl w:val="nil"/>
                  </w:tcBorders>
                  <w:noWrap w:val="0"/>
                  <w:vAlign w:val="center"/>
                </w:tcPr>
                <w:p w14:paraId="181A3C6A">
                  <w:pPr>
                    <w:jc w:val="center"/>
                    <w:rPr>
                      <w:rFonts w:hint="default"/>
                      <w:color w:val="000000" w:themeColor="text1"/>
                      <w:sz w:val="18"/>
                      <w:szCs w:val="18"/>
                      <w:lang w:val="en-US" w:eastAsia="zh-CN"/>
                      <w14:textFill>
                        <w14:solidFill>
                          <w14:schemeClr w14:val="tx1"/>
                        </w14:solidFill>
                      </w14:textFill>
                    </w:rPr>
                  </w:pPr>
                  <w:r>
                    <w:rPr>
                      <w:rFonts w:hint="default"/>
                      <w:color w:val="000000" w:themeColor="text1"/>
                      <w:sz w:val="18"/>
                      <w:szCs w:val="18"/>
                      <w:lang w:val="en-US" w:eastAsia="zh-CN"/>
                      <w14:textFill>
                        <w14:solidFill>
                          <w14:schemeClr w14:val="tx1"/>
                        </w14:solidFill>
                      </w14:textFill>
                    </w:rPr>
                    <w:t>S2</w:t>
                  </w:r>
                </w:p>
              </w:tc>
              <w:tc>
                <w:tcPr>
                  <w:tcW w:w="797" w:type="pct"/>
                  <w:tcBorders>
                    <w:tl2br w:val="nil"/>
                    <w:tr2bl w:val="nil"/>
                  </w:tcBorders>
                  <w:noWrap w:val="0"/>
                  <w:vAlign w:val="center"/>
                </w:tcPr>
                <w:p w14:paraId="70D2D99A">
                  <w:pPr>
                    <w:jc w:val="center"/>
                    <w:rPr>
                      <w:rFonts w:hint="default"/>
                      <w:color w:val="000000" w:themeColor="text1"/>
                      <w:sz w:val="18"/>
                      <w:szCs w:val="18"/>
                      <w:lang w:eastAsia="zh-CN"/>
                      <w14:textFill>
                        <w14:solidFill>
                          <w14:schemeClr w14:val="tx1"/>
                        </w14:solidFill>
                      </w14:textFill>
                    </w:rPr>
                  </w:pPr>
                  <w:r>
                    <w:rPr>
                      <w:rFonts w:hint="default"/>
                      <w:color w:val="000000" w:themeColor="text1"/>
                      <w:sz w:val="18"/>
                      <w:szCs w:val="18"/>
                      <w:lang w:eastAsia="zh-CN"/>
                      <w14:textFill>
                        <w14:solidFill>
                          <w14:schemeClr w14:val="tx1"/>
                        </w14:solidFill>
                      </w14:textFill>
                    </w:rPr>
                    <w:t>测试车间</w:t>
                  </w:r>
                </w:p>
              </w:tc>
              <w:tc>
                <w:tcPr>
                  <w:tcW w:w="1427" w:type="pct"/>
                  <w:tcBorders>
                    <w:tl2br w:val="nil"/>
                    <w:tr2bl w:val="nil"/>
                  </w:tcBorders>
                  <w:noWrap w:val="0"/>
                  <w:vAlign w:val="center"/>
                </w:tcPr>
                <w:p w14:paraId="7EB958C1">
                  <w:pPr>
                    <w:jc w:val="center"/>
                    <w:rPr>
                      <w:rFonts w:hint="default"/>
                      <w:color w:val="000000" w:themeColor="text1"/>
                      <w:sz w:val="18"/>
                      <w:szCs w:val="18"/>
                      <w:lang w:eastAsia="zh-CN"/>
                      <w14:textFill>
                        <w14:solidFill>
                          <w14:schemeClr w14:val="tx1"/>
                        </w14:solidFill>
                      </w14:textFill>
                    </w:rPr>
                  </w:pPr>
                  <w:r>
                    <w:rPr>
                      <w:rFonts w:hint="default"/>
                      <w:color w:val="000000" w:themeColor="text1"/>
                      <w:sz w:val="18"/>
                      <w:szCs w:val="18"/>
                      <w:lang w:eastAsia="zh-CN"/>
                      <w14:textFill>
                        <w14:solidFill>
                          <w14:schemeClr w14:val="tx1"/>
                        </w14:solidFill>
                      </w14:textFill>
                    </w:rPr>
                    <w:t>不合格产品</w:t>
                  </w:r>
                </w:p>
              </w:tc>
              <w:tc>
                <w:tcPr>
                  <w:tcW w:w="616" w:type="pct"/>
                  <w:tcBorders>
                    <w:tl2br w:val="nil"/>
                    <w:tr2bl w:val="nil"/>
                  </w:tcBorders>
                  <w:noWrap w:val="0"/>
                  <w:vAlign w:val="center"/>
                </w:tcPr>
                <w:p w14:paraId="3E411654">
                  <w:pPr>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测试</w:t>
                  </w:r>
                </w:p>
              </w:tc>
              <w:tc>
                <w:tcPr>
                  <w:tcW w:w="1067" w:type="pct"/>
                  <w:vMerge w:val="continue"/>
                  <w:tcBorders>
                    <w:tl2br w:val="nil"/>
                    <w:tr2bl w:val="nil"/>
                  </w:tcBorders>
                  <w:noWrap w:val="0"/>
                  <w:vAlign w:val="center"/>
                </w:tcPr>
                <w:p w14:paraId="598EBA93">
                  <w:pPr>
                    <w:jc w:val="center"/>
                    <w:rPr>
                      <w:rFonts w:hint="default"/>
                      <w:color w:val="000000" w:themeColor="text1"/>
                      <w:sz w:val="18"/>
                      <w:szCs w:val="18"/>
                      <w:lang w:eastAsia="zh-CN"/>
                      <w14:textFill>
                        <w14:solidFill>
                          <w14:schemeClr w14:val="tx1"/>
                        </w14:solidFill>
                      </w14:textFill>
                    </w:rPr>
                  </w:pPr>
                </w:p>
              </w:tc>
            </w:tr>
            <w:tr w14:paraId="01BF2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pct"/>
                  <w:vMerge w:val="continue"/>
                  <w:tcBorders>
                    <w:tl2br w:val="nil"/>
                    <w:tr2bl w:val="nil"/>
                  </w:tcBorders>
                  <w:noWrap w:val="0"/>
                  <w:vAlign w:val="center"/>
                </w:tcPr>
                <w:p w14:paraId="1F102951">
                  <w:pPr>
                    <w:jc w:val="center"/>
                    <w:rPr>
                      <w:rFonts w:hint="default"/>
                      <w:color w:val="000000" w:themeColor="text1"/>
                      <w:sz w:val="18"/>
                      <w:szCs w:val="18"/>
                      <w:lang w:val="en-US" w:eastAsia="zh-CN"/>
                      <w14:textFill>
                        <w14:solidFill>
                          <w14:schemeClr w14:val="tx1"/>
                        </w14:solidFill>
                      </w14:textFill>
                    </w:rPr>
                  </w:pPr>
                </w:p>
              </w:tc>
              <w:tc>
                <w:tcPr>
                  <w:tcW w:w="384" w:type="pct"/>
                  <w:tcBorders>
                    <w:tl2br w:val="nil"/>
                    <w:tr2bl w:val="nil"/>
                  </w:tcBorders>
                  <w:noWrap w:val="0"/>
                  <w:vAlign w:val="center"/>
                </w:tcPr>
                <w:p w14:paraId="41B728A8">
                  <w:pPr>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S3</w:t>
                  </w:r>
                </w:p>
              </w:tc>
              <w:tc>
                <w:tcPr>
                  <w:tcW w:w="797" w:type="pct"/>
                  <w:tcBorders>
                    <w:tl2br w:val="nil"/>
                    <w:tr2bl w:val="nil"/>
                  </w:tcBorders>
                  <w:noWrap w:val="0"/>
                  <w:vAlign w:val="center"/>
                </w:tcPr>
                <w:p w14:paraId="24C11C3F">
                  <w:pPr>
                    <w:jc w:val="center"/>
                    <w:rPr>
                      <w:rFonts w:hint="default"/>
                      <w:color w:val="000000" w:themeColor="text1"/>
                      <w:sz w:val="18"/>
                      <w:szCs w:val="18"/>
                      <w:lang w:eastAsia="zh-CN"/>
                      <w14:textFill>
                        <w14:solidFill>
                          <w14:schemeClr w14:val="tx1"/>
                        </w14:solidFill>
                      </w14:textFill>
                    </w:rPr>
                  </w:pPr>
                  <w:r>
                    <w:rPr>
                      <w:rFonts w:hint="default"/>
                      <w:color w:val="000000" w:themeColor="text1"/>
                      <w:sz w:val="18"/>
                      <w:szCs w:val="18"/>
                      <w:lang w:eastAsia="zh-CN"/>
                      <w14:textFill>
                        <w14:solidFill>
                          <w14:schemeClr w14:val="tx1"/>
                        </w14:solidFill>
                      </w14:textFill>
                    </w:rPr>
                    <w:t>包装车间</w:t>
                  </w:r>
                </w:p>
              </w:tc>
              <w:tc>
                <w:tcPr>
                  <w:tcW w:w="1427" w:type="pct"/>
                  <w:tcBorders>
                    <w:tl2br w:val="nil"/>
                    <w:tr2bl w:val="nil"/>
                  </w:tcBorders>
                  <w:noWrap w:val="0"/>
                  <w:vAlign w:val="center"/>
                </w:tcPr>
                <w:p w14:paraId="607C96CC">
                  <w:pPr>
                    <w:jc w:val="center"/>
                    <w:rPr>
                      <w:rFonts w:hint="default"/>
                      <w:color w:val="000000" w:themeColor="text1"/>
                      <w:sz w:val="18"/>
                      <w:szCs w:val="18"/>
                      <w:lang w:eastAsia="zh-CN"/>
                      <w14:textFill>
                        <w14:solidFill>
                          <w14:schemeClr w14:val="tx1"/>
                        </w14:solidFill>
                      </w14:textFill>
                    </w:rPr>
                  </w:pPr>
                  <w:r>
                    <w:rPr>
                      <w:rFonts w:hint="default"/>
                      <w:color w:val="000000" w:themeColor="text1"/>
                      <w:sz w:val="18"/>
                      <w:szCs w:val="18"/>
                      <w:lang w:eastAsia="zh-CN"/>
                      <w14:textFill>
                        <w14:solidFill>
                          <w14:schemeClr w14:val="tx1"/>
                        </w14:solidFill>
                      </w14:textFill>
                    </w:rPr>
                    <w:t>废弃包装物</w:t>
                  </w:r>
                </w:p>
              </w:tc>
              <w:tc>
                <w:tcPr>
                  <w:tcW w:w="616" w:type="pct"/>
                  <w:tcBorders>
                    <w:tl2br w:val="nil"/>
                    <w:tr2bl w:val="nil"/>
                  </w:tcBorders>
                  <w:noWrap w:val="0"/>
                  <w:vAlign w:val="center"/>
                </w:tcPr>
                <w:p w14:paraId="7F2E3B28">
                  <w:pPr>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包装</w:t>
                  </w:r>
                </w:p>
              </w:tc>
              <w:tc>
                <w:tcPr>
                  <w:tcW w:w="1067" w:type="pct"/>
                  <w:vMerge w:val="continue"/>
                  <w:tcBorders>
                    <w:tl2br w:val="nil"/>
                    <w:tr2bl w:val="nil"/>
                  </w:tcBorders>
                  <w:noWrap w:val="0"/>
                  <w:vAlign w:val="center"/>
                </w:tcPr>
                <w:p w14:paraId="19B79366">
                  <w:pPr>
                    <w:jc w:val="center"/>
                    <w:rPr>
                      <w:rFonts w:hint="default"/>
                      <w:color w:val="000000" w:themeColor="text1"/>
                      <w:sz w:val="18"/>
                      <w:szCs w:val="18"/>
                      <w:lang w:eastAsia="zh-CN"/>
                      <w14:textFill>
                        <w14:solidFill>
                          <w14:schemeClr w14:val="tx1"/>
                        </w14:solidFill>
                      </w14:textFill>
                    </w:rPr>
                  </w:pPr>
                </w:p>
              </w:tc>
            </w:tr>
            <w:tr w14:paraId="33BF4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pct"/>
                  <w:vMerge w:val="continue"/>
                  <w:tcBorders>
                    <w:tl2br w:val="nil"/>
                    <w:tr2bl w:val="nil"/>
                  </w:tcBorders>
                  <w:noWrap w:val="0"/>
                  <w:vAlign w:val="center"/>
                </w:tcPr>
                <w:p w14:paraId="623689D6">
                  <w:pPr>
                    <w:jc w:val="center"/>
                    <w:rPr>
                      <w:rFonts w:hint="default"/>
                      <w:color w:val="000000" w:themeColor="text1"/>
                      <w:sz w:val="18"/>
                      <w:szCs w:val="18"/>
                      <w:lang w:val="en-US" w:eastAsia="zh-CN"/>
                      <w14:textFill>
                        <w14:solidFill>
                          <w14:schemeClr w14:val="tx1"/>
                        </w14:solidFill>
                      </w14:textFill>
                    </w:rPr>
                  </w:pPr>
                </w:p>
              </w:tc>
              <w:tc>
                <w:tcPr>
                  <w:tcW w:w="384" w:type="pct"/>
                  <w:tcBorders>
                    <w:tl2br w:val="nil"/>
                    <w:tr2bl w:val="nil"/>
                  </w:tcBorders>
                  <w:noWrap w:val="0"/>
                  <w:vAlign w:val="center"/>
                </w:tcPr>
                <w:p w14:paraId="03EED4D7">
                  <w:pPr>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S4</w:t>
                  </w:r>
                </w:p>
              </w:tc>
              <w:tc>
                <w:tcPr>
                  <w:tcW w:w="797" w:type="pct"/>
                  <w:tcBorders>
                    <w:tl2br w:val="nil"/>
                    <w:tr2bl w:val="nil"/>
                  </w:tcBorders>
                  <w:noWrap w:val="0"/>
                  <w:vAlign w:val="center"/>
                </w:tcPr>
                <w:p w14:paraId="381FED3B">
                  <w:pPr>
                    <w:jc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color w:val="000000" w:themeColor="text1"/>
                      <w:sz w:val="18"/>
                      <w:szCs w:val="18"/>
                      <w:lang w:eastAsia="zh-CN"/>
                      <w14:textFill>
                        <w14:solidFill>
                          <w14:schemeClr w14:val="tx1"/>
                        </w14:solidFill>
                      </w14:textFill>
                    </w:rPr>
                    <w:t>含浸车间</w:t>
                  </w:r>
                </w:p>
              </w:tc>
              <w:tc>
                <w:tcPr>
                  <w:tcW w:w="1427" w:type="pct"/>
                  <w:tcBorders>
                    <w:tl2br w:val="nil"/>
                    <w:tr2bl w:val="nil"/>
                  </w:tcBorders>
                  <w:noWrap w:val="0"/>
                  <w:vAlign w:val="center"/>
                </w:tcPr>
                <w:p w14:paraId="43F19BCE">
                  <w:pPr>
                    <w:jc w:val="center"/>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color w:val="000000" w:themeColor="text1"/>
                      <w:sz w:val="18"/>
                      <w:szCs w:val="18"/>
                      <w:lang w:eastAsia="zh-CN"/>
                      <w14:textFill>
                        <w14:solidFill>
                          <w14:schemeClr w14:val="tx1"/>
                        </w14:solidFill>
                      </w14:textFill>
                    </w:rPr>
                    <w:t>废电解液</w:t>
                  </w:r>
                </w:p>
              </w:tc>
              <w:tc>
                <w:tcPr>
                  <w:tcW w:w="616" w:type="pct"/>
                  <w:tcBorders>
                    <w:tl2br w:val="nil"/>
                    <w:tr2bl w:val="nil"/>
                  </w:tcBorders>
                  <w:noWrap w:val="0"/>
                  <w:vAlign w:val="center"/>
                </w:tcPr>
                <w:p w14:paraId="58896F43">
                  <w:pPr>
                    <w:jc w:val="center"/>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default"/>
                      <w:color w:val="000000" w:themeColor="text1"/>
                      <w:sz w:val="18"/>
                      <w:szCs w:val="18"/>
                      <w14:textFill>
                        <w14:solidFill>
                          <w14:schemeClr w14:val="tx1"/>
                        </w14:solidFill>
                      </w14:textFill>
                    </w:rPr>
                    <w:t>含浸</w:t>
                  </w:r>
                </w:p>
              </w:tc>
              <w:tc>
                <w:tcPr>
                  <w:tcW w:w="1067" w:type="pct"/>
                  <w:vMerge w:val="restart"/>
                  <w:tcBorders>
                    <w:tl2br w:val="nil"/>
                    <w:tr2bl w:val="nil"/>
                  </w:tcBorders>
                  <w:noWrap w:val="0"/>
                  <w:vAlign w:val="center"/>
                </w:tcPr>
                <w:p w14:paraId="0CD9CC98">
                  <w:pPr>
                    <w:jc w:val="center"/>
                    <w:rPr>
                      <w:rFonts w:hint="default"/>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交由</w:t>
                  </w:r>
                  <w:r>
                    <w:rPr>
                      <w:rFonts w:hint="default"/>
                      <w:color w:val="000000" w:themeColor="text1"/>
                      <w:sz w:val="18"/>
                      <w:szCs w:val="18"/>
                      <w:lang w:eastAsia="zh-CN"/>
                      <w14:textFill>
                        <w14:solidFill>
                          <w14:schemeClr w14:val="tx1"/>
                        </w14:solidFill>
                      </w14:textFill>
                    </w:rPr>
                    <w:t>有资质的单位处理</w:t>
                  </w:r>
                </w:p>
              </w:tc>
            </w:tr>
            <w:tr w14:paraId="795BE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pct"/>
                  <w:vMerge w:val="continue"/>
                  <w:tcBorders>
                    <w:tl2br w:val="nil"/>
                    <w:tr2bl w:val="nil"/>
                  </w:tcBorders>
                  <w:noWrap w:val="0"/>
                  <w:vAlign w:val="center"/>
                </w:tcPr>
                <w:p w14:paraId="7BC482F3">
                  <w:pPr>
                    <w:jc w:val="center"/>
                    <w:rPr>
                      <w:rFonts w:hint="default"/>
                      <w:color w:val="000000" w:themeColor="text1"/>
                      <w:sz w:val="18"/>
                      <w:szCs w:val="18"/>
                      <w:lang w:val="en-US" w:eastAsia="zh-CN"/>
                      <w14:textFill>
                        <w14:solidFill>
                          <w14:schemeClr w14:val="tx1"/>
                        </w14:solidFill>
                      </w14:textFill>
                    </w:rPr>
                  </w:pPr>
                </w:p>
              </w:tc>
              <w:tc>
                <w:tcPr>
                  <w:tcW w:w="384" w:type="pct"/>
                  <w:tcBorders>
                    <w:tl2br w:val="nil"/>
                    <w:tr2bl w:val="nil"/>
                  </w:tcBorders>
                  <w:noWrap w:val="0"/>
                  <w:vAlign w:val="center"/>
                </w:tcPr>
                <w:p w14:paraId="23B02182">
                  <w:pPr>
                    <w:jc w:val="center"/>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S5</w:t>
                  </w:r>
                </w:p>
              </w:tc>
              <w:tc>
                <w:tcPr>
                  <w:tcW w:w="797" w:type="pct"/>
                  <w:tcBorders>
                    <w:tl2br w:val="nil"/>
                    <w:tr2bl w:val="nil"/>
                  </w:tcBorders>
                  <w:noWrap w:val="0"/>
                  <w:vAlign w:val="center"/>
                </w:tcPr>
                <w:p w14:paraId="718E5F38">
                  <w:pPr>
                    <w:jc w:val="center"/>
                    <w:rPr>
                      <w:rFonts w:hint="default"/>
                      <w:color w:val="000000" w:themeColor="text1"/>
                      <w:sz w:val="18"/>
                      <w:szCs w:val="18"/>
                      <w:lang w:val="en-US" w:eastAsia="zh-CN"/>
                      <w14:textFill>
                        <w14:solidFill>
                          <w14:schemeClr w14:val="tx1"/>
                        </w14:solidFill>
                      </w14:textFill>
                    </w:rPr>
                  </w:pPr>
                  <w:r>
                    <w:rPr>
                      <w:rFonts w:hint="eastAsia" w:cs="Times New Roman"/>
                      <w:b w:val="0"/>
                      <w:bCs w:val="0"/>
                      <w:color w:val="000000" w:themeColor="text1"/>
                      <w:sz w:val="18"/>
                      <w:szCs w:val="18"/>
                      <w:u w:val="none"/>
                      <w:lang w:val="en-US" w:eastAsia="zh-CN"/>
                      <w14:textFill>
                        <w14:solidFill>
                          <w14:schemeClr w14:val="tx1"/>
                        </w14:solidFill>
                      </w14:textFill>
                    </w:rPr>
                    <w:t>隔油及污泥</w:t>
                  </w:r>
                </w:p>
              </w:tc>
              <w:tc>
                <w:tcPr>
                  <w:tcW w:w="1427" w:type="pct"/>
                  <w:tcBorders>
                    <w:tl2br w:val="nil"/>
                    <w:tr2bl w:val="nil"/>
                  </w:tcBorders>
                  <w:noWrap w:val="0"/>
                  <w:vAlign w:val="center"/>
                </w:tcPr>
                <w:p w14:paraId="2842F26D">
                  <w:pPr>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污泥</w:t>
                  </w:r>
                </w:p>
              </w:tc>
              <w:tc>
                <w:tcPr>
                  <w:tcW w:w="616" w:type="pct"/>
                  <w:tcBorders>
                    <w:tl2br w:val="nil"/>
                    <w:tr2bl w:val="nil"/>
                  </w:tcBorders>
                  <w:noWrap w:val="0"/>
                  <w:vAlign w:val="center"/>
                </w:tcPr>
                <w:p w14:paraId="3AAFBA96">
                  <w:pPr>
                    <w:jc w:val="cente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清洗废水处理</w:t>
                  </w:r>
                </w:p>
              </w:tc>
              <w:tc>
                <w:tcPr>
                  <w:tcW w:w="1067" w:type="pct"/>
                  <w:vMerge w:val="continue"/>
                  <w:tcBorders>
                    <w:tl2br w:val="nil"/>
                    <w:tr2bl w:val="nil"/>
                  </w:tcBorders>
                  <w:noWrap w:val="0"/>
                  <w:vAlign w:val="center"/>
                </w:tcPr>
                <w:p w14:paraId="007FE0E4">
                  <w:pPr>
                    <w:jc w:val="center"/>
                    <w:rPr>
                      <w:rFonts w:hint="eastAsia"/>
                      <w:color w:val="000000" w:themeColor="text1"/>
                      <w:sz w:val="18"/>
                      <w:szCs w:val="18"/>
                      <w:lang w:eastAsia="zh-CN"/>
                      <w14:textFill>
                        <w14:solidFill>
                          <w14:schemeClr w14:val="tx1"/>
                        </w14:solidFill>
                      </w14:textFill>
                    </w:rPr>
                  </w:pPr>
                </w:p>
              </w:tc>
            </w:tr>
            <w:tr w14:paraId="7CE21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 w:type="pct"/>
                  <w:vMerge w:val="continue"/>
                  <w:tcBorders>
                    <w:tl2br w:val="nil"/>
                    <w:tr2bl w:val="nil"/>
                  </w:tcBorders>
                  <w:noWrap w:val="0"/>
                  <w:vAlign w:val="center"/>
                </w:tcPr>
                <w:p w14:paraId="4D4400C3">
                  <w:pPr>
                    <w:jc w:val="center"/>
                    <w:rPr>
                      <w:rFonts w:hint="default"/>
                      <w:color w:val="000000" w:themeColor="text1"/>
                      <w:sz w:val="18"/>
                      <w:szCs w:val="18"/>
                      <w:lang w:val="en-US" w:eastAsia="zh-CN"/>
                      <w14:textFill>
                        <w14:solidFill>
                          <w14:schemeClr w14:val="tx1"/>
                        </w14:solidFill>
                      </w14:textFill>
                    </w:rPr>
                  </w:pPr>
                </w:p>
              </w:tc>
              <w:tc>
                <w:tcPr>
                  <w:tcW w:w="384" w:type="pct"/>
                  <w:tcBorders>
                    <w:tl2br w:val="nil"/>
                    <w:tr2bl w:val="nil"/>
                  </w:tcBorders>
                  <w:noWrap w:val="0"/>
                  <w:vAlign w:val="center"/>
                </w:tcPr>
                <w:p w14:paraId="2571C75C">
                  <w:pPr>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S6</w:t>
                  </w:r>
                </w:p>
              </w:tc>
              <w:tc>
                <w:tcPr>
                  <w:tcW w:w="797" w:type="pct"/>
                  <w:tcBorders>
                    <w:tl2br w:val="nil"/>
                    <w:tr2bl w:val="nil"/>
                  </w:tcBorders>
                  <w:noWrap w:val="0"/>
                  <w:vAlign w:val="center"/>
                </w:tcPr>
                <w:p w14:paraId="43B4EB00">
                  <w:pPr>
                    <w:jc w:val="center"/>
                    <w:rPr>
                      <w:rFonts w:hint="default"/>
                      <w:color w:val="000000" w:themeColor="text1"/>
                      <w:sz w:val="18"/>
                      <w:szCs w:val="18"/>
                      <w:lang w:eastAsia="zh-CN"/>
                      <w14:textFill>
                        <w14:solidFill>
                          <w14:schemeClr w14:val="tx1"/>
                        </w14:solidFill>
                      </w14:textFill>
                    </w:rPr>
                  </w:pPr>
                  <w:r>
                    <w:rPr>
                      <w:rFonts w:hint="default"/>
                      <w:color w:val="000000" w:themeColor="text1"/>
                      <w:sz w:val="18"/>
                      <w:szCs w:val="18"/>
                      <w:lang w:eastAsia="zh-CN"/>
                      <w14:textFill>
                        <w14:solidFill>
                          <w14:schemeClr w14:val="tx1"/>
                        </w14:solidFill>
                      </w14:textFill>
                    </w:rPr>
                    <w:t>办公生活区</w:t>
                  </w:r>
                </w:p>
              </w:tc>
              <w:tc>
                <w:tcPr>
                  <w:tcW w:w="1427" w:type="pct"/>
                  <w:tcBorders>
                    <w:tl2br w:val="nil"/>
                    <w:tr2bl w:val="nil"/>
                  </w:tcBorders>
                  <w:noWrap w:val="0"/>
                  <w:vAlign w:val="center"/>
                </w:tcPr>
                <w:p w14:paraId="62AF6064">
                  <w:pPr>
                    <w:jc w:val="center"/>
                    <w:rPr>
                      <w:rFonts w:hint="default"/>
                      <w:color w:val="000000" w:themeColor="text1"/>
                      <w:sz w:val="18"/>
                      <w:szCs w:val="18"/>
                      <w:lang w:eastAsia="zh-CN"/>
                      <w14:textFill>
                        <w14:solidFill>
                          <w14:schemeClr w14:val="tx1"/>
                        </w14:solidFill>
                      </w14:textFill>
                    </w:rPr>
                  </w:pPr>
                  <w:r>
                    <w:rPr>
                      <w:rFonts w:hint="default"/>
                      <w:color w:val="000000" w:themeColor="text1"/>
                      <w:sz w:val="18"/>
                      <w:szCs w:val="18"/>
                      <w:lang w:eastAsia="zh-CN"/>
                      <w14:textFill>
                        <w14:solidFill>
                          <w14:schemeClr w14:val="tx1"/>
                        </w14:solidFill>
                      </w14:textFill>
                    </w:rPr>
                    <w:t>生活垃圾</w:t>
                  </w:r>
                </w:p>
              </w:tc>
              <w:tc>
                <w:tcPr>
                  <w:tcW w:w="616" w:type="pct"/>
                  <w:tcBorders>
                    <w:tl2br w:val="nil"/>
                    <w:tr2bl w:val="nil"/>
                  </w:tcBorders>
                  <w:noWrap w:val="0"/>
                  <w:vAlign w:val="center"/>
                </w:tcPr>
                <w:p w14:paraId="608EA89A">
                  <w:pPr>
                    <w:jc w:val="center"/>
                    <w:rPr>
                      <w:rFonts w:hint="default"/>
                      <w:color w:val="000000" w:themeColor="text1"/>
                      <w:sz w:val="18"/>
                      <w:szCs w:val="18"/>
                      <w14:textFill>
                        <w14:solidFill>
                          <w14:schemeClr w14:val="tx1"/>
                        </w14:solidFill>
                      </w14:textFill>
                    </w:rPr>
                  </w:pPr>
                  <w:r>
                    <w:rPr>
                      <w:rFonts w:hint="default"/>
                      <w:color w:val="000000" w:themeColor="text1"/>
                      <w:sz w:val="18"/>
                      <w:szCs w:val="18"/>
                      <w14:textFill>
                        <w14:solidFill>
                          <w14:schemeClr w14:val="tx1"/>
                        </w14:solidFill>
                      </w14:textFill>
                    </w:rPr>
                    <w:t>办公生活</w:t>
                  </w:r>
                </w:p>
              </w:tc>
              <w:tc>
                <w:tcPr>
                  <w:tcW w:w="1067" w:type="pct"/>
                  <w:tcBorders>
                    <w:tl2br w:val="nil"/>
                    <w:tr2bl w:val="nil"/>
                  </w:tcBorders>
                  <w:noWrap w:val="0"/>
                  <w:vAlign w:val="center"/>
                </w:tcPr>
                <w:p w14:paraId="741DB8AE">
                  <w:pPr>
                    <w:jc w:val="center"/>
                    <w:rPr>
                      <w:rFonts w:hint="default"/>
                      <w:color w:val="000000" w:themeColor="text1"/>
                      <w:sz w:val="18"/>
                      <w:szCs w:val="18"/>
                      <w:lang w:eastAsia="zh-CN"/>
                      <w14:textFill>
                        <w14:solidFill>
                          <w14:schemeClr w14:val="tx1"/>
                        </w14:solidFill>
                      </w14:textFill>
                    </w:rPr>
                  </w:pPr>
                  <w:r>
                    <w:rPr>
                      <w:rFonts w:hint="eastAsia"/>
                      <w:color w:val="000000" w:themeColor="text1"/>
                      <w:sz w:val="18"/>
                      <w:szCs w:val="18"/>
                      <w:lang w:eastAsia="zh-CN"/>
                      <w14:textFill>
                        <w14:solidFill>
                          <w14:schemeClr w14:val="tx1"/>
                        </w14:solidFill>
                      </w14:textFill>
                    </w:rPr>
                    <w:t>回收，交由环卫部门处置</w:t>
                  </w:r>
                </w:p>
              </w:tc>
            </w:tr>
          </w:tbl>
          <w:p w14:paraId="32F4655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000000" w:themeColor="text1"/>
                <w14:textFill>
                  <w14:solidFill>
                    <w14:schemeClr w14:val="tx1"/>
                  </w14:solidFill>
                </w14:textFill>
              </w:rPr>
            </w:pPr>
          </w:p>
        </w:tc>
      </w:tr>
      <w:tr w14:paraId="0BFB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31" w:hRule="atLeast"/>
          <w:jc w:val="center"/>
        </w:trPr>
        <w:tc>
          <w:tcPr>
            <w:tcW w:w="271" w:type="pct"/>
            <w:noWrap w:val="0"/>
            <w:vAlign w:val="center"/>
          </w:tcPr>
          <w:p w14:paraId="3F5F5EA5">
            <w:pPr>
              <w:pStyle w:val="18"/>
              <w:adjustRightInd w:val="0"/>
              <w:snapToGrid w:val="0"/>
              <w:spacing w:before="0" w:beforeAutospacing="0" w:after="0" w:afterAutospacing="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Cs/>
                <w:color w:val="000000" w:themeColor="text1"/>
                <w:kern w:val="2"/>
                <w:szCs w:val="21"/>
                <w14:textFill>
                  <w14:solidFill>
                    <w14:schemeClr w14:val="tx1"/>
                  </w14:solidFill>
                </w14:textFill>
              </w:rPr>
              <w:t>与项目有关的原有环境污染问题</w:t>
            </w:r>
          </w:p>
        </w:tc>
        <w:tc>
          <w:tcPr>
            <w:tcW w:w="4728" w:type="pct"/>
            <w:noWrap w:val="0"/>
            <w:vAlign w:val="top"/>
          </w:tcPr>
          <w:p w14:paraId="4BCD5B12">
            <w:pPr>
              <w:pStyle w:val="27"/>
              <w:numPr>
                <w:ilvl w:val="0"/>
                <w:numId w:val="0"/>
              </w:numPr>
              <w:spacing w:before="0" w:beforeLines="0" w:line="360" w:lineRule="auto"/>
              <w:ind w:firstLine="480" w:firstLineChars="200"/>
              <w:jc w:val="both"/>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项目租赁</w:t>
            </w:r>
            <w:r>
              <w:rPr>
                <w:rFonts w:hint="eastAsia" w:cs="Times New Roman"/>
                <w:color w:val="000000" w:themeColor="text1"/>
                <w:u w:val="single"/>
                <w:lang w:val="en-US" w:eastAsia="zh-CN"/>
                <w14:textFill>
                  <w14:solidFill>
                    <w14:schemeClr w14:val="tx1"/>
                  </w14:solidFill>
                </w14:textFill>
              </w:rPr>
              <w:t>益阳三湘轻工机械有限公司</w:t>
            </w:r>
            <w:r>
              <w:rPr>
                <w:rFonts w:hint="default" w:ascii="Times New Roman" w:hAnsi="Times New Roman" w:eastAsia="宋体" w:cs="Times New Roman"/>
                <w:color w:val="000000" w:themeColor="text1"/>
                <w:u w:val="single"/>
                <w14:textFill>
                  <w14:solidFill>
                    <w14:schemeClr w14:val="tx1"/>
                  </w14:solidFill>
                </w14:textFill>
              </w:rPr>
              <w:t>闲置厂房进行生产，</w:t>
            </w:r>
            <w:r>
              <w:rPr>
                <w:rFonts w:hint="eastAsia" w:cs="Times New Roman"/>
                <w:color w:val="000000" w:themeColor="text1"/>
                <w:u w:val="single"/>
                <w:lang w:val="en-US" w:eastAsia="zh-CN"/>
                <w14:textFill>
                  <w14:solidFill>
                    <w14:schemeClr w14:val="tx1"/>
                  </w14:solidFill>
                </w14:textFill>
              </w:rPr>
              <w:t>益阳三湘轻工机械有限公司</w:t>
            </w:r>
            <w:r>
              <w:rPr>
                <w:rFonts w:hint="default" w:ascii="Times New Roman" w:hAnsi="Times New Roman" w:eastAsia="宋体" w:cs="Times New Roman"/>
                <w:color w:val="000000" w:themeColor="text1"/>
                <w:u w:val="single"/>
                <w14:textFill>
                  <w14:solidFill>
                    <w14:schemeClr w14:val="tx1"/>
                  </w14:solidFill>
                </w14:textFill>
              </w:rPr>
              <w:t>在与本项目建设单位交接厂房前，已将厂房内的设备、生产原料、环保设施、污染物等处理完毕，未遗留有相关的污染物。</w:t>
            </w:r>
          </w:p>
          <w:p w14:paraId="482CBC1C">
            <w:pPr>
              <w:pStyle w:val="27"/>
              <w:numPr>
                <w:ilvl w:val="0"/>
                <w:numId w:val="0"/>
              </w:numPr>
              <w:spacing w:before="0" w:beforeLines="0" w:line="360" w:lineRule="auto"/>
              <w:ind w:firstLine="482" w:firstLineChars="200"/>
              <w:jc w:val="both"/>
              <w:rPr>
                <w:rFonts w:hint="default" w:ascii="Times New Roman" w:hAnsi="Times New Roman" w:eastAsia="宋体" w:cs="Times New Roman"/>
                <w:b/>
                <w:bCs/>
                <w:color w:val="000000" w:themeColor="text1"/>
                <w:u w:val="single"/>
                <w14:textFill>
                  <w14:solidFill>
                    <w14:schemeClr w14:val="tx1"/>
                  </w14:solidFill>
                </w14:textFill>
              </w:rPr>
            </w:pPr>
            <w:r>
              <w:rPr>
                <w:rFonts w:hint="eastAsia" w:cs="Times New Roman"/>
                <w:b/>
                <w:bCs/>
                <w:color w:val="000000" w:themeColor="text1"/>
                <w:u w:val="single"/>
                <w:lang w:val="en-US" w:eastAsia="zh-CN"/>
                <w14:textFill>
                  <w14:solidFill>
                    <w14:schemeClr w14:val="tx1"/>
                  </w14:solidFill>
                </w14:textFill>
              </w:rPr>
              <w:t>1</w:t>
            </w:r>
            <w:r>
              <w:rPr>
                <w:rFonts w:hint="default" w:ascii="Times New Roman" w:hAnsi="Times New Roman" w:eastAsia="宋体" w:cs="Times New Roman"/>
                <w:b/>
                <w:bCs/>
                <w:color w:val="000000" w:themeColor="text1"/>
                <w:u w:val="single"/>
                <w14:textFill>
                  <w14:solidFill>
                    <w14:schemeClr w14:val="tx1"/>
                  </w14:solidFill>
                </w14:textFill>
              </w:rPr>
              <w:t>、现有工程运行以来对环境影响的回顾性分析</w:t>
            </w:r>
          </w:p>
          <w:p w14:paraId="26302D17">
            <w:pPr>
              <w:pStyle w:val="27"/>
              <w:numPr>
                <w:ilvl w:val="0"/>
                <w:numId w:val="0"/>
              </w:numPr>
              <w:spacing w:before="0" w:beforeLines="0" w:line="360" w:lineRule="auto"/>
              <w:ind w:firstLine="480" w:firstLineChars="200"/>
              <w:jc w:val="both"/>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本项目于20</w:t>
            </w:r>
            <w:r>
              <w:rPr>
                <w:rFonts w:hint="eastAsia" w:cs="Times New Roman"/>
                <w:color w:val="000000" w:themeColor="text1"/>
                <w:u w:val="single"/>
                <w:lang w:val="en-US" w:eastAsia="zh-CN"/>
                <w14:textFill>
                  <w14:solidFill>
                    <w14:schemeClr w14:val="tx1"/>
                  </w14:solidFill>
                </w14:textFill>
              </w:rPr>
              <w:t>22</w:t>
            </w:r>
            <w:r>
              <w:rPr>
                <w:rFonts w:hint="default" w:ascii="Times New Roman" w:hAnsi="Times New Roman" w:eastAsia="宋体" w:cs="Times New Roman"/>
                <w:color w:val="000000" w:themeColor="text1"/>
                <w:u w:val="single"/>
                <w14:textFill>
                  <w14:solidFill>
                    <w14:schemeClr w14:val="tx1"/>
                  </w14:solidFill>
                </w14:textFill>
              </w:rPr>
              <w:t>年</w:t>
            </w:r>
            <w:r>
              <w:rPr>
                <w:rFonts w:hint="eastAsia" w:cs="Times New Roman"/>
                <w:color w:val="000000" w:themeColor="text1"/>
                <w:u w:val="single"/>
                <w:lang w:val="en-US" w:eastAsia="zh-CN"/>
                <w14:textFill>
                  <w14:solidFill>
                    <w14:schemeClr w14:val="tx1"/>
                  </w14:solidFill>
                </w14:textFill>
              </w:rPr>
              <w:t>10</w:t>
            </w:r>
            <w:r>
              <w:rPr>
                <w:rFonts w:hint="default" w:ascii="Times New Roman" w:hAnsi="Times New Roman" w:eastAsia="宋体" w:cs="Times New Roman"/>
                <w:color w:val="000000" w:themeColor="text1"/>
                <w:u w:val="single"/>
                <w14:textFill>
                  <w14:solidFill>
                    <w14:schemeClr w14:val="tx1"/>
                  </w14:solidFill>
                </w14:textFill>
              </w:rPr>
              <w:t>月建设完成并投入运营，运营期间无处罚情况，无环保投诉问题，未造成对周边环境的污染问题，目前建设单位已按相关要求</w:t>
            </w:r>
            <w:r>
              <w:rPr>
                <w:rFonts w:hint="eastAsia" w:cs="Times New Roman"/>
                <w:color w:val="000000" w:themeColor="text1"/>
                <w:u w:val="single"/>
                <w:lang w:val="en-US" w:eastAsia="zh-CN"/>
                <w14:textFill>
                  <w14:solidFill>
                    <w14:schemeClr w14:val="tx1"/>
                  </w14:solidFill>
                </w14:textFill>
              </w:rPr>
              <w:t>停产整改</w:t>
            </w:r>
            <w:r>
              <w:rPr>
                <w:rFonts w:hint="default" w:ascii="Times New Roman" w:hAnsi="Times New Roman" w:eastAsia="宋体" w:cs="Times New Roman"/>
                <w:color w:val="000000" w:themeColor="text1"/>
                <w:u w:val="single"/>
                <w14:textFill>
                  <w14:solidFill>
                    <w14:schemeClr w14:val="tx1"/>
                  </w14:solidFill>
                </w14:textFill>
              </w:rPr>
              <w:t>。因此，本项目对周边环境的影响较小。</w:t>
            </w:r>
          </w:p>
          <w:p w14:paraId="4CF80B1C">
            <w:pPr>
              <w:pStyle w:val="27"/>
              <w:numPr>
                <w:ilvl w:val="0"/>
                <w:numId w:val="0"/>
              </w:numPr>
              <w:spacing w:before="0" w:beforeLines="0" w:line="360" w:lineRule="auto"/>
              <w:ind w:firstLine="482" w:firstLineChars="200"/>
              <w:jc w:val="both"/>
              <w:rPr>
                <w:rFonts w:hint="eastAsia" w:cs="Times New Roman"/>
                <w:b/>
                <w:bCs/>
                <w:color w:val="000000" w:themeColor="text1"/>
                <w:u w:val="single"/>
                <w:lang w:val="en-US" w:eastAsia="zh-CN"/>
                <w14:textFill>
                  <w14:solidFill>
                    <w14:schemeClr w14:val="tx1"/>
                  </w14:solidFill>
                </w14:textFill>
              </w:rPr>
            </w:pPr>
            <w:r>
              <w:rPr>
                <w:rFonts w:hint="eastAsia" w:cs="Times New Roman"/>
                <w:b/>
                <w:bCs/>
                <w:color w:val="000000" w:themeColor="text1"/>
                <w:u w:val="single"/>
                <w:lang w:val="en-US" w:eastAsia="zh-CN"/>
                <w14:textFill>
                  <w14:solidFill>
                    <w14:schemeClr w14:val="tx1"/>
                  </w14:solidFill>
                </w14:textFill>
              </w:rPr>
              <w:t>2、与本项目有关的原有污染物情况</w:t>
            </w:r>
          </w:p>
          <w:p w14:paraId="1A9BAB1A">
            <w:pPr>
              <w:pStyle w:val="27"/>
              <w:numPr>
                <w:ilvl w:val="0"/>
                <w:numId w:val="0"/>
              </w:numPr>
              <w:spacing w:before="0" w:beforeLines="0" w:line="360" w:lineRule="auto"/>
              <w:ind w:firstLine="480" w:firstLineChars="200"/>
              <w:jc w:val="both"/>
              <w:rPr>
                <w:rFonts w:hint="default" w:ascii="Times New Roman" w:hAnsi="Times New Roman" w:eastAsia="宋体" w:cs="Times New Roman"/>
                <w:bCs/>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本项目为补办环评手续项目，目前</w:t>
            </w:r>
            <w:r>
              <w:rPr>
                <w:rFonts w:hint="eastAsia" w:cs="Times New Roman"/>
                <w:color w:val="000000" w:themeColor="text1"/>
                <w:u w:val="single"/>
                <w:lang w:val="en-US" w:eastAsia="zh-CN"/>
                <w14:textFill>
                  <w14:solidFill>
                    <w14:schemeClr w14:val="tx1"/>
                  </w14:solidFill>
                </w14:textFill>
              </w:rPr>
              <w:t>企业已按照环保要求停产整改并主动报送环评文件，因此项目现有污染源及污染物排放情况按照产排污系数进行核算，具体产排放情况现将第四部分，本小结不再赘述。</w:t>
            </w:r>
          </w:p>
          <w:p w14:paraId="2D3D6208">
            <w:pPr>
              <w:pStyle w:val="27"/>
              <w:numPr>
                <w:ilvl w:val="0"/>
                <w:numId w:val="0"/>
              </w:numPr>
              <w:spacing w:before="0" w:beforeLines="0" w:line="360" w:lineRule="auto"/>
              <w:ind w:firstLine="480" w:firstLineChars="200"/>
              <w:jc w:val="both"/>
              <w:rPr>
                <w:rFonts w:hint="default" w:ascii="Times New Roman" w:hAnsi="Times New Roman" w:eastAsia="宋体" w:cs="Times New Roman"/>
                <w:bCs/>
                <w:color w:val="000000" w:themeColor="text1"/>
                <w14:textFill>
                  <w14:solidFill>
                    <w14:schemeClr w14:val="tx1"/>
                  </w14:solidFill>
                </w14:textFill>
              </w:rPr>
            </w:pPr>
          </w:p>
          <w:p w14:paraId="36C24DB6">
            <w:pPr>
              <w:pStyle w:val="27"/>
              <w:numPr>
                <w:ilvl w:val="0"/>
                <w:numId w:val="0"/>
              </w:numPr>
              <w:spacing w:before="0" w:beforeLines="0" w:line="360" w:lineRule="auto"/>
              <w:ind w:firstLine="480" w:firstLineChars="200"/>
              <w:jc w:val="both"/>
              <w:rPr>
                <w:rFonts w:hint="default" w:ascii="Times New Roman" w:hAnsi="Times New Roman" w:eastAsia="宋体" w:cs="Times New Roman"/>
                <w:bCs/>
                <w:color w:val="000000" w:themeColor="text1"/>
                <w14:textFill>
                  <w14:solidFill>
                    <w14:schemeClr w14:val="tx1"/>
                  </w14:solidFill>
                </w14:textFill>
              </w:rPr>
            </w:pPr>
          </w:p>
          <w:p w14:paraId="31C81198">
            <w:pPr>
              <w:pStyle w:val="27"/>
              <w:numPr>
                <w:ilvl w:val="0"/>
                <w:numId w:val="0"/>
              </w:numPr>
              <w:spacing w:before="0" w:beforeLines="0" w:line="360" w:lineRule="auto"/>
              <w:ind w:firstLine="480" w:firstLineChars="200"/>
              <w:jc w:val="both"/>
              <w:rPr>
                <w:rFonts w:hint="default" w:ascii="Times New Roman" w:hAnsi="Times New Roman" w:eastAsia="宋体" w:cs="Times New Roman"/>
                <w:bCs/>
                <w:color w:val="000000" w:themeColor="text1"/>
                <w14:textFill>
                  <w14:solidFill>
                    <w14:schemeClr w14:val="tx1"/>
                  </w14:solidFill>
                </w14:textFill>
              </w:rPr>
            </w:pPr>
          </w:p>
          <w:p w14:paraId="238B81C1">
            <w:pPr>
              <w:pStyle w:val="27"/>
              <w:numPr>
                <w:ilvl w:val="0"/>
                <w:numId w:val="0"/>
              </w:numPr>
              <w:spacing w:before="0" w:beforeLines="0" w:line="360" w:lineRule="auto"/>
              <w:ind w:firstLine="480" w:firstLineChars="200"/>
              <w:jc w:val="both"/>
              <w:rPr>
                <w:rFonts w:hint="default" w:ascii="Times New Roman" w:hAnsi="Times New Roman" w:eastAsia="宋体" w:cs="Times New Roman"/>
                <w:bCs/>
                <w:color w:val="000000" w:themeColor="text1"/>
                <w14:textFill>
                  <w14:solidFill>
                    <w14:schemeClr w14:val="tx1"/>
                  </w14:solidFill>
                </w14:textFill>
              </w:rPr>
            </w:pPr>
          </w:p>
        </w:tc>
      </w:tr>
    </w:tbl>
    <w:p w14:paraId="47F7A639">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b/>
          <w:bCs/>
          <w:snapToGrid w:val="0"/>
          <w:color w:val="000000" w:themeColor="text1"/>
          <w:sz w:val="30"/>
          <w:szCs w:val="30"/>
          <w14:textFill>
            <w14:solidFill>
              <w14:schemeClr w14:val="tx1"/>
            </w14:solidFill>
          </w14:textFill>
        </w:rPr>
      </w:pPr>
      <w:bookmarkStart w:id="40" w:name="_Toc84177771"/>
      <w:r>
        <w:rPr>
          <w:rFonts w:hint="default" w:ascii="Times New Roman" w:hAnsi="Times New Roman" w:eastAsia="宋体" w:cs="Times New Roman"/>
          <w:snapToGrid w:val="0"/>
          <w:color w:val="000000" w:themeColor="text1"/>
          <w:sz w:val="30"/>
          <w:szCs w:val="30"/>
          <w14:textFill>
            <w14:solidFill>
              <w14:schemeClr w14:val="tx1"/>
            </w14:solidFill>
          </w14:textFill>
        </w:rPr>
        <w:br w:type="page"/>
      </w:r>
      <w:bookmarkStart w:id="41" w:name="_Toc15911"/>
      <w:r>
        <w:rPr>
          <w:rFonts w:hint="default" w:ascii="Times New Roman" w:hAnsi="Times New Roman" w:eastAsia="宋体" w:cs="Times New Roman"/>
          <w:b/>
          <w:bCs/>
          <w:snapToGrid w:val="0"/>
          <w:color w:val="000000" w:themeColor="text1"/>
          <w:sz w:val="30"/>
          <w:szCs w:val="30"/>
          <w14:textFill>
            <w14:solidFill>
              <w14:schemeClr w14:val="tx1"/>
            </w14:solidFill>
          </w14:textFill>
        </w:rPr>
        <w:t>三、区域环境质量现状、环境保护目标及评价标准</w:t>
      </w:r>
      <w:bookmarkEnd w:id="40"/>
      <w:bookmarkEnd w:id="41"/>
    </w:p>
    <w:tbl>
      <w:tblPr>
        <w:tblStyle w:val="2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8605"/>
      </w:tblGrid>
      <w:tr w14:paraId="42B8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256" w:type="pct"/>
            <w:noWrap w:val="0"/>
            <w:vAlign w:val="center"/>
          </w:tcPr>
          <w:p w14:paraId="11C305FC">
            <w:pPr>
              <w:adjustRightInd w:val="0"/>
              <w:snapToGrid w:val="0"/>
              <w:jc w:val="center"/>
              <w:rPr>
                <w:rFonts w:hint="default" w:ascii="Times New Roman" w:hAnsi="Times New Roman" w:eastAsia="宋体" w:cs="Times New Roman"/>
                <w:color w:val="000000" w:themeColor="text1"/>
                <w:kern w:val="0"/>
                <w:sz w:val="24"/>
                <w:szCs w:val="21"/>
                <w14:textFill>
                  <w14:solidFill>
                    <w14:schemeClr w14:val="tx1"/>
                  </w14:solidFill>
                </w14:textFill>
              </w:rPr>
            </w:pPr>
            <w:r>
              <w:rPr>
                <w:rFonts w:hint="default" w:ascii="Times New Roman" w:hAnsi="Times New Roman" w:eastAsia="宋体" w:cs="Times New Roman"/>
                <w:color w:val="000000" w:themeColor="text1"/>
                <w:kern w:val="0"/>
                <w:sz w:val="24"/>
                <w:szCs w:val="21"/>
                <w14:textFill>
                  <w14:solidFill>
                    <w14:schemeClr w14:val="tx1"/>
                  </w14:solidFill>
                </w14:textFill>
              </w:rPr>
              <w:t>区域</w:t>
            </w:r>
          </w:p>
          <w:p w14:paraId="66021370">
            <w:pPr>
              <w:adjustRightInd w:val="0"/>
              <w:snapToGrid w:val="0"/>
              <w:jc w:val="center"/>
              <w:rPr>
                <w:rFonts w:hint="default" w:ascii="Times New Roman" w:hAnsi="Times New Roman" w:eastAsia="宋体" w:cs="Times New Roman"/>
                <w:color w:val="000000" w:themeColor="text1"/>
                <w:kern w:val="0"/>
                <w:sz w:val="24"/>
                <w:szCs w:val="21"/>
                <w14:textFill>
                  <w14:solidFill>
                    <w14:schemeClr w14:val="tx1"/>
                  </w14:solidFill>
                </w14:textFill>
              </w:rPr>
            </w:pPr>
            <w:r>
              <w:rPr>
                <w:rFonts w:hint="default" w:ascii="Times New Roman" w:hAnsi="Times New Roman" w:eastAsia="宋体" w:cs="Times New Roman"/>
                <w:color w:val="000000" w:themeColor="text1"/>
                <w:kern w:val="0"/>
                <w:sz w:val="24"/>
                <w:szCs w:val="21"/>
                <w14:textFill>
                  <w14:solidFill>
                    <w14:schemeClr w14:val="tx1"/>
                  </w14:solidFill>
                </w14:textFill>
              </w:rPr>
              <w:t>环境</w:t>
            </w:r>
          </w:p>
          <w:p w14:paraId="2726734F">
            <w:pPr>
              <w:adjustRightInd w:val="0"/>
              <w:snapToGrid w:val="0"/>
              <w:jc w:val="center"/>
              <w:rPr>
                <w:rFonts w:hint="default" w:ascii="Times New Roman" w:hAnsi="Times New Roman" w:eastAsia="宋体" w:cs="Times New Roman"/>
                <w:color w:val="000000" w:themeColor="text1"/>
                <w:kern w:val="0"/>
                <w:sz w:val="24"/>
                <w:szCs w:val="21"/>
                <w14:textFill>
                  <w14:solidFill>
                    <w14:schemeClr w14:val="tx1"/>
                  </w14:solidFill>
                </w14:textFill>
              </w:rPr>
            </w:pPr>
            <w:r>
              <w:rPr>
                <w:rFonts w:hint="default" w:ascii="Times New Roman" w:hAnsi="Times New Roman" w:eastAsia="宋体" w:cs="Times New Roman"/>
                <w:color w:val="000000" w:themeColor="text1"/>
                <w:kern w:val="0"/>
                <w:sz w:val="24"/>
                <w:szCs w:val="21"/>
                <w14:textFill>
                  <w14:solidFill>
                    <w14:schemeClr w14:val="tx1"/>
                  </w14:solidFill>
                </w14:textFill>
              </w:rPr>
              <w:t>质量</w:t>
            </w:r>
          </w:p>
          <w:p w14:paraId="430A6DCF">
            <w:pPr>
              <w:adjustRightInd w:val="0"/>
              <w:snapToGrid w:val="0"/>
              <w:jc w:val="center"/>
              <w:rPr>
                <w:rFonts w:hint="default" w:ascii="Times New Roman" w:hAnsi="Times New Roman" w:eastAsia="宋体" w:cs="Times New Roman"/>
                <w:color w:val="000000" w:themeColor="text1"/>
                <w:kern w:val="0"/>
                <w:sz w:val="24"/>
                <w:szCs w:val="21"/>
                <w14:textFill>
                  <w14:solidFill>
                    <w14:schemeClr w14:val="tx1"/>
                  </w14:solidFill>
                </w14:textFill>
              </w:rPr>
            </w:pPr>
            <w:r>
              <w:rPr>
                <w:rFonts w:hint="default" w:ascii="Times New Roman" w:hAnsi="Times New Roman" w:eastAsia="宋体" w:cs="Times New Roman"/>
                <w:color w:val="000000" w:themeColor="text1"/>
                <w:kern w:val="0"/>
                <w:sz w:val="24"/>
                <w:szCs w:val="21"/>
                <w14:textFill>
                  <w14:solidFill>
                    <w14:schemeClr w14:val="tx1"/>
                  </w14:solidFill>
                </w14:textFill>
              </w:rPr>
              <w:t>现状</w:t>
            </w:r>
          </w:p>
        </w:tc>
        <w:tc>
          <w:tcPr>
            <w:tcW w:w="4743" w:type="pct"/>
            <w:noWrap w:val="0"/>
            <w:vAlign w:val="center"/>
          </w:tcPr>
          <w:p w14:paraId="24A70F35">
            <w:pPr>
              <w:pStyle w:val="28"/>
              <w:keepNext/>
              <w:keepLines w:val="0"/>
              <w:pageBreakBefore/>
              <w:widowControl/>
              <w:numPr>
                <w:ilvl w:val="0"/>
                <w:numId w:val="0"/>
              </w:numPr>
              <w:kinsoku/>
              <w:wordWrap/>
              <w:overflowPunct/>
              <w:topLinePunct w:val="0"/>
              <w:autoSpaceDE/>
              <w:autoSpaceDN/>
              <w:bidi w:val="0"/>
              <w:adjustRightInd/>
              <w:snapToGrid/>
              <w:ind w:leftChars="0" w:firstLine="482" w:firstLineChars="200"/>
              <w:textAlignment w:val="auto"/>
              <w:rPr>
                <w:rFonts w:hint="default" w:ascii="Times New Roman" w:hAnsi="Times New Roman" w:eastAsia="宋体" w:cs="Times New Roman"/>
                <w:b/>
                <w:bCs w:val="0"/>
                <w:color w:val="000000" w:themeColor="text1"/>
                <w14:textFill>
                  <w14:solidFill>
                    <w14:schemeClr w14:val="tx1"/>
                  </w14:solidFill>
                </w14:textFill>
              </w:rPr>
            </w:pPr>
            <w:bookmarkStart w:id="42" w:name="_Toc84177772"/>
            <w:bookmarkStart w:id="43" w:name="_Toc14355"/>
            <w:bookmarkStart w:id="44" w:name="_Toc32767"/>
            <w:r>
              <w:rPr>
                <w:rFonts w:hint="eastAsia" w:eastAsia="宋体" w:cs="Times New Roman"/>
                <w:b/>
                <w:bCs w:val="0"/>
                <w:color w:val="000000" w:themeColor="text1"/>
                <w:lang w:val="en-US" w:eastAsia="zh-CN"/>
                <w14:textFill>
                  <w14:solidFill>
                    <w14:schemeClr w14:val="tx1"/>
                  </w14:solidFill>
                </w14:textFill>
              </w:rPr>
              <w:t>1、</w:t>
            </w:r>
            <w:r>
              <w:rPr>
                <w:rFonts w:hint="default" w:ascii="Times New Roman" w:hAnsi="Times New Roman" w:eastAsia="宋体" w:cs="Times New Roman"/>
                <w:b/>
                <w:bCs w:val="0"/>
                <w:color w:val="000000" w:themeColor="text1"/>
                <w14:textFill>
                  <w14:solidFill>
                    <w14:schemeClr w14:val="tx1"/>
                  </w14:solidFill>
                </w14:textFill>
              </w:rPr>
              <w:t>环境空气质量现状</w:t>
            </w:r>
            <w:bookmarkEnd w:id="42"/>
            <w:bookmarkEnd w:id="43"/>
            <w:bookmarkEnd w:id="44"/>
          </w:p>
          <w:p w14:paraId="7D6E6F37">
            <w:pPr>
              <w:pStyle w:val="26"/>
              <w:keepLines w:val="0"/>
              <w:pageBreakBefore w:val="0"/>
              <w:kinsoku/>
              <w:wordWrap/>
              <w:overflowPunct/>
              <w:topLinePunct w:val="0"/>
              <w:autoSpaceDE/>
              <w:autoSpaceDN/>
              <w:bidi w:val="0"/>
              <w:adjustRightInd/>
              <w:snapToGrid/>
              <w:spacing w:line="360" w:lineRule="auto"/>
              <w:textAlignment w:val="auto"/>
              <w:rPr>
                <w:rFonts w:hint="eastAsia" w:cs="Times New Roman"/>
                <w:b/>
                <w:bCs/>
                <w:color w:val="000000" w:themeColor="text1"/>
                <w:lang w:eastAsia="zh-CN"/>
                <w14:textFill>
                  <w14:solidFill>
                    <w14:schemeClr w14:val="tx1"/>
                  </w14:solidFill>
                </w14:textFill>
              </w:rPr>
            </w:pPr>
            <w:bookmarkStart w:id="45" w:name="_Toc84177773"/>
            <w:r>
              <w:rPr>
                <w:rFonts w:hint="eastAsia" w:cs="Times New Roman"/>
                <w:b/>
                <w:bCs/>
                <w:color w:val="000000" w:themeColor="text1"/>
                <w:lang w:val="en-US" w:eastAsia="zh-CN"/>
                <w14:textFill>
                  <w14:solidFill>
                    <w14:schemeClr w14:val="tx1"/>
                  </w14:solidFill>
                </w14:textFill>
              </w:rPr>
              <w:t>（1）</w:t>
            </w:r>
            <w:r>
              <w:rPr>
                <w:rFonts w:hint="eastAsia" w:cs="Times New Roman"/>
                <w:b/>
                <w:bCs/>
                <w:color w:val="000000" w:themeColor="text1"/>
                <w:lang w:eastAsia="zh-CN"/>
                <w14:textFill>
                  <w14:solidFill>
                    <w14:schemeClr w14:val="tx1"/>
                  </w14:solidFill>
                </w14:textFill>
              </w:rPr>
              <w:t>基本污染物环境质量现状</w:t>
            </w:r>
            <w:bookmarkEnd w:id="45"/>
          </w:p>
          <w:p w14:paraId="5B920F2F">
            <w:pPr>
              <w:pStyle w:val="26"/>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建设项目环境影响报告表编制技术指南》（2021），常规污染物引用与建设项目距离近的有效数据，包括近3年的规划环境影响评价的监测数据，国家、地方环境空气质量监测网数据或生态环境主管部门公开发布的质量数据等。</w:t>
            </w:r>
          </w:p>
          <w:p w14:paraId="5994548B">
            <w:pPr>
              <w:pStyle w:val="26"/>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本本评价收集了益阳市生态环境局202</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年度益阳市环境空气污染浓度均值统计数据，作为项目所在区域是否为达标区的判断依据。益阳市环境空气质量状况监测数据统计情况见下表</w:t>
            </w:r>
            <w:r>
              <w:rPr>
                <w:rFonts w:hint="eastAsia"/>
                <w:color w:val="000000" w:themeColor="text1"/>
                <w:lang w:eastAsia="zh-CN"/>
                <w14:textFill>
                  <w14:solidFill>
                    <w14:schemeClr w14:val="tx1"/>
                  </w14:solidFill>
                </w14:textFill>
              </w:rPr>
              <w:t>：</w:t>
            </w:r>
          </w:p>
          <w:p w14:paraId="483B820B">
            <w:pPr>
              <w:pStyle w:val="27"/>
              <w:numPr>
                <w:ilvl w:val="0"/>
                <w:numId w:val="0"/>
              </w:numPr>
              <w:spacing w:before="0" w:beforeLines="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表3-1  </w:t>
            </w:r>
            <w:r>
              <w:rPr>
                <w:b/>
                <w:bCs/>
                <w:color w:val="000000" w:themeColor="text1"/>
                <w:sz w:val="21"/>
                <w:szCs w:val="21"/>
                <w14:textFill>
                  <w14:solidFill>
                    <w14:schemeClr w14:val="tx1"/>
                  </w14:solidFill>
                </w14:textFill>
              </w:rPr>
              <w:t>益阳市202</w:t>
            </w:r>
            <w:r>
              <w:rPr>
                <w:rFonts w:hint="eastAsia"/>
                <w:b/>
                <w:bCs/>
                <w:color w:val="000000" w:themeColor="text1"/>
                <w:sz w:val="21"/>
                <w:szCs w:val="21"/>
                <w:lang w:val="en-US" w:eastAsia="zh-CN"/>
                <w14:textFill>
                  <w14:solidFill>
                    <w14:schemeClr w14:val="tx1"/>
                  </w14:solidFill>
                </w14:textFill>
              </w:rPr>
              <w:t>3</w:t>
            </w:r>
            <w:r>
              <w:rPr>
                <w:b/>
                <w:bCs/>
                <w:color w:val="000000" w:themeColor="text1"/>
                <w:sz w:val="21"/>
                <w:szCs w:val="21"/>
                <w14:textFill>
                  <w14:solidFill>
                    <w14:schemeClr w14:val="tx1"/>
                  </w14:solidFill>
                </w14:textFill>
              </w:rPr>
              <w:t>年环境空气质量现状评价表</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50"/>
              <w:gridCol w:w="753"/>
              <w:gridCol w:w="2680"/>
              <w:gridCol w:w="1160"/>
              <w:gridCol w:w="1097"/>
              <w:gridCol w:w="962"/>
              <w:gridCol w:w="958"/>
            </w:tblGrid>
            <w:tr w14:paraId="698FBA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899" w:type="pct"/>
                  <w:gridSpan w:val="2"/>
                  <w:noWrap w:val="0"/>
                  <w:vAlign w:val="center"/>
                </w:tcPr>
                <w:p w14:paraId="0ACF0DCC">
                  <w:pPr>
                    <w:pStyle w:val="30"/>
                    <w:keepNext/>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污染物</w:t>
                  </w:r>
                </w:p>
              </w:tc>
              <w:tc>
                <w:tcPr>
                  <w:tcW w:w="1603" w:type="pct"/>
                  <w:noWrap w:val="0"/>
                  <w:vAlign w:val="center"/>
                </w:tcPr>
                <w:p w14:paraId="2C5606D1">
                  <w:pPr>
                    <w:pStyle w:val="30"/>
                    <w:keepNext/>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年评价指标</w:t>
                  </w:r>
                </w:p>
              </w:tc>
              <w:tc>
                <w:tcPr>
                  <w:tcW w:w="694" w:type="pct"/>
                  <w:noWrap w:val="0"/>
                  <w:vAlign w:val="center"/>
                </w:tcPr>
                <w:p w14:paraId="2BC0C633">
                  <w:pPr>
                    <w:pStyle w:val="30"/>
                    <w:keepNext/>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现状浓度</w:t>
                  </w:r>
                </w:p>
                <w:p w14:paraId="4D1954FC">
                  <w:pPr>
                    <w:pStyle w:val="30"/>
                    <w:keepNext/>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(μg/m</w:t>
                  </w:r>
                  <w:r>
                    <w:rPr>
                      <w:b/>
                      <w:bCs/>
                      <w:color w:val="000000" w:themeColor="text1"/>
                      <w:sz w:val="18"/>
                      <w:szCs w:val="18"/>
                      <w:vertAlign w:val="superscript"/>
                      <w14:textFill>
                        <w14:solidFill>
                          <w14:schemeClr w14:val="tx1"/>
                        </w14:solidFill>
                      </w14:textFill>
                    </w:rPr>
                    <w:t>3</w:t>
                  </w:r>
                  <w:r>
                    <w:rPr>
                      <w:b/>
                      <w:bCs/>
                      <w:color w:val="000000" w:themeColor="text1"/>
                      <w:sz w:val="18"/>
                      <w:szCs w:val="18"/>
                      <w14:textFill>
                        <w14:solidFill>
                          <w14:schemeClr w14:val="tx1"/>
                        </w14:solidFill>
                      </w14:textFill>
                    </w:rPr>
                    <w:t>)</w:t>
                  </w:r>
                </w:p>
              </w:tc>
              <w:tc>
                <w:tcPr>
                  <w:tcW w:w="656" w:type="pct"/>
                  <w:noWrap w:val="0"/>
                  <w:vAlign w:val="center"/>
                </w:tcPr>
                <w:p w14:paraId="43CEE968">
                  <w:pPr>
                    <w:pStyle w:val="30"/>
                    <w:keepNext/>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标准值</w:t>
                  </w:r>
                </w:p>
                <w:p w14:paraId="273ABAB6">
                  <w:pPr>
                    <w:pStyle w:val="30"/>
                    <w:keepNext/>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(μg/m</w:t>
                  </w:r>
                  <w:r>
                    <w:rPr>
                      <w:b/>
                      <w:bCs/>
                      <w:color w:val="000000" w:themeColor="text1"/>
                      <w:sz w:val="18"/>
                      <w:szCs w:val="18"/>
                      <w:vertAlign w:val="superscript"/>
                      <w14:textFill>
                        <w14:solidFill>
                          <w14:schemeClr w14:val="tx1"/>
                        </w14:solidFill>
                      </w14:textFill>
                    </w:rPr>
                    <w:t>3</w:t>
                  </w:r>
                  <w:r>
                    <w:rPr>
                      <w:b/>
                      <w:bCs/>
                      <w:color w:val="000000" w:themeColor="text1"/>
                      <w:sz w:val="18"/>
                      <w:szCs w:val="18"/>
                      <w14:textFill>
                        <w14:solidFill>
                          <w14:schemeClr w14:val="tx1"/>
                        </w14:solidFill>
                      </w14:textFill>
                    </w:rPr>
                    <w:t>)</w:t>
                  </w:r>
                </w:p>
              </w:tc>
              <w:tc>
                <w:tcPr>
                  <w:tcW w:w="575" w:type="pct"/>
                  <w:noWrap w:val="0"/>
                  <w:vAlign w:val="center"/>
                </w:tcPr>
                <w:p w14:paraId="70ADA3A3">
                  <w:pPr>
                    <w:pStyle w:val="30"/>
                    <w:keepNext/>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占标率</w:t>
                  </w:r>
                </w:p>
                <w:p w14:paraId="6B9989EC">
                  <w:pPr>
                    <w:pStyle w:val="30"/>
                    <w:keepNext/>
                    <w:rPr>
                      <w:b/>
                      <w:bCs/>
                      <w:color w:val="000000" w:themeColor="text1"/>
                      <w:sz w:val="18"/>
                      <w:szCs w:val="18"/>
                      <w14:textFill>
                        <w14:solidFill>
                          <w14:schemeClr w14:val="tx1"/>
                        </w14:solidFill>
                      </w14:textFill>
                    </w:rPr>
                  </w:pPr>
                  <w:r>
                    <w:rPr>
                      <w:rFonts w:hint="eastAsia"/>
                      <w:b/>
                      <w:bCs/>
                      <w:color w:val="000000" w:themeColor="text1"/>
                      <w:sz w:val="18"/>
                      <w:szCs w:val="18"/>
                      <w:lang w:eastAsia="zh-CN"/>
                      <w14:textFill>
                        <w14:solidFill>
                          <w14:schemeClr w14:val="tx1"/>
                        </w14:solidFill>
                      </w14:textFill>
                    </w:rPr>
                    <w:t>（</w:t>
                  </w:r>
                  <w:r>
                    <w:rPr>
                      <w:b/>
                      <w:bCs/>
                      <w:color w:val="000000" w:themeColor="text1"/>
                      <w:sz w:val="18"/>
                      <w:szCs w:val="18"/>
                      <w14:textFill>
                        <w14:solidFill>
                          <w14:schemeClr w14:val="tx1"/>
                        </w14:solidFill>
                      </w14:textFill>
                    </w:rPr>
                    <w:t>%</w:t>
                  </w:r>
                  <w:r>
                    <w:rPr>
                      <w:rFonts w:hint="eastAsia"/>
                      <w:b/>
                      <w:bCs/>
                      <w:color w:val="000000" w:themeColor="text1"/>
                      <w:sz w:val="18"/>
                      <w:szCs w:val="18"/>
                      <w:lang w:eastAsia="zh-CN"/>
                      <w14:textFill>
                        <w14:solidFill>
                          <w14:schemeClr w14:val="tx1"/>
                        </w14:solidFill>
                      </w14:textFill>
                    </w:rPr>
                    <w:t>）</w:t>
                  </w:r>
                </w:p>
              </w:tc>
              <w:tc>
                <w:tcPr>
                  <w:tcW w:w="573" w:type="pct"/>
                  <w:noWrap w:val="0"/>
                  <w:vAlign w:val="center"/>
                </w:tcPr>
                <w:p w14:paraId="1FB20214">
                  <w:pPr>
                    <w:pStyle w:val="30"/>
                    <w:keepNext/>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达标</w:t>
                  </w:r>
                </w:p>
                <w:p w14:paraId="7404E41E">
                  <w:pPr>
                    <w:pStyle w:val="30"/>
                    <w:keepNext/>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情况</w:t>
                  </w:r>
                </w:p>
              </w:tc>
            </w:tr>
            <w:tr w14:paraId="62941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pct"/>
                  <w:vMerge w:val="restart"/>
                  <w:noWrap w:val="0"/>
                  <w:vAlign w:val="center"/>
                </w:tcPr>
                <w:p w14:paraId="1170E1C0">
                  <w:pPr>
                    <w:pStyle w:val="3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益阳市</w:t>
                  </w:r>
                </w:p>
              </w:tc>
              <w:tc>
                <w:tcPr>
                  <w:tcW w:w="727" w:type="dxa"/>
                  <w:noWrap w:val="0"/>
                  <w:vAlign w:val="center"/>
                </w:tcPr>
                <w:p w14:paraId="4318EB2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SO</w:t>
                  </w:r>
                  <w:r>
                    <w:rPr>
                      <w:color w:val="000000" w:themeColor="text1"/>
                      <w:sz w:val="18"/>
                      <w:szCs w:val="18"/>
                      <w:vertAlign w:val="subscript"/>
                      <w14:textFill>
                        <w14:solidFill>
                          <w14:schemeClr w14:val="tx1"/>
                        </w14:solidFill>
                      </w14:textFill>
                    </w:rPr>
                    <w:t>2</w:t>
                  </w:r>
                </w:p>
              </w:tc>
              <w:tc>
                <w:tcPr>
                  <w:tcW w:w="1603" w:type="pct"/>
                  <w:vMerge w:val="restart"/>
                  <w:noWrap w:val="0"/>
                  <w:vAlign w:val="center"/>
                </w:tcPr>
                <w:p w14:paraId="3CA7CD90">
                  <w:pPr>
                    <w:pStyle w:val="3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年平均质量浓度</w:t>
                  </w:r>
                </w:p>
              </w:tc>
              <w:tc>
                <w:tcPr>
                  <w:tcW w:w="694" w:type="pct"/>
                  <w:noWrap w:val="0"/>
                  <w:vAlign w:val="center"/>
                </w:tcPr>
                <w:p w14:paraId="2E1D9877">
                  <w:pPr>
                    <w:pStyle w:val="30"/>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w:t>
                  </w:r>
                </w:p>
              </w:tc>
              <w:tc>
                <w:tcPr>
                  <w:tcW w:w="656" w:type="pct"/>
                  <w:noWrap w:val="0"/>
                  <w:vAlign w:val="center"/>
                </w:tcPr>
                <w:p w14:paraId="1159D56E">
                  <w:pPr>
                    <w:pStyle w:val="30"/>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60</w:t>
                  </w:r>
                </w:p>
              </w:tc>
              <w:tc>
                <w:tcPr>
                  <w:tcW w:w="956" w:type="dxa"/>
                  <w:noWrap w:val="0"/>
                  <w:vAlign w:val="center"/>
                </w:tcPr>
                <w:p w14:paraId="3285FC1C">
                  <w:pPr>
                    <w:pStyle w:val="30"/>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w:t>
                  </w:r>
                </w:p>
              </w:tc>
              <w:tc>
                <w:tcPr>
                  <w:tcW w:w="573" w:type="pct"/>
                  <w:noWrap w:val="0"/>
                  <w:vAlign w:val="center"/>
                </w:tcPr>
                <w:p w14:paraId="4650FC97">
                  <w:pPr>
                    <w:pStyle w:val="30"/>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达标</w:t>
                  </w:r>
                </w:p>
              </w:tc>
            </w:tr>
            <w:tr w14:paraId="231FD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pct"/>
                  <w:vMerge w:val="continue"/>
                  <w:noWrap w:val="0"/>
                  <w:vAlign w:val="center"/>
                </w:tcPr>
                <w:p w14:paraId="171BAE06">
                  <w:pPr>
                    <w:pStyle w:val="30"/>
                    <w:rPr>
                      <w:color w:val="000000" w:themeColor="text1"/>
                      <w:sz w:val="18"/>
                      <w:szCs w:val="18"/>
                      <w14:textFill>
                        <w14:solidFill>
                          <w14:schemeClr w14:val="tx1"/>
                        </w14:solidFill>
                      </w14:textFill>
                    </w:rPr>
                  </w:pPr>
                </w:p>
              </w:tc>
              <w:tc>
                <w:tcPr>
                  <w:tcW w:w="727" w:type="dxa"/>
                  <w:noWrap w:val="0"/>
                  <w:vAlign w:val="center"/>
                </w:tcPr>
                <w:p w14:paraId="3560C156">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NO</w:t>
                  </w:r>
                  <w:r>
                    <w:rPr>
                      <w:color w:val="000000" w:themeColor="text1"/>
                      <w:sz w:val="18"/>
                      <w:szCs w:val="18"/>
                      <w:vertAlign w:val="subscript"/>
                      <w14:textFill>
                        <w14:solidFill>
                          <w14:schemeClr w14:val="tx1"/>
                        </w14:solidFill>
                      </w14:textFill>
                    </w:rPr>
                    <w:t>2</w:t>
                  </w:r>
                </w:p>
              </w:tc>
              <w:tc>
                <w:tcPr>
                  <w:tcW w:w="1603" w:type="pct"/>
                  <w:vMerge w:val="continue"/>
                  <w:noWrap w:val="0"/>
                  <w:vAlign w:val="center"/>
                </w:tcPr>
                <w:p w14:paraId="562F7012">
                  <w:pPr>
                    <w:pStyle w:val="30"/>
                    <w:rPr>
                      <w:color w:val="000000" w:themeColor="text1"/>
                      <w:sz w:val="18"/>
                      <w:szCs w:val="18"/>
                      <w14:textFill>
                        <w14:solidFill>
                          <w14:schemeClr w14:val="tx1"/>
                        </w14:solidFill>
                      </w14:textFill>
                    </w:rPr>
                  </w:pPr>
                </w:p>
              </w:tc>
              <w:tc>
                <w:tcPr>
                  <w:tcW w:w="694" w:type="pct"/>
                  <w:noWrap w:val="0"/>
                  <w:vAlign w:val="center"/>
                </w:tcPr>
                <w:p w14:paraId="0A504FA0">
                  <w:pPr>
                    <w:pStyle w:val="30"/>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16</w:t>
                  </w:r>
                </w:p>
              </w:tc>
              <w:tc>
                <w:tcPr>
                  <w:tcW w:w="656" w:type="pct"/>
                  <w:noWrap w:val="0"/>
                  <w:vAlign w:val="center"/>
                </w:tcPr>
                <w:p w14:paraId="2AF3B0EF">
                  <w:pPr>
                    <w:pStyle w:val="30"/>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40</w:t>
                  </w:r>
                </w:p>
              </w:tc>
              <w:tc>
                <w:tcPr>
                  <w:tcW w:w="956" w:type="dxa"/>
                  <w:noWrap w:val="0"/>
                  <w:vAlign w:val="center"/>
                </w:tcPr>
                <w:p w14:paraId="653D33CF">
                  <w:pPr>
                    <w:pStyle w:val="30"/>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40</w:t>
                  </w:r>
                </w:p>
              </w:tc>
              <w:tc>
                <w:tcPr>
                  <w:tcW w:w="573" w:type="pct"/>
                  <w:noWrap w:val="0"/>
                  <w:vAlign w:val="center"/>
                </w:tcPr>
                <w:p w14:paraId="08E67E27">
                  <w:pPr>
                    <w:pStyle w:val="30"/>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达标</w:t>
                  </w:r>
                </w:p>
              </w:tc>
            </w:tr>
            <w:tr w14:paraId="36731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pct"/>
                  <w:vMerge w:val="continue"/>
                  <w:noWrap w:val="0"/>
                  <w:vAlign w:val="center"/>
                </w:tcPr>
                <w:p w14:paraId="4ABFD1D0">
                  <w:pPr>
                    <w:pStyle w:val="30"/>
                    <w:rPr>
                      <w:color w:val="000000" w:themeColor="text1"/>
                      <w:sz w:val="18"/>
                      <w:szCs w:val="18"/>
                      <w14:textFill>
                        <w14:solidFill>
                          <w14:schemeClr w14:val="tx1"/>
                        </w14:solidFill>
                      </w14:textFill>
                    </w:rPr>
                  </w:pPr>
                </w:p>
              </w:tc>
              <w:tc>
                <w:tcPr>
                  <w:tcW w:w="450" w:type="pct"/>
                  <w:noWrap w:val="0"/>
                  <w:vAlign w:val="center"/>
                </w:tcPr>
                <w:p w14:paraId="3A7A309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PM</w:t>
                  </w:r>
                  <w:r>
                    <w:rPr>
                      <w:color w:val="000000" w:themeColor="text1"/>
                      <w:sz w:val="18"/>
                      <w:szCs w:val="18"/>
                      <w:vertAlign w:val="subscript"/>
                      <w14:textFill>
                        <w14:solidFill>
                          <w14:schemeClr w14:val="tx1"/>
                        </w14:solidFill>
                      </w14:textFill>
                    </w:rPr>
                    <w:t>10</w:t>
                  </w:r>
                </w:p>
              </w:tc>
              <w:tc>
                <w:tcPr>
                  <w:tcW w:w="1603" w:type="pct"/>
                  <w:vMerge w:val="continue"/>
                  <w:noWrap w:val="0"/>
                  <w:vAlign w:val="center"/>
                </w:tcPr>
                <w:p w14:paraId="594F10EE">
                  <w:pPr>
                    <w:pStyle w:val="30"/>
                    <w:rPr>
                      <w:color w:val="000000" w:themeColor="text1"/>
                      <w:sz w:val="18"/>
                      <w:szCs w:val="18"/>
                      <w14:textFill>
                        <w14:solidFill>
                          <w14:schemeClr w14:val="tx1"/>
                        </w14:solidFill>
                      </w14:textFill>
                    </w:rPr>
                  </w:pPr>
                </w:p>
              </w:tc>
              <w:tc>
                <w:tcPr>
                  <w:tcW w:w="694" w:type="pct"/>
                  <w:noWrap w:val="0"/>
                  <w:vAlign w:val="center"/>
                </w:tcPr>
                <w:p w14:paraId="401A009F">
                  <w:pPr>
                    <w:pStyle w:val="30"/>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60</w:t>
                  </w:r>
                </w:p>
              </w:tc>
              <w:tc>
                <w:tcPr>
                  <w:tcW w:w="656" w:type="pct"/>
                  <w:noWrap w:val="0"/>
                  <w:vAlign w:val="center"/>
                </w:tcPr>
                <w:p w14:paraId="3C68C8FF">
                  <w:pPr>
                    <w:pStyle w:val="30"/>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70</w:t>
                  </w:r>
                </w:p>
              </w:tc>
              <w:tc>
                <w:tcPr>
                  <w:tcW w:w="956" w:type="dxa"/>
                  <w:noWrap w:val="0"/>
                  <w:vAlign w:val="center"/>
                </w:tcPr>
                <w:p w14:paraId="7E33FBCD">
                  <w:pPr>
                    <w:pStyle w:val="30"/>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85.7</w:t>
                  </w:r>
                </w:p>
              </w:tc>
              <w:tc>
                <w:tcPr>
                  <w:tcW w:w="573" w:type="pct"/>
                  <w:noWrap w:val="0"/>
                  <w:vAlign w:val="center"/>
                </w:tcPr>
                <w:p w14:paraId="3E251C75">
                  <w:pPr>
                    <w:pStyle w:val="30"/>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达标</w:t>
                  </w:r>
                </w:p>
              </w:tc>
            </w:tr>
            <w:tr w14:paraId="6A3E5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pct"/>
                  <w:vMerge w:val="continue"/>
                  <w:noWrap w:val="0"/>
                  <w:vAlign w:val="center"/>
                </w:tcPr>
                <w:p w14:paraId="25DFC76D">
                  <w:pPr>
                    <w:pStyle w:val="30"/>
                    <w:rPr>
                      <w:color w:val="000000" w:themeColor="text1"/>
                      <w:sz w:val="18"/>
                      <w:szCs w:val="18"/>
                      <w14:textFill>
                        <w14:solidFill>
                          <w14:schemeClr w14:val="tx1"/>
                        </w14:solidFill>
                      </w14:textFill>
                    </w:rPr>
                  </w:pPr>
                </w:p>
              </w:tc>
              <w:tc>
                <w:tcPr>
                  <w:tcW w:w="450" w:type="pct"/>
                  <w:noWrap w:val="0"/>
                  <w:vAlign w:val="center"/>
                </w:tcPr>
                <w:p w14:paraId="010EFFC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PM</w:t>
                  </w:r>
                  <w:r>
                    <w:rPr>
                      <w:color w:val="000000" w:themeColor="text1"/>
                      <w:sz w:val="18"/>
                      <w:szCs w:val="18"/>
                      <w:vertAlign w:val="subscript"/>
                      <w14:textFill>
                        <w14:solidFill>
                          <w14:schemeClr w14:val="tx1"/>
                        </w14:solidFill>
                      </w14:textFill>
                    </w:rPr>
                    <w:t>2.5</w:t>
                  </w:r>
                </w:p>
              </w:tc>
              <w:tc>
                <w:tcPr>
                  <w:tcW w:w="1603" w:type="pct"/>
                  <w:vMerge w:val="continue"/>
                  <w:noWrap w:val="0"/>
                  <w:vAlign w:val="center"/>
                </w:tcPr>
                <w:p w14:paraId="2D645CFA">
                  <w:pPr>
                    <w:pStyle w:val="30"/>
                    <w:rPr>
                      <w:color w:val="000000" w:themeColor="text1"/>
                      <w:sz w:val="18"/>
                      <w:szCs w:val="18"/>
                      <w14:textFill>
                        <w14:solidFill>
                          <w14:schemeClr w14:val="tx1"/>
                        </w14:solidFill>
                      </w14:textFill>
                    </w:rPr>
                  </w:pPr>
                </w:p>
              </w:tc>
              <w:tc>
                <w:tcPr>
                  <w:tcW w:w="694" w:type="pct"/>
                  <w:noWrap w:val="0"/>
                  <w:vAlign w:val="center"/>
                </w:tcPr>
                <w:p w14:paraId="60C373C6">
                  <w:pPr>
                    <w:pStyle w:val="30"/>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41</w:t>
                  </w:r>
                </w:p>
              </w:tc>
              <w:tc>
                <w:tcPr>
                  <w:tcW w:w="656" w:type="pct"/>
                  <w:noWrap w:val="0"/>
                  <w:vAlign w:val="center"/>
                </w:tcPr>
                <w:p w14:paraId="47221DA2">
                  <w:pPr>
                    <w:pStyle w:val="30"/>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35</w:t>
                  </w:r>
                </w:p>
              </w:tc>
              <w:tc>
                <w:tcPr>
                  <w:tcW w:w="956" w:type="dxa"/>
                  <w:noWrap w:val="0"/>
                  <w:vAlign w:val="center"/>
                </w:tcPr>
                <w:p w14:paraId="66BE75F2">
                  <w:pPr>
                    <w:pStyle w:val="30"/>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117.1</w:t>
                  </w:r>
                </w:p>
              </w:tc>
              <w:tc>
                <w:tcPr>
                  <w:tcW w:w="573" w:type="pct"/>
                  <w:noWrap w:val="0"/>
                  <w:vAlign w:val="center"/>
                </w:tcPr>
                <w:p w14:paraId="2643BA42">
                  <w:pPr>
                    <w:pStyle w:val="30"/>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不达标</w:t>
                  </w:r>
                </w:p>
              </w:tc>
            </w:tr>
            <w:tr w14:paraId="63D5A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pct"/>
                  <w:vMerge w:val="continue"/>
                  <w:noWrap w:val="0"/>
                  <w:vAlign w:val="center"/>
                </w:tcPr>
                <w:p w14:paraId="678A5F8B">
                  <w:pPr>
                    <w:pStyle w:val="30"/>
                    <w:rPr>
                      <w:color w:val="000000" w:themeColor="text1"/>
                      <w:sz w:val="18"/>
                      <w:szCs w:val="18"/>
                      <w14:textFill>
                        <w14:solidFill>
                          <w14:schemeClr w14:val="tx1"/>
                        </w14:solidFill>
                      </w14:textFill>
                    </w:rPr>
                  </w:pPr>
                </w:p>
              </w:tc>
              <w:tc>
                <w:tcPr>
                  <w:tcW w:w="450" w:type="pct"/>
                  <w:noWrap w:val="0"/>
                  <w:vAlign w:val="center"/>
                </w:tcPr>
                <w:p w14:paraId="2C6F9C2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CO</w:t>
                  </w:r>
                </w:p>
              </w:tc>
              <w:tc>
                <w:tcPr>
                  <w:tcW w:w="1603" w:type="pct"/>
                  <w:vMerge w:val="restart"/>
                  <w:noWrap w:val="0"/>
                  <w:vAlign w:val="center"/>
                </w:tcPr>
                <w:p w14:paraId="12E1D021">
                  <w:pPr>
                    <w:pStyle w:val="3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24h平均浓度第95百分位数</w:t>
                  </w:r>
                </w:p>
              </w:tc>
              <w:tc>
                <w:tcPr>
                  <w:tcW w:w="694" w:type="pct"/>
                  <w:noWrap w:val="0"/>
                  <w:vAlign w:val="center"/>
                </w:tcPr>
                <w:p w14:paraId="54087636">
                  <w:pPr>
                    <w:pStyle w:val="30"/>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1027</w:t>
                  </w:r>
                </w:p>
              </w:tc>
              <w:tc>
                <w:tcPr>
                  <w:tcW w:w="656" w:type="pct"/>
                  <w:noWrap w:val="0"/>
                  <w:vAlign w:val="center"/>
                </w:tcPr>
                <w:p w14:paraId="0DEF5847">
                  <w:pPr>
                    <w:pStyle w:val="30"/>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4000</w:t>
                  </w:r>
                </w:p>
              </w:tc>
              <w:tc>
                <w:tcPr>
                  <w:tcW w:w="956" w:type="dxa"/>
                  <w:noWrap w:val="0"/>
                  <w:vAlign w:val="center"/>
                </w:tcPr>
                <w:p w14:paraId="0DF19D21">
                  <w:pPr>
                    <w:pStyle w:val="30"/>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25.675</w:t>
                  </w:r>
                </w:p>
              </w:tc>
              <w:tc>
                <w:tcPr>
                  <w:tcW w:w="573" w:type="pct"/>
                  <w:noWrap w:val="0"/>
                  <w:vAlign w:val="center"/>
                </w:tcPr>
                <w:p w14:paraId="67B11E70">
                  <w:pPr>
                    <w:pStyle w:val="30"/>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达标</w:t>
                  </w:r>
                </w:p>
              </w:tc>
            </w:tr>
            <w:tr w14:paraId="01FFF3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449" w:type="pct"/>
                  <w:vMerge w:val="continue"/>
                  <w:noWrap w:val="0"/>
                  <w:vAlign w:val="center"/>
                </w:tcPr>
                <w:p w14:paraId="06EEC693">
                  <w:pPr>
                    <w:pStyle w:val="30"/>
                    <w:rPr>
                      <w:color w:val="000000" w:themeColor="text1"/>
                      <w:sz w:val="18"/>
                      <w:szCs w:val="18"/>
                      <w14:textFill>
                        <w14:solidFill>
                          <w14:schemeClr w14:val="tx1"/>
                        </w14:solidFill>
                      </w14:textFill>
                    </w:rPr>
                  </w:pPr>
                </w:p>
              </w:tc>
              <w:tc>
                <w:tcPr>
                  <w:tcW w:w="450" w:type="pct"/>
                  <w:noWrap w:val="0"/>
                  <w:vAlign w:val="center"/>
                </w:tcPr>
                <w:p w14:paraId="396048E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O</w:t>
                  </w:r>
                  <w:r>
                    <w:rPr>
                      <w:color w:val="000000" w:themeColor="text1"/>
                      <w:sz w:val="18"/>
                      <w:szCs w:val="18"/>
                      <w:vertAlign w:val="subscript"/>
                      <w14:textFill>
                        <w14:solidFill>
                          <w14:schemeClr w14:val="tx1"/>
                        </w14:solidFill>
                      </w14:textFill>
                    </w:rPr>
                    <w:t>3</w:t>
                  </w:r>
                </w:p>
              </w:tc>
              <w:tc>
                <w:tcPr>
                  <w:tcW w:w="1603" w:type="pct"/>
                  <w:noWrap w:val="0"/>
                  <w:vAlign w:val="center"/>
                </w:tcPr>
                <w:p w14:paraId="4AA2D882">
                  <w:pPr>
                    <w:pStyle w:val="3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8h平均浓度第90百分位数</w:t>
                  </w:r>
                </w:p>
              </w:tc>
              <w:tc>
                <w:tcPr>
                  <w:tcW w:w="694" w:type="pct"/>
                  <w:noWrap w:val="0"/>
                  <w:vAlign w:val="center"/>
                </w:tcPr>
                <w:p w14:paraId="1834DC5A">
                  <w:pPr>
                    <w:pStyle w:val="30"/>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137</w:t>
                  </w:r>
                </w:p>
              </w:tc>
              <w:tc>
                <w:tcPr>
                  <w:tcW w:w="656" w:type="pct"/>
                  <w:noWrap w:val="0"/>
                  <w:vAlign w:val="center"/>
                </w:tcPr>
                <w:p w14:paraId="41689B98">
                  <w:pPr>
                    <w:pStyle w:val="30"/>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160</w:t>
                  </w:r>
                </w:p>
              </w:tc>
              <w:tc>
                <w:tcPr>
                  <w:tcW w:w="956" w:type="dxa"/>
                  <w:noWrap w:val="0"/>
                  <w:vAlign w:val="center"/>
                </w:tcPr>
                <w:p w14:paraId="42E4A513">
                  <w:pPr>
                    <w:pStyle w:val="30"/>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85.625</w:t>
                  </w:r>
                </w:p>
              </w:tc>
              <w:tc>
                <w:tcPr>
                  <w:tcW w:w="573" w:type="pct"/>
                  <w:noWrap w:val="0"/>
                  <w:vAlign w:val="center"/>
                </w:tcPr>
                <w:p w14:paraId="06F5B834">
                  <w:pPr>
                    <w:pStyle w:val="30"/>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达标</w:t>
                  </w:r>
                </w:p>
              </w:tc>
            </w:tr>
          </w:tbl>
          <w:p w14:paraId="411CA60B">
            <w:pPr>
              <w:pStyle w:val="26"/>
              <w:rPr>
                <w:rFonts w:hint="default" w:ascii="Times New Roman" w:hAnsi="Times New Roman" w:eastAsia="宋体" w:cs="Times New Roman"/>
                <w:color w:val="000000" w:themeColor="text1"/>
                <w14:textFill>
                  <w14:solidFill>
                    <w14:schemeClr w14:val="tx1"/>
                  </w14:solidFill>
                </w14:textFill>
              </w:rPr>
            </w:pPr>
            <w:r>
              <w:rPr>
                <w:color w:val="000000" w:themeColor="text1"/>
                <w14:textFill>
                  <w14:solidFill>
                    <w14:schemeClr w14:val="tx1"/>
                  </w14:solidFill>
                </w14:textFill>
              </w:rPr>
              <w:t>综上，根据</w:t>
            </w:r>
            <w:r>
              <w:rPr>
                <w:rFonts w:hint="eastAsia"/>
                <w:color w:val="000000" w:themeColor="text1"/>
                <w:lang w:val="en-US" w:eastAsia="zh-CN"/>
                <w14:textFill>
                  <w14:solidFill>
                    <w14:schemeClr w14:val="tx1"/>
                  </w14:solidFill>
                </w14:textFill>
              </w:rPr>
              <w:t>上表</w:t>
            </w:r>
            <w:r>
              <w:rPr>
                <w:color w:val="000000" w:themeColor="text1"/>
                <w14:textFill>
                  <w14:solidFill>
                    <w14:schemeClr w14:val="tx1"/>
                  </w14:solidFill>
                </w14:textFill>
              </w:rPr>
              <w:t>统计结果可知，202</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年本项目所在区域环境空气中细颗粒物（PM</w:t>
            </w:r>
            <w:r>
              <w:rPr>
                <w:color w:val="000000" w:themeColor="text1"/>
                <w:vertAlign w:val="subscript"/>
                <w14:textFill>
                  <w14:solidFill>
                    <w14:schemeClr w14:val="tx1"/>
                  </w14:solidFill>
                </w14:textFill>
              </w:rPr>
              <w:t>2.5</w:t>
            </w:r>
            <w:r>
              <w:rPr>
                <w:color w:val="000000" w:themeColor="text1"/>
                <w14:textFill>
                  <w14:solidFill>
                    <w14:schemeClr w14:val="tx1"/>
                  </w14:solidFill>
                </w14:textFill>
              </w:rPr>
              <w:t>）年平均浓度超过了《环境空气质量标准》（GB3095-2012）中的二级标准限值，因此项目所在区域为不达标区。</w:t>
            </w:r>
          </w:p>
          <w:p w14:paraId="1EBD7F54">
            <w:pPr>
              <w:pStyle w:val="26"/>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目前益阳市发布了《益阳市大气环境质量限期达标规划（2020-2025）》，规划范围为益阳市行政区域，总面积12144平方公里。包括市辖3县（桃江、安化、南县），1市（沅江）、3区（资阳、赫山、大通湖区）和国家级益阳高新技术产业开发区。规划基准年为2017年，规划期限从2020年到2025年。总体目标：益阳市环境空气质量在2025年实现达标。近期规划到2023年，PM</w:t>
            </w:r>
            <w:r>
              <w:rPr>
                <w:rFonts w:hint="default" w:ascii="Times New Roman" w:hAnsi="Times New Roman" w:eastAsia="宋体" w:cs="Times New Roman"/>
                <w:color w:val="000000" w:themeColor="text1"/>
                <w:vertAlign w:val="subscript"/>
                <w14:textFill>
                  <w14:solidFill>
                    <w14:schemeClr w14:val="tx1"/>
                  </w14:solidFill>
                </w14:textFill>
              </w:rPr>
              <w:t>2.5</w:t>
            </w:r>
            <w:r>
              <w:rPr>
                <w:rFonts w:hint="default" w:ascii="Times New Roman" w:hAnsi="Times New Roman" w:eastAsia="宋体" w:cs="Times New Roman"/>
                <w:color w:val="000000" w:themeColor="text1"/>
                <w14:textFill>
                  <w14:solidFill>
                    <w14:schemeClr w14:val="tx1"/>
                  </w14:solidFill>
                </w14:textFill>
              </w:rPr>
              <w:t>年均浓度和特护期浓度显著下降。中期规划到2025年，PM</w:t>
            </w:r>
            <w:r>
              <w:rPr>
                <w:rFonts w:hint="default" w:ascii="Times New Roman" w:hAnsi="Times New Roman" w:eastAsia="宋体" w:cs="Times New Roman"/>
                <w:color w:val="000000" w:themeColor="text1"/>
                <w:vertAlign w:val="subscript"/>
                <w14:textFill>
                  <w14:solidFill>
                    <w14:schemeClr w14:val="tx1"/>
                  </w14:solidFill>
                </w14:textFill>
              </w:rPr>
              <w:t>2.5</w:t>
            </w:r>
            <w:r>
              <w:rPr>
                <w:rFonts w:hint="default" w:ascii="Times New Roman" w:hAnsi="Times New Roman" w:eastAsia="宋体" w:cs="Times New Roman"/>
                <w:color w:val="000000" w:themeColor="text1"/>
                <w14:textFill>
                  <w14:solidFill>
                    <w14:schemeClr w14:val="tx1"/>
                  </w14:solidFill>
                </w14:textFill>
              </w:rPr>
              <w:t>年均浓度低于35μg/m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，实现达标，O</w:t>
            </w:r>
            <w:r>
              <w:rPr>
                <w:rFonts w:hint="default" w:ascii="Times New Roman" w:hAnsi="Times New Roman" w:eastAsia="宋体" w:cs="Times New Roman"/>
                <w:color w:val="000000" w:themeColor="text1"/>
                <w:vertAlign w:val="sub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污染形势得到有效遏制。规划期间，环境空气质量优良率稳步上升。</w:t>
            </w:r>
          </w:p>
          <w:p w14:paraId="69902474">
            <w:pPr>
              <w:pStyle w:val="26"/>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000000" w:themeColor="text1"/>
                <w:u w:val="single"/>
                <w:lang w:eastAsia="zh-CN"/>
                <w14:textFill>
                  <w14:solidFill>
                    <w14:schemeClr w14:val="tx1"/>
                  </w14:solidFill>
                </w14:textFill>
              </w:rPr>
            </w:pPr>
            <w:r>
              <w:rPr>
                <w:rFonts w:hint="eastAsia" w:cs="Times New Roman"/>
                <w:b/>
                <w:bCs/>
                <w:color w:val="000000" w:themeColor="text1"/>
                <w:u w:val="single"/>
                <w:lang w:val="en-US" w:eastAsia="zh-CN"/>
                <w14:textFill>
                  <w14:solidFill>
                    <w14:schemeClr w14:val="tx1"/>
                  </w14:solidFill>
                </w14:textFill>
              </w:rPr>
              <w:t>（2）</w:t>
            </w:r>
            <w:r>
              <w:rPr>
                <w:rFonts w:hint="eastAsia" w:ascii="Times New Roman" w:hAnsi="Times New Roman" w:eastAsia="宋体" w:cs="Times New Roman"/>
                <w:b/>
                <w:bCs/>
                <w:color w:val="000000" w:themeColor="text1"/>
                <w:u w:val="single"/>
                <w:lang w:eastAsia="zh-CN"/>
                <w14:textFill>
                  <w14:solidFill>
                    <w14:schemeClr w14:val="tx1"/>
                  </w14:solidFill>
                </w14:textFill>
              </w:rPr>
              <w:t>特征污染因子</w:t>
            </w:r>
          </w:p>
          <w:p w14:paraId="6869E1E4">
            <w:pPr>
              <w:pStyle w:val="26"/>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themeColor="text1"/>
                <w:u w:val="single"/>
                <w:lang w:eastAsia="zh-CN"/>
                <w14:textFill>
                  <w14:solidFill>
                    <w14:schemeClr w14:val="tx1"/>
                  </w14:solidFill>
                </w14:textFill>
              </w:rPr>
            </w:pPr>
            <w:r>
              <w:rPr>
                <w:rFonts w:hint="eastAsia" w:ascii="Times New Roman" w:hAnsi="Times New Roman" w:eastAsia="宋体" w:cs="Times New Roman"/>
                <w:color w:val="000000" w:themeColor="text1"/>
                <w:u w:val="single"/>
                <w:lang w:eastAsia="zh-CN"/>
                <w14:textFill>
                  <w14:solidFill>
                    <w14:schemeClr w14:val="tx1"/>
                  </w14:solidFill>
                </w14:textFill>
              </w:rPr>
              <w:t>本项目排放特征因子为 TSP、非甲烷总烃，为了解本项目周边环境空气中的特征污染物情况，根据《建设项目环境影响报告表编制技术指南（污染影响类）（试行）》</w:t>
            </w:r>
            <w:r>
              <w:rPr>
                <w:rFonts w:hint="eastAsia" w:cs="Times New Roman"/>
                <w:color w:val="000000" w:themeColor="text1"/>
                <w:u w:val="single"/>
                <w:lang w:eastAsia="zh-CN"/>
                <w14:textFill>
                  <w14:solidFill>
                    <w14:schemeClr w14:val="tx1"/>
                  </w14:solidFill>
                </w14:textFill>
              </w:rPr>
              <w:t>（环办环评〔2020〕33号）</w:t>
            </w:r>
            <w:r>
              <w:rPr>
                <w:rFonts w:hint="eastAsia" w:ascii="Times New Roman" w:hAnsi="Times New Roman" w:eastAsia="宋体" w:cs="Times New Roman"/>
                <w:color w:val="000000" w:themeColor="text1"/>
                <w:u w:val="single"/>
                <w:lang w:eastAsia="zh-CN"/>
                <w14:textFill>
                  <w14:solidFill>
                    <w14:schemeClr w14:val="tx1"/>
                  </w14:solidFill>
                </w14:textFill>
              </w:rPr>
              <w:t>：“排放国家、地方环境空气质量标准中有标准限值要求的特征污染物时，引用建设项目周边5千米范围内近3年的现有检测数据，无相关数据的选择当季主导风向下风向1个点位补充不少于3天的监测数据”</w:t>
            </w:r>
            <w:r>
              <w:rPr>
                <w:rFonts w:hint="eastAsia" w:cs="Times New Roman"/>
                <w:color w:val="000000" w:themeColor="text1"/>
                <w:u w:val="single"/>
                <w:lang w:eastAsia="zh-CN"/>
                <w14:textFill>
                  <w14:solidFill>
                    <w14:schemeClr w14:val="tx1"/>
                  </w14:solidFill>
                </w14:textFill>
              </w:rPr>
              <w:t>。</w:t>
            </w:r>
            <w:r>
              <w:rPr>
                <w:rFonts w:hint="eastAsia" w:ascii="Times New Roman" w:hAnsi="Times New Roman" w:eastAsia="宋体" w:cs="Times New Roman"/>
                <w:color w:val="000000" w:themeColor="text1"/>
                <w:u w:val="single"/>
                <w:lang w:eastAsia="zh-CN"/>
                <w14:textFill>
                  <w14:solidFill>
                    <w14:schemeClr w14:val="tx1"/>
                  </w14:solidFill>
                </w14:textFill>
              </w:rPr>
              <w:t>本环评</w:t>
            </w:r>
            <w:r>
              <w:rPr>
                <w:rFonts w:hint="eastAsia" w:cs="Times New Roman"/>
                <w:color w:val="000000" w:themeColor="text1"/>
                <w:u w:val="single"/>
                <w:lang w:val="en-US" w:eastAsia="zh-CN"/>
                <w14:textFill>
                  <w14:solidFill>
                    <w14:schemeClr w14:val="tx1"/>
                  </w14:solidFill>
                </w14:textFill>
              </w:rPr>
              <w:t>引用《湖南艾源达电容器有限公司薄膜电容器及新材料建设项目环境影响报告表》中</w:t>
            </w:r>
            <w:r>
              <w:rPr>
                <w:rFonts w:hint="eastAsia" w:ascii="Times New Roman" w:hAnsi="Times New Roman" w:eastAsia="宋体" w:cs="Times New Roman"/>
                <w:color w:val="000000" w:themeColor="text1"/>
                <w:u w:val="single"/>
                <w:lang w:eastAsia="zh-CN"/>
                <w14:textFill>
                  <w14:solidFill>
                    <w14:schemeClr w14:val="tx1"/>
                  </w14:solidFill>
                </w14:textFill>
              </w:rPr>
              <w:t>委托湖南中鑫检测技术有限公司对</w:t>
            </w:r>
            <w:r>
              <w:rPr>
                <w:rFonts w:hint="eastAsia" w:cs="Times New Roman"/>
                <w:color w:val="000000" w:themeColor="text1"/>
                <w:u w:val="single"/>
                <w:lang w:val="en-US" w:eastAsia="zh-CN"/>
                <w14:textFill>
                  <w14:solidFill>
                    <w14:schemeClr w14:val="tx1"/>
                  </w14:solidFill>
                </w14:textFill>
              </w:rPr>
              <w:t>其</w:t>
            </w:r>
            <w:r>
              <w:rPr>
                <w:rFonts w:hint="eastAsia" w:ascii="Times New Roman" w:hAnsi="Times New Roman" w:eastAsia="宋体" w:cs="Times New Roman"/>
                <w:color w:val="000000" w:themeColor="text1"/>
                <w:u w:val="single"/>
                <w:lang w:eastAsia="zh-CN"/>
                <w14:textFill>
                  <w14:solidFill>
                    <w14:schemeClr w14:val="tx1"/>
                  </w14:solidFill>
                </w14:textFill>
              </w:rPr>
              <w:t>厂区</w:t>
            </w:r>
            <w:r>
              <w:rPr>
                <w:rFonts w:hint="eastAsia" w:cs="Times New Roman"/>
                <w:color w:val="000000" w:themeColor="text1"/>
                <w:u w:val="single"/>
                <w:lang w:val="en-US" w:eastAsia="zh-CN"/>
                <w14:textFill>
                  <w14:solidFill>
                    <w14:schemeClr w14:val="tx1"/>
                  </w14:solidFill>
                </w14:textFill>
              </w:rPr>
              <w:t>TSP和非甲烷总烃进行的</w:t>
            </w:r>
            <w:r>
              <w:rPr>
                <w:rFonts w:hint="eastAsia" w:ascii="Times New Roman" w:hAnsi="Times New Roman" w:eastAsia="宋体" w:cs="Times New Roman"/>
                <w:color w:val="000000" w:themeColor="text1"/>
                <w:u w:val="single"/>
                <w:lang w:eastAsia="zh-CN"/>
                <w14:textFill>
                  <w14:solidFill>
                    <w14:schemeClr w14:val="tx1"/>
                  </w14:solidFill>
                </w14:textFill>
              </w:rPr>
              <w:t>现状监测</w:t>
            </w:r>
            <w:r>
              <w:rPr>
                <w:rFonts w:hint="eastAsia" w:cs="Times New Roman"/>
                <w:color w:val="000000" w:themeColor="text1"/>
                <w:u w:val="single"/>
                <w:lang w:val="en-US" w:eastAsia="zh-CN"/>
                <w14:textFill>
                  <w14:solidFill>
                    <w14:schemeClr w14:val="tx1"/>
                  </w14:solidFill>
                </w14:textFill>
              </w:rPr>
              <w:t>数据</w:t>
            </w:r>
            <w:r>
              <w:rPr>
                <w:rFonts w:hint="eastAsia" w:ascii="Times New Roman" w:hAnsi="Times New Roman" w:eastAsia="宋体" w:cs="Times New Roman"/>
                <w:color w:val="000000" w:themeColor="text1"/>
                <w:u w:val="single"/>
                <w:lang w:eastAsia="zh-CN"/>
                <w14:textFill>
                  <w14:solidFill>
                    <w14:schemeClr w14:val="tx1"/>
                  </w14:solidFill>
                </w14:textFill>
              </w:rPr>
              <w:t>，监测时间为2024年3月23日-2024年3月25日，</w:t>
            </w:r>
            <w:r>
              <w:rPr>
                <w:rFonts w:hint="eastAsia" w:cs="Times New Roman"/>
                <w:color w:val="000000" w:themeColor="text1"/>
                <w:u w:val="single"/>
                <w:lang w:val="en-US" w:eastAsia="zh-CN"/>
                <w14:textFill>
                  <w14:solidFill>
                    <w14:schemeClr w14:val="tx1"/>
                  </w14:solidFill>
                </w14:textFill>
              </w:rPr>
              <w:t>该监测点位于本项目东南偏南4.6km处。该监测点位监测数据符合</w:t>
            </w:r>
            <w:r>
              <w:rPr>
                <w:rFonts w:hint="eastAsia" w:ascii="Times New Roman" w:hAnsi="Times New Roman" w:eastAsia="宋体" w:cs="Times New Roman"/>
                <w:color w:val="000000" w:themeColor="text1"/>
                <w:u w:val="single"/>
                <w:lang w:eastAsia="zh-CN"/>
                <w14:textFill>
                  <w14:solidFill>
                    <w14:schemeClr w14:val="tx1"/>
                  </w14:solidFill>
                </w14:textFill>
              </w:rPr>
              <w:t>《建设项目环境影响报告表编制技术指南》（污染影响类）（试行）</w:t>
            </w:r>
            <w:r>
              <w:rPr>
                <w:rFonts w:hint="eastAsia" w:ascii="Times New Roman" w:hAnsi="Times New Roman" w:eastAsia="宋体" w:cs="Times New Roman"/>
                <w:color w:val="000000" w:themeColor="text1"/>
                <w:u w:val="single"/>
                <w:lang w:val="en-US" w:eastAsia="zh-CN"/>
                <w14:textFill>
                  <w14:solidFill>
                    <w14:schemeClr w14:val="tx1"/>
                  </w14:solidFill>
                </w14:textFill>
              </w:rPr>
              <w:t>中要求的“</w:t>
            </w:r>
            <w:r>
              <w:rPr>
                <w:rFonts w:hint="eastAsia" w:ascii="Times New Roman" w:hAnsi="Times New Roman" w:eastAsia="宋体" w:cs="Times New Roman"/>
                <w:color w:val="000000" w:themeColor="text1"/>
                <w:u w:val="single"/>
                <w:lang w:eastAsia="zh-CN"/>
                <w14:textFill>
                  <w14:solidFill>
                    <w14:schemeClr w14:val="tx1"/>
                  </w14:solidFill>
                </w14:textFill>
              </w:rPr>
              <w:t>5千米范围内近3年的现有检测数据</w:t>
            </w:r>
            <w:r>
              <w:rPr>
                <w:rFonts w:hint="eastAsia" w:ascii="Times New Roman" w:hAnsi="Times New Roman" w:eastAsia="宋体" w:cs="Times New Roman"/>
                <w:color w:val="000000" w:themeColor="text1"/>
                <w:u w:val="single"/>
                <w:lang w:val="en-US" w:eastAsia="zh-CN"/>
                <w14:textFill>
                  <w14:solidFill>
                    <w14:schemeClr w14:val="tx1"/>
                  </w14:solidFill>
                </w14:textFill>
              </w:rPr>
              <w:t>”的要求。</w:t>
            </w:r>
            <w:r>
              <w:rPr>
                <w:rFonts w:hint="eastAsia" w:ascii="Times New Roman" w:hAnsi="Times New Roman" w:eastAsia="宋体" w:cs="Times New Roman"/>
                <w:color w:val="000000" w:themeColor="text1"/>
                <w:u w:val="single"/>
                <w:lang w:eastAsia="zh-CN"/>
                <w14:textFill>
                  <w14:solidFill>
                    <w14:schemeClr w14:val="tx1"/>
                  </w14:solidFill>
                </w14:textFill>
              </w:rPr>
              <w:t>监测结果见下表：</w:t>
            </w:r>
          </w:p>
          <w:p w14:paraId="709E4396">
            <w:pPr>
              <w:pStyle w:val="27"/>
              <w:numPr>
                <w:ilvl w:val="0"/>
                <w:numId w:val="0"/>
              </w:numPr>
              <w:spacing w:before="0" w:beforeLines="0"/>
              <w:rPr>
                <w:b/>
                <w:bCs/>
                <w:color w:val="000000" w:themeColor="text1"/>
                <w:sz w:val="21"/>
                <w:szCs w:val="21"/>
                <w:u w:val="single"/>
                <w14:textFill>
                  <w14:solidFill>
                    <w14:schemeClr w14:val="tx1"/>
                  </w14:solidFill>
                </w14:textFill>
              </w:rPr>
            </w:pPr>
            <w:r>
              <w:rPr>
                <w:rFonts w:hint="eastAsia"/>
                <w:b/>
                <w:bCs/>
                <w:color w:val="000000" w:themeColor="text1"/>
                <w:sz w:val="21"/>
                <w:szCs w:val="21"/>
                <w:u w:val="single"/>
                <w14:textFill>
                  <w14:solidFill>
                    <w14:schemeClr w14:val="tx1"/>
                  </w14:solidFill>
                </w14:textFill>
              </w:rPr>
              <w:t>表3-</w:t>
            </w:r>
            <w:r>
              <w:rPr>
                <w:rFonts w:hint="eastAsia"/>
                <w:b/>
                <w:bCs/>
                <w:color w:val="000000" w:themeColor="text1"/>
                <w:sz w:val="21"/>
                <w:szCs w:val="21"/>
                <w:u w:val="single"/>
                <w:lang w:val="en-US" w:eastAsia="zh-CN"/>
                <w14:textFill>
                  <w14:solidFill>
                    <w14:schemeClr w14:val="tx1"/>
                  </w14:solidFill>
                </w14:textFill>
              </w:rPr>
              <w:t>2</w:t>
            </w:r>
            <w:r>
              <w:rPr>
                <w:rFonts w:hint="eastAsia"/>
                <w:b/>
                <w:bCs/>
                <w:color w:val="000000" w:themeColor="text1"/>
                <w:sz w:val="21"/>
                <w:szCs w:val="21"/>
                <w:u w:val="single"/>
                <w14:textFill>
                  <w14:solidFill>
                    <w14:schemeClr w14:val="tx1"/>
                  </w14:solidFill>
                </w14:textFill>
              </w:rPr>
              <w:t xml:space="preserve">  </w:t>
            </w:r>
            <w:r>
              <w:rPr>
                <w:b/>
                <w:bCs/>
                <w:color w:val="000000" w:themeColor="text1"/>
                <w:sz w:val="21"/>
                <w:szCs w:val="21"/>
                <w:u w:val="single"/>
                <w14:textFill>
                  <w14:solidFill>
                    <w14:schemeClr w14:val="tx1"/>
                  </w14:solidFill>
                </w14:textFill>
              </w:rPr>
              <w:t>环境空气质量现状</w:t>
            </w:r>
            <w:r>
              <w:rPr>
                <w:rFonts w:hint="eastAsia"/>
                <w:b/>
                <w:bCs/>
                <w:color w:val="000000" w:themeColor="text1"/>
                <w:sz w:val="21"/>
                <w:szCs w:val="21"/>
                <w:u w:val="single"/>
                <w:lang w:val="en-US" w:eastAsia="zh-CN"/>
                <w14:textFill>
                  <w14:solidFill>
                    <w14:schemeClr w14:val="tx1"/>
                  </w14:solidFill>
                </w14:textFill>
              </w:rPr>
              <w:t>监测数据</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72"/>
              <w:gridCol w:w="1237"/>
              <w:gridCol w:w="1600"/>
              <w:gridCol w:w="1831"/>
              <w:gridCol w:w="962"/>
              <w:gridCol w:w="958"/>
            </w:tblGrid>
            <w:tr w14:paraId="330C7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059" w:type="pct"/>
                  <w:noWrap w:val="0"/>
                  <w:vAlign w:val="center"/>
                </w:tcPr>
                <w:p w14:paraId="53692A90">
                  <w:pPr>
                    <w:pStyle w:val="30"/>
                    <w:keepNext/>
                    <w:jc w:val="center"/>
                    <w:rPr>
                      <w:rFonts w:hint="eastAsia" w:eastAsia="宋体"/>
                      <w:b w:val="0"/>
                      <w:bCs w:val="0"/>
                      <w:color w:val="000000" w:themeColor="text1"/>
                      <w:sz w:val="18"/>
                      <w:szCs w:val="18"/>
                      <w:u w:val="single"/>
                      <w:lang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监测点位</w:t>
                  </w:r>
                </w:p>
              </w:tc>
              <w:tc>
                <w:tcPr>
                  <w:tcW w:w="740" w:type="pct"/>
                  <w:noWrap w:val="0"/>
                  <w:vAlign w:val="center"/>
                </w:tcPr>
                <w:p w14:paraId="29CE3A28">
                  <w:pPr>
                    <w:pStyle w:val="30"/>
                    <w:keepNext/>
                    <w:jc w:val="center"/>
                    <w:rPr>
                      <w:rFonts w:hint="default" w:eastAsia="宋体"/>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采样日期</w:t>
                  </w:r>
                </w:p>
              </w:tc>
              <w:tc>
                <w:tcPr>
                  <w:tcW w:w="956" w:type="pct"/>
                  <w:noWrap w:val="0"/>
                  <w:vAlign w:val="center"/>
                </w:tcPr>
                <w:p w14:paraId="484AEF2B">
                  <w:pPr>
                    <w:pStyle w:val="30"/>
                    <w:keepNext/>
                    <w:jc w:val="center"/>
                    <w:rPr>
                      <w:rFonts w:hint="default" w:eastAsia="宋体"/>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监测项目</w:t>
                  </w:r>
                </w:p>
              </w:tc>
              <w:tc>
                <w:tcPr>
                  <w:tcW w:w="1095" w:type="pct"/>
                  <w:noWrap w:val="0"/>
                  <w:vAlign w:val="center"/>
                </w:tcPr>
                <w:p w14:paraId="1E6E282E">
                  <w:pPr>
                    <w:pStyle w:val="30"/>
                    <w:keepNext/>
                    <w:jc w:val="center"/>
                    <w:rPr>
                      <w:rFonts w:hint="default" w:eastAsia="宋体"/>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检测结果</w:t>
                  </w:r>
                </w:p>
              </w:tc>
              <w:tc>
                <w:tcPr>
                  <w:tcW w:w="575" w:type="pct"/>
                  <w:noWrap w:val="0"/>
                  <w:vAlign w:val="center"/>
                </w:tcPr>
                <w:p w14:paraId="07A72A92">
                  <w:pPr>
                    <w:pStyle w:val="30"/>
                    <w:keepNext/>
                    <w:jc w:val="center"/>
                    <w:rPr>
                      <w:rFonts w:hint="eastAsia" w:eastAsia="宋体"/>
                      <w:b w:val="0"/>
                      <w:bCs w:val="0"/>
                      <w:color w:val="000000" w:themeColor="text1"/>
                      <w:sz w:val="18"/>
                      <w:szCs w:val="18"/>
                      <w:u w:val="single"/>
                      <w:lang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参考限值</w:t>
                  </w:r>
                </w:p>
              </w:tc>
              <w:tc>
                <w:tcPr>
                  <w:tcW w:w="572" w:type="pct"/>
                  <w:noWrap w:val="0"/>
                  <w:vAlign w:val="center"/>
                </w:tcPr>
                <w:p w14:paraId="1D7273F3">
                  <w:pPr>
                    <w:pStyle w:val="30"/>
                    <w:keepNext/>
                    <w:jc w:val="center"/>
                    <w:rPr>
                      <w:rFonts w:hint="default" w:eastAsia="宋体"/>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是否达标</w:t>
                  </w:r>
                </w:p>
              </w:tc>
            </w:tr>
            <w:tr w14:paraId="1AAAA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059" w:type="pct"/>
                  <w:vMerge w:val="restart"/>
                  <w:noWrap w:val="0"/>
                  <w:vAlign w:val="center"/>
                </w:tcPr>
                <w:p w14:paraId="1080B7B1">
                  <w:pPr>
                    <w:pStyle w:val="30"/>
                    <w:keepNext/>
                    <w:jc w:val="center"/>
                    <w:rPr>
                      <w:rFonts w:hint="default"/>
                      <w:b w:val="0"/>
                      <w:bCs w:val="0"/>
                      <w:color w:val="000000" w:themeColor="text1"/>
                      <w:sz w:val="18"/>
                      <w:szCs w:val="18"/>
                      <w:u w:val="single"/>
                      <w:lang w:val="en-US" w:eastAsia="zh-CN"/>
                      <w14:textFill>
                        <w14:solidFill>
                          <w14:schemeClr w14:val="tx1"/>
                        </w14:solidFill>
                      </w14:textFill>
                    </w:rPr>
                  </w:pPr>
                  <w:r>
                    <w:rPr>
                      <w:rFonts w:hint="default"/>
                      <w:b w:val="0"/>
                      <w:bCs w:val="0"/>
                      <w:color w:val="000000" w:themeColor="text1"/>
                      <w:sz w:val="18"/>
                      <w:szCs w:val="18"/>
                      <w:u w:val="single"/>
                      <w:lang w:val="en-US" w:eastAsia="zh-CN"/>
                      <w14:textFill>
                        <w14:solidFill>
                          <w14:schemeClr w14:val="tx1"/>
                        </w14:solidFill>
                      </w14:textFill>
                    </w:rPr>
                    <w:t>湖南艾源达电容器有限公司</w:t>
                  </w:r>
                  <w:r>
                    <w:rPr>
                      <w:rFonts w:hint="eastAsia"/>
                      <w:b w:val="0"/>
                      <w:bCs w:val="0"/>
                      <w:color w:val="000000" w:themeColor="text1"/>
                      <w:sz w:val="18"/>
                      <w:szCs w:val="18"/>
                      <w:u w:val="single"/>
                      <w:lang w:val="en-US" w:eastAsia="zh-CN"/>
                      <w14:textFill>
                        <w14:solidFill>
                          <w14:schemeClr w14:val="tx1"/>
                        </w14:solidFill>
                      </w14:textFill>
                    </w:rPr>
                    <w:t>厂址（本项目东南偏南4.6km处）</w:t>
                  </w:r>
                </w:p>
              </w:tc>
              <w:tc>
                <w:tcPr>
                  <w:tcW w:w="740" w:type="pct"/>
                  <w:vMerge w:val="restart"/>
                  <w:noWrap w:val="0"/>
                  <w:vAlign w:val="center"/>
                </w:tcPr>
                <w:p w14:paraId="6B88C395">
                  <w:pPr>
                    <w:pStyle w:val="30"/>
                    <w:keepNext/>
                    <w:jc w:val="center"/>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2024.03.23</w:t>
                  </w:r>
                </w:p>
              </w:tc>
              <w:tc>
                <w:tcPr>
                  <w:tcW w:w="956" w:type="pct"/>
                  <w:noWrap w:val="0"/>
                  <w:vAlign w:val="center"/>
                </w:tcPr>
                <w:p w14:paraId="35735D74">
                  <w:pPr>
                    <w:pStyle w:val="30"/>
                    <w:keepNext/>
                    <w:jc w:val="center"/>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TSP</w:t>
                  </w:r>
                </w:p>
              </w:tc>
              <w:tc>
                <w:tcPr>
                  <w:tcW w:w="1095" w:type="pct"/>
                  <w:noWrap w:val="0"/>
                  <w:vAlign w:val="center"/>
                </w:tcPr>
                <w:p w14:paraId="5CA43E5B">
                  <w:pPr>
                    <w:pStyle w:val="30"/>
                    <w:keepNext/>
                    <w:jc w:val="center"/>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0.062</w:t>
                  </w:r>
                </w:p>
              </w:tc>
              <w:tc>
                <w:tcPr>
                  <w:tcW w:w="575" w:type="pct"/>
                  <w:noWrap w:val="0"/>
                  <w:vAlign w:val="center"/>
                </w:tcPr>
                <w:p w14:paraId="5622FB74">
                  <w:pPr>
                    <w:pStyle w:val="30"/>
                    <w:keepNext/>
                    <w:jc w:val="center"/>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0.3</w:t>
                  </w:r>
                </w:p>
              </w:tc>
              <w:tc>
                <w:tcPr>
                  <w:tcW w:w="572" w:type="pct"/>
                  <w:noWrap w:val="0"/>
                  <w:vAlign w:val="center"/>
                </w:tcPr>
                <w:p w14:paraId="57908BD0">
                  <w:pPr>
                    <w:keepNext/>
                    <w:jc w:val="center"/>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是</w:t>
                  </w:r>
                </w:p>
              </w:tc>
            </w:tr>
            <w:tr w14:paraId="553CD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059" w:type="pct"/>
                  <w:vMerge w:val="continue"/>
                  <w:noWrap w:val="0"/>
                  <w:vAlign w:val="center"/>
                </w:tcPr>
                <w:p w14:paraId="2E6F2C0D">
                  <w:pPr>
                    <w:pStyle w:val="30"/>
                    <w:keepNext/>
                    <w:jc w:val="center"/>
                    <w:rPr>
                      <w:rFonts w:hint="eastAsia"/>
                      <w:b w:val="0"/>
                      <w:bCs w:val="0"/>
                      <w:color w:val="000000" w:themeColor="text1"/>
                      <w:sz w:val="18"/>
                      <w:szCs w:val="18"/>
                      <w:u w:val="single"/>
                      <w:lang w:val="en-US" w:eastAsia="zh-CN"/>
                      <w14:textFill>
                        <w14:solidFill>
                          <w14:schemeClr w14:val="tx1"/>
                        </w14:solidFill>
                      </w14:textFill>
                    </w:rPr>
                  </w:pPr>
                </w:p>
              </w:tc>
              <w:tc>
                <w:tcPr>
                  <w:tcW w:w="740" w:type="pct"/>
                  <w:vMerge w:val="continue"/>
                  <w:noWrap w:val="0"/>
                  <w:vAlign w:val="center"/>
                </w:tcPr>
                <w:p w14:paraId="21D2B2C4">
                  <w:pPr>
                    <w:pStyle w:val="30"/>
                    <w:keepNext/>
                    <w:jc w:val="center"/>
                    <w:rPr>
                      <w:rFonts w:hint="eastAsia"/>
                      <w:b w:val="0"/>
                      <w:bCs w:val="0"/>
                      <w:color w:val="000000" w:themeColor="text1"/>
                      <w:sz w:val="18"/>
                      <w:szCs w:val="18"/>
                      <w:u w:val="single"/>
                      <w:lang w:val="en-US" w:eastAsia="zh-CN"/>
                      <w14:textFill>
                        <w14:solidFill>
                          <w14:schemeClr w14:val="tx1"/>
                        </w14:solidFill>
                      </w14:textFill>
                    </w:rPr>
                  </w:pPr>
                </w:p>
              </w:tc>
              <w:tc>
                <w:tcPr>
                  <w:tcW w:w="956" w:type="pct"/>
                  <w:noWrap w:val="0"/>
                  <w:vAlign w:val="center"/>
                </w:tcPr>
                <w:p w14:paraId="7AA56E4C">
                  <w:pPr>
                    <w:pStyle w:val="30"/>
                    <w:keepNext/>
                    <w:jc w:val="center"/>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非甲烷总烃</w:t>
                  </w:r>
                </w:p>
              </w:tc>
              <w:tc>
                <w:tcPr>
                  <w:tcW w:w="1095" w:type="pct"/>
                  <w:noWrap w:val="0"/>
                  <w:vAlign w:val="center"/>
                </w:tcPr>
                <w:p w14:paraId="7993F0AB">
                  <w:pPr>
                    <w:pStyle w:val="30"/>
                    <w:keepNext/>
                    <w:jc w:val="center"/>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0.63</w:t>
                  </w:r>
                </w:p>
              </w:tc>
              <w:tc>
                <w:tcPr>
                  <w:tcW w:w="575" w:type="pct"/>
                  <w:noWrap w:val="0"/>
                  <w:vAlign w:val="center"/>
                </w:tcPr>
                <w:p w14:paraId="39A01A95">
                  <w:pPr>
                    <w:pStyle w:val="30"/>
                    <w:keepNext/>
                    <w:jc w:val="center"/>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2.0</w:t>
                  </w:r>
                </w:p>
              </w:tc>
              <w:tc>
                <w:tcPr>
                  <w:tcW w:w="572" w:type="pct"/>
                  <w:noWrap w:val="0"/>
                  <w:vAlign w:val="center"/>
                </w:tcPr>
                <w:p w14:paraId="76B5EBCA">
                  <w:pPr>
                    <w:keepNext/>
                    <w:jc w:val="center"/>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是</w:t>
                  </w:r>
                </w:p>
              </w:tc>
            </w:tr>
            <w:tr w14:paraId="0F0B7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059" w:type="pct"/>
                  <w:vMerge w:val="continue"/>
                  <w:noWrap w:val="0"/>
                  <w:vAlign w:val="center"/>
                </w:tcPr>
                <w:p w14:paraId="3DB52FC7">
                  <w:pPr>
                    <w:pStyle w:val="30"/>
                    <w:keepNext/>
                    <w:jc w:val="center"/>
                    <w:rPr>
                      <w:rFonts w:hint="default"/>
                      <w:b w:val="0"/>
                      <w:bCs w:val="0"/>
                      <w:color w:val="000000" w:themeColor="text1"/>
                      <w:sz w:val="18"/>
                      <w:szCs w:val="18"/>
                      <w:u w:val="single"/>
                      <w:lang w:val="en-US" w:eastAsia="zh-CN"/>
                      <w14:textFill>
                        <w14:solidFill>
                          <w14:schemeClr w14:val="tx1"/>
                        </w14:solidFill>
                      </w14:textFill>
                    </w:rPr>
                  </w:pPr>
                </w:p>
              </w:tc>
              <w:tc>
                <w:tcPr>
                  <w:tcW w:w="740" w:type="pct"/>
                  <w:vMerge w:val="restart"/>
                  <w:noWrap w:val="0"/>
                  <w:vAlign w:val="center"/>
                </w:tcPr>
                <w:p w14:paraId="3BCD24F6">
                  <w:pPr>
                    <w:pStyle w:val="30"/>
                    <w:keepNext/>
                    <w:jc w:val="center"/>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2024.03.24</w:t>
                  </w:r>
                </w:p>
              </w:tc>
              <w:tc>
                <w:tcPr>
                  <w:tcW w:w="956" w:type="pct"/>
                  <w:noWrap w:val="0"/>
                  <w:vAlign w:val="center"/>
                </w:tcPr>
                <w:p w14:paraId="4C5BA480">
                  <w:pPr>
                    <w:pStyle w:val="30"/>
                    <w:keepNext/>
                    <w:jc w:val="center"/>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TSP</w:t>
                  </w:r>
                </w:p>
              </w:tc>
              <w:tc>
                <w:tcPr>
                  <w:tcW w:w="1095" w:type="pct"/>
                  <w:noWrap w:val="0"/>
                  <w:vAlign w:val="center"/>
                </w:tcPr>
                <w:p w14:paraId="1C182090">
                  <w:pPr>
                    <w:pStyle w:val="30"/>
                    <w:keepNext/>
                    <w:jc w:val="center"/>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0.060</w:t>
                  </w:r>
                </w:p>
              </w:tc>
              <w:tc>
                <w:tcPr>
                  <w:tcW w:w="575" w:type="pct"/>
                  <w:noWrap w:val="0"/>
                  <w:vAlign w:val="center"/>
                </w:tcPr>
                <w:p w14:paraId="551D4992">
                  <w:pPr>
                    <w:pStyle w:val="30"/>
                    <w:keepNext/>
                    <w:jc w:val="center"/>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0.3</w:t>
                  </w:r>
                </w:p>
              </w:tc>
              <w:tc>
                <w:tcPr>
                  <w:tcW w:w="572" w:type="pct"/>
                  <w:noWrap w:val="0"/>
                  <w:vAlign w:val="center"/>
                </w:tcPr>
                <w:p w14:paraId="3789C246">
                  <w:pPr>
                    <w:keepNext/>
                    <w:jc w:val="center"/>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是</w:t>
                  </w:r>
                </w:p>
              </w:tc>
            </w:tr>
            <w:tr w14:paraId="09BC8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059" w:type="pct"/>
                  <w:vMerge w:val="continue"/>
                  <w:noWrap w:val="0"/>
                  <w:vAlign w:val="center"/>
                </w:tcPr>
                <w:p w14:paraId="0EF163FF">
                  <w:pPr>
                    <w:pStyle w:val="30"/>
                    <w:keepNext/>
                    <w:jc w:val="center"/>
                    <w:rPr>
                      <w:rFonts w:hint="eastAsia"/>
                      <w:b w:val="0"/>
                      <w:bCs w:val="0"/>
                      <w:color w:val="000000" w:themeColor="text1"/>
                      <w:sz w:val="18"/>
                      <w:szCs w:val="18"/>
                      <w:u w:val="single"/>
                      <w:lang w:val="en-US" w:eastAsia="zh-CN"/>
                      <w14:textFill>
                        <w14:solidFill>
                          <w14:schemeClr w14:val="tx1"/>
                        </w14:solidFill>
                      </w14:textFill>
                    </w:rPr>
                  </w:pPr>
                </w:p>
              </w:tc>
              <w:tc>
                <w:tcPr>
                  <w:tcW w:w="740" w:type="pct"/>
                  <w:vMerge w:val="continue"/>
                  <w:noWrap w:val="0"/>
                  <w:vAlign w:val="center"/>
                </w:tcPr>
                <w:p w14:paraId="08E52B31">
                  <w:pPr>
                    <w:pStyle w:val="30"/>
                    <w:keepNext/>
                    <w:jc w:val="center"/>
                    <w:rPr>
                      <w:rFonts w:hint="eastAsia"/>
                      <w:b w:val="0"/>
                      <w:bCs w:val="0"/>
                      <w:color w:val="000000" w:themeColor="text1"/>
                      <w:sz w:val="18"/>
                      <w:szCs w:val="18"/>
                      <w:u w:val="single"/>
                      <w:lang w:val="en-US" w:eastAsia="zh-CN"/>
                      <w14:textFill>
                        <w14:solidFill>
                          <w14:schemeClr w14:val="tx1"/>
                        </w14:solidFill>
                      </w14:textFill>
                    </w:rPr>
                  </w:pPr>
                </w:p>
              </w:tc>
              <w:tc>
                <w:tcPr>
                  <w:tcW w:w="956" w:type="pct"/>
                  <w:noWrap w:val="0"/>
                  <w:vAlign w:val="center"/>
                </w:tcPr>
                <w:p w14:paraId="40583A05">
                  <w:pPr>
                    <w:pStyle w:val="30"/>
                    <w:keepNext/>
                    <w:jc w:val="center"/>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非甲烷总烃</w:t>
                  </w:r>
                </w:p>
              </w:tc>
              <w:tc>
                <w:tcPr>
                  <w:tcW w:w="1095" w:type="pct"/>
                  <w:noWrap w:val="0"/>
                  <w:vAlign w:val="center"/>
                </w:tcPr>
                <w:p w14:paraId="06F9AEE3">
                  <w:pPr>
                    <w:pStyle w:val="30"/>
                    <w:keepNext/>
                    <w:jc w:val="center"/>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0.61</w:t>
                  </w:r>
                </w:p>
              </w:tc>
              <w:tc>
                <w:tcPr>
                  <w:tcW w:w="575" w:type="pct"/>
                  <w:noWrap w:val="0"/>
                  <w:vAlign w:val="center"/>
                </w:tcPr>
                <w:p w14:paraId="5DD1DD23">
                  <w:pPr>
                    <w:pStyle w:val="30"/>
                    <w:keepNext/>
                    <w:jc w:val="center"/>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2.0</w:t>
                  </w:r>
                </w:p>
              </w:tc>
              <w:tc>
                <w:tcPr>
                  <w:tcW w:w="572" w:type="pct"/>
                  <w:noWrap w:val="0"/>
                  <w:vAlign w:val="center"/>
                </w:tcPr>
                <w:p w14:paraId="35253E4D">
                  <w:pPr>
                    <w:keepNext/>
                    <w:jc w:val="center"/>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是</w:t>
                  </w:r>
                </w:p>
              </w:tc>
            </w:tr>
            <w:tr w14:paraId="06156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059" w:type="pct"/>
                  <w:vMerge w:val="continue"/>
                  <w:noWrap w:val="0"/>
                  <w:vAlign w:val="center"/>
                </w:tcPr>
                <w:p w14:paraId="642C202C">
                  <w:pPr>
                    <w:pStyle w:val="30"/>
                    <w:keepNext/>
                    <w:jc w:val="center"/>
                    <w:rPr>
                      <w:rFonts w:hint="default"/>
                      <w:b w:val="0"/>
                      <w:bCs w:val="0"/>
                      <w:color w:val="000000" w:themeColor="text1"/>
                      <w:sz w:val="18"/>
                      <w:szCs w:val="18"/>
                      <w:u w:val="single"/>
                      <w:lang w:val="en-US" w:eastAsia="zh-CN"/>
                      <w14:textFill>
                        <w14:solidFill>
                          <w14:schemeClr w14:val="tx1"/>
                        </w14:solidFill>
                      </w14:textFill>
                    </w:rPr>
                  </w:pPr>
                </w:p>
              </w:tc>
              <w:tc>
                <w:tcPr>
                  <w:tcW w:w="740" w:type="pct"/>
                  <w:vMerge w:val="restart"/>
                  <w:noWrap w:val="0"/>
                  <w:vAlign w:val="center"/>
                </w:tcPr>
                <w:p w14:paraId="282EE395">
                  <w:pPr>
                    <w:pStyle w:val="30"/>
                    <w:keepNext/>
                    <w:jc w:val="center"/>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2024.03.25</w:t>
                  </w:r>
                </w:p>
              </w:tc>
              <w:tc>
                <w:tcPr>
                  <w:tcW w:w="956" w:type="pct"/>
                  <w:noWrap w:val="0"/>
                  <w:vAlign w:val="center"/>
                </w:tcPr>
                <w:p w14:paraId="63FA2316">
                  <w:pPr>
                    <w:pStyle w:val="30"/>
                    <w:keepNext/>
                    <w:jc w:val="center"/>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TSP</w:t>
                  </w:r>
                </w:p>
              </w:tc>
              <w:tc>
                <w:tcPr>
                  <w:tcW w:w="1095" w:type="pct"/>
                  <w:noWrap w:val="0"/>
                  <w:vAlign w:val="center"/>
                </w:tcPr>
                <w:p w14:paraId="15105DEC">
                  <w:pPr>
                    <w:pStyle w:val="30"/>
                    <w:keepNext/>
                    <w:jc w:val="center"/>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0.062</w:t>
                  </w:r>
                </w:p>
              </w:tc>
              <w:tc>
                <w:tcPr>
                  <w:tcW w:w="575" w:type="pct"/>
                  <w:noWrap w:val="0"/>
                  <w:vAlign w:val="center"/>
                </w:tcPr>
                <w:p w14:paraId="178031BF">
                  <w:pPr>
                    <w:pStyle w:val="30"/>
                    <w:keepNext/>
                    <w:jc w:val="center"/>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0.3</w:t>
                  </w:r>
                </w:p>
              </w:tc>
              <w:tc>
                <w:tcPr>
                  <w:tcW w:w="572" w:type="pct"/>
                  <w:noWrap w:val="0"/>
                  <w:vAlign w:val="center"/>
                </w:tcPr>
                <w:p w14:paraId="54760202">
                  <w:pPr>
                    <w:keepNext/>
                    <w:jc w:val="center"/>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是</w:t>
                  </w:r>
                </w:p>
              </w:tc>
            </w:tr>
            <w:tr w14:paraId="06028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059" w:type="pct"/>
                  <w:vMerge w:val="continue"/>
                  <w:noWrap w:val="0"/>
                  <w:vAlign w:val="center"/>
                </w:tcPr>
                <w:p w14:paraId="66EC5926">
                  <w:pPr>
                    <w:pStyle w:val="30"/>
                    <w:keepNext/>
                    <w:jc w:val="center"/>
                    <w:rPr>
                      <w:rFonts w:hint="eastAsia"/>
                      <w:b w:val="0"/>
                      <w:bCs w:val="0"/>
                      <w:color w:val="000000" w:themeColor="text1"/>
                      <w:sz w:val="18"/>
                      <w:szCs w:val="18"/>
                      <w:u w:val="single"/>
                      <w:lang w:val="en-US" w:eastAsia="zh-CN"/>
                      <w14:textFill>
                        <w14:solidFill>
                          <w14:schemeClr w14:val="tx1"/>
                        </w14:solidFill>
                      </w14:textFill>
                    </w:rPr>
                  </w:pPr>
                </w:p>
              </w:tc>
              <w:tc>
                <w:tcPr>
                  <w:tcW w:w="740" w:type="pct"/>
                  <w:vMerge w:val="continue"/>
                  <w:noWrap w:val="0"/>
                  <w:vAlign w:val="center"/>
                </w:tcPr>
                <w:p w14:paraId="778E0444">
                  <w:pPr>
                    <w:pStyle w:val="30"/>
                    <w:keepNext/>
                    <w:jc w:val="center"/>
                    <w:rPr>
                      <w:rFonts w:hint="eastAsia"/>
                      <w:b w:val="0"/>
                      <w:bCs w:val="0"/>
                      <w:color w:val="000000" w:themeColor="text1"/>
                      <w:sz w:val="18"/>
                      <w:szCs w:val="18"/>
                      <w:u w:val="single"/>
                      <w:lang w:val="en-US" w:eastAsia="zh-CN"/>
                      <w14:textFill>
                        <w14:solidFill>
                          <w14:schemeClr w14:val="tx1"/>
                        </w14:solidFill>
                      </w14:textFill>
                    </w:rPr>
                  </w:pPr>
                </w:p>
              </w:tc>
              <w:tc>
                <w:tcPr>
                  <w:tcW w:w="956" w:type="pct"/>
                  <w:noWrap w:val="0"/>
                  <w:vAlign w:val="center"/>
                </w:tcPr>
                <w:p w14:paraId="09CCC02C">
                  <w:pPr>
                    <w:pStyle w:val="30"/>
                    <w:keepNext/>
                    <w:jc w:val="center"/>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非甲烷总烃</w:t>
                  </w:r>
                </w:p>
              </w:tc>
              <w:tc>
                <w:tcPr>
                  <w:tcW w:w="1095" w:type="pct"/>
                  <w:noWrap w:val="0"/>
                  <w:vAlign w:val="center"/>
                </w:tcPr>
                <w:p w14:paraId="21EF5468">
                  <w:pPr>
                    <w:pStyle w:val="30"/>
                    <w:keepNext/>
                    <w:jc w:val="center"/>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0.58</w:t>
                  </w:r>
                </w:p>
              </w:tc>
              <w:tc>
                <w:tcPr>
                  <w:tcW w:w="575" w:type="pct"/>
                  <w:noWrap w:val="0"/>
                  <w:vAlign w:val="center"/>
                </w:tcPr>
                <w:p w14:paraId="274366ED">
                  <w:pPr>
                    <w:pStyle w:val="30"/>
                    <w:keepNext/>
                    <w:jc w:val="center"/>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2.0</w:t>
                  </w:r>
                </w:p>
              </w:tc>
              <w:tc>
                <w:tcPr>
                  <w:tcW w:w="572" w:type="pct"/>
                  <w:noWrap w:val="0"/>
                  <w:vAlign w:val="center"/>
                </w:tcPr>
                <w:p w14:paraId="55AA833C">
                  <w:pPr>
                    <w:keepNext/>
                    <w:jc w:val="center"/>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是</w:t>
                  </w:r>
                </w:p>
              </w:tc>
            </w:tr>
          </w:tbl>
          <w:p w14:paraId="1FC4747F">
            <w:pPr>
              <w:pStyle w:val="26"/>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themeColor="text1"/>
                <w:u w:val="none"/>
                <w:lang w:eastAsia="zh-CN"/>
                <w14:textFill>
                  <w14:solidFill>
                    <w14:schemeClr w14:val="tx1"/>
                  </w14:solidFill>
                </w14:textFill>
              </w:rPr>
            </w:pPr>
            <w:r>
              <w:rPr>
                <w:rFonts w:hint="eastAsia" w:ascii="Times New Roman" w:hAnsi="Times New Roman" w:eastAsia="宋体" w:cs="Times New Roman"/>
                <w:color w:val="000000" w:themeColor="text1"/>
                <w:u w:val="none"/>
                <w:lang w:eastAsia="zh-CN"/>
                <w14:textFill>
                  <w14:solidFill>
                    <w14:schemeClr w14:val="tx1"/>
                  </w14:solidFill>
                </w14:textFill>
              </w:rPr>
              <w:t>由上述监测结果可知，项目所在区域内大气中TSP能够满足《环境空气质量标准》（GB3095-2012）表2中24小时平均浓度标准限值；项目所在区域内大气中非甲烷总烃能够满足《大气污染物综合排放标准详解》限值要求。</w:t>
            </w:r>
          </w:p>
          <w:p w14:paraId="0E4487D7">
            <w:pPr>
              <w:pStyle w:val="28"/>
              <w:keepNext/>
              <w:keepLines w:val="0"/>
              <w:pageBreakBefore/>
              <w:widowControl/>
              <w:numPr>
                <w:ilvl w:val="0"/>
                <w:numId w:val="0"/>
              </w:numPr>
              <w:kinsoku/>
              <w:wordWrap/>
              <w:overflowPunct/>
              <w:topLinePunct w:val="0"/>
              <w:autoSpaceDE/>
              <w:autoSpaceDN/>
              <w:bidi w:val="0"/>
              <w:adjustRightInd/>
              <w:snapToGrid/>
              <w:ind w:leftChars="0" w:firstLine="482" w:firstLineChars="200"/>
              <w:textAlignment w:val="auto"/>
              <w:rPr>
                <w:rFonts w:hint="eastAsia" w:ascii="Times New Roman" w:hAnsi="Times New Roman" w:eastAsia="宋体" w:cs="Times New Roman"/>
                <w:b/>
                <w:bCs w:val="0"/>
                <w:color w:val="000000" w:themeColor="text1"/>
                <w:lang w:eastAsia="zh-CN"/>
                <w14:textFill>
                  <w14:solidFill>
                    <w14:schemeClr w14:val="tx1"/>
                  </w14:solidFill>
                </w14:textFill>
              </w:rPr>
            </w:pPr>
            <w:bookmarkStart w:id="46" w:name="_Toc9734"/>
            <w:bookmarkStart w:id="47" w:name="_Toc84177775"/>
            <w:bookmarkStart w:id="48" w:name="_Toc18220"/>
            <w:r>
              <w:rPr>
                <w:rFonts w:hint="eastAsia" w:eastAsia="宋体" w:cs="Times New Roman"/>
                <w:b/>
                <w:bCs w:val="0"/>
                <w:color w:val="000000" w:themeColor="text1"/>
                <w:lang w:val="en-US" w:eastAsia="zh-CN"/>
                <w14:textFill>
                  <w14:solidFill>
                    <w14:schemeClr w14:val="tx1"/>
                  </w14:solidFill>
                </w14:textFill>
              </w:rPr>
              <w:t>2、</w:t>
            </w:r>
            <w:r>
              <w:rPr>
                <w:rFonts w:hint="default" w:ascii="Times New Roman" w:hAnsi="Times New Roman" w:eastAsia="宋体" w:cs="Times New Roman"/>
                <w:b/>
                <w:bCs w:val="0"/>
                <w:color w:val="000000" w:themeColor="text1"/>
                <w14:textFill>
                  <w14:solidFill>
                    <w14:schemeClr w14:val="tx1"/>
                  </w14:solidFill>
                </w14:textFill>
              </w:rPr>
              <w:t>地表水</w:t>
            </w:r>
            <w:bookmarkEnd w:id="46"/>
            <w:bookmarkEnd w:id="47"/>
            <w:r>
              <w:rPr>
                <w:rFonts w:hint="eastAsia" w:eastAsia="宋体" w:cs="Times New Roman"/>
                <w:b/>
                <w:bCs w:val="0"/>
                <w:color w:val="000000" w:themeColor="text1"/>
                <w:lang w:eastAsia="zh-CN"/>
                <w14:textFill>
                  <w14:solidFill>
                    <w14:schemeClr w14:val="tx1"/>
                  </w14:solidFill>
                </w14:textFill>
              </w:rPr>
              <w:t>环境质量现状</w:t>
            </w:r>
            <w:bookmarkEnd w:id="48"/>
          </w:p>
          <w:p w14:paraId="789FDFD3">
            <w:pPr>
              <w:pStyle w:val="26"/>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themeColor="text1"/>
                <w:u w:val="none"/>
                <w:lang w:eastAsia="zh-CN"/>
                <w14:textFill>
                  <w14:solidFill>
                    <w14:schemeClr w14:val="tx1"/>
                  </w14:solidFill>
                </w14:textFill>
              </w:rPr>
            </w:pPr>
            <w:r>
              <w:rPr>
                <w:rFonts w:hint="eastAsia" w:ascii="Times New Roman" w:hAnsi="Times New Roman" w:eastAsia="宋体" w:cs="Times New Roman"/>
                <w:color w:val="000000" w:themeColor="text1"/>
                <w:u w:val="none"/>
                <w:lang w:eastAsia="zh-CN"/>
                <w14:textFill>
                  <w14:solidFill>
                    <w14:schemeClr w14:val="tx1"/>
                  </w14:solidFill>
                </w14:textFill>
              </w:rPr>
              <w:t>根据《建设项目环境影响报告表编制技术指南（污染影响类）（试行）》（环办环评〔2020〕33号），地表水环境质量现状调查可引用与建设项目距离近的有效数据，包括近3年的规划环境影响评价的监测数据，所在流域控制单元内国家、地方控制断面监测数据，生态环境主管部门发布的水环境质量数据或地表水达标情况的结论。</w:t>
            </w:r>
          </w:p>
          <w:p w14:paraId="13971B21">
            <w:pPr>
              <w:pStyle w:val="26"/>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themeColor="text1"/>
                <w:u w:val="none"/>
                <w:lang w:eastAsia="zh-CN"/>
                <w14:textFill>
                  <w14:solidFill>
                    <w14:schemeClr w14:val="tx1"/>
                  </w14:solidFill>
                </w14:textFill>
              </w:rPr>
            </w:pPr>
            <w:r>
              <w:rPr>
                <w:rFonts w:hint="eastAsia" w:ascii="Times New Roman" w:hAnsi="Times New Roman" w:eastAsia="宋体" w:cs="Times New Roman"/>
                <w:color w:val="000000" w:themeColor="text1"/>
                <w:u w:val="none"/>
                <w:lang w:eastAsia="zh-CN"/>
                <w14:textFill>
                  <w14:solidFill>
                    <w14:schemeClr w14:val="tx1"/>
                  </w14:solidFill>
                </w14:textFill>
              </w:rPr>
              <w:t>本项目</w:t>
            </w:r>
            <w:r>
              <w:rPr>
                <w:rFonts w:hint="eastAsia" w:ascii="Times New Roman" w:hAnsi="Times New Roman" w:cs="Times New Roman"/>
                <w:color w:val="000000" w:themeColor="text1"/>
                <w:u w:val="none"/>
                <w:lang w:eastAsia="zh-CN"/>
                <w14:textFill>
                  <w14:solidFill>
                    <w14:schemeClr w14:val="tx1"/>
                  </w14:solidFill>
                </w14:textFill>
              </w:rPr>
              <w:t>废水</w:t>
            </w:r>
            <w:r>
              <w:rPr>
                <w:rFonts w:hint="eastAsia" w:ascii="Times New Roman" w:hAnsi="Times New Roman" w:eastAsia="宋体" w:cs="Times New Roman"/>
                <w:color w:val="000000" w:themeColor="text1"/>
                <w:u w:val="none"/>
                <w:lang w:eastAsia="zh-CN"/>
                <w14:textFill>
                  <w14:solidFill>
                    <w14:schemeClr w14:val="tx1"/>
                  </w14:solidFill>
                </w14:textFill>
              </w:rPr>
              <w:t>经</w:t>
            </w:r>
            <w:r>
              <w:rPr>
                <w:rFonts w:hint="eastAsia" w:ascii="Times New Roman" w:hAnsi="Times New Roman" w:cs="Times New Roman"/>
                <w:color w:val="000000" w:themeColor="text1"/>
                <w:u w:val="none"/>
                <w:lang w:eastAsia="zh-CN"/>
                <w14:textFill>
                  <w14:solidFill>
                    <w14:schemeClr w14:val="tx1"/>
                  </w14:solidFill>
                </w14:textFill>
              </w:rPr>
              <w:t>厂区</w:t>
            </w:r>
            <w:r>
              <w:rPr>
                <w:rFonts w:hint="eastAsia" w:ascii="Times New Roman" w:hAnsi="Times New Roman" w:eastAsia="宋体" w:cs="Times New Roman"/>
                <w:color w:val="000000" w:themeColor="text1"/>
                <w:u w:val="none"/>
                <w:lang w:eastAsia="zh-CN"/>
                <w14:textFill>
                  <w14:solidFill>
                    <w14:schemeClr w14:val="tx1"/>
                  </w14:solidFill>
                </w14:textFill>
              </w:rPr>
              <w:t>预处理后通过园区市政污水管网排入益阳城东污水处理厂处理达《城镇污水处理厂污染物排放标准》（GB18918-2002）一级A标准后排入撇洪新河。</w:t>
            </w:r>
          </w:p>
          <w:p w14:paraId="452F2D94">
            <w:pPr>
              <w:pStyle w:val="26"/>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themeColor="text1"/>
                <w:u w:val="none"/>
                <w:lang w:eastAsia="zh-CN"/>
                <w14:textFill>
                  <w14:solidFill>
                    <w14:schemeClr w14:val="tx1"/>
                  </w14:solidFill>
                </w14:textFill>
              </w:rPr>
            </w:pPr>
            <w:r>
              <w:rPr>
                <w:rFonts w:hint="eastAsia" w:ascii="Times New Roman" w:hAnsi="Times New Roman" w:eastAsia="宋体" w:cs="Times New Roman"/>
                <w:color w:val="000000" w:themeColor="text1"/>
                <w:u w:val="none"/>
                <w:lang w:eastAsia="zh-CN"/>
                <w14:textFill>
                  <w14:solidFill>
                    <w14:schemeClr w14:val="tx1"/>
                  </w14:solidFill>
                </w14:textFill>
              </w:rPr>
              <w:t>为了解项目所在区域地表水环境质量现状，本项目收集了《益阳高新技术产业开发区调区扩区规划环境影响报告书》中</w:t>
            </w:r>
            <w:r>
              <w:rPr>
                <w:rFonts w:hint="eastAsia" w:cs="Times New Roman"/>
                <w:color w:val="000000" w:themeColor="text1"/>
                <w:u w:val="none"/>
                <w:lang w:val="en-US" w:eastAsia="zh-CN"/>
                <w14:textFill>
                  <w14:solidFill>
                    <w14:schemeClr w14:val="tx1"/>
                  </w14:solidFill>
                </w14:textFill>
              </w:rPr>
              <w:t>于2024年4月9日至11日对城东污水处理厂入河排污口</w:t>
            </w:r>
            <w:r>
              <w:rPr>
                <w:rFonts w:hint="eastAsia" w:ascii="Times New Roman" w:hAnsi="Times New Roman" w:eastAsia="宋体" w:cs="Times New Roman"/>
                <w:color w:val="000000" w:themeColor="text1"/>
                <w:u w:val="none"/>
                <w:lang w:eastAsia="zh-CN"/>
                <w14:textFill>
                  <w14:solidFill>
                    <w14:schemeClr w14:val="tx1"/>
                  </w14:solidFill>
                </w14:textFill>
              </w:rPr>
              <w:t>撇洪新河上游500m及撇洪新河下游</w:t>
            </w:r>
            <w:r>
              <w:rPr>
                <w:rFonts w:hint="eastAsia" w:ascii="Times New Roman" w:hAnsi="Times New Roman" w:eastAsia="宋体" w:cs="Times New Roman"/>
                <w:color w:val="000000" w:themeColor="text1"/>
                <w:u w:val="none"/>
                <w:lang w:val="en-US" w:eastAsia="zh-CN"/>
                <w14:textFill>
                  <w14:solidFill>
                    <w14:schemeClr w14:val="tx1"/>
                  </w14:solidFill>
                </w14:textFill>
              </w:rPr>
              <w:t>5</w:t>
            </w:r>
            <w:r>
              <w:rPr>
                <w:rFonts w:hint="eastAsia" w:ascii="Times New Roman" w:hAnsi="Times New Roman" w:eastAsia="宋体" w:cs="Times New Roman"/>
                <w:color w:val="000000" w:themeColor="text1"/>
                <w:u w:val="none"/>
                <w:lang w:eastAsia="zh-CN"/>
                <w14:textFill>
                  <w14:solidFill>
                    <w14:schemeClr w14:val="tx1"/>
                  </w14:solidFill>
                </w14:textFill>
              </w:rPr>
              <w:t>00m进行了水质检测。水质监测数据统计情况</w:t>
            </w:r>
            <w:r>
              <w:rPr>
                <w:rFonts w:hint="eastAsia" w:ascii="Times New Roman" w:hAnsi="Times New Roman" w:eastAsia="宋体" w:cs="Times New Roman"/>
                <w:color w:val="000000" w:themeColor="text1"/>
                <w:u w:val="none"/>
                <w:lang w:val="en-US" w:eastAsia="zh-CN"/>
                <w14:textFill>
                  <w14:solidFill>
                    <w14:schemeClr w14:val="tx1"/>
                  </w14:solidFill>
                </w14:textFill>
              </w:rPr>
              <w:t>如下：</w:t>
            </w:r>
          </w:p>
          <w:p w14:paraId="62741777">
            <w:pPr>
              <w:pStyle w:val="26"/>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000000" w:themeColor="text1"/>
                <w:u w:val="single"/>
                <w:lang w:eastAsia="zh-CN"/>
                <w14:textFill>
                  <w14:solidFill>
                    <w14:schemeClr w14:val="tx1"/>
                  </w14:solidFill>
                </w14:textFill>
              </w:rPr>
            </w:pPr>
            <w:r>
              <w:rPr>
                <w:rFonts w:hint="eastAsia" w:cs="Times New Roman"/>
                <w:b/>
                <w:bCs/>
                <w:color w:val="000000" w:themeColor="text1"/>
                <w:u w:val="single"/>
                <w:lang w:val="en-US" w:eastAsia="zh-CN"/>
                <w14:textFill>
                  <w14:solidFill>
                    <w14:schemeClr w14:val="tx1"/>
                  </w14:solidFill>
                </w14:textFill>
              </w:rPr>
              <w:t>（1）</w:t>
            </w:r>
            <w:r>
              <w:rPr>
                <w:rFonts w:hint="eastAsia" w:ascii="Times New Roman" w:hAnsi="Times New Roman" w:eastAsia="宋体" w:cs="Times New Roman"/>
                <w:b/>
                <w:bCs/>
                <w:color w:val="000000" w:themeColor="text1"/>
                <w:u w:val="single"/>
                <w:lang w:eastAsia="zh-CN"/>
                <w14:textFill>
                  <w14:solidFill>
                    <w14:schemeClr w14:val="tx1"/>
                  </w14:solidFill>
                </w14:textFill>
              </w:rPr>
              <w:t>监测工作内容</w:t>
            </w:r>
          </w:p>
          <w:p w14:paraId="75EBDB56">
            <w:pPr>
              <w:pStyle w:val="26"/>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themeColor="text1"/>
                <w:u w:val="single"/>
                <w:lang w:eastAsia="zh-CN"/>
                <w14:textFill>
                  <w14:solidFill>
                    <w14:schemeClr w14:val="tx1"/>
                  </w14:solidFill>
                </w14:textFill>
              </w:rPr>
            </w:pPr>
            <w:r>
              <w:rPr>
                <w:rFonts w:hint="eastAsia" w:ascii="Times New Roman" w:hAnsi="Times New Roman" w:eastAsia="宋体" w:cs="Times New Roman"/>
                <w:color w:val="000000" w:themeColor="text1"/>
                <w:u w:val="single"/>
                <w:lang w:eastAsia="zh-CN"/>
                <w14:textFill>
                  <w14:solidFill>
                    <w14:schemeClr w14:val="tx1"/>
                  </w14:solidFill>
                </w14:textFill>
              </w:rPr>
              <w:t>监测工作内容详见</w:t>
            </w:r>
            <w:r>
              <w:rPr>
                <w:rFonts w:hint="eastAsia" w:cs="Times New Roman"/>
                <w:color w:val="000000" w:themeColor="text1"/>
                <w:u w:val="single"/>
                <w:lang w:val="en-US" w:eastAsia="zh-CN"/>
                <w14:textFill>
                  <w14:solidFill>
                    <w14:schemeClr w14:val="tx1"/>
                  </w14:solidFill>
                </w14:textFill>
              </w:rPr>
              <w:t>下</w:t>
            </w:r>
            <w:r>
              <w:rPr>
                <w:rFonts w:hint="eastAsia" w:ascii="Times New Roman" w:hAnsi="Times New Roman" w:eastAsia="宋体" w:cs="Times New Roman"/>
                <w:color w:val="000000" w:themeColor="text1"/>
                <w:u w:val="single"/>
                <w:lang w:eastAsia="zh-CN"/>
                <w14:textFill>
                  <w14:solidFill>
                    <w14:schemeClr w14:val="tx1"/>
                  </w14:solidFill>
                </w14:textFill>
              </w:rPr>
              <w:t>表：</w:t>
            </w:r>
          </w:p>
          <w:p w14:paraId="1972CEF1">
            <w:pPr>
              <w:pStyle w:val="27"/>
              <w:keepNext/>
              <w:keepLines w:val="0"/>
              <w:pageBreakBefore w:val="0"/>
              <w:widowControl/>
              <w:numPr>
                <w:ilvl w:val="0"/>
                <w:numId w:val="0"/>
              </w:numPr>
              <w:kinsoku/>
              <w:wordWrap/>
              <w:overflowPunct/>
              <w:topLinePunct w:val="0"/>
              <w:autoSpaceDE/>
              <w:autoSpaceDN/>
              <w:bidi w:val="0"/>
              <w:adjustRightInd/>
              <w:snapToGrid/>
              <w:spacing w:before="0" w:beforeLines="0" w:line="240" w:lineRule="auto"/>
              <w:ind w:leftChars="0"/>
              <w:jc w:val="center"/>
              <w:textAlignment w:val="auto"/>
              <w:rPr>
                <w:rFonts w:hint="eastAsia" w:ascii="Times New Roman" w:hAnsi="Times New Roman" w:eastAsia="宋体" w:cs="Times New Roman"/>
                <w:b/>
                <w:bCs/>
                <w:color w:val="000000" w:themeColor="text1"/>
                <w:sz w:val="21"/>
                <w:szCs w:val="21"/>
                <w:u w:val="singl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u w:val="single"/>
                <w:lang w:eastAsia="zh-CN"/>
                <w14:textFill>
                  <w14:solidFill>
                    <w14:schemeClr w14:val="tx1"/>
                  </w14:solidFill>
                </w14:textFill>
              </w:rPr>
              <w:t>表3-</w:t>
            </w:r>
            <w:r>
              <w:rPr>
                <w:rFonts w:hint="eastAsia" w:cs="Times New Roman"/>
                <w:b/>
                <w:bCs/>
                <w:color w:val="000000" w:themeColor="text1"/>
                <w:sz w:val="21"/>
                <w:szCs w:val="21"/>
                <w:u w:val="single"/>
                <w:lang w:val="en-US" w:eastAsia="zh-CN"/>
                <w14:textFill>
                  <w14:solidFill>
                    <w14:schemeClr w14:val="tx1"/>
                  </w14:solidFill>
                </w14:textFill>
              </w:rPr>
              <w:t>3</w:t>
            </w:r>
            <w:r>
              <w:rPr>
                <w:rFonts w:hint="eastAsia" w:ascii="Times New Roman" w:hAnsi="Times New Roman" w:eastAsia="宋体" w:cs="Times New Roman"/>
                <w:b/>
                <w:bCs/>
                <w:color w:val="000000" w:themeColor="text1"/>
                <w:sz w:val="21"/>
                <w:szCs w:val="21"/>
                <w:u w:val="single"/>
                <w:lang w:eastAsia="zh-CN"/>
                <w14:textFill>
                  <w14:solidFill>
                    <w14:schemeClr w14:val="tx1"/>
                  </w14:solidFill>
                </w14:textFill>
              </w:rPr>
              <w:t xml:space="preserve">  地表水监测工作内容一览表</w:t>
            </w:r>
          </w:p>
          <w:tbl>
            <w:tblPr>
              <w:tblStyle w:val="21"/>
              <w:tblW w:w="850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fixed"/>
              <w:tblCellMar>
                <w:top w:w="0" w:type="dxa"/>
                <w:left w:w="0" w:type="dxa"/>
                <w:bottom w:w="0" w:type="dxa"/>
                <w:right w:w="0" w:type="dxa"/>
              </w:tblCellMar>
            </w:tblPr>
            <w:tblGrid>
              <w:gridCol w:w="634"/>
              <w:gridCol w:w="1101"/>
              <w:gridCol w:w="3610"/>
              <w:gridCol w:w="3159"/>
            </w:tblGrid>
            <w:tr w14:paraId="11B55A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340" w:hRule="atLeast"/>
                <w:jc w:val="center"/>
              </w:trPr>
              <w:tc>
                <w:tcPr>
                  <w:tcW w:w="634" w:type="dxa"/>
                  <w:tcBorders>
                    <w:tl2br w:val="nil"/>
                    <w:tr2bl w:val="nil"/>
                  </w:tcBorders>
                  <w:noWrap w:val="0"/>
                  <w:vAlign w:val="center"/>
                </w:tcPr>
                <w:p w14:paraId="32DF5BAF">
                  <w:pPr>
                    <w:pStyle w:val="42"/>
                    <w:jc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sz w:val="18"/>
                      <w:szCs w:val="18"/>
                      <w:u w:val="single"/>
                      <w14:textFill>
                        <w14:solidFill>
                          <w14:schemeClr w14:val="tx1"/>
                        </w14:solidFill>
                      </w14:textFill>
                    </w:rPr>
                    <w:t>编号</w:t>
                  </w:r>
                </w:p>
              </w:tc>
              <w:tc>
                <w:tcPr>
                  <w:tcW w:w="1101" w:type="dxa"/>
                  <w:tcBorders>
                    <w:tl2br w:val="nil"/>
                    <w:tr2bl w:val="nil"/>
                  </w:tcBorders>
                  <w:noWrap w:val="0"/>
                  <w:vAlign w:val="center"/>
                </w:tcPr>
                <w:p w14:paraId="0EDFE064">
                  <w:pPr>
                    <w:pStyle w:val="42"/>
                    <w:jc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sz w:val="18"/>
                      <w:szCs w:val="18"/>
                      <w:u w:val="single"/>
                      <w14:textFill>
                        <w14:solidFill>
                          <w14:schemeClr w14:val="tx1"/>
                        </w14:solidFill>
                      </w14:textFill>
                    </w:rPr>
                    <w:t>水体名称</w:t>
                  </w:r>
                </w:p>
              </w:tc>
              <w:tc>
                <w:tcPr>
                  <w:tcW w:w="3610" w:type="dxa"/>
                  <w:tcBorders>
                    <w:tl2br w:val="nil"/>
                    <w:tr2bl w:val="nil"/>
                  </w:tcBorders>
                  <w:noWrap w:val="0"/>
                  <w:vAlign w:val="center"/>
                </w:tcPr>
                <w:p w14:paraId="7B135A1E">
                  <w:pPr>
                    <w:pStyle w:val="42"/>
                    <w:jc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sz w:val="18"/>
                      <w:szCs w:val="18"/>
                      <w:u w:val="single"/>
                      <w14:textFill>
                        <w14:solidFill>
                          <w14:schemeClr w14:val="tx1"/>
                        </w14:solidFill>
                      </w14:textFill>
                    </w:rPr>
                    <w:t>监测断面名称</w:t>
                  </w:r>
                </w:p>
              </w:tc>
              <w:tc>
                <w:tcPr>
                  <w:tcW w:w="3159" w:type="dxa"/>
                  <w:tcBorders>
                    <w:tl2br w:val="nil"/>
                    <w:tr2bl w:val="nil"/>
                  </w:tcBorders>
                  <w:noWrap w:val="0"/>
                  <w:vAlign w:val="center"/>
                </w:tcPr>
                <w:p w14:paraId="73684E26">
                  <w:pPr>
                    <w:pStyle w:val="42"/>
                    <w:jc w:val="center"/>
                    <w:rPr>
                      <w:rFonts w:ascii="Times New Roman" w:hAnsi="Times New Roman" w:cs="Times New Roman"/>
                      <w:color w:val="000000" w:themeColor="text1"/>
                      <w:sz w:val="18"/>
                      <w:szCs w:val="18"/>
                      <w:u w:val="single"/>
                      <w14:textFill>
                        <w14:solidFill>
                          <w14:schemeClr w14:val="tx1"/>
                        </w14:solidFill>
                      </w14:textFill>
                    </w:rPr>
                  </w:pPr>
                  <w:r>
                    <w:rPr>
                      <w:rFonts w:ascii="Times New Roman" w:hAnsi="Times New Roman" w:cs="Times New Roman"/>
                      <w:color w:val="000000" w:themeColor="text1"/>
                      <w:sz w:val="18"/>
                      <w:szCs w:val="18"/>
                      <w:u w:val="single"/>
                      <w14:textFill>
                        <w14:solidFill>
                          <w14:schemeClr w14:val="tx1"/>
                        </w14:solidFill>
                      </w14:textFill>
                    </w:rPr>
                    <w:t>监测因子</w:t>
                  </w:r>
                </w:p>
              </w:tc>
            </w:tr>
            <w:tr w14:paraId="708330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340" w:hRule="atLeast"/>
                <w:jc w:val="center"/>
              </w:trPr>
              <w:tc>
                <w:tcPr>
                  <w:tcW w:w="634" w:type="dxa"/>
                  <w:tcBorders>
                    <w:tl2br w:val="nil"/>
                    <w:tr2bl w:val="nil"/>
                  </w:tcBorders>
                  <w:noWrap w:val="0"/>
                  <w:vAlign w:val="center"/>
                </w:tcPr>
                <w:p w14:paraId="7DA77D8E">
                  <w:pPr>
                    <w:pStyle w:val="42"/>
                    <w:jc w:val="center"/>
                    <w:rPr>
                      <w:rFonts w:ascii="Times New Roman" w:hAnsi="Times New Roman" w:cs="Times New Roman"/>
                      <w:color w:val="000000" w:themeColor="text1"/>
                      <w:sz w:val="18"/>
                      <w:szCs w:val="18"/>
                      <w:u w:val="single"/>
                      <w:lang w:val="en-US"/>
                      <w14:textFill>
                        <w14:solidFill>
                          <w14:schemeClr w14:val="tx1"/>
                        </w14:solidFill>
                      </w14:textFill>
                    </w:rPr>
                  </w:pPr>
                  <w:r>
                    <w:rPr>
                      <w:rFonts w:hint="eastAsia" w:ascii="Times New Roman" w:hAnsi="Times New Roman" w:cs="Times New Roman"/>
                      <w:color w:val="000000" w:themeColor="text1"/>
                      <w:sz w:val="18"/>
                      <w:szCs w:val="18"/>
                      <w:u w:val="single"/>
                      <w:lang w:val="en-US"/>
                      <w14:textFill>
                        <w14:solidFill>
                          <w14:schemeClr w14:val="tx1"/>
                        </w14:solidFill>
                      </w14:textFill>
                    </w:rPr>
                    <w:t>W1</w:t>
                  </w:r>
                </w:p>
              </w:tc>
              <w:tc>
                <w:tcPr>
                  <w:tcW w:w="1101" w:type="dxa"/>
                  <w:vMerge w:val="restart"/>
                  <w:tcBorders>
                    <w:tl2br w:val="nil"/>
                    <w:tr2bl w:val="nil"/>
                  </w:tcBorders>
                  <w:noWrap w:val="0"/>
                  <w:vAlign w:val="center"/>
                </w:tcPr>
                <w:p w14:paraId="64C403A1">
                  <w:pPr>
                    <w:pStyle w:val="42"/>
                    <w:jc w:val="center"/>
                    <w:rPr>
                      <w:rFonts w:ascii="Times New Roman" w:hAnsi="Times New Roman" w:cs="Times New Roman"/>
                      <w:color w:val="000000" w:themeColor="text1"/>
                      <w:sz w:val="18"/>
                      <w:szCs w:val="18"/>
                      <w:u w:val="single"/>
                      <w:lang w:val="en-US"/>
                      <w14:textFill>
                        <w14:solidFill>
                          <w14:schemeClr w14:val="tx1"/>
                        </w14:solidFill>
                      </w14:textFill>
                    </w:rPr>
                  </w:pPr>
                  <w:r>
                    <w:rPr>
                      <w:rFonts w:ascii="Times New Roman" w:hAnsi="Times New Roman" w:cs="Times New Roman"/>
                      <w:color w:val="000000" w:themeColor="text1"/>
                      <w:sz w:val="18"/>
                      <w:szCs w:val="18"/>
                      <w:u w:val="single"/>
                      <w14:textFill>
                        <w14:solidFill>
                          <w14:schemeClr w14:val="tx1"/>
                        </w14:solidFill>
                      </w14:textFill>
                    </w:rPr>
                    <w:t>撇洪新</w:t>
                  </w:r>
                  <w:r>
                    <w:rPr>
                      <w:rFonts w:hint="eastAsia" w:ascii="Times New Roman" w:hAnsi="Times New Roman" w:cs="Times New Roman"/>
                      <w:color w:val="000000" w:themeColor="text1"/>
                      <w:sz w:val="18"/>
                      <w:szCs w:val="18"/>
                      <w:u w:val="single"/>
                      <w:lang w:val="en-US"/>
                      <w14:textFill>
                        <w14:solidFill>
                          <w14:schemeClr w14:val="tx1"/>
                        </w14:solidFill>
                      </w14:textFill>
                    </w:rPr>
                    <w:t>河</w:t>
                  </w:r>
                </w:p>
              </w:tc>
              <w:tc>
                <w:tcPr>
                  <w:tcW w:w="3610" w:type="dxa"/>
                  <w:tcBorders>
                    <w:tl2br w:val="nil"/>
                    <w:tr2bl w:val="nil"/>
                  </w:tcBorders>
                  <w:noWrap w:val="0"/>
                  <w:vAlign w:val="center"/>
                </w:tcPr>
                <w:p w14:paraId="0AEE720C">
                  <w:pPr>
                    <w:pStyle w:val="42"/>
                    <w:jc w:val="center"/>
                    <w:rPr>
                      <w:rFonts w:hint="eastAsia" w:ascii="Times New Roman" w:hAnsi="Times New Roman" w:eastAsia="宋体" w:cs="Times New Roman"/>
                      <w:color w:val="000000" w:themeColor="text1"/>
                      <w:sz w:val="18"/>
                      <w:szCs w:val="18"/>
                      <w:u w:val="single"/>
                      <w:lang w:eastAsia="zh-CN"/>
                      <w14:textFill>
                        <w14:solidFill>
                          <w14:schemeClr w14:val="tx1"/>
                        </w14:solidFill>
                      </w14:textFill>
                    </w:rPr>
                  </w:pPr>
                  <w:r>
                    <w:rPr>
                      <w:rFonts w:hint="eastAsia"/>
                      <w:color w:val="000000" w:themeColor="text1"/>
                      <w:sz w:val="18"/>
                      <w:szCs w:val="18"/>
                      <w:u w:val="single"/>
                      <w:lang w:eastAsia="zh-CN"/>
                      <w14:textFill>
                        <w14:solidFill>
                          <w14:schemeClr w14:val="tx1"/>
                        </w14:solidFill>
                      </w14:textFill>
                    </w:rPr>
                    <w:t>益阳城东污水处理厂排污口</w:t>
                  </w:r>
                  <w:r>
                    <w:rPr>
                      <w:rFonts w:hint="eastAsia"/>
                      <w:color w:val="000000" w:themeColor="text1"/>
                      <w:sz w:val="18"/>
                      <w:szCs w:val="18"/>
                      <w:u w:val="single"/>
                      <w:lang w:val="en-US" w:eastAsia="zh-CN"/>
                      <w14:textFill>
                        <w14:solidFill>
                          <w14:schemeClr w14:val="tx1"/>
                        </w14:solidFill>
                      </w14:textFill>
                    </w:rPr>
                    <w:t>上</w:t>
                  </w:r>
                  <w:r>
                    <w:rPr>
                      <w:rFonts w:hint="eastAsia"/>
                      <w:color w:val="000000" w:themeColor="text1"/>
                      <w:sz w:val="18"/>
                      <w:szCs w:val="18"/>
                      <w:u w:val="single"/>
                      <w:lang w:eastAsia="zh-CN"/>
                      <w14:textFill>
                        <w14:solidFill>
                          <w14:schemeClr w14:val="tx1"/>
                        </w14:solidFill>
                      </w14:textFill>
                    </w:rPr>
                    <w:t>游</w:t>
                  </w:r>
                  <w:r>
                    <w:rPr>
                      <w:rFonts w:hint="eastAsia"/>
                      <w:color w:val="000000" w:themeColor="text1"/>
                      <w:sz w:val="18"/>
                      <w:szCs w:val="18"/>
                      <w:u w:val="single"/>
                      <w:lang w:val="en-US" w:eastAsia="zh-CN"/>
                      <w14:textFill>
                        <w14:solidFill>
                          <w14:schemeClr w14:val="tx1"/>
                        </w14:solidFill>
                      </w14:textFill>
                    </w:rPr>
                    <w:t>5</w:t>
                  </w:r>
                  <w:r>
                    <w:rPr>
                      <w:rFonts w:hint="eastAsia"/>
                      <w:color w:val="000000" w:themeColor="text1"/>
                      <w:sz w:val="18"/>
                      <w:szCs w:val="18"/>
                      <w:u w:val="single"/>
                      <w:lang w:eastAsia="zh-CN"/>
                      <w14:textFill>
                        <w14:solidFill>
                          <w14:schemeClr w14:val="tx1"/>
                        </w14:solidFill>
                      </w14:textFill>
                    </w:rPr>
                    <w:t>00m</w:t>
                  </w:r>
                </w:p>
              </w:tc>
              <w:tc>
                <w:tcPr>
                  <w:tcW w:w="3159" w:type="dxa"/>
                  <w:vMerge w:val="restart"/>
                  <w:tcBorders>
                    <w:tl2br w:val="nil"/>
                    <w:tr2bl w:val="nil"/>
                  </w:tcBorders>
                  <w:noWrap w:val="0"/>
                  <w:vAlign w:val="center"/>
                </w:tcPr>
                <w:p w14:paraId="68111443">
                  <w:pPr>
                    <w:pStyle w:val="42"/>
                    <w:keepNext w:val="0"/>
                    <w:keepLines w:val="0"/>
                    <w:pageBreakBefore w:val="0"/>
                    <w:widowControl w:val="0"/>
                    <w:kinsoku/>
                    <w:wordWrap/>
                    <w:overflowPunct/>
                    <w:topLinePunct w:val="0"/>
                    <w:autoSpaceDE w:val="0"/>
                    <w:autoSpaceDN w:val="0"/>
                    <w:bidi w:val="0"/>
                    <w:adjustRightInd w:val="0"/>
                    <w:snapToGrid/>
                    <w:ind w:left="105" w:leftChars="50" w:right="105" w:rightChars="50"/>
                    <w:jc w:val="both"/>
                    <w:textAlignment w:val="auto"/>
                    <w:rPr>
                      <w:rFonts w:ascii="Times New Roman" w:hAnsi="Times New Roman" w:cs="Times New Roman"/>
                      <w:color w:val="000000" w:themeColor="text1"/>
                      <w:sz w:val="18"/>
                      <w:szCs w:val="18"/>
                      <w:u w:val="single"/>
                      <w14:textFill>
                        <w14:solidFill>
                          <w14:schemeClr w14:val="tx1"/>
                        </w14:solidFill>
                      </w14:textFill>
                    </w:rPr>
                  </w:pPr>
                  <w:r>
                    <w:rPr>
                      <w:rFonts w:hint="eastAsia" w:ascii="Times New Roman" w:hAnsi="Times New Roman" w:cs="Times New Roman"/>
                      <w:color w:val="000000" w:themeColor="text1"/>
                      <w:sz w:val="18"/>
                      <w:szCs w:val="18"/>
                      <w:u w:val="single"/>
                      <w14:textFill>
                        <w14:solidFill>
                          <w14:schemeClr w14:val="tx1"/>
                        </w14:solidFill>
                      </w14:textFill>
                    </w:rPr>
                    <w:t>pH值</w:t>
                  </w:r>
                  <w:r>
                    <w:rPr>
                      <w:rFonts w:hint="eastAsia" w:ascii="Times New Roman" w:hAnsi="Times New Roman" w:cs="Times New Roman"/>
                      <w:color w:val="000000" w:themeColor="text1"/>
                      <w:sz w:val="18"/>
                      <w:szCs w:val="18"/>
                      <w:u w:val="single"/>
                      <w:lang w:eastAsia="zh-CN"/>
                      <w14:textFill>
                        <w14:solidFill>
                          <w14:schemeClr w14:val="tx1"/>
                        </w14:solidFill>
                      </w14:textFill>
                    </w:rPr>
                    <w:t>、</w:t>
                  </w:r>
                  <w:r>
                    <w:rPr>
                      <w:rFonts w:hint="eastAsia" w:ascii="Times New Roman" w:hAnsi="Times New Roman" w:cs="Times New Roman"/>
                      <w:color w:val="000000" w:themeColor="text1"/>
                      <w:sz w:val="18"/>
                      <w:szCs w:val="18"/>
                      <w:u w:val="single"/>
                      <w14:textFill>
                        <w14:solidFill>
                          <w14:schemeClr w14:val="tx1"/>
                        </w14:solidFill>
                      </w14:textFill>
                    </w:rPr>
                    <w:t>溶解氧</w:t>
                  </w:r>
                  <w:r>
                    <w:rPr>
                      <w:rFonts w:hint="eastAsia" w:ascii="Times New Roman" w:hAnsi="Times New Roman" w:cs="Times New Roman"/>
                      <w:color w:val="000000" w:themeColor="text1"/>
                      <w:sz w:val="18"/>
                      <w:szCs w:val="18"/>
                      <w:u w:val="single"/>
                      <w:lang w:eastAsia="zh-CN"/>
                      <w14:textFill>
                        <w14:solidFill>
                          <w14:schemeClr w14:val="tx1"/>
                        </w14:solidFill>
                      </w14:textFill>
                    </w:rPr>
                    <w:t>、</w:t>
                  </w:r>
                  <w:r>
                    <w:rPr>
                      <w:rFonts w:hint="eastAsia" w:ascii="Times New Roman" w:hAnsi="Times New Roman" w:cs="Times New Roman"/>
                      <w:color w:val="000000" w:themeColor="text1"/>
                      <w:sz w:val="18"/>
                      <w:szCs w:val="18"/>
                      <w:u w:val="single"/>
                      <w14:textFill>
                        <w14:solidFill>
                          <w14:schemeClr w14:val="tx1"/>
                        </w14:solidFill>
                      </w14:textFill>
                    </w:rPr>
                    <w:t>COD</w:t>
                  </w:r>
                  <w:r>
                    <w:rPr>
                      <w:rFonts w:hint="eastAsia" w:ascii="Times New Roman" w:hAnsi="Times New Roman" w:cs="Times New Roman"/>
                      <w:color w:val="000000" w:themeColor="text1"/>
                      <w:sz w:val="18"/>
                      <w:szCs w:val="18"/>
                      <w:u w:val="single"/>
                      <w:lang w:eastAsia="zh-CN"/>
                      <w14:textFill>
                        <w14:solidFill>
                          <w14:schemeClr w14:val="tx1"/>
                        </w14:solidFill>
                      </w14:textFill>
                    </w:rPr>
                    <w:t>、</w:t>
                  </w:r>
                  <w:r>
                    <w:rPr>
                      <w:rFonts w:hint="eastAsia" w:ascii="Times New Roman" w:hAnsi="Times New Roman" w:cs="Times New Roman"/>
                      <w:color w:val="000000" w:themeColor="text1"/>
                      <w:sz w:val="18"/>
                      <w:szCs w:val="18"/>
                      <w:u w:val="single"/>
                      <w14:textFill>
                        <w14:solidFill>
                          <w14:schemeClr w14:val="tx1"/>
                        </w14:solidFill>
                      </w14:textFill>
                    </w:rPr>
                    <w:t>总磷</w:t>
                  </w:r>
                  <w:r>
                    <w:rPr>
                      <w:rFonts w:hint="eastAsia" w:ascii="Times New Roman" w:hAnsi="Times New Roman" w:cs="Times New Roman"/>
                      <w:color w:val="000000" w:themeColor="text1"/>
                      <w:sz w:val="18"/>
                      <w:szCs w:val="18"/>
                      <w:u w:val="single"/>
                      <w:lang w:eastAsia="zh-CN"/>
                      <w14:textFill>
                        <w14:solidFill>
                          <w14:schemeClr w14:val="tx1"/>
                        </w14:solidFill>
                      </w14:textFill>
                    </w:rPr>
                    <w:t>、</w:t>
                  </w:r>
                  <w:r>
                    <w:rPr>
                      <w:rFonts w:hint="eastAsia" w:ascii="Times New Roman" w:hAnsi="Times New Roman" w:cs="Times New Roman"/>
                      <w:color w:val="000000" w:themeColor="text1"/>
                      <w:sz w:val="18"/>
                      <w:szCs w:val="18"/>
                      <w:u w:val="single"/>
                      <w14:textFill>
                        <w14:solidFill>
                          <w14:schemeClr w14:val="tx1"/>
                        </w14:solidFill>
                      </w14:textFill>
                    </w:rPr>
                    <w:t>氨氮</w:t>
                  </w:r>
                  <w:r>
                    <w:rPr>
                      <w:rFonts w:hint="eastAsia" w:ascii="Times New Roman" w:hAnsi="Times New Roman" w:cs="Times New Roman"/>
                      <w:color w:val="000000" w:themeColor="text1"/>
                      <w:sz w:val="18"/>
                      <w:szCs w:val="18"/>
                      <w:u w:val="single"/>
                      <w:lang w:eastAsia="zh-CN"/>
                      <w14:textFill>
                        <w14:solidFill>
                          <w14:schemeClr w14:val="tx1"/>
                        </w14:solidFill>
                      </w14:textFill>
                    </w:rPr>
                    <w:t>、</w:t>
                  </w:r>
                  <w:r>
                    <w:rPr>
                      <w:rFonts w:hint="eastAsia" w:ascii="Times New Roman" w:hAnsi="Times New Roman" w:cs="Times New Roman"/>
                      <w:color w:val="000000" w:themeColor="text1"/>
                      <w:sz w:val="18"/>
                      <w:szCs w:val="18"/>
                      <w:u w:val="single"/>
                      <w14:textFill>
                        <w14:solidFill>
                          <w14:schemeClr w14:val="tx1"/>
                        </w14:solidFill>
                      </w14:textFill>
                    </w:rPr>
                    <w:t>五日生化需氧量</w:t>
                  </w:r>
                  <w:r>
                    <w:rPr>
                      <w:rFonts w:hint="eastAsia" w:ascii="Times New Roman" w:hAnsi="Times New Roman" w:cs="Times New Roman"/>
                      <w:color w:val="000000" w:themeColor="text1"/>
                      <w:sz w:val="18"/>
                      <w:szCs w:val="18"/>
                      <w:u w:val="single"/>
                      <w:lang w:eastAsia="zh-CN"/>
                      <w14:textFill>
                        <w14:solidFill>
                          <w14:schemeClr w14:val="tx1"/>
                        </w14:solidFill>
                      </w14:textFill>
                    </w:rPr>
                    <w:t>、</w:t>
                  </w:r>
                  <w:r>
                    <w:rPr>
                      <w:rFonts w:hint="eastAsia" w:ascii="Times New Roman" w:hAnsi="Times New Roman" w:cs="Times New Roman"/>
                      <w:color w:val="000000" w:themeColor="text1"/>
                      <w:sz w:val="18"/>
                      <w:szCs w:val="18"/>
                      <w:u w:val="single"/>
                      <w14:textFill>
                        <w14:solidFill>
                          <w14:schemeClr w14:val="tx1"/>
                        </w14:solidFill>
                      </w14:textFill>
                    </w:rPr>
                    <w:t>硫化物</w:t>
                  </w:r>
                  <w:r>
                    <w:rPr>
                      <w:rFonts w:hint="eastAsia" w:ascii="Times New Roman" w:hAnsi="Times New Roman" w:cs="Times New Roman"/>
                      <w:color w:val="000000" w:themeColor="text1"/>
                      <w:sz w:val="18"/>
                      <w:szCs w:val="18"/>
                      <w:u w:val="single"/>
                      <w:lang w:eastAsia="zh-CN"/>
                      <w14:textFill>
                        <w14:solidFill>
                          <w14:schemeClr w14:val="tx1"/>
                        </w14:solidFill>
                      </w14:textFill>
                    </w:rPr>
                    <w:t>、</w:t>
                  </w:r>
                  <w:r>
                    <w:rPr>
                      <w:rFonts w:hint="eastAsia" w:ascii="Times New Roman" w:hAnsi="Times New Roman" w:cs="Times New Roman"/>
                      <w:color w:val="000000" w:themeColor="text1"/>
                      <w:sz w:val="18"/>
                      <w:szCs w:val="18"/>
                      <w:u w:val="single"/>
                      <w14:textFill>
                        <w14:solidFill>
                          <w14:schemeClr w14:val="tx1"/>
                        </w14:solidFill>
                      </w14:textFill>
                    </w:rPr>
                    <w:t>石油类</w:t>
                  </w:r>
                  <w:r>
                    <w:rPr>
                      <w:rFonts w:hint="eastAsia" w:ascii="Times New Roman" w:hAnsi="Times New Roman" w:cs="Times New Roman"/>
                      <w:color w:val="000000" w:themeColor="text1"/>
                      <w:sz w:val="18"/>
                      <w:szCs w:val="18"/>
                      <w:u w:val="single"/>
                      <w:lang w:eastAsia="zh-CN"/>
                      <w14:textFill>
                        <w14:solidFill>
                          <w14:schemeClr w14:val="tx1"/>
                        </w14:solidFill>
                      </w14:textFill>
                    </w:rPr>
                    <w:t>、</w:t>
                  </w:r>
                  <w:r>
                    <w:rPr>
                      <w:rFonts w:hint="eastAsia" w:ascii="Times New Roman" w:hAnsi="Times New Roman" w:cs="Times New Roman"/>
                      <w:color w:val="000000" w:themeColor="text1"/>
                      <w:sz w:val="18"/>
                      <w:szCs w:val="18"/>
                      <w:u w:val="single"/>
                      <w14:textFill>
                        <w14:solidFill>
                          <w14:schemeClr w14:val="tx1"/>
                        </w14:solidFill>
                      </w14:textFill>
                    </w:rPr>
                    <w:t>悬浮物</w:t>
                  </w:r>
                  <w:r>
                    <w:rPr>
                      <w:rFonts w:hint="eastAsia" w:ascii="Times New Roman" w:hAnsi="Times New Roman" w:cs="Times New Roman"/>
                      <w:color w:val="000000" w:themeColor="text1"/>
                      <w:sz w:val="18"/>
                      <w:szCs w:val="18"/>
                      <w:u w:val="single"/>
                      <w:lang w:eastAsia="zh-CN"/>
                      <w14:textFill>
                        <w14:solidFill>
                          <w14:schemeClr w14:val="tx1"/>
                        </w14:solidFill>
                      </w14:textFill>
                    </w:rPr>
                    <w:t>、</w:t>
                  </w:r>
                  <w:r>
                    <w:rPr>
                      <w:rFonts w:hint="eastAsia" w:ascii="Times New Roman" w:hAnsi="Times New Roman" w:cs="Times New Roman"/>
                      <w:color w:val="000000" w:themeColor="text1"/>
                      <w:sz w:val="18"/>
                      <w:szCs w:val="18"/>
                      <w:u w:val="single"/>
                      <w14:textFill>
                        <w14:solidFill>
                          <w14:schemeClr w14:val="tx1"/>
                        </w14:solidFill>
                      </w14:textFill>
                    </w:rPr>
                    <w:t>LAS</w:t>
                  </w:r>
                  <w:r>
                    <w:rPr>
                      <w:rFonts w:hint="eastAsia" w:ascii="Times New Roman" w:hAnsi="Times New Roman" w:cs="Times New Roman"/>
                      <w:color w:val="000000" w:themeColor="text1"/>
                      <w:sz w:val="18"/>
                      <w:szCs w:val="18"/>
                      <w:u w:val="single"/>
                      <w:lang w:eastAsia="zh-CN"/>
                      <w14:textFill>
                        <w14:solidFill>
                          <w14:schemeClr w14:val="tx1"/>
                        </w14:solidFill>
                      </w14:textFill>
                    </w:rPr>
                    <w:t>、</w:t>
                  </w:r>
                  <w:r>
                    <w:rPr>
                      <w:rFonts w:hint="eastAsia" w:ascii="Times New Roman" w:hAnsi="Times New Roman" w:cs="Times New Roman"/>
                      <w:color w:val="000000" w:themeColor="text1"/>
                      <w:sz w:val="18"/>
                      <w:szCs w:val="18"/>
                      <w:u w:val="single"/>
                      <w14:textFill>
                        <w14:solidFill>
                          <w14:schemeClr w14:val="tx1"/>
                        </w14:solidFill>
                      </w14:textFill>
                    </w:rPr>
                    <w:t>粪大肠菌群</w:t>
                  </w:r>
                </w:p>
              </w:tc>
            </w:tr>
            <w:tr w14:paraId="5DBC6D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340" w:hRule="atLeast"/>
                <w:jc w:val="center"/>
              </w:trPr>
              <w:tc>
                <w:tcPr>
                  <w:tcW w:w="634" w:type="dxa"/>
                  <w:tcBorders>
                    <w:tl2br w:val="nil"/>
                    <w:tr2bl w:val="nil"/>
                  </w:tcBorders>
                  <w:noWrap w:val="0"/>
                  <w:vAlign w:val="center"/>
                </w:tcPr>
                <w:p w14:paraId="4A45FA19">
                  <w:pPr>
                    <w:pStyle w:val="42"/>
                    <w:jc w:val="center"/>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cs="Times New Roman"/>
                      <w:color w:val="000000" w:themeColor="text1"/>
                      <w:sz w:val="18"/>
                      <w:szCs w:val="18"/>
                      <w:u w:val="single"/>
                      <w:lang w:val="en-US" w:eastAsia="zh-CN"/>
                      <w14:textFill>
                        <w14:solidFill>
                          <w14:schemeClr w14:val="tx1"/>
                        </w14:solidFill>
                      </w14:textFill>
                    </w:rPr>
                    <w:t>W2</w:t>
                  </w:r>
                </w:p>
              </w:tc>
              <w:tc>
                <w:tcPr>
                  <w:tcW w:w="1101" w:type="dxa"/>
                  <w:vMerge w:val="continue"/>
                  <w:tcBorders>
                    <w:tl2br w:val="nil"/>
                    <w:tr2bl w:val="nil"/>
                  </w:tcBorders>
                  <w:noWrap w:val="0"/>
                  <w:vAlign w:val="center"/>
                </w:tcPr>
                <w:p w14:paraId="2475A07E">
                  <w:pPr>
                    <w:pStyle w:val="42"/>
                    <w:jc w:val="center"/>
                    <w:rPr>
                      <w:rFonts w:ascii="Times New Roman" w:hAnsi="Times New Roman" w:cs="Times New Roman"/>
                      <w:color w:val="000000" w:themeColor="text1"/>
                      <w:sz w:val="18"/>
                      <w:szCs w:val="18"/>
                      <w:u w:val="single"/>
                      <w14:textFill>
                        <w14:solidFill>
                          <w14:schemeClr w14:val="tx1"/>
                        </w14:solidFill>
                      </w14:textFill>
                    </w:rPr>
                  </w:pPr>
                </w:p>
              </w:tc>
              <w:tc>
                <w:tcPr>
                  <w:tcW w:w="3610" w:type="dxa"/>
                  <w:tcBorders>
                    <w:tl2br w:val="nil"/>
                    <w:tr2bl w:val="nil"/>
                  </w:tcBorders>
                  <w:noWrap w:val="0"/>
                  <w:vAlign w:val="center"/>
                </w:tcPr>
                <w:p w14:paraId="747BC86E">
                  <w:pPr>
                    <w:pStyle w:val="42"/>
                    <w:jc w:val="center"/>
                    <w:rPr>
                      <w:rFonts w:hint="eastAsia" w:eastAsia="宋体"/>
                      <w:color w:val="000000" w:themeColor="text1"/>
                      <w:sz w:val="18"/>
                      <w:szCs w:val="18"/>
                      <w:u w:val="single"/>
                      <w:lang w:eastAsia="zh-CN"/>
                      <w14:textFill>
                        <w14:solidFill>
                          <w14:schemeClr w14:val="tx1"/>
                        </w14:solidFill>
                      </w14:textFill>
                    </w:rPr>
                  </w:pPr>
                  <w:r>
                    <w:rPr>
                      <w:rFonts w:hint="eastAsia"/>
                      <w:color w:val="000000" w:themeColor="text1"/>
                      <w:sz w:val="18"/>
                      <w:szCs w:val="18"/>
                      <w:u w:val="single"/>
                      <w:lang w:eastAsia="zh-CN"/>
                      <w14:textFill>
                        <w14:solidFill>
                          <w14:schemeClr w14:val="tx1"/>
                        </w14:solidFill>
                      </w14:textFill>
                    </w:rPr>
                    <w:t>益阳城东污水处理厂排污口下游</w:t>
                  </w:r>
                  <w:r>
                    <w:rPr>
                      <w:rFonts w:hint="eastAsia"/>
                      <w:color w:val="000000" w:themeColor="text1"/>
                      <w:sz w:val="18"/>
                      <w:szCs w:val="18"/>
                      <w:u w:val="single"/>
                      <w:lang w:val="en-US" w:eastAsia="zh-CN"/>
                      <w14:textFill>
                        <w14:solidFill>
                          <w14:schemeClr w14:val="tx1"/>
                        </w14:solidFill>
                      </w14:textFill>
                    </w:rPr>
                    <w:t>5</w:t>
                  </w:r>
                  <w:r>
                    <w:rPr>
                      <w:rFonts w:hint="eastAsia"/>
                      <w:color w:val="000000" w:themeColor="text1"/>
                      <w:sz w:val="18"/>
                      <w:szCs w:val="18"/>
                      <w:u w:val="single"/>
                      <w:lang w:eastAsia="zh-CN"/>
                      <w14:textFill>
                        <w14:solidFill>
                          <w14:schemeClr w14:val="tx1"/>
                        </w14:solidFill>
                      </w14:textFill>
                    </w:rPr>
                    <w:t>00m</w:t>
                  </w:r>
                </w:p>
              </w:tc>
              <w:tc>
                <w:tcPr>
                  <w:tcW w:w="3159" w:type="dxa"/>
                  <w:vMerge w:val="continue"/>
                  <w:tcBorders>
                    <w:tl2br w:val="nil"/>
                    <w:tr2bl w:val="nil"/>
                  </w:tcBorders>
                  <w:noWrap w:val="0"/>
                  <w:vAlign w:val="center"/>
                </w:tcPr>
                <w:p w14:paraId="6DFF84BD">
                  <w:pPr>
                    <w:pStyle w:val="42"/>
                    <w:keepNext w:val="0"/>
                    <w:keepLines w:val="0"/>
                    <w:pageBreakBefore w:val="0"/>
                    <w:widowControl w:val="0"/>
                    <w:kinsoku/>
                    <w:wordWrap/>
                    <w:overflowPunct/>
                    <w:topLinePunct w:val="0"/>
                    <w:autoSpaceDE w:val="0"/>
                    <w:autoSpaceDN w:val="0"/>
                    <w:bidi w:val="0"/>
                    <w:adjustRightInd w:val="0"/>
                    <w:snapToGrid/>
                    <w:ind w:left="105" w:leftChars="50" w:right="105" w:rightChars="50"/>
                    <w:jc w:val="both"/>
                    <w:textAlignment w:val="auto"/>
                    <w:rPr>
                      <w:rFonts w:hint="eastAsia" w:ascii="Times New Roman" w:hAnsi="Times New Roman" w:cs="Times New Roman"/>
                      <w:color w:val="000000" w:themeColor="text1"/>
                      <w:sz w:val="18"/>
                      <w:szCs w:val="18"/>
                      <w:u w:val="single"/>
                      <w14:textFill>
                        <w14:solidFill>
                          <w14:schemeClr w14:val="tx1"/>
                        </w14:solidFill>
                      </w14:textFill>
                    </w:rPr>
                  </w:pPr>
                </w:p>
              </w:tc>
            </w:tr>
          </w:tbl>
          <w:p w14:paraId="4B251B08">
            <w:pPr>
              <w:pStyle w:val="26"/>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000000" w:themeColor="text1"/>
                <w:u w:val="single"/>
                <w:lang w:eastAsia="zh-CN"/>
                <w14:textFill>
                  <w14:solidFill>
                    <w14:schemeClr w14:val="tx1"/>
                  </w14:solidFill>
                </w14:textFill>
              </w:rPr>
            </w:pPr>
            <w:r>
              <w:rPr>
                <w:rFonts w:hint="eastAsia" w:cs="Times New Roman"/>
                <w:b/>
                <w:bCs/>
                <w:color w:val="000000" w:themeColor="text1"/>
                <w:u w:val="single"/>
                <w:lang w:val="en-US" w:eastAsia="zh-CN"/>
                <w14:textFill>
                  <w14:solidFill>
                    <w14:schemeClr w14:val="tx1"/>
                  </w14:solidFill>
                </w14:textFill>
              </w:rPr>
              <w:t>（2）</w:t>
            </w:r>
            <w:r>
              <w:rPr>
                <w:rFonts w:hint="eastAsia" w:ascii="Times New Roman" w:hAnsi="Times New Roman" w:eastAsia="宋体" w:cs="Times New Roman"/>
                <w:b/>
                <w:bCs/>
                <w:color w:val="000000" w:themeColor="text1"/>
                <w:u w:val="single"/>
                <w:lang w:eastAsia="zh-CN"/>
                <w14:textFill>
                  <w14:solidFill>
                    <w14:schemeClr w14:val="tx1"/>
                  </w14:solidFill>
                </w14:textFill>
              </w:rPr>
              <w:t>评价标准</w:t>
            </w:r>
          </w:p>
          <w:p w14:paraId="28812D6D">
            <w:pPr>
              <w:pStyle w:val="26"/>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themeColor="text1"/>
                <w:u w:val="single"/>
                <w:lang w:eastAsia="zh-CN"/>
                <w14:textFill>
                  <w14:solidFill>
                    <w14:schemeClr w14:val="tx1"/>
                  </w14:solidFill>
                </w14:textFill>
              </w:rPr>
            </w:pPr>
            <w:r>
              <w:rPr>
                <w:rFonts w:hint="eastAsia" w:ascii="Times New Roman" w:hAnsi="Times New Roman" w:eastAsia="宋体" w:cs="Times New Roman"/>
                <w:color w:val="000000" w:themeColor="text1"/>
                <w:u w:val="single"/>
                <w:lang w:eastAsia="zh-CN"/>
                <w14:textFill>
                  <w14:solidFill>
                    <w14:schemeClr w14:val="tx1"/>
                  </w14:solidFill>
                </w14:textFill>
              </w:rPr>
              <w:t>执行《地表水环境质量标准》（GB3838-2002）中的Ⅲ类标准。</w:t>
            </w:r>
          </w:p>
          <w:p w14:paraId="3173B759">
            <w:pPr>
              <w:pStyle w:val="26"/>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000000" w:themeColor="text1"/>
                <w:u w:val="single"/>
                <w:lang w:eastAsia="zh-CN"/>
                <w14:textFill>
                  <w14:solidFill>
                    <w14:schemeClr w14:val="tx1"/>
                  </w14:solidFill>
                </w14:textFill>
              </w:rPr>
            </w:pPr>
            <w:r>
              <w:rPr>
                <w:rFonts w:hint="eastAsia" w:cs="Times New Roman"/>
                <w:b/>
                <w:bCs/>
                <w:color w:val="000000" w:themeColor="text1"/>
                <w:u w:val="single"/>
                <w:lang w:val="en-US" w:eastAsia="zh-CN"/>
                <w14:textFill>
                  <w14:solidFill>
                    <w14:schemeClr w14:val="tx1"/>
                  </w14:solidFill>
                </w14:textFill>
              </w:rPr>
              <w:t>（3）</w:t>
            </w:r>
            <w:r>
              <w:rPr>
                <w:rFonts w:hint="eastAsia" w:ascii="Times New Roman" w:hAnsi="Times New Roman" w:eastAsia="宋体" w:cs="Times New Roman"/>
                <w:b/>
                <w:bCs/>
                <w:color w:val="000000" w:themeColor="text1"/>
                <w:u w:val="single"/>
                <w:lang w:eastAsia="zh-CN"/>
                <w14:textFill>
                  <w14:solidFill>
                    <w14:schemeClr w14:val="tx1"/>
                  </w14:solidFill>
                </w14:textFill>
              </w:rPr>
              <w:t>监测结果统计</w:t>
            </w:r>
          </w:p>
          <w:p w14:paraId="02A51FCB">
            <w:pPr>
              <w:pStyle w:val="26"/>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themeColor="text1"/>
                <w:u w:val="single"/>
                <w:lang w:eastAsia="zh-CN"/>
                <w14:textFill>
                  <w14:solidFill>
                    <w14:schemeClr w14:val="tx1"/>
                  </w14:solidFill>
                </w14:textFill>
              </w:rPr>
            </w:pPr>
            <w:r>
              <w:rPr>
                <w:rFonts w:hint="eastAsia" w:ascii="Times New Roman" w:hAnsi="Times New Roman" w:eastAsia="宋体" w:cs="Times New Roman"/>
                <w:color w:val="000000" w:themeColor="text1"/>
                <w:u w:val="single"/>
                <w:lang w:eastAsia="zh-CN"/>
                <w14:textFill>
                  <w14:solidFill>
                    <w14:schemeClr w14:val="tx1"/>
                  </w14:solidFill>
                </w14:textFill>
              </w:rPr>
              <w:t>监测结果统计</w:t>
            </w:r>
            <w:r>
              <w:rPr>
                <w:rFonts w:hint="eastAsia" w:cs="Times New Roman"/>
                <w:color w:val="000000" w:themeColor="text1"/>
                <w:u w:val="single"/>
                <w:lang w:val="en-US" w:eastAsia="zh-CN"/>
                <w14:textFill>
                  <w14:solidFill>
                    <w14:schemeClr w14:val="tx1"/>
                  </w14:solidFill>
                </w14:textFill>
              </w:rPr>
              <w:t>见下</w:t>
            </w:r>
            <w:r>
              <w:rPr>
                <w:rFonts w:hint="eastAsia" w:ascii="Times New Roman" w:hAnsi="Times New Roman" w:eastAsia="宋体" w:cs="Times New Roman"/>
                <w:color w:val="000000" w:themeColor="text1"/>
                <w:u w:val="single"/>
                <w:lang w:eastAsia="zh-CN"/>
                <w14:textFill>
                  <w14:solidFill>
                    <w14:schemeClr w14:val="tx1"/>
                  </w14:solidFill>
                </w14:textFill>
              </w:rPr>
              <w:t>表：</w:t>
            </w:r>
          </w:p>
          <w:p w14:paraId="7CF5923A">
            <w:pPr>
              <w:pStyle w:val="27"/>
              <w:keepNext/>
              <w:keepLines w:val="0"/>
              <w:pageBreakBefore w:val="0"/>
              <w:widowControl/>
              <w:numPr>
                <w:ilvl w:val="0"/>
                <w:numId w:val="0"/>
              </w:numPr>
              <w:kinsoku/>
              <w:wordWrap/>
              <w:overflowPunct/>
              <w:topLinePunct w:val="0"/>
              <w:autoSpaceDE/>
              <w:autoSpaceDN/>
              <w:bidi w:val="0"/>
              <w:adjustRightInd/>
              <w:snapToGrid/>
              <w:spacing w:before="0" w:beforeLines="0" w:line="240" w:lineRule="auto"/>
              <w:ind w:leftChars="0"/>
              <w:jc w:val="center"/>
              <w:textAlignment w:val="auto"/>
              <w:rPr>
                <w:rFonts w:hint="eastAsia" w:ascii="Times New Roman" w:hAnsi="Times New Roman" w:eastAsia="宋体" w:cs="Times New Roman"/>
                <w:b/>
                <w:bCs/>
                <w:color w:val="000000" w:themeColor="text1"/>
                <w:sz w:val="21"/>
                <w:szCs w:val="21"/>
                <w:u w:val="singl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u w:val="single"/>
                <w:lang w:eastAsia="zh-CN"/>
                <w14:textFill>
                  <w14:solidFill>
                    <w14:schemeClr w14:val="tx1"/>
                  </w14:solidFill>
                </w14:textFill>
              </w:rPr>
              <w:t>表3-</w:t>
            </w:r>
            <w:r>
              <w:rPr>
                <w:rFonts w:hint="eastAsia" w:cs="Times New Roman"/>
                <w:b/>
                <w:bCs/>
                <w:color w:val="000000" w:themeColor="text1"/>
                <w:sz w:val="21"/>
                <w:szCs w:val="21"/>
                <w:u w:val="single"/>
                <w:lang w:val="en-US" w:eastAsia="zh-CN"/>
                <w14:textFill>
                  <w14:solidFill>
                    <w14:schemeClr w14:val="tx1"/>
                  </w14:solidFill>
                </w14:textFill>
              </w:rPr>
              <w:t>4</w:t>
            </w:r>
            <w:r>
              <w:rPr>
                <w:rFonts w:hint="eastAsia" w:ascii="Times New Roman" w:hAnsi="Times New Roman" w:eastAsia="宋体" w:cs="Times New Roman"/>
                <w:b/>
                <w:bCs/>
                <w:color w:val="000000" w:themeColor="text1"/>
                <w:sz w:val="21"/>
                <w:szCs w:val="21"/>
                <w:u w:val="single"/>
                <w:lang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1"/>
                <w:szCs w:val="21"/>
                <w:u w:val="singl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1"/>
                <w:szCs w:val="21"/>
                <w:u w:val="single"/>
                <w:lang w:eastAsia="zh-CN"/>
                <w14:textFill>
                  <w14:solidFill>
                    <w14:schemeClr w14:val="tx1"/>
                  </w14:solidFill>
                </w14:textFill>
              </w:rPr>
              <w:t>地表水环境质量监测结果</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483"/>
              <w:gridCol w:w="1495"/>
              <w:gridCol w:w="1476"/>
              <w:gridCol w:w="1197"/>
              <w:gridCol w:w="1734"/>
            </w:tblGrid>
            <w:tr w14:paraId="79F0A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tcBorders>
                    <w:tl2br w:val="nil"/>
                    <w:tr2bl w:val="nil"/>
                  </w:tcBorders>
                  <w:noWrap w:val="0"/>
                  <w:vAlign w:val="center"/>
                </w:tcPr>
                <w:p w14:paraId="758ED671">
                  <w:pPr>
                    <w:spacing w:line="240" w:lineRule="auto"/>
                    <w:ind w:firstLine="0" w:firstLineChars="0"/>
                    <w:jc w:val="center"/>
                    <w:rPr>
                      <w:rFonts w:hint="eastAsia" w:eastAsia="宋体"/>
                      <w:color w:val="000000" w:themeColor="text1"/>
                      <w:sz w:val="21"/>
                      <w:szCs w:val="21"/>
                      <w:u w:val="single"/>
                      <w:lang w:val="en-US" w:eastAsia="zh-CN"/>
                      <w14:textFill>
                        <w14:solidFill>
                          <w14:schemeClr w14:val="tx1"/>
                        </w14:solidFill>
                      </w14:textFill>
                    </w:rPr>
                  </w:pPr>
                  <w:r>
                    <w:rPr>
                      <w:color w:val="000000" w:themeColor="text1"/>
                      <w:sz w:val="21"/>
                      <w:szCs w:val="21"/>
                      <w:u w:val="single"/>
                      <w14:textFill>
                        <w14:solidFill>
                          <w14:schemeClr w14:val="tx1"/>
                        </w14:solidFill>
                      </w14:textFill>
                    </w:rPr>
                    <w:t>断面</w:t>
                  </w:r>
                </w:p>
              </w:tc>
              <w:tc>
                <w:tcPr>
                  <w:tcW w:w="1534" w:type="dxa"/>
                  <w:tcBorders>
                    <w:tl2br w:val="nil"/>
                    <w:tr2bl w:val="nil"/>
                  </w:tcBorders>
                  <w:noWrap w:val="0"/>
                  <w:vAlign w:val="center"/>
                </w:tcPr>
                <w:p w14:paraId="5D21D428">
                  <w:pPr>
                    <w:spacing w:line="240" w:lineRule="auto"/>
                    <w:ind w:firstLine="0" w:firstLineChars="0"/>
                    <w:jc w:val="center"/>
                    <w:rPr>
                      <w:rFonts w:hint="eastAsia" w:eastAsia="宋体"/>
                      <w:color w:val="000000" w:themeColor="text1"/>
                      <w:sz w:val="21"/>
                      <w:szCs w:val="21"/>
                      <w:u w:val="single"/>
                      <w:lang w:val="en-US" w:eastAsia="zh-CN"/>
                      <w14:textFill>
                        <w14:solidFill>
                          <w14:schemeClr w14:val="tx1"/>
                        </w14:solidFill>
                      </w14:textFill>
                    </w:rPr>
                  </w:pPr>
                  <w:r>
                    <w:rPr>
                      <w:color w:val="000000" w:themeColor="text1"/>
                      <w:sz w:val="21"/>
                      <w:szCs w:val="21"/>
                      <w:u w:val="single"/>
                      <w14:textFill>
                        <w14:solidFill>
                          <w14:schemeClr w14:val="tx1"/>
                        </w14:solidFill>
                      </w14:textFill>
                    </w:rPr>
                    <w:t>项目</w:t>
                  </w:r>
                </w:p>
              </w:tc>
              <w:tc>
                <w:tcPr>
                  <w:tcW w:w="1495" w:type="dxa"/>
                  <w:tcBorders>
                    <w:tl2br w:val="nil"/>
                    <w:tr2bl w:val="nil"/>
                  </w:tcBorders>
                  <w:noWrap/>
                  <w:vAlign w:val="center"/>
                </w:tcPr>
                <w:p w14:paraId="40E914D5">
                  <w:pPr>
                    <w:spacing w:line="240" w:lineRule="auto"/>
                    <w:ind w:firstLine="0" w:firstLineChars="0"/>
                    <w:jc w:val="center"/>
                    <w:rPr>
                      <w:rFonts w:hint="default" w:eastAsia="宋体"/>
                      <w:color w:val="000000" w:themeColor="text1"/>
                      <w:sz w:val="21"/>
                      <w:szCs w:val="21"/>
                      <w:u w:val="single"/>
                      <w:lang w:val="en-US" w:eastAsia="zh-CN"/>
                      <w14:textFill>
                        <w14:solidFill>
                          <w14:schemeClr w14:val="tx1"/>
                        </w14:solidFill>
                      </w14:textFill>
                    </w:rPr>
                  </w:pPr>
                  <w:r>
                    <w:rPr>
                      <w:color w:val="000000" w:themeColor="text1"/>
                      <w:sz w:val="21"/>
                      <w:szCs w:val="21"/>
                      <w:u w:val="single"/>
                      <w14:textFill>
                        <w14:solidFill>
                          <w14:schemeClr w14:val="tx1"/>
                        </w14:solidFill>
                      </w14:textFill>
                    </w:rPr>
                    <w:t>浓度范围</w:t>
                  </w:r>
                </w:p>
              </w:tc>
              <w:tc>
                <w:tcPr>
                  <w:tcW w:w="1476" w:type="dxa"/>
                  <w:tcBorders>
                    <w:tl2br w:val="nil"/>
                    <w:tr2bl w:val="nil"/>
                  </w:tcBorders>
                  <w:noWrap/>
                  <w:vAlign w:val="center"/>
                </w:tcPr>
                <w:p w14:paraId="6205914F">
                  <w:pPr>
                    <w:spacing w:line="240" w:lineRule="auto"/>
                    <w:ind w:firstLine="0" w:firstLineChars="0"/>
                    <w:jc w:val="center"/>
                    <w:rPr>
                      <w:rFonts w:hint="eastAsia"/>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最大标准指数</w:t>
                  </w:r>
                </w:p>
              </w:tc>
              <w:tc>
                <w:tcPr>
                  <w:tcW w:w="1197" w:type="dxa"/>
                  <w:tcBorders>
                    <w:tl2br w:val="nil"/>
                    <w:tr2bl w:val="nil"/>
                  </w:tcBorders>
                  <w:noWrap/>
                  <w:vAlign w:val="center"/>
                </w:tcPr>
                <w:p w14:paraId="4026DD2C">
                  <w:pPr>
                    <w:spacing w:line="240" w:lineRule="auto"/>
                    <w:ind w:firstLine="0" w:firstLineChars="0"/>
                    <w:jc w:val="center"/>
                    <w:rPr>
                      <w:rFonts w:hint="eastAsia"/>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达标情况</w:t>
                  </w:r>
                </w:p>
              </w:tc>
              <w:tc>
                <w:tcPr>
                  <w:tcW w:w="1796" w:type="dxa"/>
                  <w:tcBorders>
                    <w:tl2br w:val="nil"/>
                    <w:tr2bl w:val="nil"/>
                  </w:tcBorders>
                  <w:noWrap w:val="0"/>
                  <w:vAlign w:val="center"/>
                </w:tcPr>
                <w:p w14:paraId="31020722">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标准值</w:t>
                  </w:r>
                </w:p>
              </w:tc>
            </w:tr>
            <w:tr w14:paraId="476DE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restart"/>
                  <w:tcBorders>
                    <w:tl2br w:val="nil"/>
                    <w:tr2bl w:val="nil"/>
                  </w:tcBorders>
                  <w:noWrap w:val="0"/>
                  <w:vAlign w:val="center"/>
                </w:tcPr>
                <w:p w14:paraId="22475C68">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撇洪新河城东污水处理厂上游500m</w:t>
                  </w:r>
                </w:p>
              </w:tc>
              <w:tc>
                <w:tcPr>
                  <w:tcW w:w="1534" w:type="dxa"/>
                  <w:tcBorders>
                    <w:tl2br w:val="nil"/>
                    <w:tr2bl w:val="nil"/>
                  </w:tcBorders>
                  <w:noWrap w:val="0"/>
                  <w:vAlign w:val="center"/>
                </w:tcPr>
                <w:p w14:paraId="626EE62F">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pH值</w:t>
                  </w:r>
                </w:p>
              </w:tc>
              <w:tc>
                <w:tcPr>
                  <w:tcW w:w="1495" w:type="dxa"/>
                  <w:tcBorders>
                    <w:tl2br w:val="nil"/>
                    <w:tr2bl w:val="nil"/>
                  </w:tcBorders>
                  <w:noWrap/>
                  <w:vAlign w:val="center"/>
                </w:tcPr>
                <w:p w14:paraId="5644000E">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7.1-7.4</w:t>
                  </w:r>
                </w:p>
              </w:tc>
              <w:tc>
                <w:tcPr>
                  <w:tcW w:w="1476" w:type="dxa"/>
                  <w:tcBorders>
                    <w:tl2br w:val="nil"/>
                    <w:tr2bl w:val="nil"/>
                  </w:tcBorders>
                  <w:noWrap/>
                  <w:vAlign w:val="center"/>
                </w:tcPr>
                <w:p w14:paraId="2771CB3D">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0.20</w:t>
                  </w:r>
                </w:p>
              </w:tc>
              <w:tc>
                <w:tcPr>
                  <w:tcW w:w="1197" w:type="dxa"/>
                  <w:tcBorders>
                    <w:tl2br w:val="nil"/>
                    <w:tr2bl w:val="nil"/>
                  </w:tcBorders>
                  <w:noWrap/>
                  <w:vAlign w:val="center"/>
                </w:tcPr>
                <w:p w14:paraId="532DEB26">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达标</w:t>
                  </w:r>
                </w:p>
              </w:tc>
              <w:tc>
                <w:tcPr>
                  <w:tcW w:w="1796" w:type="dxa"/>
                  <w:tcBorders>
                    <w:tl2br w:val="nil"/>
                    <w:tr2bl w:val="nil"/>
                  </w:tcBorders>
                  <w:noWrap w:val="0"/>
                  <w:vAlign w:val="center"/>
                </w:tcPr>
                <w:p w14:paraId="4EFD804C">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6~9</w:t>
                  </w:r>
                </w:p>
              </w:tc>
            </w:tr>
            <w:tr w14:paraId="68AD2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72CB588F">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2894C374">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溶解氧</w:t>
                  </w:r>
                </w:p>
              </w:tc>
              <w:tc>
                <w:tcPr>
                  <w:tcW w:w="1495" w:type="dxa"/>
                  <w:tcBorders>
                    <w:tl2br w:val="nil"/>
                    <w:tr2bl w:val="nil"/>
                  </w:tcBorders>
                  <w:noWrap/>
                  <w:vAlign w:val="center"/>
                </w:tcPr>
                <w:p w14:paraId="79632B5A">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9.44-9.48</w:t>
                  </w:r>
                </w:p>
              </w:tc>
              <w:tc>
                <w:tcPr>
                  <w:tcW w:w="1476" w:type="dxa"/>
                  <w:tcBorders>
                    <w:tl2br w:val="nil"/>
                    <w:tr2bl w:val="nil"/>
                  </w:tcBorders>
                  <w:noWrap/>
                  <w:vAlign w:val="center"/>
                </w:tcPr>
                <w:p w14:paraId="0BC6FA00">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0.53</w:t>
                  </w:r>
                </w:p>
              </w:tc>
              <w:tc>
                <w:tcPr>
                  <w:tcW w:w="1197" w:type="dxa"/>
                  <w:tcBorders>
                    <w:tl2br w:val="nil"/>
                    <w:tr2bl w:val="nil"/>
                  </w:tcBorders>
                  <w:noWrap/>
                  <w:vAlign w:val="center"/>
                </w:tcPr>
                <w:p w14:paraId="05E7B720">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达标</w:t>
                  </w:r>
                </w:p>
              </w:tc>
              <w:tc>
                <w:tcPr>
                  <w:tcW w:w="1796" w:type="dxa"/>
                  <w:tcBorders>
                    <w:tl2br w:val="nil"/>
                    <w:tr2bl w:val="nil"/>
                  </w:tcBorders>
                  <w:noWrap w:val="0"/>
                  <w:vAlign w:val="center"/>
                </w:tcPr>
                <w:p w14:paraId="7C1C0512">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5</w:t>
                  </w:r>
                </w:p>
              </w:tc>
            </w:tr>
            <w:tr w14:paraId="5EC4D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7E88E621">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5BE2FC9A">
                  <w:pPr>
                    <w:spacing w:line="240" w:lineRule="auto"/>
                    <w:ind w:firstLine="0" w:firstLineChars="0"/>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COD</w:t>
                  </w:r>
                </w:p>
              </w:tc>
              <w:tc>
                <w:tcPr>
                  <w:tcW w:w="1495" w:type="dxa"/>
                  <w:tcBorders>
                    <w:tl2br w:val="nil"/>
                    <w:tr2bl w:val="nil"/>
                  </w:tcBorders>
                  <w:noWrap/>
                  <w:vAlign w:val="center"/>
                </w:tcPr>
                <w:p w14:paraId="498F7E3D">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9-11</w:t>
                  </w:r>
                </w:p>
              </w:tc>
              <w:tc>
                <w:tcPr>
                  <w:tcW w:w="1476" w:type="dxa"/>
                  <w:tcBorders>
                    <w:tl2br w:val="nil"/>
                    <w:tr2bl w:val="nil"/>
                  </w:tcBorders>
                  <w:noWrap/>
                  <w:vAlign w:val="center"/>
                </w:tcPr>
                <w:p w14:paraId="213DC1E5">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0.55</w:t>
                  </w:r>
                </w:p>
              </w:tc>
              <w:tc>
                <w:tcPr>
                  <w:tcW w:w="1197" w:type="dxa"/>
                  <w:tcBorders>
                    <w:tl2br w:val="nil"/>
                    <w:tr2bl w:val="nil"/>
                  </w:tcBorders>
                  <w:noWrap/>
                  <w:vAlign w:val="center"/>
                </w:tcPr>
                <w:p w14:paraId="111D1CB4">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达标</w:t>
                  </w:r>
                </w:p>
              </w:tc>
              <w:tc>
                <w:tcPr>
                  <w:tcW w:w="1796" w:type="dxa"/>
                  <w:tcBorders>
                    <w:tl2br w:val="nil"/>
                    <w:tr2bl w:val="nil"/>
                  </w:tcBorders>
                  <w:noWrap w:val="0"/>
                  <w:vAlign w:val="center"/>
                </w:tcPr>
                <w:p w14:paraId="1EC0E6A0">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20</w:t>
                  </w:r>
                </w:p>
              </w:tc>
            </w:tr>
            <w:tr w14:paraId="0CE20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595DC028">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3BFC423B">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总磷</w:t>
                  </w:r>
                </w:p>
              </w:tc>
              <w:tc>
                <w:tcPr>
                  <w:tcW w:w="1495" w:type="dxa"/>
                  <w:tcBorders>
                    <w:tl2br w:val="nil"/>
                    <w:tr2bl w:val="nil"/>
                  </w:tcBorders>
                  <w:noWrap w:val="0"/>
                  <w:vAlign w:val="center"/>
                </w:tcPr>
                <w:p w14:paraId="64D73276">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0.43-0.45</w:t>
                  </w:r>
                </w:p>
              </w:tc>
              <w:tc>
                <w:tcPr>
                  <w:tcW w:w="1476" w:type="dxa"/>
                  <w:tcBorders>
                    <w:tl2br w:val="nil"/>
                    <w:tr2bl w:val="nil"/>
                  </w:tcBorders>
                  <w:noWrap/>
                  <w:vAlign w:val="center"/>
                </w:tcPr>
                <w:p w14:paraId="64C9D348">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2.25</w:t>
                  </w:r>
                </w:p>
              </w:tc>
              <w:tc>
                <w:tcPr>
                  <w:tcW w:w="1197" w:type="dxa"/>
                  <w:tcBorders>
                    <w:tl2br w:val="nil"/>
                    <w:tr2bl w:val="nil"/>
                  </w:tcBorders>
                  <w:noWrap/>
                  <w:vAlign w:val="center"/>
                </w:tcPr>
                <w:p w14:paraId="620DE5F1">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超</w:t>
                  </w:r>
                  <w:r>
                    <w:rPr>
                      <w:color w:val="000000" w:themeColor="text1"/>
                      <w:sz w:val="21"/>
                      <w:szCs w:val="21"/>
                      <w:u w:val="single"/>
                      <w14:textFill>
                        <w14:solidFill>
                          <w14:schemeClr w14:val="tx1"/>
                        </w14:solidFill>
                      </w14:textFill>
                    </w:rPr>
                    <w:t>标</w:t>
                  </w:r>
                </w:p>
              </w:tc>
              <w:tc>
                <w:tcPr>
                  <w:tcW w:w="1796" w:type="dxa"/>
                  <w:tcBorders>
                    <w:tl2br w:val="nil"/>
                    <w:tr2bl w:val="nil"/>
                  </w:tcBorders>
                  <w:noWrap w:val="0"/>
                  <w:vAlign w:val="center"/>
                </w:tcPr>
                <w:p w14:paraId="0E5FA2AE">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0.2</w:t>
                  </w:r>
                </w:p>
              </w:tc>
            </w:tr>
            <w:tr w14:paraId="2C523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35A28B54">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5A25493C">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氨氮</w:t>
                  </w:r>
                </w:p>
              </w:tc>
              <w:tc>
                <w:tcPr>
                  <w:tcW w:w="1495" w:type="dxa"/>
                  <w:tcBorders>
                    <w:tl2br w:val="nil"/>
                    <w:tr2bl w:val="nil"/>
                  </w:tcBorders>
                  <w:noWrap w:val="0"/>
                  <w:vAlign w:val="center"/>
                </w:tcPr>
                <w:p w14:paraId="1750A565">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5.28-5.35</w:t>
                  </w:r>
                </w:p>
              </w:tc>
              <w:tc>
                <w:tcPr>
                  <w:tcW w:w="1476" w:type="dxa"/>
                  <w:tcBorders>
                    <w:tl2br w:val="nil"/>
                    <w:tr2bl w:val="nil"/>
                  </w:tcBorders>
                  <w:noWrap/>
                  <w:vAlign w:val="center"/>
                </w:tcPr>
                <w:p w14:paraId="640FEEA5">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5.35</w:t>
                  </w:r>
                </w:p>
              </w:tc>
              <w:tc>
                <w:tcPr>
                  <w:tcW w:w="1197" w:type="dxa"/>
                  <w:tcBorders>
                    <w:tl2br w:val="nil"/>
                    <w:tr2bl w:val="nil"/>
                  </w:tcBorders>
                  <w:noWrap/>
                  <w:vAlign w:val="center"/>
                </w:tcPr>
                <w:p w14:paraId="380219F3">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超</w:t>
                  </w:r>
                  <w:r>
                    <w:rPr>
                      <w:color w:val="000000" w:themeColor="text1"/>
                      <w:sz w:val="21"/>
                      <w:szCs w:val="21"/>
                      <w:u w:val="single"/>
                      <w14:textFill>
                        <w14:solidFill>
                          <w14:schemeClr w14:val="tx1"/>
                        </w14:solidFill>
                      </w14:textFill>
                    </w:rPr>
                    <w:t>标</w:t>
                  </w:r>
                </w:p>
              </w:tc>
              <w:tc>
                <w:tcPr>
                  <w:tcW w:w="1796" w:type="dxa"/>
                  <w:tcBorders>
                    <w:tl2br w:val="nil"/>
                    <w:tr2bl w:val="nil"/>
                  </w:tcBorders>
                  <w:noWrap w:val="0"/>
                  <w:vAlign w:val="center"/>
                </w:tcPr>
                <w:p w14:paraId="458FD01E">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1.0</w:t>
                  </w:r>
                </w:p>
              </w:tc>
            </w:tr>
            <w:tr w14:paraId="7CF7F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3393EF87">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3AA76F5D">
                  <w:pPr>
                    <w:spacing w:line="240" w:lineRule="auto"/>
                    <w:ind w:firstLine="0" w:firstLineChars="0"/>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BOD</w:t>
                  </w:r>
                  <w:r>
                    <w:rPr>
                      <w:rFonts w:hint="eastAsia"/>
                      <w:color w:val="000000" w:themeColor="text1"/>
                      <w:sz w:val="21"/>
                      <w:szCs w:val="21"/>
                      <w:u w:val="single"/>
                      <w:vertAlign w:val="subscript"/>
                      <w:lang w:val="en-US" w:eastAsia="zh-CN"/>
                      <w14:textFill>
                        <w14:solidFill>
                          <w14:schemeClr w14:val="tx1"/>
                        </w14:solidFill>
                      </w14:textFill>
                    </w:rPr>
                    <w:t>5</w:t>
                  </w:r>
                </w:p>
              </w:tc>
              <w:tc>
                <w:tcPr>
                  <w:tcW w:w="1495" w:type="dxa"/>
                  <w:tcBorders>
                    <w:tl2br w:val="nil"/>
                    <w:tr2bl w:val="nil"/>
                  </w:tcBorders>
                  <w:noWrap/>
                  <w:vAlign w:val="center"/>
                </w:tcPr>
                <w:p w14:paraId="3C1A6473">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2.1-2.6</w:t>
                  </w:r>
                </w:p>
              </w:tc>
              <w:tc>
                <w:tcPr>
                  <w:tcW w:w="1476" w:type="dxa"/>
                  <w:tcBorders>
                    <w:tl2br w:val="nil"/>
                    <w:tr2bl w:val="nil"/>
                  </w:tcBorders>
                  <w:noWrap/>
                  <w:vAlign w:val="center"/>
                </w:tcPr>
                <w:p w14:paraId="745A51C0">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0.65</w:t>
                  </w:r>
                </w:p>
              </w:tc>
              <w:tc>
                <w:tcPr>
                  <w:tcW w:w="1197" w:type="dxa"/>
                  <w:tcBorders>
                    <w:tl2br w:val="nil"/>
                    <w:tr2bl w:val="nil"/>
                  </w:tcBorders>
                  <w:noWrap/>
                  <w:vAlign w:val="center"/>
                </w:tcPr>
                <w:p w14:paraId="188501FA">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达标</w:t>
                  </w:r>
                </w:p>
              </w:tc>
              <w:tc>
                <w:tcPr>
                  <w:tcW w:w="1796" w:type="dxa"/>
                  <w:tcBorders>
                    <w:tl2br w:val="nil"/>
                    <w:tr2bl w:val="nil"/>
                  </w:tcBorders>
                  <w:noWrap w:val="0"/>
                  <w:vAlign w:val="center"/>
                </w:tcPr>
                <w:p w14:paraId="3AA9C5F4">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4</w:t>
                  </w:r>
                </w:p>
              </w:tc>
            </w:tr>
            <w:tr w14:paraId="5B162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001D85C3">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26FBE64B">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硫化物</w:t>
                  </w:r>
                </w:p>
              </w:tc>
              <w:tc>
                <w:tcPr>
                  <w:tcW w:w="1495" w:type="dxa"/>
                  <w:tcBorders>
                    <w:tl2br w:val="nil"/>
                    <w:tr2bl w:val="nil"/>
                  </w:tcBorders>
                  <w:noWrap w:val="0"/>
                  <w:vAlign w:val="center"/>
                </w:tcPr>
                <w:p w14:paraId="12F95BD9">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ND</w:t>
                  </w:r>
                </w:p>
              </w:tc>
              <w:tc>
                <w:tcPr>
                  <w:tcW w:w="1476" w:type="dxa"/>
                  <w:tcBorders>
                    <w:tl2br w:val="nil"/>
                    <w:tr2bl w:val="nil"/>
                  </w:tcBorders>
                  <w:noWrap/>
                  <w:vAlign w:val="center"/>
                </w:tcPr>
                <w:p w14:paraId="4CB0B318">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w:t>
                  </w:r>
                </w:p>
              </w:tc>
              <w:tc>
                <w:tcPr>
                  <w:tcW w:w="1197" w:type="dxa"/>
                  <w:tcBorders>
                    <w:tl2br w:val="nil"/>
                    <w:tr2bl w:val="nil"/>
                  </w:tcBorders>
                  <w:noWrap/>
                  <w:vAlign w:val="center"/>
                </w:tcPr>
                <w:p w14:paraId="49CC45B0">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达标</w:t>
                  </w:r>
                </w:p>
              </w:tc>
              <w:tc>
                <w:tcPr>
                  <w:tcW w:w="1796" w:type="dxa"/>
                  <w:tcBorders>
                    <w:tl2br w:val="nil"/>
                    <w:tr2bl w:val="nil"/>
                  </w:tcBorders>
                  <w:noWrap w:val="0"/>
                  <w:vAlign w:val="center"/>
                </w:tcPr>
                <w:p w14:paraId="4E1EF08D">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0.2</w:t>
                  </w:r>
                </w:p>
              </w:tc>
            </w:tr>
            <w:tr w14:paraId="72D14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78D3D74D">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5A30205F">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石油类</w:t>
                  </w:r>
                </w:p>
              </w:tc>
              <w:tc>
                <w:tcPr>
                  <w:tcW w:w="1495" w:type="dxa"/>
                  <w:tcBorders>
                    <w:tl2br w:val="nil"/>
                    <w:tr2bl w:val="nil"/>
                  </w:tcBorders>
                  <w:noWrap w:val="0"/>
                  <w:vAlign w:val="center"/>
                </w:tcPr>
                <w:p w14:paraId="17FDAD1C">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ND</w:t>
                  </w:r>
                </w:p>
              </w:tc>
              <w:tc>
                <w:tcPr>
                  <w:tcW w:w="1476" w:type="dxa"/>
                  <w:tcBorders>
                    <w:tl2br w:val="nil"/>
                    <w:tr2bl w:val="nil"/>
                  </w:tcBorders>
                  <w:noWrap/>
                  <w:vAlign w:val="center"/>
                </w:tcPr>
                <w:p w14:paraId="7AC7F635">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w:t>
                  </w:r>
                </w:p>
              </w:tc>
              <w:tc>
                <w:tcPr>
                  <w:tcW w:w="1197" w:type="dxa"/>
                  <w:tcBorders>
                    <w:tl2br w:val="nil"/>
                    <w:tr2bl w:val="nil"/>
                  </w:tcBorders>
                  <w:noWrap/>
                  <w:vAlign w:val="center"/>
                </w:tcPr>
                <w:p w14:paraId="55CE1005">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达标</w:t>
                  </w:r>
                </w:p>
              </w:tc>
              <w:tc>
                <w:tcPr>
                  <w:tcW w:w="1796" w:type="dxa"/>
                  <w:tcBorders>
                    <w:tl2br w:val="nil"/>
                    <w:tr2bl w:val="nil"/>
                  </w:tcBorders>
                  <w:noWrap w:val="0"/>
                  <w:vAlign w:val="center"/>
                </w:tcPr>
                <w:p w14:paraId="66C06F1C">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0.05</w:t>
                  </w:r>
                </w:p>
              </w:tc>
            </w:tr>
            <w:tr w14:paraId="203722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24C73A2F">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1FD217CE">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悬浮物</w:t>
                  </w:r>
                </w:p>
              </w:tc>
              <w:tc>
                <w:tcPr>
                  <w:tcW w:w="1495" w:type="dxa"/>
                  <w:tcBorders>
                    <w:tl2br w:val="nil"/>
                    <w:tr2bl w:val="nil"/>
                  </w:tcBorders>
                  <w:noWrap w:val="0"/>
                  <w:vAlign w:val="center"/>
                </w:tcPr>
                <w:p w14:paraId="558F090B">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15-</w:t>
                  </w:r>
                  <w:r>
                    <w:rPr>
                      <w:color w:val="000000" w:themeColor="text1"/>
                      <w:sz w:val="21"/>
                      <w:szCs w:val="21"/>
                      <w:u w:val="single"/>
                      <w14:textFill>
                        <w14:solidFill>
                          <w14:schemeClr w14:val="tx1"/>
                        </w14:solidFill>
                      </w14:textFill>
                    </w:rPr>
                    <w:t>17</w:t>
                  </w:r>
                </w:p>
              </w:tc>
              <w:tc>
                <w:tcPr>
                  <w:tcW w:w="1476" w:type="dxa"/>
                  <w:tcBorders>
                    <w:tl2br w:val="nil"/>
                    <w:tr2bl w:val="nil"/>
                  </w:tcBorders>
                  <w:noWrap/>
                  <w:vAlign w:val="center"/>
                </w:tcPr>
                <w:p w14:paraId="7E3BADEE">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w:t>
                  </w:r>
                </w:p>
              </w:tc>
              <w:tc>
                <w:tcPr>
                  <w:tcW w:w="1197" w:type="dxa"/>
                  <w:tcBorders>
                    <w:tl2br w:val="nil"/>
                    <w:tr2bl w:val="nil"/>
                  </w:tcBorders>
                  <w:noWrap/>
                  <w:vAlign w:val="center"/>
                </w:tcPr>
                <w:p w14:paraId="766918A8">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w:t>
                  </w:r>
                </w:p>
              </w:tc>
              <w:tc>
                <w:tcPr>
                  <w:tcW w:w="1796" w:type="dxa"/>
                  <w:tcBorders>
                    <w:tl2br w:val="nil"/>
                    <w:tr2bl w:val="nil"/>
                  </w:tcBorders>
                  <w:noWrap w:val="0"/>
                  <w:vAlign w:val="center"/>
                </w:tcPr>
                <w:p w14:paraId="03C5B5B2">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w:t>
                  </w:r>
                </w:p>
              </w:tc>
            </w:tr>
            <w:tr w14:paraId="2B6F2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14A5EF41">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65CBDAF1">
                  <w:pPr>
                    <w:spacing w:line="240" w:lineRule="auto"/>
                    <w:ind w:firstLine="0" w:firstLineChars="0"/>
                    <w:jc w:val="center"/>
                    <w:rPr>
                      <w:rFonts w:hint="default" w:eastAsia="宋体"/>
                      <w:color w:val="000000" w:themeColor="text1"/>
                      <w:sz w:val="21"/>
                      <w:szCs w:val="21"/>
                      <w:u w:val="single"/>
                      <w:lang w:val="en-US" w:eastAsia="zh-CN"/>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LAS</w:t>
                  </w:r>
                </w:p>
              </w:tc>
              <w:tc>
                <w:tcPr>
                  <w:tcW w:w="1495" w:type="dxa"/>
                  <w:tcBorders>
                    <w:tl2br w:val="nil"/>
                    <w:tr2bl w:val="nil"/>
                  </w:tcBorders>
                  <w:noWrap/>
                  <w:vAlign w:val="center"/>
                </w:tcPr>
                <w:p w14:paraId="79BB9256">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ND</w:t>
                  </w:r>
                </w:p>
              </w:tc>
              <w:tc>
                <w:tcPr>
                  <w:tcW w:w="1476" w:type="dxa"/>
                  <w:tcBorders>
                    <w:tl2br w:val="nil"/>
                    <w:tr2bl w:val="nil"/>
                  </w:tcBorders>
                  <w:noWrap/>
                  <w:vAlign w:val="center"/>
                </w:tcPr>
                <w:p w14:paraId="01182E26">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w:t>
                  </w:r>
                </w:p>
              </w:tc>
              <w:tc>
                <w:tcPr>
                  <w:tcW w:w="1197" w:type="dxa"/>
                  <w:tcBorders>
                    <w:tl2br w:val="nil"/>
                    <w:tr2bl w:val="nil"/>
                  </w:tcBorders>
                  <w:noWrap/>
                  <w:vAlign w:val="center"/>
                </w:tcPr>
                <w:p w14:paraId="77EF3E78">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达标</w:t>
                  </w:r>
                </w:p>
              </w:tc>
              <w:tc>
                <w:tcPr>
                  <w:tcW w:w="1796" w:type="dxa"/>
                  <w:tcBorders>
                    <w:tl2br w:val="nil"/>
                    <w:tr2bl w:val="nil"/>
                  </w:tcBorders>
                  <w:noWrap w:val="0"/>
                  <w:vAlign w:val="center"/>
                </w:tcPr>
                <w:p w14:paraId="3494047A">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0.2</w:t>
                  </w:r>
                </w:p>
              </w:tc>
            </w:tr>
            <w:tr w14:paraId="04FE3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3177FD80">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387CA0AA">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粪大肠菌群</w:t>
                  </w:r>
                </w:p>
              </w:tc>
              <w:tc>
                <w:tcPr>
                  <w:tcW w:w="1495" w:type="dxa"/>
                  <w:tcBorders>
                    <w:tl2br w:val="nil"/>
                    <w:tr2bl w:val="nil"/>
                  </w:tcBorders>
                  <w:noWrap/>
                  <w:vAlign w:val="center"/>
                </w:tcPr>
                <w:p w14:paraId="4D2D2DBB">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100-130</w:t>
                  </w:r>
                </w:p>
              </w:tc>
              <w:tc>
                <w:tcPr>
                  <w:tcW w:w="1476" w:type="dxa"/>
                  <w:tcBorders>
                    <w:tl2br w:val="nil"/>
                    <w:tr2bl w:val="nil"/>
                  </w:tcBorders>
                  <w:noWrap/>
                  <w:vAlign w:val="center"/>
                </w:tcPr>
                <w:p w14:paraId="5EED3906">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0.013</w:t>
                  </w:r>
                </w:p>
              </w:tc>
              <w:tc>
                <w:tcPr>
                  <w:tcW w:w="1197" w:type="dxa"/>
                  <w:tcBorders>
                    <w:tl2br w:val="nil"/>
                    <w:tr2bl w:val="nil"/>
                  </w:tcBorders>
                  <w:noWrap/>
                  <w:vAlign w:val="center"/>
                </w:tcPr>
                <w:p w14:paraId="70BE7365">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达标</w:t>
                  </w:r>
                </w:p>
              </w:tc>
              <w:tc>
                <w:tcPr>
                  <w:tcW w:w="1796" w:type="dxa"/>
                  <w:tcBorders>
                    <w:tl2br w:val="nil"/>
                    <w:tr2bl w:val="nil"/>
                  </w:tcBorders>
                  <w:noWrap w:val="0"/>
                  <w:vAlign w:val="center"/>
                </w:tcPr>
                <w:p w14:paraId="21973ABD">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10000</w:t>
                  </w:r>
                </w:p>
              </w:tc>
            </w:tr>
            <w:tr w14:paraId="7D638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restart"/>
                  <w:tcBorders>
                    <w:tl2br w:val="nil"/>
                    <w:tr2bl w:val="nil"/>
                  </w:tcBorders>
                  <w:noWrap w:val="0"/>
                  <w:vAlign w:val="center"/>
                </w:tcPr>
                <w:p w14:paraId="7F118CCA">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撇洪新河城东污水处理厂下游500m</w:t>
                  </w:r>
                </w:p>
              </w:tc>
              <w:tc>
                <w:tcPr>
                  <w:tcW w:w="1534" w:type="dxa"/>
                  <w:tcBorders>
                    <w:tl2br w:val="nil"/>
                    <w:tr2bl w:val="nil"/>
                  </w:tcBorders>
                  <w:noWrap w:val="0"/>
                  <w:vAlign w:val="center"/>
                </w:tcPr>
                <w:p w14:paraId="21927619">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pH值</w:t>
                  </w:r>
                </w:p>
              </w:tc>
              <w:tc>
                <w:tcPr>
                  <w:tcW w:w="1495" w:type="dxa"/>
                  <w:tcBorders>
                    <w:tl2br w:val="nil"/>
                    <w:tr2bl w:val="nil"/>
                  </w:tcBorders>
                  <w:noWrap/>
                  <w:vAlign w:val="center"/>
                </w:tcPr>
                <w:p w14:paraId="41F93DB8">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7</w:t>
                  </w:r>
                  <w:r>
                    <w:rPr>
                      <w:color w:val="000000" w:themeColor="text1"/>
                      <w:sz w:val="21"/>
                      <w:szCs w:val="21"/>
                      <w:u w:val="single"/>
                      <w14:textFill>
                        <w14:solidFill>
                          <w14:schemeClr w14:val="tx1"/>
                        </w14:solidFill>
                      </w14:textFill>
                    </w:rPr>
                    <w:t>.00</w:t>
                  </w:r>
                  <w:r>
                    <w:rPr>
                      <w:rFonts w:hint="eastAsia"/>
                      <w:color w:val="000000" w:themeColor="text1"/>
                      <w:sz w:val="21"/>
                      <w:szCs w:val="21"/>
                      <w:u w:val="single"/>
                      <w14:textFill>
                        <w14:solidFill>
                          <w14:schemeClr w14:val="tx1"/>
                        </w14:solidFill>
                      </w14:textFill>
                    </w:rPr>
                    <w:t>-7.1</w:t>
                  </w:r>
                  <w:r>
                    <w:rPr>
                      <w:color w:val="000000" w:themeColor="text1"/>
                      <w:sz w:val="21"/>
                      <w:szCs w:val="21"/>
                      <w:u w:val="single"/>
                      <w14:textFill>
                        <w14:solidFill>
                          <w14:schemeClr w14:val="tx1"/>
                        </w14:solidFill>
                      </w14:textFill>
                    </w:rPr>
                    <w:t>0</w:t>
                  </w:r>
                </w:p>
              </w:tc>
              <w:tc>
                <w:tcPr>
                  <w:tcW w:w="1476" w:type="dxa"/>
                  <w:tcBorders>
                    <w:tl2br w:val="nil"/>
                    <w:tr2bl w:val="nil"/>
                  </w:tcBorders>
                  <w:noWrap/>
                  <w:vAlign w:val="center"/>
                </w:tcPr>
                <w:p w14:paraId="1E9D97E4">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0.05</w:t>
                  </w:r>
                </w:p>
              </w:tc>
              <w:tc>
                <w:tcPr>
                  <w:tcW w:w="1197" w:type="dxa"/>
                  <w:tcBorders>
                    <w:tl2br w:val="nil"/>
                    <w:tr2bl w:val="nil"/>
                  </w:tcBorders>
                  <w:noWrap/>
                  <w:vAlign w:val="center"/>
                </w:tcPr>
                <w:p w14:paraId="0D95DFE3">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达标</w:t>
                  </w:r>
                </w:p>
              </w:tc>
              <w:tc>
                <w:tcPr>
                  <w:tcW w:w="1796" w:type="dxa"/>
                  <w:tcBorders>
                    <w:tl2br w:val="nil"/>
                    <w:tr2bl w:val="nil"/>
                  </w:tcBorders>
                  <w:noWrap w:val="0"/>
                  <w:vAlign w:val="center"/>
                </w:tcPr>
                <w:p w14:paraId="7EA90FF6">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6~9</w:t>
                  </w:r>
                </w:p>
              </w:tc>
            </w:tr>
            <w:tr w14:paraId="2939A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7743601A">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42FD8F35">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溶解氧</w:t>
                  </w:r>
                </w:p>
              </w:tc>
              <w:tc>
                <w:tcPr>
                  <w:tcW w:w="1495" w:type="dxa"/>
                  <w:tcBorders>
                    <w:tl2br w:val="nil"/>
                    <w:tr2bl w:val="nil"/>
                  </w:tcBorders>
                  <w:noWrap/>
                  <w:vAlign w:val="center"/>
                </w:tcPr>
                <w:p w14:paraId="216C79CD">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9.07-9.50</w:t>
                  </w:r>
                </w:p>
              </w:tc>
              <w:tc>
                <w:tcPr>
                  <w:tcW w:w="1476" w:type="dxa"/>
                  <w:tcBorders>
                    <w:tl2br w:val="nil"/>
                    <w:tr2bl w:val="nil"/>
                  </w:tcBorders>
                  <w:noWrap/>
                  <w:vAlign w:val="center"/>
                </w:tcPr>
                <w:p w14:paraId="34BA1C03">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0.53</w:t>
                  </w:r>
                </w:p>
              </w:tc>
              <w:tc>
                <w:tcPr>
                  <w:tcW w:w="1197" w:type="dxa"/>
                  <w:tcBorders>
                    <w:tl2br w:val="nil"/>
                    <w:tr2bl w:val="nil"/>
                  </w:tcBorders>
                  <w:noWrap/>
                  <w:vAlign w:val="center"/>
                </w:tcPr>
                <w:p w14:paraId="671FB183">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达标</w:t>
                  </w:r>
                </w:p>
              </w:tc>
              <w:tc>
                <w:tcPr>
                  <w:tcW w:w="1796" w:type="dxa"/>
                  <w:tcBorders>
                    <w:tl2br w:val="nil"/>
                    <w:tr2bl w:val="nil"/>
                  </w:tcBorders>
                  <w:noWrap w:val="0"/>
                  <w:vAlign w:val="center"/>
                </w:tcPr>
                <w:p w14:paraId="3EF9752A">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5</w:t>
                  </w:r>
                </w:p>
              </w:tc>
            </w:tr>
            <w:tr w14:paraId="6BC8D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6ED998DC">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3CDDC4E9">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COD</w:t>
                  </w:r>
                </w:p>
              </w:tc>
              <w:tc>
                <w:tcPr>
                  <w:tcW w:w="1495" w:type="dxa"/>
                  <w:tcBorders>
                    <w:tl2br w:val="nil"/>
                    <w:tr2bl w:val="nil"/>
                  </w:tcBorders>
                  <w:noWrap/>
                  <w:vAlign w:val="center"/>
                </w:tcPr>
                <w:p w14:paraId="6646B66C">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1</w:t>
                  </w:r>
                  <w:r>
                    <w:rPr>
                      <w:color w:val="000000" w:themeColor="text1"/>
                      <w:sz w:val="21"/>
                      <w:szCs w:val="21"/>
                      <w:u w:val="single"/>
                      <w14:textFill>
                        <w14:solidFill>
                          <w14:schemeClr w14:val="tx1"/>
                        </w14:solidFill>
                      </w14:textFill>
                    </w:rPr>
                    <w:t>3-14</w:t>
                  </w:r>
                </w:p>
              </w:tc>
              <w:tc>
                <w:tcPr>
                  <w:tcW w:w="1476" w:type="dxa"/>
                  <w:tcBorders>
                    <w:tl2br w:val="nil"/>
                    <w:tr2bl w:val="nil"/>
                  </w:tcBorders>
                  <w:noWrap/>
                  <w:vAlign w:val="center"/>
                </w:tcPr>
                <w:p w14:paraId="3A0B4413">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0.70</w:t>
                  </w:r>
                </w:p>
              </w:tc>
              <w:tc>
                <w:tcPr>
                  <w:tcW w:w="1197" w:type="dxa"/>
                  <w:tcBorders>
                    <w:tl2br w:val="nil"/>
                    <w:tr2bl w:val="nil"/>
                  </w:tcBorders>
                  <w:noWrap/>
                  <w:vAlign w:val="center"/>
                </w:tcPr>
                <w:p w14:paraId="7DF44587">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达标</w:t>
                  </w:r>
                </w:p>
              </w:tc>
              <w:tc>
                <w:tcPr>
                  <w:tcW w:w="1796" w:type="dxa"/>
                  <w:tcBorders>
                    <w:tl2br w:val="nil"/>
                    <w:tr2bl w:val="nil"/>
                  </w:tcBorders>
                  <w:noWrap w:val="0"/>
                  <w:vAlign w:val="center"/>
                </w:tcPr>
                <w:p w14:paraId="1CE71136">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20</w:t>
                  </w:r>
                </w:p>
              </w:tc>
            </w:tr>
            <w:tr w14:paraId="39C49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4997996C">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5356FF09">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总磷</w:t>
                  </w:r>
                </w:p>
              </w:tc>
              <w:tc>
                <w:tcPr>
                  <w:tcW w:w="1495" w:type="dxa"/>
                  <w:tcBorders>
                    <w:tl2br w:val="nil"/>
                    <w:tr2bl w:val="nil"/>
                  </w:tcBorders>
                  <w:noWrap w:val="0"/>
                  <w:vAlign w:val="center"/>
                </w:tcPr>
                <w:p w14:paraId="3A0D0D5A">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0.53-0.54</w:t>
                  </w:r>
                </w:p>
              </w:tc>
              <w:tc>
                <w:tcPr>
                  <w:tcW w:w="1476" w:type="dxa"/>
                  <w:tcBorders>
                    <w:tl2br w:val="nil"/>
                    <w:tr2bl w:val="nil"/>
                  </w:tcBorders>
                  <w:noWrap/>
                  <w:vAlign w:val="center"/>
                </w:tcPr>
                <w:p w14:paraId="241CD9BE">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2.7</w:t>
                  </w:r>
                </w:p>
              </w:tc>
              <w:tc>
                <w:tcPr>
                  <w:tcW w:w="1197" w:type="dxa"/>
                  <w:tcBorders>
                    <w:tl2br w:val="nil"/>
                    <w:tr2bl w:val="nil"/>
                  </w:tcBorders>
                  <w:noWrap/>
                  <w:vAlign w:val="center"/>
                </w:tcPr>
                <w:p w14:paraId="7B99D100">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超</w:t>
                  </w:r>
                  <w:r>
                    <w:rPr>
                      <w:color w:val="000000" w:themeColor="text1"/>
                      <w:sz w:val="21"/>
                      <w:szCs w:val="21"/>
                      <w:u w:val="single"/>
                      <w14:textFill>
                        <w14:solidFill>
                          <w14:schemeClr w14:val="tx1"/>
                        </w14:solidFill>
                      </w14:textFill>
                    </w:rPr>
                    <w:t>标</w:t>
                  </w:r>
                </w:p>
              </w:tc>
              <w:tc>
                <w:tcPr>
                  <w:tcW w:w="1796" w:type="dxa"/>
                  <w:tcBorders>
                    <w:tl2br w:val="nil"/>
                    <w:tr2bl w:val="nil"/>
                  </w:tcBorders>
                  <w:noWrap w:val="0"/>
                  <w:vAlign w:val="center"/>
                </w:tcPr>
                <w:p w14:paraId="044BCEC4">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0.2</w:t>
                  </w:r>
                </w:p>
              </w:tc>
            </w:tr>
            <w:tr w14:paraId="10ACB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1E48B50A">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5F77F4F4">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氨氮</w:t>
                  </w:r>
                </w:p>
              </w:tc>
              <w:tc>
                <w:tcPr>
                  <w:tcW w:w="1495" w:type="dxa"/>
                  <w:tcBorders>
                    <w:tl2br w:val="nil"/>
                    <w:tr2bl w:val="nil"/>
                  </w:tcBorders>
                  <w:noWrap w:val="0"/>
                  <w:vAlign w:val="center"/>
                </w:tcPr>
                <w:p w14:paraId="082A68B3">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5.40-5.47</w:t>
                  </w:r>
                </w:p>
              </w:tc>
              <w:tc>
                <w:tcPr>
                  <w:tcW w:w="1476" w:type="dxa"/>
                  <w:tcBorders>
                    <w:tl2br w:val="nil"/>
                    <w:tr2bl w:val="nil"/>
                  </w:tcBorders>
                  <w:noWrap/>
                  <w:vAlign w:val="center"/>
                </w:tcPr>
                <w:p w14:paraId="4A68C259">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5.</w:t>
                  </w:r>
                  <w:r>
                    <w:rPr>
                      <w:color w:val="000000" w:themeColor="text1"/>
                      <w:sz w:val="21"/>
                      <w:szCs w:val="21"/>
                      <w:u w:val="single"/>
                      <w14:textFill>
                        <w14:solidFill>
                          <w14:schemeClr w14:val="tx1"/>
                        </w14:solidFill>
                      </w14:textFill>
                    </w:rPr>
                    <w:t>47</w:t>
                  </w:r>
                </w:p>
              </w:tc>
              <w:tc>
                <w:tcPr>
                  <w:tcW w:w="1197" w:type="dxa"/>
                  <w:tcBorders>
                    <w:tl2br w:val="nil"/>
                    <w:tr2bl w:val="nil"/>
                  </w:tcBorders>
                  <w:noWrap/>
                  <w:vAlign w:val="center"/>
                </w:tcPr>
                <w:p w14:paraId="0F38644A">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超</w:t>
                  </w:r>
                  <w:r>
                    <w:rPr>
                      <w:color w:val="000000" w:themeColor="text1"/>
                      <w:sz w:val="21"/>
                      <w:szCs w:val="21"/>
                      <w:u w:val="single"/>
                      <w14:textFill>
                        <w14:solidFill>
                          <w14:schemeClr w14:val="tx1"/>
                        </w14:solidFill>
                      </w14:textFill>
                    </w:rPr>
                    <w:t>标</w:t>
                  </w:r>
                </w:p>
              </w:tc>
              <w:tc>
                <w:tcPr>
                  <w:tcW w:w="1796" w:type="dxa"/>
                  <w:tcBorders>
                    <w:tl2br w:val="nil"/>
                    <w:tr2bl w:val="nil"/>
                  </w:tcBorders>
                  <w:noWrap w:val="0"/>
                  <w:vAlign w:val="center"/>
                </w:tcPr>
                <w:p w14:paraId="168C1F38">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1.0</w:t>
                  </w:r>
                </w:p>
              </w:tc>
            </w:tr>
            <w:tr w14:paraId="5E283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267ACC97">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65C070A6">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BOD</w:t>
                  </w:r>
                  <w:r>
                    <w:rPr>
                      <w:rFonts w:hint="eastAsia"/>
                      <w:color w:val="000000" w:themeColor="text1"/>
                      <w:sz w:val="21"/>
                      <w:szCs w:val="21"/>
                      <w:u w:val="single"/>
                      <w:vertAlign w:val="subscript"/>
                      <w:lang w:val="en-US" w:eastAsia="zh-CN"/>
                      <w14:textFill>
                        <w14:solidFill>
                          <w14:schemeClr w14:val="tx1"/>
                        </w14:solidFill>
                      </w14:textFill>
                    </w:rPr>
                    <w:t>5</w:t>
                  </w:r>
                </w:p>
              </w:tc>
              <w:tc>
                <w:tcPr>
                  <w:tcW w:w="1495" w:type="dxa"/>
                  <w:tcBorders>
                    <w:tl2br w:val="nil"/>
                    <w:tr2bl w:val="nil"/>
                  </w:tcBorders>
                  <w:noWrap/>
                  <w:vAlign w:val="center"/>
                </w:tcPr>
                <w:p w14:paraId="136FCB87">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3.1-3.5</w:t>
                  </w:r>
                </w:p>
              </w:tc>
              <w:tc>
                <w:tcPr>
                  <w:tcW w:w="1476" w:type="dxa"/>
                  <w:tcBorders>
                    <w:tl2br w:val="nil"/>
                    <w:tr2bl w:val="nil"/>
                  </w:tcBorders>
                  <w:noWrap/>
                  <w:vAlign w:val="center"/>
                </w:tcPr>
                <w:p w14:paraId="5D16C289">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0.88</w:t>
                  </w:r>
                </w:p>
              </w:tc>
              <w:tc>
                <w:tcPr>
                  <w:tcW w:w="1197" w:type="dxa"/>
                  <w:tcBorders>
                    <w:tl2br w:val="nil"/>
                    <w:tr2bl w:val="nil"/>
                  </w:tcBorders>
                  <w:noWrap/>
                  <w:vAlign w:val="center"/>
                </w:tcPr>
                <w:p w14:paraId="7465C7D0">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达标</w:t>
                  </w:r>
                </w:p>
              </w:tc>
              <w:tc>
                <w:tcPr>
                  <w:tcW w:w="1796" w:type="dxa"/>
                  <w:tcBorders>
                    <w:tl2br w:val="nil"/>
                    <w:tr2bl w:val="nil"/>
                  </w:tcBorders>
                  <w:noWrap w:val="0"/>
                  <w:vAlign w:val="center"/>
                </w:tcPr>
                <w:p w14:paraId="5542443B">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4</w:t>
                  </w:r>
                </w:p>
              </w:tc>
            </w:tr>
            <w:tr w14:paraId="04AC09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2A31B172">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2A312D16">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硫化物</w:t>
                  </w:r>
                </w:p>
              </w:tc>
              <w:tc>
                <w:tcPr>
                  <w:tcW w:w="1495" w:type="dxa"/>
                  <w:tcBorders>
                    <w:tl2br w:val="nil"/>
                    <w:tr2bl w:val="nil"/>
                  </w:tcBorders>
                  <w:noWrap w:val="0"/>
                  <w:vAlign w:val="center"/>
                </w:tcPr>
                <w:p w14:paraId="13DE4213">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ND</w:t>
                  </w:r>
                </w:p>
              </w:tc>
              <w:tc>
                <w:tcPr>
                  <w:tcW w:w="1476" w:type="dxa"/>
                  <w:tcBorders>
                    <w:tl2br w:val="nil"/>
                    <w:tr2bl w:val="nil"/>
                  </w:tcBorders>
                  <w:noWrap/>
                  <w:vAlign w:val="center"/>
                </w:tcPr>
                <w:p w14:paraId="179557A9">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w:t>
                  </w:r>
                </w:p>
              </w:tc>
              <w:tc>
                <w:tcPr>
                  <w:tcW w:w="1197" w:type="dxa"/>
                  <w:tcBorders>
                    <w:tl2br w:val="nil"/>
                    <w:tr2bl w:val="nil"/>
                  </w:tcBorders>
                  <w:noWrap/>
                  <w:vAlign w:val="center"/>
                </w:tcPr>
                <w:p w14:paraId="14841F62">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达标</w:t>
                  </w:r>
                </w:p>
              </w:tc>
              <w:tc>
                <w:tcPr>
                  <w:tcW w:w="1796" w:type="dxa"/>
                  <w:tcBorders>
                    <w:tl2br w:val="nil"/>
                    <w:tr2bl w:val="nil"/>
                  </w:tcBorders>
                  <w:noWrap w:val="0"/>
                  <w:vAlign w:val="center"/>
                </w:tcPr>
                <w:p w14:paraId="76C72C9E">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0.2</w:t>
                  </w:r>
                </w:p>
              </w:tc>
            </w:tr>
            <w:tr w14:paraId="4CE2C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096C023E">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11D2F723">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石油类</w:t>
                  </w:r>
                </w:p>
              </w:tc>
              <w:tc>
                <w:tcPr>
                  <w:tcW w:w="1495" w:type="dxa"/>
                  <w:tcBorders>
                    <w:tl2br w:val="nil"/>
                    <w:tr2bl w:val="nil"/>
                  </w:tcBorders>
                  <w:noWrap w:val="0"/>
                  <w:vAlign w:val="center"/>
                </w:tcPr>
                <w:p w14:paraId="7A9447F0">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ND</w:t>
                  </w:r>
                </w:p>
              </w:tc>
              <w:tc>
                <w:tcPr>
                  <w:tcW w:w="1476" w:type="dxa"/>
                  <w:tcBorders>
                    <w:tl2br w:val="nil"/>
                    <w:tr2bl w:val="nil"/>
                  </w:tcBorders>
                  <w:noWrap/>
                  <w:vAlign w:val="center"/>
                </w:tcPr>
                <w:p w14:paraId="2DABF548">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w:t>
                  </w:r>
                </w:p>
              </w:tc>
              <w:tc>
                <w:tcPr>
                  <w:tcW w:w="1197" w:type="dxa"/>
                  <w:tcBorders>
                    <w:tl2br w:val="nil"/>
                    <w:tr2bl w:val="nil"/>
                  </w:tcBorders>
                  <w:noWrap/>
                  <w:vAlign w:val="center"/>
                </w:tcPr>
                <w:p w14:paraId="19C7E7FF">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达标</w:t>
                  </w:r>
                </w:p>
              </w:tc>
              <w:tc>
                <w:tcPr>
                  <w:tcW w:w="1796" w:type="dxa"/>
                  <w:tcBorders>
                    <w:tl2br w:val="nil"/>
                    <w:tr2bl w:val="nil"/>
                  </w:tcBorders>
                  <w:noWrap w:val="0"/>
                  <w:vAlign w:val="center"/>
                </w:tcPr>
                <w:p w14:paraId="0041BE28">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0.05</w:t>
                  </w:r>
                </w:p>
              </w:tc>
            </w:tr>
            <w:tr w14:paraId="76A07A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5B6282CB">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6466B3E8">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悬浮物</w:t>
                  </w:r>
                </w:p>
              </w:tc>
              <w:tc>
                <w:tcPr>
                  <w:tcW w:w="1495" w:type="dxa"/>
                  <w:tcBorders>
                    <w:tl2br w:val="nil"/>
                    <w:tr2bl w:val="nil"/>
                  </w:tcBorders>
                  <w:noWrap w:val="0"/>
                  <w:vAlign w:val="center"/>
                </w:tcPr>
                <w:p w14:paraId="70A94B6B">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18-19</w:t>
                  </w:r>
                </w:p>
              </w:tc>
              <w:tc>
                <w:tcPr>
                  <w:tcW w:w="1476" w:type="dxa"/>
                  <w:tcBorders>
                    <w:tl2br w:val="nil"/>
                    <w:tr2bl w:val="nil"/>
                  </w:tcBorders>
                  <w:noWrap/>
                  <w:vAlign w:val="center"/>
                </w:tcPr>
                <w:p w14:paraId="20296D3B">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w:t>
                  </w:r>
                </w:p>
              </w:tc>
              <w:tc>
                <w:tcPr>
                  <w:tcW w:w="1197" w:type="dxa"/>
                  <w:tcBorders>
                    <w:tl2br w:val="nil"/>
                    <w:tr2bl w:val="nil"/>
                  </w:tcBorders>
                  <w:noWrap/>
                  <w:vAlign w:val="center"/>
                </w:tcPr>
                <w:p w14:paraId="526EDB85">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w:t>
                  </w:r>
                </w:p>
              </w:tc>
              <w:tc>
                <w:tcPr>
                  <w:tcW w:w="1796" w:type="dxa"/>
                  <w:tcBorders>
                    <w:tl2br w:val="nil"/>
                    <w:tr2bl w:val="nil"/>
                  </w:tcBorders>
                  <w:noWrap w:val="0"/>
                  <w:vAlign w:val="center"/>
                </w:tcPr>
                <w:p w14:paraId="14B775BC">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w:t>
                  </w:r>
                </w:p>
              </w:tc>
            </w:tr>
            <w:tr w14:paraId="32CB5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44A3BDFD">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5693DD4F">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lang w:val="en-US" w:eastAsia="zh-CN"/>
                      <w14:textFill>
                        <w14:solidFill>
                          <w14:schemeClr w14:val="tx1"/>
                        </w14:solidFill>
                      </w14:textFill>
                    </w:rPr>
                    <w:t>LAS</w:t>
                  </w:r>
                </w:p>
              </w:tc>
              <w:tc>
                <w:tcPr>
                  <w:tcW w:w="1495" w:type="dxa"/>
                  <w:tcBorders>
                    <w:tl2br w:val="nil"/>
                    <w:tr2bl w:val="nil"/>
                  </w:tcBorders>
                  <w:noWrap/>
                  <w:vAlign w:val="center"/>
                </w:tcPr>
                <w:p w14:paraId="06378D8B">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ND</w:t>
                  </w:r>
                </w:p>
              </w:tc>
              <w:tc>
                <w:tcPr>
                  <w:tcW w:w="1476" w:type="dxa"/>
                  <w:tcBorders>
                    <w:tl2br w:val="nil"/>
                    <w:tr2bl w:val="nil"/>
                  </w:tcBorders>
                  <w:noWrap/>
                  <w:vAlign w:val="center"/>
                </w:tcPr>
                <w:p w14:paraId="27B44DF6">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w:t>
                  </w:r>
                </w:p>
              </w:tc>
              <w:tc>
                <w:tcPr>
                  <w:tcW w:w="1197" w:type="dxa"/>
                  <w:tcBorders>
                    <w:tl2br w:val="nil"/>
                    <w:tr2bl w:val="nil"/>
                  </w:tcBorders>
                  <w:noWrap/>
                  <w:vAlign w:val="center"/>
                </w:tcPr>
                <w:p w14:paraId="5C150B85">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达标</w:t>
                  </w:r>
                </w:p>
              </w:tc>
              <w:tc>
                <w:tcPr>
                  <w:tcW w:w="1796" w:type="dxa"/>
                  <w:tcBorders>
                    <w:tl2br w:val="nil"/>
                    <w:tr2bl w:val="nil"/>
                  </w:tcBorders>
                  <w:noWrap w:val="0"/>
                  <w:vAlign w:val="center"/>
                </w:tcPr>
                <w:p w14:paraId="080F7649">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0.2</w:t>
                  </w:r>
                </w:p>
              </w:tc>
            </w:tr>
            <w:tr w14:paraId="10A67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06" w:type="dxa"/>
                  <w:vMerge w:val="continue"/>
                  <w:tcBorders>
                    <w:tl2br w:val="nil"/>
                    <w:tr2bl w:val="nil"/>
                  </w:tcBorders>
                  <w:noWrap w:val="0"/>
                  <w:vAlign w:val="center"/>
                </w:tcPr>
                <w:p w14:paraId="65B8391E">
                  <w:pPr>
                    <w:widowControl/>
                    <w:spacing w:line="240" w:lineRule="auto"/>
                    <w:ind w:firstLine="0" w:firstLineChars="0"/>
                    <w:rPr>
                      <w:color w:val="000000" w:themeColor="text1"/>
                      <w:sz w:val="21"/>
                      <w:szCs w:val="21"/>
                      <w:u w:val="single"/>
                      <w14:textFill>
                        <w14:solidFill>
                          <w14:schemeClr w14:val="tx1"/>
                        </w14:solidFill>
                      </w14:textFill>
                    </w:rPr>
                  </w:pPr>
                </w:p>
              </w:tc>
              <w:tc>
                <w:tcPr>
                  <w:tcW w:w="1534" w:type="dxa"/>
                  <w:tcBorders>
                    <w:tl2br w:val="nil"/>
                    <w:tr2bl w:val="nil"/>
                  </w:tcBorders>
                  <w:noWrap w:val="0"/>
                  <w:vAlign w:val="center"/>
                </w:tcPr>
                <w:p w14:paraId="12F1D29F">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粪大肠菌群</w:t>
                  </w:r>
                </w:p>
              </w:tc>
              <w:tc>
                <w:tcPr>
                  <w:tcW w:w="1495" w:type="dxa"/>
                  <w:tcBorders>
                    <w:tl2br w:val="nil"/>
                    <w:tr2bl w:val="nil"/>
                  </w:tcBorders>
                  <w:noWrap/>
                  <w:vAlign w:val="center"/>
                </w:tcPr>
                <w:p w14:paraId="2442DFD1">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170-210</w:t>
                  </w:r>
                </w:p>
              </w:tc>
              <w:tc>
                <w:tcPr>
                  <w:tcW w:w="1476" w:type="dxa"/>
                  <w:tcBorders>
                    <w:tl2br w:val="nil"/>
                    <w:tr2bl w:val="nil"/>
                  </w:tcBorders>
                  <w:noWrap/>
                  <w:vAlign w:val="center"/>
                </w:tcPr>
                <w:p w14:paraId="46926582">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0.021</w:t>
                  </w:r>
                </w:p>
              </w:tc>
              <w:tc>
                <w:tcPr>
                  <w:tcW w:w="1197" w:type="dxa"/>
                  <w:tcBorders>
                    <w:tl2br w:val="nil"/>
                    <w:tr2bl w:val="nil"/>
                  </w:tcBorders>
                  <w:noWrap/>
                  <w:vAlign w:val="center"/>
                </w:tcPr>
                <w:p w14:paraId="2F956C2D">
                  <w:pPr>
                    <w:spacing w:line="240" w:lineRule="auto"/>
                    <w:ind w:firstLine="0" w:firstLineChars="0"/>
                    <w:jc w:val="center"/>
                    <w:rPr>
                      <w:color w:val="000000" w:themeColor="text1"/>
                      <w:sz w:val="21"/>
                      <w:szCs w:val="21"/>
                      <w:u w:val="single"/>
                      <w14:textFill>
                        <w14:solidFill>
                          <w14:schemeClr w14:val="tx1"/>
                        </w14:solidFill>
                      </w14:textFill>
                    </w:rPr>
                  </w:pPr>
                  <w:r>
                    <w:rPr>
                      <w:color w:val="000000" w:themeColor="text1"/>
                      <w:sz w:val="21"/>
                      <w:szCs w:val="21"/>
                      <w:u w:val="single"/>
                      <w14:textFill>
                        <w14:solidFill>
                          <w14:schemeClr w14:val="tx1"/>
                        </w14:solidFill>
                      </w14:textFill>
                    </w:rPr>
                    <w:t>达标</w:t>
                  </w:r>
                </w:p>
              </w:tc>
              <w:tc>
                <w:tcPr>
                  <w:tcW w:w="1796" w:type="dxa"/>
                  <w:tcBorders>
                    <w:tl2br w:val="nil"/>
                    <w:tr2bl w:val="nil"/>
                  </w:tcBorders>
                  <w:noWrap w:val="0"/>
                  <w:vAlign w:val="center"/>
                </w:tcPr>
                <w:p w14:paraId="45E3D7B8">
                  <w:pPr>
                    <w:spacing w:line="240" w:lineRule="auto"/>
                    <w:ind w:firstLine="0" w:firstLineChars="0"/>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14:textFill>
                        <w14:solidFill>
                          <w14:schemeClr w14:val="tx1"/>
                        </w14:solidFill>
                      </w14:textFill>
                    </w:rPr>
                    <w:t>10000</w:t>
                  </w:r>
                </w:p>
              </w:tc>
            </w:tr>
          </w:tbl>
          <w:p w14:paraId="40FE462D">
            <w:pPr>
              <w:pStyle w:val="26"/>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u w:val="single"/>
                <w14:textFill>
                  <w14:solidFill>
                    <w14:schemeClr w14:val="tx1"/>
                  </w14:solidFill>
                </w14:textFill>
              </w:rPr>
            </w:pPr>
            <w:r>
              <w:rPr>
                <w:rFonts w:hint="eastAsia" w:cs="Times New Roman"/>
                <w:color w:val="000000" w:themeColor="text1"/>
                <w:u w:val="single"/>
                <w:lang w:val="en-US" w:eastAsia="zh-CN"/>
                <w14:textFill>
                  <w14:solidFill>
                    <w14:schemeClr w14:val="tx1"/>
                  </w14:solidFill>
                </w14:textFill>
              </w:rPr>
              <w:t>由上表</w:t>
            </w:r>
            <w:r>
              <w:rPr>
                <w:rFonts w:hint="eastAsia" w:ascii="Times New Roman" w:hAnsi="Times New Roman" w:eastAsia="宋体" w:cs="Times New Roman"/>
                <w:color w:val="000000" w:themeColor="text1"/>
                <w:u w:val="single"/>
                <w:lang w:eastAsia="zh-CN"/>
                <w14:textFill>
                  <w14:solidFill>
                    <w14:schemeClr w14:val="tx1"/>
                  </w14:solidFill>
                </w14:textFill>
              </w:rPr>
              <w:t>可知，本项目纳污河段撇洪新河各断面的监测数据表明，各监测断面的监测因子浓度</w:t>
            </w:r>
            <w:r>
              <w:rPr>
                <w:rFonts w:hint="eastAsia" w:ascii="Times New Roman" w:hAnsi="Times New Roman" w:eastAsia="宋体" w:cs="Times New Roman"/>
                <w:color w:val="000000" w:themeColor="text1"/>
                <w:u w:val="single"/>
                <w:lang w:val="en-US" w:eastAsia="zh-CN"/>
                <w14:textFill>
                  <w14:solidFill>
                    <w14:schemeClr w14:val="tx1"/>
                  </w14:solidFill>
                </w14:textFill>
              </w:rPr>
              <w:t>除总磷和氨氮外，其他监测因子均</w:t>
            </w:r>
            <w:r>
              <w:rPr>
                <w:rFonts w:hint="eastAsia" w:ascii="Times New Roman" w:hAnsi="Times New Roman" w:eastAsia="宋体" w:cs="Times New Roman"/>
                <w:color w:val="000000" w:themeColor="text1"/>
                <w:u w:val="single"/>
                <w:lang w:eastAsia="zh-CN"/>
                <w14:textFill>
                  <w14:solidFill>
                    <w14:schemeClr w14:val="tx1"/>
                  </w14:solidFill>
                </w14:textFill>
              </w:rPr>
              <w:t>满足《地表水环境质量标准》（GB3838-2002）III类水质标准。</w:t>
            </w:r>
          </w:p>
          <w:p w14:paraId="404950C9">
            <w:pPr>
              <w:pStyle w:val="28"/>
              <w:keepNext/>
              <w:keepLines w:val="0"/>
              <w:pageBreakBefore/>
              <w:widowControl/>
              <w:numPr>
                <w:ilvl w:val="0"/>
                <w:numId w:val="0"/>
              </w:numPr>
              <w:kinsoku/>
              <w:wordWrap/>
              <w:overflowPunct/>
              <w:topLinePunct w:val="0"/>
              <w:autoSpaceDE/>
              <w:autoSpaceDN/>
              <w:bidi w:val="0"/>
              <w:adjustRightInd/>
              <w:snapToGrid/>
              <w:ind w:leftChars="0" w:firstLine="482" w:firstLineChars="200"/>
              <w:textAlignment w:val="auto"/>
              <w:rPr>
                <w:rFonts w:hint="eastAsia" w:ascii="Times New Roman" w:hAnsi="Times New Roman" w:eastAsia="宋体" w:cs="Times New Roman"/>
                <w:b/>
                <w:bCs w:val="0"/>
                <w:color w:val="000000" w:themeColor="text1"/>
                <w:lang w:eastAsia="zh-CN"/>
                <w14:textFill>
                  <w14:solidFill>
                    <w14:schemeClr w14:val="tx1"/>
                  </w14:solidFill>
                </w14:textFill>
              </w:rPr>
            </w:pPr>
            <w:bookmarkStart w:id="49" w:name="_Toc84177776"/>
            <w:bookmarkStart w:id="50" w:name="_Toc22842"/>
            <w:bookmarkStart w:id="51" w:name="_Toc22454"/>
            <w:r>
              <w:rPr>
                <w:rFonts w:hint="eastAsia" w:eastAsia="宋体" w:cs="Times New Roman"/>
                <w:b/>
                <w:bCs w:val="0"/>
                <w:color w:val="000000" w:themeColor="text1"/>
                <w:lang w:val="en-US" w:eastAsia="zh-CN"/>
                <w14:textFill>
                  <w14:solidFill>
                    <w14:schemeClr w14:val="tx1"/>
                  </w14:solidFill>
                </w14:textFill>
              </w:rPr>
              <w:t>3、</w:t>
            </w:r>
            <w:r>
              <w:rPr>
                <w:rFonts w:hint="default" w:ascii="Times New Roman" w:hAnsi="Times New Roman" w:eastAsia="宋体" w:cs="Times New Roman"/>
                <w:b/>
                <w:bCs w:val="0"/>
                <w:color w:val="000000" w:themeColor="text1"/>
                <w14:textFill>
                  <w14:solidFill>
                    <w14:schemeClr w14:val="tx1"/>
                  </w14:solidFill>
                </w14:textFill>
              </w:rPr>
              <w:t>声环境</w:t>
            </w:r>
            <w:bookmarkEnd w:id="49"/>
            <w:bookmarkEnd w:id="50"/>
            <w:r>
              <w:rPr>
                <w:rFonts w:hint="eastAsia" w:eastAsia="宋体" w:cs="Times New Roman"/>
                <w:b/>
                <w:bCs w:val="0"/>
                <w:color w:val="000000" w:themeColor="text1"/>
                <w:lang w:eastAsia="zh-CN"/>
                <w14:textFill>
                  <w14:solidFill>
                    <w14:schemeClr w14:val="tx1"/>
                  </w14:solidFill>
                </w14:textFill>
              </w:rPr>
              <w:t>质量现状</w:t>
            </w:r>
            <w:bookmarkEnd w:id="51"/>
          </w:p>
          <w:p w14:paraId="6A806EBC">
            <w:pPr>
              <w:pStyle w:val="28"/>
              <w:keepNext/>
              <w:keepLines w:val="0"/>
              <w:pageBreakBefore/>
              <w:widowControl/>
              <w:numPr>
                <w:ilvl w:val="0"/>
                <w:numId w:val="0"/>
              </w:numPr>
              <w:kinsoku/>
              <w:wordWrap/>
              <w:overflowPunct/>
              <w:topLinePunct w:val="0"/>
              <w:autoSpaceDE/>
              <w:autoSpaceDN/>
              <w:bidi w:val="0"/>
              <w:adjustRightInd/>
              <w:snapToGrid/>
              <w:ind w:leftChars="0"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bookmarkStart w:id="52" w:name="_Toc3927"/>
            <w:bookmarkStart w:id="53" w:name="_Toc22182"/>
            <w:bookmarkStart w:id="54" w:name="_Toc84177777"/>
            <w:r>
              <w:rPr>
                <w:rFonts w:hint="default" w:ascii="Times New Roman" w:hAnsi="Times New Roman" w:eastAsia="宋体" w:cs="Times New Roman"/>
                <w:color w:val="000000" w:themeColor="text1"/>
                <w14:textFill>
                  <w14:solidFill>
                    <w14:schemeClr w14:val="tx1"/>
                  </w14:solidFill>
                </w14:textFill>
              </w:rPr>
              <w:t>本项目厂界外周边50米范围内不存在声环境保护目标的建设项目，故无需进行声环境质量现状监测。</w:t>
            </w:r>
            <w:bookmarkEnd w:id="52"/>
          </w:p>
          <w:p w14:paraId="765D403C">
            <w:pPr>
              <w:pStyle w:val="28"/>
              <w:keepNext/>
              <w:keepLines w:val="0"/>
              <w:pageBreakBefore/>
              <w:widowControl/>
              <w:numPr>
                <w:ilvl w:val="0"/>
                <w:numId w:val="0"/>
              </w:numPr>
              <w:kinsoku/>
              <w:wordWrap/>
              <w:overflowPunct/>
              <w:topLinePunct w:val="0"/>
              <w:autoSpaceDE/>
              <w:autoSpaceDN/>
              <w:bidi w:val="0"/>
              <w:adjustRightInd/>
              <w:snapToGrid/>
              <w:ind w:leftChars="0" w:firstLine="482" w:firstLineChars="200"/>
              <w:textAlignment w:val="auto"/>
              <w:rPr>
                <w:rFonts w:hint="default" w:ascii="Times New Roman" w:hAnsi="Times New Roman" w:eastAsia="宋体" w:cs="Times New Roman"/>
                <w:b/>
                <w:bCs w:val="0"/>
                <w:color w:val="000000" w:themeColor="text1"/>
                <w14:textFill>
                  <w14:solidFill>
                    <w14:schemeClr w14:val="tx1"/>
                  </w14:solidFill>
                </w14:textFill>
              </w:rPr>
            </w:pPr>
            <w:bookmarkStart w:id="55" w:name="_Toc6756"/>
            <w:r>
              <w:rPr>
                <w:rFonts w:hint="default" w:ascii="Times New Roman" w:hAnsi="Times New Roman" w:eastAsia="宋体" w:cs="Times New Roman"/>
                <w:b/>
                <w:bCs w:val="0"/>
                <w:color w:val="000000" w:themeColor="text1"/>
                <w14:textFill>
                  <w14:solidFill>
                    <w14:schemeClr w14:val="tx1"/>
                  </w14:solidFill>
                </w14:textFill>
              </w:rPr>
              <w:t>4</w:t>
            </w:r>
            <w:r>
              <w:rPr>
                <w:rFonts w:hint="eastAsia" w:eastAsia="宋体" w:cs="Times New Roman"/>
                <w:b/>
                <w:bCs w:val="0"/>
                <w:color w:val="000000" w:themeColor="text1"/>
                <w:lang w:eastAsia="zh-CN"/>
                <w14:textFill>
                  <w14:solidFill>
                    <w14:schemeClr w14:val="tx1"/>
                  </w14:solidFill>
                </w14:textFill>
              </w:rPr>
              <w:t>、</w:t>
            </w:r>
            <w:r>
              <w:rPr>
                <w:rFonts w:hint="default" w:ascii="Times New Roman" w:hAnsi="Times New Roman" w:eastAsia="宋体" w:cs="Times New Roman"/>
                <w:b/>
                <w:bCs w:val="0"/>
                <w:color w:val="000000" w:themeColor="text1"/>
                <w14:textFill>
                  <w14:solidFill>
                    <w14:schemeClr w14:val="tx1"/>
                  </w14:solidFill>
                </w14:textFill>
              </w:rPr>
              <w:t>生态环境现状</w:t>
            </w:r>
            <w:bookmarkEnd w:id="55"/>
          </w:p>
          <w:p w14:paraId="4303F737">
            <w:pPr>
              <w:pStyle w:val="28"/>
              <w:keepNext/>
              <w:keepLines w:val="0"/>
              <w:pageBreakBefore/>
              <w:widowControl/>
              <w:numPr>
                <w:ilvl w:val="0"/>
                <w:numId w:val="0"/>
              </w:numPr>
              <w:kinsoku/>
              <w:wordWrap/>
              <w:overflowPunct/>
              <w:topLinePunct w:val="0"/>
              <w:autoSpaceDE/>
              <w:autoSpaceDN/>
              <w:bidi w:val="0"/>
              <w:adjustRightInd/>
              <w:snapToGrid/>
              <w:ind w:leftChars="0"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bookmarkStart w:id="56" w:name="_Toc23131"/>
            <w:r>
              <w:rPr>
                <w:rFonts w:hint="default" w:ascii="Times New Roman" w:hAnsi="Times New Roman" w:eastAsia="宋体" w:cs="Times New Roman"/>
                <w:color w:val="000000" w:themeColor="text1"/>
                <w14:textFill>
                  <w14:solidFill>
                    <w14:schemeClr w14:val="tx1"/>
                  </w14:solidFill>
                </w14:textFill>
              </w:rPr>
              <w:t>本项目位于园区，用地范围内无生态环境保护目标，故无需进行生态环境现</w:t>
            </w:r>
            <w:bookmarkEnd w:id="56"/>
          </w:p>
          <w:p w14:paraId="44C7FF44">
            <w:pPr>
              <w:pStyle w:val="28"/>
              <w:keepNext/>
              <w:keepLines w:val="0"/>
              <w:pageBreakBefore/>
              <w:widowControl/>
              <w:numPr>
                <w:ilvl w:val="0"/>
                <w:numId w:val="0"/>
              </w:numPr>
              <w:kinsoku/>
              <w:wordWrap/>
              <w:overflowPunct/>
              <w:topLinePunct w:val="0"/>
              <w:autoSpaceDE/>
              <w:autoSpaceDN/>
              <w:bidi w:val="0"/>
              <w:adjustRightInd/>
              <w:snapToGrid/>
              <w:ind w:leftChars="0"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bookmarkStart w:id="57" w:name="_Toc21071"/>
            <w:r>
              <w:rPr>
                <w:rFonts w:hint="default" w:ascii="Times New Roman" w:hAnsi="Times New Roman" w:eastAsia="宋体" w:cs="Times New Roman"/>
                <w:color w:val="000000" w:themeColor="text1"/>
                <w14:textFill>
                  <w14:solidFill>
                    <w14:schemeClr w14:val="tx1"/>
                  </w14:solidFill>
                </w14:textFill>
              </w:rPr>
              <w:t>状调查。</w:t>
            </w:r>
            <w:bookmarkEnd w:id="57"/>
          </w:p>
          <w:bookmarkEnd w:id="53"/>
          <w:bookmarkEnd w:id="54"/>
          <w:p w14:paraId="0346972D">
            <w:pPr>
              <w:pStyle w:val="28"/>
              <w:keepNext/>
              <w:keepLines w:val="0"/>
              <w:pageBreakBefore/>
              <w:widowControl/>
              <w:numPr>
                <w:ilvl w:val="0"/>
                <w:numId w:val="0"/>
              </w:numPr>
              <w:kinsoku/>
              <w:wordWrap/>
              <w:overflowPunct/>
              <w:topLinePunct w:val="0"/>
              <w:autoSpaceDE/>
              <w:autoSpaceDN/>
              <w:bidi w:val="0"/>
              <w:adjustRightInd/>
              <w:snapToGrid/>
              <w:ind w:leftChars="0" w:firstLine="482" w:firstLineChars="200"/>
              <w:textAlignment w:val="auto"/>
              <w:rPr>
                <w:rFonts w:hint="default" w:ascii="Times New Roman" w:hAnsi="Times New Roman" w:eastAsia="宋体" w:cs="Times New Roman"/>
                <w:b/>
                <w:bCs w:val="0"/>
                <w:color w:val="000000" w:themeColor="text1"/>
                <w14:textFill>
                  <w14:solidFill>
                    <w14:schemeClr w14:val="tx1"/>
                  </w14:solidFill>
                </w14:textFill>
              </w:rPr>
            </w:pPr>
            <w:bookmarkStart w:id="58" w:name="_Toc29017"/>
            <w:r>
              <w:rPr>
                <w:rFonts w:hint="default" w:ascii="Times New Roman" w:hAnsi="Times New Roman" w:eastAsia="宋体" w:cs="Times New Roman"/>
                <w:b/>
                <w:bCs w:val="0"/>
                <w:color w:val="000000" w:themeColor="text1"/>
                <w14:textFill>
                  <w14:solidFill>
                    <w14:schemeClr w14:val="tx1"/>
                  </w14:solidFill>
                </w14:textFill>
              </w:rPr>
              <w:t>5</w:t>
            </w:r>
            <w:r>
              <w:rPr>
                <w:rFonts w:hint="eastAsia" w:ascii="Times New Roman" w:hAnsi="Times New Roman" w:eastAsia="宋体" w:cs="Times New Roman"/>
                <w:b/>
                <w:bCs w:val="0"/>
                <w:color w:val="000000" w:themeColor="text1"/>
                <w:lang w:eastAsia="zh-CN"/>
                <w14:textFill>
                  <w14:solidFill>
                    <w14:schemeClr w14:val="tx1"/>
                  </w14:solidFill>
                </w14:textFill>
              </w:rPr>
              <w:t>、</w:t>
            </w:r>
            <w:r>
              <w:rPr>
                <w:rFonts w:hint="default" w:ascii="Times New Roman" w:hAnsi="Times New Roman" w:eastAsia="宋体" w:cs="Times New Roman"/>
                <w:b/>
                <w:bCs w:val="0"/>
                <w:color w:val="000000" w:themeColor="text1"/>
                <w14:textFill>
                  <w14:solidFill>
                    <w14:schemeClr w14:val="tx1"/>
                  </w14:solidFill>
                </w14:textFill>
              </w:rPr>
              <w:t>地下水、土壤环境质量现状</w:t>
            </w:r>
            <w:bookmarkEnd w:id="58"/>
          </w:p>
          <w:p w14:paraId="490C0322">
            <w:pPr>
              <w:pStyle w:val="26"/>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根据《建设项目环境影响报告表编制技术指南（污染影响类）（试行）》（环办环评〔2020〕33号）中具体编制要求</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原则上不开展环境质量现状调查。建设项目存在土壤、地下水环境污染途径的，应结合污染源、保护目标分布情况开展现状调查以留作背景值。</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结合项目生产工艺，项目营运过程产生的废气、废水、固废均可得到有效处理和处置，项目不存本项目不存在地下水、土壤环境污染途径，故无需进行地下水、土壤环境质量现状监测。</w:t>
            </w:r>
          </w:p>
        </w:tc>
      </w:tr>
      <w:tr w14:paraId="71BD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56" w:type="pct"/>
            <w:noWrap w:val="0"/>
            <w:vAlign w:val="center"/>
          </w:tcPr>
          <w:p w14:paraId="0CB605FD">
            <w:pPr>
              <w:adjustRightInd w:val="0"/>
              <w:snapToGrid w:val="0"/>
              <w:jc w:val="center"/>
              <w:rPr>
                <w:rFonts w:hint="default" w:ascii="Times New Roman" w:hAnsi="Times New Roman" w:eastAsia="宋体" w:cs="Times New Roman"/>
                <w:color w:val="000000" w:themeColor="text1"/>
                <w:kern w:val="0"/>
                <w:sz w:val="24"/>
                <w:szCs w:val="21"/>
                <w14:textFill>
                  <w14:solidFill>
                    <w14:schemeClr w14:val="tx1"/>
                  </w14:solidFill>
                </w14:textFill>
              </w:rPr>
            </w:pPr>
            <w:r>
              <w:rPr>
                <w:rFonts w:hint="default" w:ascii="Times New Roman" w:hAnsi="Times New Roman" w:eastAsia="宋体" w:cs="Times New Roman"/>
                <w:color w:val="000000" w:themeColor="text1"/>
                <w:kern w:val="0"/>
                <w:sz w:val="24"/>
                <w:szCs w:val="21"/>
                <w14:textFill>
                  <w14:solidFill>
                    <w14:schemeClr w14:val="tx1"/>
                  </w14:solidFill>
                </w14:textFill>
              </w:rPr>
              <w:t>环境</w:t>
            </w:r>
          </w:p>
          <w:p w14:paraId="1ABA22AF">
            <w:pPr>
              <w:adjustRightInd w:val="0"/>
              <w:snapToGrid w:val="0"/>
              <w:jc w:val="center"/>
              <w:rPr>
                <w:rFonts w:hint="default" w:ascii="Times New Roman" w:hAnsi="Times New Roman" w:eastAsia="宋体" w:cs="Times New Roman"/>
                <w:color w:val="000000" w:themeColor="text1"/>
                <w:kern w:val="0"/>
                <w:sz w:val="24"/>
                <w:szCs w:val="21"/>
                <w14:textFill>
                  <w14:solidFill>
                    <w14:schemeClr w14:val="tx1"/>
                  </w14:solidFill>
                </w14:textFill>
              </w:rPr>
            </w:pPr>
            <w:r>
              <w:rPr>
                <w:rFonts w:hint="default" w:ascii="Times New Roman" w:hAnsi="Times New Roman" w:eastAsia="宋体" w:cs="Times New Roman"/>
                <w:color w:val="000000" w:themeColor="text1"/>
                <w:kern w:val="0"/>
                <w:sz w:val="24"/>
                <w:szCs w:val="21"/>
                <w14:textFill>
                  <w14:solidFill>
                    <w14:schemeClr w14:val="tx1"/>
                  </w14:solidFill>
                </w14:textFill>
              </w:rPr>
              <w:t>保护</w:t>
            </w:r>
          </w:p>
          <w:p w14:paraId="1C79C678">
            <w:pPr>
              <w:adjustRightInd w:val="0"/>
              <w:snapToGrid w:val="0"/>
              <w:jc w:val="center"/>
              <w:rPr>
                <w:rFonts w:hint="default" w:ascii="Times New Roman" w:hAnsi="Times New Roman" w:eastAsia="宋体" w:cs="Times New Roman"/>
                <w:color w:val="000000" w:themeColor="text1"/>
                <w:kern w:val="0"/>
                <w:sz w:val="24"/>
                <w:szCs w:val="21"/>
                <w14:textFill>
                  <w14:solidFill>
                    <w14:schemeClr w14:val="tx1"/>
                  </w14:solidFill>
                </w14:textFill>
              </w:rPr>
            </w:pPr>
            <w:r>
              <w:rPr>
                <w:rFonts w:hint="default" w:ascii="Times New Roman" w:hAnsi="Times New Roman" w:eastAsia="宋体" w:cs="Times New Roman"/>
                <w:color w:val="000000" w:themeColor="text1"/>
                <w:kern w:val="0"/>
                <w:sz w:val="24"/>
                <w:szCs w:val="21"/>
                <w14:textFill>
                  <w14:solidFill>
                    <w14:schemeClr w14:val="tx1"/>
                  </w14:solidFill>
                </w14:textFill>
              </w:rPr>
              <w:t>目标</w:t>
            </w:r>
          </w:p>
        </w:tc>
        <w:tc>
          <w:tcPr>
            <w:tcW w:w="4743" w:type="pct"/>
            <w:noWrap w:val="0"/>
            <w:vAlign w:val="center"/>
          </w:tcPr>
          <w:p w14:paraId="6B3502E3">
            <w:pPr>
              <w:pStyle w:val="26"/>
              <w:rPr>
                <w:rFonts w:hint="eastAsia" w:ascii="Times New Roman" w:hAnsi="Times New Roman" w:eastAsia="宋体" w:cs="Times New Roman"/>
                <w:color w:val="000000" w:themeColor="text1"/>
                <w:u w:val="single"/>
                <w:lang w:eastAsia="zh-CN"/>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通过现场调查了解，本项目厂界外500m范围内无自然保护区、风景名胜区等，主要环境空气</w:t>
            </w:r>
            <w:r>
              <w:rPr>
                <w:rFonts w:hint="eastAsia" w:cs="Times New Roman"/>
                <w:color w:val="000000" w:themeColor="text1"/>
                <w:u w:val="single"/>
                <w:lang w:val="en-US" w:eastAsia="zh-CN"/>
                <w14:textFill>
                  <w14:solidFill>
                    <w14:schemeClr w14:val="tx1"/>
                  </w14:solidFill>
                </w14:textFill>
              </w:rPr>
              <w:t>和声环境</w:t>
            </w:r>
            <w:r>
              <w:rPr>
                <w:rFonts w:hint="default" w:ascii="Times New Roman" w:hAnsi="Times New Roman" w:eastAsia="宋体" w:cs="Times New Roman"/>
                <w:color w:val="000000" w:themeColor="text1"/>
                <w:u w:val="single"/>
                <w14:textFill>
                  <w14:solidFill>
                    <w14:schemeClr w14:val="tx1"/>
                  </w14:solidFill>
                </w14:textFill>
              </w:rPr>
              <w:t>保护目标为居民区，</w:t>
            </w:r>
            <w:r>
              <w:rPr>
                <w:rFonts w:hint="eastAsia" w:cs="Times New Roman"/>
                <w:color w:val="000000" w:themeColor="text1"/>
                <w:u w:val="single"/>
                <w:lang w:val="en-US" w:eastAsia="zh-CN"/>
                <w14:textFill>
                  <w14:solidFill>
                    <w14:schemeClr w14:val="tx1"/>
                  </w14:solidFill>
                </w14:textFill>
              </w:rPr>
              <w:t>项目周边</w:t>
            </w:r>
            <w:r>
              <w:rPr>
                <w:rFonts w:hint="default" w:ascii="Times New Roman" w:hAnsi="Times New Roman" w:eastAsia="宋体" w:cs="Times New Roman"/>
                <w:color w:val="000000" w:themeColor="text1"/>
                <w:u w:val="single"/>
                <w14:textFill>
                  <w14:solidFill>
                    <w14:schemeClr w14:val="tx1"/>
                  </w14:solidFill>
                </w14:textFill>
              </w:rPr>
              <w:t>无地下水环境保护目标</w:t>
            </w:r>
            <w:r>
              <w:rPr>
                <w:rFonts w:hint="eastAsia" w:cs="Times New Roman"/>
                <w:color w:val="000000" w:themeColor="text1"/>
                <w:u w:val="single"/>
                <w:lang w:eastAsia="zh-CN"/>
                <w14:textFill>
                  <w14:solidFill>
                    <w14:schemeClr w14:val="tx1"/>
                  </w14:solidFill>
                </w14:textFill>
              </w:rPr>
              <w:t>，</w:t>
            </w:r>
            <w:r>
              <w:rPr>
                <w:rFonts w:hint="default" w:ascii="Times New Roman" w:hAnsi="Times New Roman" w:eastAsia="宋体" w:cs="Times New Roman"/>
                <w:color w:val="000000" w:themeColor="text1"/>
                <w:u w:val="single"/>
                <w14:textFill>
                  <w14:solidFill>
                    <w14:schemeClr w14:val="tx1"/>
                  </w14:solidFill>
                </w14:textFill>
              </w:rPr>
              <w:t>环保目标如下表所示</w:t>
            </w:r>
            <w:r>
              <w:rPr>
                <w:rFonts w:hint="eastAsia" w:cs="Times New Roman"/>
                <w:color w:val="000000" w:themeColor="text1"/>
                <w:u w:val="single"/>
                <w:lang w:eastAsia="zh-CN"/>
                <w14:textFill>
                  <w14:solidFill>
                    <w14:schemeClr w14:val="tx1"/>
                  </w14:solidFill>
                </w14:textFill>
              </w:rPr>
              <w:t>：</w:t>
            </w:r>
          </w:p>
          <w:p w14:paraId="459209AF">
            <w:pPr>
              <w:pStyle w:val="27"/>
              <w:numPr>
                <w:ilvl w:val="0"/>
                <w:numId w:val="0"/>
              </w:numPr>
              <w:spacing w:before="0" w:beforeLines="0"/>
              <w:jc w:val="center"/>
              <w:rPr>
                <w:rFonts w:hint="default" w:ascii="Times New Roman" w:hAnsi="Times New Roman" w:eastAsia="宋体" w:cs="Times New Roman"/>
                <w:b/>
                <w:bCs/>
                <w:color w:val="000000" w:themeColor="text1"/>
                <w:sz w:val="21"/>
                <w:szCs w:val="21"/>
                <w:u w:val="single"/>
                <w14:textFill>
                  <w14:solidFill>
                    <w14:schemeClr w14:val="tx1"/>
                  </w14:solidFill>
                </w14:textFill>
              </w:rPr>
            </w:pPr>
            <w:r>
              <w:rPr>
                <w:rFonts w:hint="eastAsia" w:cs="Times New Roman"/>
                <w:b/>
                <w:bCs/>
                <w:color w:val="000000" w:themeColor="text1"/>
                <w:sz w:val="21"/>
                <w:szCs w:val="21"/>
                <w:u w:val="single"/>
                <w:lang w:eastAsia="zh-CN"/>
                <w14:textFill>
                  <w14:solidFill>
                    <w14:schemeClr w14:val="tx1"/>
                  </w14:solidFill>
                </w14:textFill>
              </w:rPr>
              <w:t>表</w:t>
            </w:r>
            <w:r>
              <w:rPr>
                <w:rFonts w:hint="eastAsia" w:cs="Times New Roman"/>
                <w:b/>
                <w:bCs/>
                <w:color w:val="000000" w:themeColor="text1"/>
                <w:sz w:val="21"/>
                <w:szCs w:val="21"/>
                <w:u w:val="single"/>
                <w:lang w:val="en-US" w:eastAsia="zh-CN"/>
                <w14:textFill>
                  <w14:solidFill>
                    <w14:schemeClr w14:val="tx1"/>
                  </w14:solidFill>
                </w14:textFill>
              </w:rPr>
              <w:t xml:space="preserve">3-5  </w:t>
            </w:r>
            <w:r>
              <w:rPr>
                <w:rFonts w:hint="default" w:ascii="Times New Roman" w:hAnsi="Times New Roman" w:eastAsia="宋体" w:cs="Times New Roman"/>
                <w:b/>
                <w:bCs/>
                <w:color w:val="000000" w:themeColor="text1"/>
                <w:sz w:val="21"/>
                <w:szCs w:val="21"/>
                <w:u w:val="single"/>
                <w14:textFill>
                  <w14:solidFill>
                    <w14:schemeClr w14:val="tx1"/>
                  </w14:solidFill>
                </w14:textFill>
              </w:rPr>
              <w:t>环境空气保护目标一览表</w:t>
            </w:r>
          </w:p>
          <w:tbl>
            <w:tblPr>
              <w:tblStyle w:val="21"/>
              <w:tblW w:w="499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020"/>
              <w:gridCol w:w="975"/>
              <w:gridCol w:w="960"/>
              <w:gridCol w:w="1470"/>
              <w:gridCol w:w="600"/>
              <w:gridCol w:w="555"/>
              <w:gridCol w:w="765"/>
              <w:gridCol w:w="1348"/>
            </w:tblGrid>
            <w:tr w14:paraId="585B9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2" w:type="pct"/>
                  <w:vMerge w:val="restart"/>
                  <w:noWrap w:val="0"/>
                  <w:vAlign w:val="center"/>
                </w:tcPr>
                <w:p w14:paraId="1DB5BF4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b/>
                      <w:bCs/>
                      <w:color w:val="000000" w:themeColor="text1"/>
                      <w:sz w:val="18"/>
                      <w:szCs w:val="18"/>
                      <w:u w:val="single"/>
                      <w14:textFill>
                        <w14:solidFill>
                          <w14:schemeClr w14:val="tx1"/>
                        </w14:solidFill>
                      </w14:textFill>
                    </w:rPr>
                  </w:pPr>
                  <w:r>
                    <w:rPr>
                      <w:rFonts w:ascii="Times New Roman" w:hAnsi="Times New Roman"/>
                      <w:b/>
                      <w:bCs/>
                      <w:color w:val="000000" w:themeColor="text1"/>
                      <w:sz w:val="18"/>
                      <w:szCs w:val="18"/>
                      <w:u w:val="single"/>
                      <w14:textFill>
                        <w14:solidFill>
                          <w14:schemeClr w14:val="tx1"/>
                        </w14:solidFill>
                      </w14:textFill>
                    </w:rPr>
                    <w:t>名称</w:t>
                  </w:r>
                </w:p>
              </w:tc>
              <w:tc>
                <w:tcPr>
                  <w:tcW w:w="610" w:type="pct"/>
                  <w:vMerge w:val="restart"/>
                  <w:noWrap w:val="0"/>
                  <w:vAlign w:val="center"/>
                </w:tcPr>
                <w:p w14:paraId="68912B75">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b/>
                      <w:bCs/>
                      <w:color w:val="000000" w:themeColor="text1"/>
                      <w:sz w:val="18"/>
                      <w:szCs w:val="18"/>
                      <w:u w:val="single"/>
                      <w14:textFill>
                        <w14:solidFill>
                          <w14:schemeClr w14:val="tx1"/>
                        </w14:solidFill>
                      </w14:textFill>
                    </w:rPr>
                  </w:pPr>
                  <w:r>
                    <w:rPr>
                      <w:rFonts w:ascii="Times New Roman" w:hAnsi="Times New Roman"/>
                      <w:b/>
                      <w:bCs/>
                      <w:color w:val="000000" w:themeColor="text1"/>
                      <w:sz w:val="18"/>
                      <w:szCs w:val="18"/>
                      <w:u w:val="single"/>
                      <w14:textFill>
                        <w14:solidFill>
                          <w14:schemeClr w14:val="tx1"/>
                        </w14:solidFill>
                      </w14:textFill>
                    </w:rPr>
                    <w:t>保护对象</w:t>
                  </w:r>
                </w:p>
              </w:tc>
              <w:tc>
                <w:tcPr>
                  <w:tcW w:w="1158" w:type="pct"/>
                  <w:gridSpan w:val="2"/>
                  <w:noWrap w:val="0"/>
                  <w:vAlign w:val="center"/>
                </w:tcPr>
                <w:p w14:paraId="21D78C99">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b/>
                      <w:bCs/>
                      <w:color w:val="000000" w:themeColor="text1"/>
                      <w:sz w:val="18"/>
                      <w:szCs w:val="18"/>
                      <w:u w:val="single"/>
                      <w14:textFill>
                        <w14:solidFill>
                          <w14:schemeClr w14:val="tx1"/>
                        </w14:solidFill>
                      </w14:textFill>
                    </w:rPr>
                  </w:pPr>
                  <w:r>
                    <w:rPr>
                      <w:rFonts w:ascii="Times New Roman" w:hAnsi="Times New Roman"/>
                      <w:b/>
                      <w:bCs/>
                      <w:color w:val="000000" w:themeColor="text1"/>
                      <w:sz w:val="18"/>
                      <w:szCs w:val="18"/>
                      <w:u w:val="single"/>
                      <w14:textFill>
                        <w14:solidFill>
                          <w14:schemeClr w14:val="tx1"/>
                        </w14:solidFill>
                      </w14:textFill>
                    </w:rPr>
                    <w:t>坐标/m</w:t>
                  </w:r>
                </w:p>
              </w:tc>
              <w:tc>
                <w:tcPr>
                  <w:tcW w:w="880" w:type="pct"/>
                  <w:vMerge w:val="restart"/>
                  <w:noWrap w:val="0"/>
                  <w:vAlign w:val="center"/>
                </w:tcPr>
                <w:p w14:paraId="0D08945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b/>
                      <w:bCs/>
                      <w:color w:val="000000" w:themeColor="text1"/>
                      <w:sz w:val="18"/>
                      <w:szCs w:val="18"/>
                      <w:u w:val="single"/>
                      <w14:textFill>
                        <w14:solidFill>
                          <w14:schemeClr w14:val="tx1"/>
                        </w14:solidFill>
                      </w14:textFill>
                    </w:rPr>
                  </w:pPr>
                  <w:r>
                    <w:rPr>
                      <w:rFonts w:ascii="Times New Roman" w:hAnsi="Times New Roman"/>
                      <w:b/>
                      <w:bCs/>
                      <w:color w:val="000000" w:themeColor="text1"/>
                      <w:sz w:val="18"/>
                      <w:szCs w:val="18"/>
                      <w:u w:val="single"/>
                      <w14:textFill>
                        <w14:solidFill>
                          <w14:schemeClr w14:val="tx1"/>
                        </w14:solidFill>
                      </w14:textFill>
                    </w:rPr>
                    <w:t>环境功能区</w:t>
                  </w:r>
                </w:p>
              </w:tc>
              <w:tc>
                <w:tcPr>
                  <w:tcW w:w="359" w:type="pct"/>
                  <w:vMerge w:val="restart"/>
                  <w:noWrap w:val="0"/>
                  <w:vAlign w:val="center"/>
                </w:tcPr>
                <w:p w14:paraId="0BB673E0">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b/>
                      <w:bCs/>
                      <w:color w:val="000000" w:themeColor="text1"/>
                      <w:sz w:val="18"/>
                      <w:szCs w:val="18"/>
                      <w:u w:val="single"/>
                      <w14:textFill>
                        <w14:solidFill>
                          <w14:schemeClr w14:val="tx1"/>
                        </w14:solidFill>
                      </w14:textFill>
                    </w:rPr>
                  </w:pPr>
                  <w:r>
                    <w:rPr>
                      <w:rFonts w:ascii="Times New Roman" w:hAnsi="Times New Roman"/>
                      <w:b/>
                      <w:bCs/>
                      <w:color w:val="000000" w:themeColor="text1"/>
                      <w:sz w:val="18"/>
                      <w:szCs w:val="18"/>
                      <w:u w:val="single"/>
                      <w14:textFill>
                        <w14:solidFill>
                          <w14:schemeClr w14:val="tx1"/>
                        </w14:solidFill>
                      </w14:textFill>
                    </w:rPr>
                    <w:t>相对</w:t>
                  </w:r>
                  <w:r>
                    <w:rPr>
                      <w:rFonts w:hint="eastAsia" w:ascii="Times New Roman" w:hAnsi="Times New Roman"/>
                      <w:b/>
                      <w:bCs/>
                      <w:color w:val="000000" w:themeColor="text1"/>
                      <w:sz w:val="18"/>
                      <w:szCs w:val="18"/>
                      <w:u w:val="single"/>
                      <w14:textFill>
                        <w14:solidFill>
                          <w14:schemeClr w14:val="tx1"/>
                        </w14:solidFill>
                      </w14:textFill>
                    </w:rPr>
                    <w:t>项目</w:t>
                  </w:r>
                  <w:r>
                    <w:rPr>
                      <w:rFonts w:ascii="Times New Roman" w:hAnsi="Times New Roman"/>
                      <w:b/>
                      <w:bCs/>
                      <w:color w:val="000000" w:themeColor="text1"/>
                      <w:sz w:val="18"/>
                      <w:szCs w:val="18"/>
                      <w:u w:val="single"/>
                      <w14:textFill>
                        <w14:solidFill>
                          <w14:schemeClr w14:val="tx1"/>
                        </w14:solidFill>
                      </w14:textFill>
                    </w:rPr>
                    <w:t>方位</w:t>
                  </w:r>
                </w:p>
              </w:tc>
              <w:tc>
                <w:tcPr>
                  <w:tcW w:w="332" w:type="pct"/>
                  <w:vMerge w:val="restart"/>
                  <w:noWrap w:val="0"/>
                  <w:vAlign w:val="center"/>
                </w:tcPr>
                <w:p w14:paraId="6515DBAB">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b/>
                      <w:bCs/>
                      <w:color w:val="000000" w:themeColor="text1"/>
                      <w:sz w:val="18"/>
                      <w:szCs w:val="18"/>
                      <w:u w:val="single"/>
                      <w:lang w:val="en-US" w:eastAsia="zh-CN"/>
                      <w14:textFill>
                        <w14:solidFill>
                          <w14:schemeClr w14:val="tx1"/>
                        </w14:solidFill>
                      </w14:textFill>
                    </w:rPr>
                  </w:pPr>
                  <w:r>
                    <w:rPr>
                      <w:rFonts w:hint="eastAsia"/>
                      <w:b/>
                      <w:bCs/>
                      <w:color w:val="000000" w:themeColor="text1"/>
                      <w:sz w:val="18"/>
                      <w:szCs w:val="18"/>
                      <w:u w:val="single"/>
                      <w:lang w:val="en-US" w:eastAsia="zh-CN"/>
                      <w14:textFill>
                        <w14:solidFill>
                          <w14:schemeClr w14:val="tx1"/>
                        </w14:solidFill>
                      </w14:textFill>
                    </w:rPr>
                    <w:t>阻隔</w:t>
                  </w:r>
                </w:p>
                <w:p w14:paraId="06329D4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b/>
                      <w:bCs/>
                      <w:color w:val="000000" w:themeColor="text1"/>
                      <w:sz w:val="18"/>
                      <w:szCs w:val="18"/>
                      <w:u w:val="single"/>
                      <w:lang w:val="en-US" w:eastAsia="zh-CN"/>
                      <w14:textFill>
                        <w14:solidFill>
                          <w14:schemeClr w14:val="tx1"/>
                        </w14:solidFill>
                      </w14:textFill>
                    </w:rPr>
                  </w:pPr>
                  <w:r>
                    <w:rPr>
                      <w:rFonts w:hint="eastAsia"/>
                      <w:b/>
                      <w:bCs/>
                      <w:color w:val="000000" w:themeColor="text1"/>
                      <w:sz w:val="18"/>
                      <w:szCs w:val="18"/>
                      <w:u w:val="single"/>
                      <w:lang w:val="en-US" w:eastAsia="zh-CN"/>
                      <w14:textFill>
                        <w14:solidFill>
                          <w14:schemeClr w14:val="tx1"/>
                        </w14:solidFill>
                      </w14:textFill>
                    </w:rPr>
                    <w:t>情况</w:t>
                  </w:r>
                </w:p>
              </w:tc>
              <w:tc>
                <w:tcPr>
                  <w:tcW w:w="458" w:type="pct"/>
                  <w:vMerge w:val="restart"/>
                  <w:noWrap w:val="0"/>
                  <w:vAlign w:val="center"/>
                </w:tcPr>
                <w:p w14:paraId="745EBD17">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b/>
                      <w:bCs/>
                      <w:color w:val="000000" w:themeColor="text1"/>
                      <w:sz w:val="18"/>
                      <w:szCs w:val="18"/>
                      <w:u w:val="single"/>
                      <w:lang w:val="en-US" w:eastAsia="zh-CN"/>
                      <w14:textFill>
                        <w14:solidFill>
                          <w14:schemeClr w14:val="tx1"/>
                        </w14:solidFill>
                      </w14:textFill>
                    </w:rPr>
                  </w:pPr>
                  <w:r>
                    <w:rPr>
                      <w:rFonts w:ascii="Times New Roman" w:hAnsi="Times New Roman"/>
                      <w:b/>
                      <w:bCs/>
                      <w:color w:val="000000" w:themeColor="text1"/>
                      <w:sz w:val="18"/>
                      <w:szCs w:val="18"/>
                      <w:u w:val="single"/>
                      <w14:textFill>
                        <w14:solidFill>
                          <w14:schemeClr w14:val="tx1"/>
                        </w14:solidFill>
                      </w14:textFill>
                    </w:rPr>
                    <w:t>距离范围</w:t>
                  </w:r>
                  <w:r>
                    <w:rPr>
                      <w:rFonts w:hint="eastAsia"/>
                      <w:b/>
                      <w:bCs/>
                      <w:color w:val="000000" w:themeColor="text1"/>
                      <w:sz w:val="18"/>
                      <w:szCs w:val="18"/>
                      <w:u w:val="single"/>
                      <w:lang w:val="en-US" w:eastAsia="zh-CN"/>
                      <w14:textFill>
                        <w14:solidFill>
                          <w14:schemeClr w14:val="tx1"/>
                        </w14:solidFill>
                      </w14:textFill>
                    </w:rPr>
                    <w:t>/m</w:t>
                  </w:r>
                </w:p>
              </w:tc>
              <w:tc>
                <w:tcPr>
                  <w:tcW w:w="807" w:type="pct"/>
                  <w:vMerge w:val="restart"/>
                  <w:noWrap w:val="0"/>
                  <w:vAlign w:val="center"/>
                </w:tcPr>
                <w:p w14:paraId="305AAFBA">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b/>
                      <w:bCs/>
                      <w:color w:val="000000" w:themeColor="text1"/>
                      <w:sz w:val="18"/>
                      <w:szCs w:val="18"/>
                      <w:u w:val="single"/>
                      <w14:textFill>
                        <w14:solidFill>
                          <w14:schemeClr w14:val="tx1"/>
                        </w14:solidFill>
                      </w14:textFill>
                    </w:rPr>
                  </w:pPr>
                  <w:r>
                    <w:rPr>
                      <w:rFonts w:ascii="Times New Roman" w:hAnsi="Times New Roman"/>
                      <w:b/>
                      <w:bCs/>
                      <w:color w:val="000000" w:themeColor="text1"/>
                      <w:sz w:val="18"/>
                      <w:szCs w:val="18"/>
                      <w:u w:val="single"/>
                      <w14:textFill>
                        <w14:solidFill>
                          <w14:schemeClr w14:val="tx1"/>
                        </w14:solidFill>
                      </w14:textFill>
                    </w:rPr>
                    <w:t>评价标准</w:t>
                  </w:r>
                </w:p>
              </w:tc>
            </w:tr>
            <w:tr w14:paraId="55B52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2" w:type="pct"/>
                  <w:vMerge w:val="continue"/>
                  <w:noWrap w:val="0"/>
                  <w:vAlign w:val="center"/>
                </w:tcPr>
                <w:p w14:paraId="139CCF7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p>
              </w:tc>
              <w:tc>
                <w:tcPr>
                  <w:tcW w:w="610" w:type="pct"/>
                  <w:vMerge w:val="continue"/>
                  <w:noWrap w:val="0"/>
                  <w:vAlign w:val="center"/>
                </w:tcPr>
                <w:p w14:paraId="1D11421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p>
              </w:tc>
              <w:tc>
                <w:tcPr>
                  <w:tcW w:w="583" w:type="pct"/>
                  <w:noWrap w:val="0"/>
                  <w:vAlign w:val="center"/>
                </w:tcPr>
                <w:p w14:paraId="1002AA31">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b/>
                      <w:bCs/>
                      <w:color w:val="000000" w:themeColor="text1"/>
                      <w:sz w:val="18"/>
                      <w:szCs w:val="18"/>
                      <w:u w:val="single"/>
                      <w14:textFill>
                        <w14:solidFill>
                          <w14:schemeClr w14:val="tx1"/>
                        </w14:solidFill>
                      </w14:textFill>
                    </w:rPr>
                  </w:pPr>
                  <w:r>
                    <w:rPr>
                      <w:rFonts w:ascii="Times New Roman" w:hAnsi="Times New Roman"/>
                      <w:b/>
                      <w:bCs/>
                      <w:color w:val="000000" w:themeColor="text1"/>
                      <w:sz w:val="18"/>
                      <w:szCs w:val="18"/>
                      <w:u w:val="single"/>
                      <w14:textFill>
                        <w14:solidFill>
                          <w14:schemeClr w14:val="tx1"/>
                        </w14:solidFill>
                      </w14:textFill>
                    </w:rPr>
                    <w:t>X</w:t>
                  </w:r>
                </w:p>
              </w:tc>
              <w:tc>
                <w:tcPr>
                  <w:tcW w:w="574" w:type="pct"/>
                  <w:noWrap w:val="0"/>
                  <w:vAlign w:val="center"/>
                </w:tcPr>
                <w:p w14:paraId="6E09783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b/>
                      <w:bCs/>
                      <w:color w:val="000000" w:themeColor="text1"/>
                      <w:sz w:val="18"/>
                      <w:szCs w:val="18"/>
                      <w:u w:val="single"/>
                      <w14:textFill>
                        <w14:solidFill>
                          <w14:schemeClr w14:val="tx1"/>
                        </w14:solidFill>
                      </w14:textFill>
                    </w:rPr>
                  </w:pPr>
                  <w:r>
                    <w:rPr>
                      <w:rFonts w:ascii="Times New Roman" w:hAnsi="Times New Roman"/>
                      <w:b/>
                      <w:bCs/>
                      <w:color w:val="000000" w:themeColor="text1"/>
                      <w:sz w:val="18"/>
                      <w:szCs w:val="18"/>
                      <w:u w:val="single"/>
                      <w14:textFill>
                        <w14:solidFill>
                          <w14:schemeClr w14:val="tx1"/>
                        </w14:solidFill>
                      </w14:textFill>
                    </w:rPr>
                    <w:t>Y</w:t>
                  </w:r>
                </w:p>
              </w:tc>
              <w:tc>
                <w:tcPr>
                  <w:tcW w:w="880" w:type="pct"/>
                  <w:vMerge w:val="continue"/>
                  <w:noWrap w:val="0"/>
                  <w:vAlign w:val="center"/>
                </w:tcPr>
                <w:p w14:paraId="45520B57">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p>
              </w:tc>
              <w:tc>
                <w:tcPr>
                  <w:tcW w:w="359" w:type="pct"/>
                  <w:vMerge w:val="continue"/>
                  <w:noWrap w:val="0"/>
                  <w:vAlign w:val="center"/>
                </w:tcPr>
                <w:p w14:paraId="57BCC2EB">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p>
              </w:tc>
              <w:tc>
                <w:tcPr>
                  <w:tcW w:w="332" w:type="pct"/>
                  <w:vMerge w:val="continue"/>
                  <w:noWrap w:val="0"/>
                  <w:vAlign w:val="center"/>
                </w:tcPr>
                <w:p w14:paraId="71143D7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p>
              </w:tc>
              <w:tc>
                <w:tcPr>
                  <w:tcW w:w="458" w:type="pct"/>
                  <w:vMerge w:val="continue"/>
                  <w:noWrap w:val="0"/>
                  <w:vAlign w:val="center"/>
                </w:tcPr>
                <w:p w14:paraId="17B29880">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p>
              </w:tc>
              <w:tc>
                <w:tcPr>
                  <w:tcW w:w="807" w:type="pct"/>
                  <w:vMerge w:val="continue"/>
                  <w:noWrap w:val="0"/>
                  <w:vAlign w:val="center"/>
                </w:tcPr>
                <w:p w14:paraId="5C441ADB">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p>
              </w:tc>
            </w:tr>
            <w:tr w14:paraId="475A0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2" w:type="pct"/>
                  <w:vMerge w:val="restart"/>
                  <w:noWrap w:val="0"/>
                  <w:vAlign w:val="center"/>
                </w:tcPr>
                <w:p w14:paraId="595E5C82">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r>
                    <w:rPr>
                      <w:rFonts w:ascii="Times New Roman" w:hAnsi="Times New Roman"/>
                      <w:color w:val="000000" w:themeColor="text1"/>
                      <w:sz w:val="18"/>
                      <w:szCs w:val="18"/>
                      <w:u w:val="single"/>
                      <w14:textFill>
                        <w14:solidFill>
                          <w14:schemeClr w14:val="tx1"/>
                        </w14:solidFill>
                      </w14:textFill>
                    </w:rPr>
                    <w:t>环境空气保护目标</w:t>
                  </w:r>
                </w:p>
              </w:tc>
              <w:tc>
                <w:tcPr>
                  <w:tcW w:w="610" w:type="pct"/>
                  <w:noWrap w:val="0"/>
                  <w:vAlign w:val="center"/>
                </w:tcPr>
                <w:p w14:paraId="16A09F45">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Times New Roman"/>
                      <w:b w:val="0"/>
                      <w:bCs w:val="0"/>
                      <w:color w:val="000000" w:themeColor="text1"/>
                      <w:kern w:val="2"/>
                      <w:sz w:val="18"/>
                      <w:szCs w:val="18"/>
                      <w:u w:val="single"/>
                      <w:lang w:val="en-US" w:eastAsia="zh-CN" w:bidi="ar-SA"/>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龙光桥社区居民</w:t>
                  </w:r>
                </w:p>
              </w:tc>
              <w:tc>
                <w:tcPr>
                  <w:tcW w:w="583" w:type="pct"/>
                  <w:noWrap w:val="0"/>
                  <w:vAlign w:val="center"/>
                </w:tcPr>
                <w:p w14:paraId="237F0C9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eastAsia="宋体" w:cs="Times New Roman"/>
                      <w:b w:val="0"/>
                      <w:bCs w:val="0"/>
                      <w:color w:val="000000" w:themeColor="text1"/>
                      <w:kern w:val="2"/>
                      <w:sz w:val="18"/>
                      <w:szCs w:val="18"/>
                      <w:u w:val="single"/>
                      <w:lang w:val="en-US" w:eastAsia="zh-CN" w:bidi="ar-SA"/>
                      <w14:textFill>
                        <w14:solidFill>
                          <w14:schemeClr w14:val="tx1"/>
                        </w14:solidFill>
                      </w14:textFill>
                    </w:rPr>
                  </w:pPr>
                  <w:r>
                    <w:rPr>
                      <w:rFonts w:hint="eastAsia" w:ascii="Times New Roman" w:hAnsi="Times New Roman"/>
                      <w:b w:val="0"/>
                      <w:bCs w:val="0"/>
                      <w:color w:val="000000" w:themeColor="text1"/>
                      <w:sz w:val="18"/>
                      <w:szCs w:val="18"/>
                      <w:u w:val="single"/>
                      <w14:textFill>
                        <w14:solidFill>
                          <w14:schemeClr w14:val="tx1"/>
                        </w14:solidFill>
                      </w14:textFill>
                    </w:rPr>
                    <w:t>112.399901</w:t>
                  </w:r>
                </w:p>
              </w:tc>
              <w:tc>
                <w:tcPr>
                  <w:tcW w:w="574" w:type="pct"/>
                  <w:noWrap w:val="0"/>
                  <w:vAlign w:val="center"/>
                </w:tcPr>
                <w:p w14:paraId="732CA1C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eastAsia="宋体" w:cs="Times New Roman"/>
                      <w:b w:val="0"/>
                      <w:bCs w:val="0"/>
                      <w:color w:val="000000" w:themeColor="text1"/>
                      <w:kern w:val="2"/>
                      <w:sz w:val="18"/>
                      <w:szCs w:val="18"/>
                      <w:u w:val="single"/>
                      <w:lang w:val="en-US" w:eastAsia="zh-CN" w:bidi="ar-SA"/>
                      <w14:textFill>
                        <w14:solidFill>
                          <w14:schemeClr w14:val="tx1"/>
                        </w14:solidFill>
                      </w14:textFill>
                    </w:rPr>
                  </w:pPr>
                  <w:r>
                    <w:rPr>
                      <w:rFonts w:hint="eastAsia" w:ascii="Times New Roman" w:hAnsi="Times New Roman"/>
                      <w:b w:val="0"/>
                      <w:bCs w:val="0"/>
                      <w:color w:val="000000" w:themeColor="text1"/>
                      <w:sz w:val="18"/>
                      <w:szCs w:val="18"/>
                      <w:u w:val="single"/>
                      <w14:textFill>
                        <w14:solidFill>
                          <w14:schemeClr w14:val="tx1"/>
                        </w14:solidFill>
                      </w14:textFill>
                    </w:rPr>
                    <w:t>28.552522</w:t>
                  </w:r>
                </w:p>
              </w:tc>
              <w:tc>
                <w:tcPr>
                  <w:tcW w:w="880" w:type="pct"/>
                  <w:noWrap w:val="0"/>
                  <w:vAlign w:val="center"/>
                </w:tcPr>
                <w:p w14:paraId="183F5EED">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Times New Roman"/>
                      <w:b w:val="0"/>
                      <w:bCs w:val="0"/>
                      <w:color w:val="000000" w:themeColor="text1"/>
                      <w:kern w:val="2"/>
                      <w:sz w:val="18"/>
                      <w:szCs w:val="18"/>
                      <w:u w:val="single"/>
                      <w:lang w:val="en-US" w:eastAsia="zh-CN" w:bidi="ar-SA"/>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居住，约200户800人</w:t>
                  </w:r>
                </w:p>
              </w:tc>
              <w:tc>
                <w:tcPr>
                  <w:tcW w:w="359" w:type="pct"/>
                  <w:noWrap w:val="0"/>
                  <w:vAlign w:val="center"/>
                </w:tcPr>
                <w:p w14:paraId="027E2C2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eastAsia="宋体" w:cs="Times New Roman"/>
                      <w:b w:val="0"/>
                      <w:bCs w:val="0"/>
                      <w:color w:val="000000" w:themeColor="text1"/>
                      <w:kern w:val="2"/>
                      <w:sz w:val="18"/>
                      <w:szCs w:val="18"/>
                      <w:u w:val="single"/>
                      <w:lang w:val="en-US" w:eastAsia="zh-CN" w:bidi="ar-SA"/>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北、东北</w:t>
                  </w:r>
                </w:p>
              </w:tc>
              <w:tc>
                <w:tcPr>
                  <w:tcW w:w="332" w:type="pct"/>
                  <w:noWrap w:val="0"/>
                  <w:vAlign w:val="center"/>
                </w:tcPr>
                <w:p w14:paraId="130BA27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道路、楼房</w:t>
                  </w:r>
                </w:p>
              </w:tc>
              <w:tc>
                <w:tcPr>
                  <w:tcW w:w="458" w:type="pct"/>
                  <w:noWrap w:val="0"/>
                  <w:vAlign w:val="center"/>
                </w:tcPr>
                <w:p w14:paraId="58176ADD">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s="Times New Roman"/>
                      <w:b w:val="0"/>
                      <w:bCs w:val="0"/>
                      <w:color w:val="000000" w:themeColor="text1"/>
                      <w:kern w:val="2"/>
                      <w:sz w:val="18"/>
                      <w:szCs w:val="18"/>
                      <w:u w:val="single"/>
                      <w:lang w:val="en-US" w:eastAsia="zh-CN" w:bidi="ar-SA"/>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70-500</w:t>
                  </w:r>
                </w:p>
              </w:tc>
              <w:tc>
                <w:tcPr>
                  <w:tcW w:w="807" w:type="pct"/>
                  <w:vMerge w:val="restart"/>
                  <w:noWrap w:val="0"/>
                  <w:vAlign w:val="center"/>
                </w:tcPr>
                <w:p w14:paraId="5A6F3B8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r>
                    <w:rPr>
                      <w:rFonts w:ascii="Times New Roman" w:hAnsi="Times New Roman"/>
                      <w:color w:val="000000" w:themeColor="text1"/>
                      <w:sz w:val="18"/>
                      <w:szCs w:val="18"/>
                      <w:u w:val="single"/>
                      <w14:textFill>
                        <w14:solidFill>
                          <w14:schemeClr w14:val="tx1"/>
                        </w14:solidFill>
                      </w14:textFill>
                    </w:rPr>
                    <w:t>《环境空气质量标准》（GB3095-2012）中的二级标准</w:t>
                  </w:r>
                </w:p>
              </w:tc>
            </w:tr>
            <w:tr w14:paraId="1B7FC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2" w:type="pct"/>
                  <w:vMerge w:val="continue"/>
                  <w:noWrap w:val="0"/>
                  <w:vAlign w:val="center"/>
                </w:tcPr>
                <w:p w14:paraId="30454E8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p>
              </w:tc>
              <w:tc>
                <w:tcPr>
                  <w:tcW w:w="610" w:type="pct"/>
                  <w:noWrap w:val="0"/>
                  <w:vAlign w:val="center"/>
                </w:tcPr>
                <w:p w14:paraId="6255CA92">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龙光桥</w:t>
                  </w:r>
                </w:p>
                <w:p w14:paraId="3EFDCFF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派出所</w:t>
                  </w:r>
                </w:p>
              </w:tc>
              <w:tc>
                <w:tcPr>
                  <w:tcW w:w="583" w:type="pct"/>
                  <w:noWrap w:val="0"/>
                  <w:vAlign w:val="center"/>
                </w:tcPr>
                <w:p w14:paraId="0BD1FEB2">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b w:val="0"/>
                      <w:bCs w:val="0"/>
                      <w:color w:val="000000" w:themeColor="text1"/>
                      <w:sz w:val="18"/>
                      <w:szCs w:val="18"/>
                      <w:u w:val="single"/>
                      <w14:textFill>
                        <w14:solidFill>
                          <w14:schemeClr w14:val="tx1"/>
                        </w14:solidFill>
                      </w14:textFill>
                    </w:rPr>
                  </w:pPr>
                  <w:r>
                    <w:rPr>
                      <w:rFonts w:hint="eastAsia" w:ascii="Times New Roman" w:hAnsi="Times New Roman"/>
                      <w:b w:val="0"/>
                      <w:bCs w:val="0"/>
                      <w:color w:val="000000" w:themeColor="text1"/>
                      <w:sz w:val="18"/>
                      <w:szCs w:val="18"/>
                      <w:u w:val="single"/>
                      <w14:textFill>
                        <w14:solidFill>
                          <w14:schemeClr w14:val="tx1"/>
                        </w14:solidFill>
                      </w14:textFill>
                    </w:rPr>
                    <w:t>112.399376</w:t>
                  </w:r>
                </w:p>
              </w:tc>
              <w:tc>
                <w:tcPr>
                  <w:tcW w:w="574" w:type="pct"/>
                  <w:noWrap w:val="0"/>
                  <w:vAlign w:val="center"/>
                </w:tcPr>
                <w:p w14:paraId="0F83EAD8">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b w:val="0"/>
                      <w:bCs w:val="0"/>
                      <w:color w:val="000000" w:themeColor="text1"/>
                      <w:sz w:val="18"/>
                      <w:szCs w:val="18"/>
                      <w:u w:val="single"/>
                      <w14:textFill>
                        <w14:solidFill>
                          <w14:schemeClr w14:val="tx1"/>
                        </w14:solidFill>
                      </w14:textFill>
                    </w:rPr>
                  </w:pPr>
                  <w:r>
                    <w:rPr>
                      <w:rFonts w:hint="eastAsia" w:ascii="Times New Roman" w:hAnsi="Times New Roman"/>
                      <w:b w:val="0"/>
                      <w:bCs w:val="0"/>
                      <w:color w:val="000000" w:themeColor="text1"/>
                      <w:sz w:val="18"/>
                      <w:szCs w:val="18"/>
                      <w:u w:val="single"/>
                      <w14:textFill>
                        <w14:solidFill>
                          <w14:schemeClr w14:val="tx1"/>
                        </w14:solidFill>
                      </w14:textFill>
                    </w:rPr>
                    <w:t>28.553605</w:t>
                  </w:r>
                </w:p>
              </w:tc>
              <w:tc>
                <w:tcPr>
                  <w:tcW w:w="880" w:type="pct"/>
                  <w:noWrap w:val="0"/>
                  <w:vAlign w:val="center"/>
                </w:tcPr>
                <w:p w14:paraId="78A26FB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办公，约30人</w:t>
                  </w:r>
                </w:p>
              </w:tc>
              <w:tc>
                <w:tcPr>
                  <w:tcW w:w="359" w:type="pct"/>
                  <w:noWrap w:val="0"/>
                  <w:vAlign w:val="center"/>
                </w:tcPr>
                <w:p w14:paraId="3156799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eastAsia="宋体"/>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北</w:t>
                  </w:r>
                </w:p>
              </w:tc>
              <w:tc>
                <w:tcPr>
                  <w:tcW w:w="332" w:type="pct"/>
                  <w:noWrap w:val="0"/>
                  <w:vAlign w:val="center"/>
                </w:tcPr>
                <w:p w14:paraId="04B1D3E7">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道路、楼房</w:t>
                  </w:r>
                </w:p>
              </w:tc>
              <w:tc>
                <w:tcPr>
                  <w:tcW w:w="458" w:type="pct"/>
                  <w:noWrap w:val="0"/>
                  <w:vAlign w:val="center"/>
                </w:tcPr>
                <w:p w14:paraId="26AF8B6B">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270-370</w:t>
                  </w:r>
                </w:p>
              </w:tc>
              <w:tc>
                <w:tcPr>
                  <w:tcW w:w="807" w:type="pct"/>
                  <w:vMerge w:val="continue"/>
                  <w:noWrap w:val="0"/>
                  <w:vAlign w:val="center"/>
                </w:tcPr>
                <w:p w14:paraId="7F7B1900">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b w:val="0"/>
                      <w:bCs w:val="0"/>
                      <w:color w:val="000000" w:themeColor="text1"/>
                      <w:sz w:val="18"/>
                      <w:szCs w:val="18"/>
                      <w:u w:val="single"/>
                      <w14:textFill>
                        <w14:solidFill>
                          <w14:schemeClr w14:val="tx1"/>
                        </w14:solidFill>
                      </w14:textFill>
                    </w:rPr>
                  </w:pPr>
                </w:p>
              </w:tc>
            </w:tr>
            <w:tr w14:paraId="4A371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2" w:type="pct"/>
                  <w:vMerge w:val="continue"/>
                  <w:noWrap w:val="0"/>
                  <w:vAlign w:val="center"/>
                </w:tcPr>
                <w:p w14:paraId="62D8B5E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p>
              </w:tc>
              <w:tc>
                <w:tcPr>
                  <w:tcW w:w="610" w:type="pct"/>
                  <w:noWrap w:val="0"/>
                  <w:vAlign w:val="center"/>
                </w:tcPr>
                <w:p w14:paraId="6500FCF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龙光桥卫生院</w:t>
                  </w:r>
                </w:p>
              </w:tc>
              <w:tc>
                <w:tcPr>
                  <w:tcW w:w="583" w:type="pct"/>
                  <w:noWrap w:val="0"/>
                  <w:vAlign w:val="center"/>
                </w:tcPr>
                <w:p w14:paraId="48CEE5A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b w:val="0"/>
                      <w:bCs w:val="0"/>
                      <w:color w:val="000000" w:themeColor="text1"/>
                      <w:sz w:val="18"/>
                      <w:szCs w:val="18"/>
                      <w:u w:val="single"/>
                      <w14:textFill>
                        <w14:solidFill>
                          <w14:schemeClr w14:val="tx1"/>
                        </w14:solidFill>
                      </w14:textFill>
                    </w:rPr>
                  </w:pPr>
                  <w:r>
                    <w:rPr>
                      <w:rFonts w:hint="eastAsia" w:ascii="Times New Roman" w:hAnsi="Times New Roman"/>
                      <w:b w:val="0"/>
                      <w:bCs w:val="0"/>
                      <w:color w:val="000000" w:themeColor="text1"/>
                      <w:sz w:val="18"/>
                      <w:szCs w:val="18"/>
                      <w:u w:val="single"/>
                      <w14:textFill>
                        <w14:solidFill>
                          <w14:schemeClr w14:val="tx1"/>
                        </w14:solidFill>
                      </w14:textFill>
                    </w:rPr>
                    <w:t>112.400620</w:t>
                  </w:r>
                </w:p>
              </w:tc>
              <w:tc>
                <w:tcPr>
                  <w:tcW w:w="574" w:type="pct"/>
                  <w:noWrap w:val="0"/>
                  <w:vAlign w:val="center"/>
                </w:tcPr>
                <w:p w14:paraId="7FEC4FB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b w:val="0"/>
                      <w:bCs w:val="0"/>
                      <w:color w:val="000000" w:themeColor="text1"/>
                      <w:sz w:val="18"/>
                      <w:szCs w:val="18"/>
                      <w:u w:val="single"/>
                      <w14:textFill>
                        <w14:solidFill>
                          <w14:schemeClr w14:val="tx1"/>
                        </w14:solidFill>
                      </w14:textFill>
                    </w:rPr>
                  </w:pPr>
                  <w:r>
                    <w:rPr>
                      <w:rFonts w:hint="eastAsia" w:ascii="Times New Roman" w:hAnsi="Times New Roman"/>
                      <w:b w:val="0"/>
                      <w:bCs w:val="0"/>
                      <w:color w:val="000000" w:themeColor="text1"/>
                      <w:sz w:val="18"/>
                      <w:szCs w:val="18"/>
                      <w:u w:val="single"/>
                      <w14:textFill>
                        <w14:solidFill>
                          <w14:schemeClr w14:val="tx1"/>
                        </w14:solidFill>
                      </w14:textFill>
                    </w:rPr>
                    <w:t>28.553589</w:t>
                  </w:r>
                </w:p>
              </w:tc>
              <w:tc>
                <w:tcPr>
                  <w:tcW w:w="880" w:type="pct"/>
                  <w:noWrap w:val="0"/>
                  <w:vAlign w:val="center"/>
                </w:tcPr>
                <w:p w14:paraId="6E4C80AA">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医疗，床位20张，约50人，4层</w:t>
                  </w:r>
                </w:p>
              </w:tc>
              <w:tc>
                <w:tcPr>
                  <w:tcW w:w="359" w:type="pct"/>
                  <w:noWrap w:val="0"/>
                  <w:vAlign w:val="center"/>
                </w:tcPr>
                <w:p w14:paraId="258C8298">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eastAsia="宋体"/>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东北</w:t>
                  </w:r>
                </w:p>
              </w:tc>
              <w:tc>
                <w:tcPr>
                  <w:tcW w:w="332" w:type="pct"/>
                  <w:noWrap w:val="0"/>
                  <w:vAlign w:val="center"/>
                </w:tcPr>
                <w:p w14:paraId="61726CC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道路、楼房</w:t>
                  </w:r>
                </w:p>
              </w:tc>
              <w:tc>
                <w:tcPr>
                  <w:tcW w:w="458" w:type="pct"/>
                  <w:noWrap w:val="0"/>
                  <w:vAlign w:val="center"/>
                </w:tcPr>
                <w:p w14:paraId="5F298131">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300-340</w:t>
                  </w:r>
                </w:p>
              </w:tc>
              <w:tc>
                <w:tcPr>
                  <w:tcW w:w="807" w:type="pct"/>
                  <w:vMerge w:val="continue"/>
                  <w:noWrap w:val="0"/>
                  <w:vAlign w:val="center"/>
                </w:tcPr>
                <w:p w14:paraId="4A9472A5">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b w:val="0"/>
                      <w:bCs w:val="0"/>
                      <w:color w:val="000000" w:themeColor="text1"/>
                      <w:sz w:val="18"/>
                      <w:szCs w:val="18"/>
                      <w:u w:val="single"/>
                      <w14:textFill>
                        <w14:solidFill>
                          <w14:schemeClr w14:val="tx1"/>
                        </w14:solidFill>
                      </w14:textFill>
                    </w:rPr>
                  </w:pPr>
                </w:p>
              </w:tc>
            </w:tr>
            <w:tr w14:paraId="03730D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2" w:type="pct"/>
                  <w:vMerge w:val="continue"/>
                  <w:noWrap w:val="0"/>
                  <w:vAlign w:val="center"/>
                </w:tcPr>
                <w:p w14:paraId="2AED94A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p>
              </w:tc>
              <w:tc>
                <w:tcPr>
                  <w:tcW w:w="610" w:type="pct"/>
                  <w:noWrap w:val="0"/>
                  <w:vAlign w:val="center"/>
                </w:tcPr>
                <w:p w14:paraId="1F4EEAD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龙光桥</w:t>
                  </w:r>
                </w:p>
                <w:p w14:paraId="04E3D1B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办事处</w:t>
                  </w:r>
                </w:p>
              </w:tc>
              <w:tc>
                <w:tcPr>
                  <w:tcW w:w="583" w:type="pct"/>
                  <w:noWrap w:val="0"/>
                  <w:vAlign w:val="center"/>
                </w:tcPr>
                <w:p w14:paraId="22E2CA0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b w:val="0"/>
                      <w:bCs w:val="0"/>
                      <w:color w:val="000000" w:themeColor="text1"/>
                      <w:sz w:val="18"/>
                      <w:szCs w:val="18"/>
                      <w:u w:val="single"/>
                      <w14:textFill>
                        <w14:solidFill>
                          <w14:schemeClr w14:val="tx1"/>
                        </w14:solidFill>
                      </w14:textFill>
                    </w:rPr>
                  </w:pPr>
                  <w:r>
                    <w:rPr>
                      <w:rFonts w:hint="eastAsia" w:ascii="Times New Roman" w:hAnsi="Times New Roman"/>
                      <w:b w:val="0"/>
                      <w:bCs w:val="0"/>
                      <w:color w:val="000000" w:themeColor="text1"/>
                      <w:sz w:val="18"/>
                      <w:szCs w:val="18"/>
                      <w:u w:val="single"/>
                      <w14:textFill>
                        <w14:solidFill>
                          <w14:schemeClr w14:val="tx1"/>
                        </w14:solidFill>
                      </w14:textFill>
                    </w:rPr>
                    <w:t>112.400202</w:t>
                  </w:r>
                </w:p>
              </w:tc>
              <w:tc>
                <w:tcPr>
                  <w:tcW w:w="574" w:type="pct"/>
                  <w:noWrap w:val="0"/>
                  <w:vAlign w:val="center"/>
                </w:tcPr>
                <w:p w14:paraId="31D67818">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b w:val="0"/>
                      <w:bCs w:val="0"/>
                      <w:color w:val="000000" w:themeColor="text1"/>
                      <w:sz w:val="18"/>
                      <w:szCs w:val="18"/>
                      <w:u w:val="single"/>
                      <w14:textFill>
                        <w14:solidFill>
                          <w14:schemeClr w14:val="tx1"/>
                        </w14:solidFill>
                      </w14:textFill>
                    </w:rPr>
                  </w:pPr>
                  <w:r>
                    <w:rPr>
                      <w:rFonts w:hint="eastAsia" w:ascii="Times New Roman" w:hAnsi="Times New Roman"/>
                      <w:b w:val="0"/>
                      <w:bCs w:val="0"/>
                      <w:color w:val="000000" w:themeColor="text1"/>
                      <w:sz w:val="18"/>
                      <w:szCs w:val="18"/>
                      <w:u w:val="single"/>
                      <w14:textFill>
                        <w14:solidFill>
                          <w14:schemeClr w14:val="tx1"/>
                        </w14:solidFill>
                      </w14:textFill>
                    </w:rPr>
                    <w:t>28.554051</w:t>
                  </w:r>
                </w:p>
              </w:tc>
              <w:tc>
                <w:tcPr>
                  <w:tcW w:w="880" w:type="pct"/>
                  <w:noWrap w:val="0"/>
                  <w:vAlign w:val="center"/>
                </w:tcPr>
                <w:p w14:paraId="4FB7BD3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办公，约40人</w:t>
                  </w:r>
                </w:p>
              </w:tc>
              <w:tc>
                <w:tcPr>
                  <w:tcW w:w="359" w:type="pct"/>
                  <w:noWrap w:val="0"/>
                  <w:vAlign w:val="center"/>
                </w:tcPr>
                <w:p w14:paraId="60BEAD87">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eastAsia="宋体"/>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东北</w:t>
                  </w:r>
                </w:p>
              </w:tc>
              <w:tc>
                <w:tcPr>
                  <w:tcW w:w="332" w:type="pct"/>
                  <w:noWrap w:val="0"/>
                  <w:vAlign w:val="center"/>
                </w:tcPr>
                <w:p w14:paraId="4ABE57E7">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道路、楼房</w:t>
                  </w:r>
                </w:p>
              </w:tc>
              <w:tc>
                <w:tcPr>
                  <w:tcW w:w="458" w:type="pct"/>
                  <w:noWrap w:val="0"/>
                  <w:vAlign w:val="center"/>
                </w:tcPr>
                <w:p w14:paraId="392653D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330-410</w:t>
                  </w:r>
                </w:p>
              </w:tc>
              <w:tc>
                <w:tcPr>
                  <w:tcW w:w="807" w:type="pct"/>
                  <w:vMerge w:val="continue"/>
                  <w:noWrap w:val="0"/>
                  <w:vAlign w:val="center"/>
                </w:tcPr>
                <w:p w14:paraId="20D47092">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b w:val="0"/>
                      <w:bCs w:val="0"/>
                      <w:color w:val="000000" w:themeColor="text1"/>
                      <w:sz w:val="18"/>
                      <w:szCs w:val="18"/>
                      <w:u w:val="single"/>
                      <w14:textFill>
                        <w14:solidFill>
                          <w14:schemeClr w14:val="tx1"/>
                        </w14:solidFill>
                      </w14:textFill>
                    </w:rPr>
                  </w:pPr>
                </w:p>
              </w:tc>
            </w:tr>
            <w:tr w14:paraId="6D1D3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2" w:type="pct"/>
                  <w:vMerge w:val="continue"/>
                  <w:noWrap w:val="0"/>
                  <w:vAlign w:val="center"/>
                </w:tcPr>
                <w:p w14:paraId="4B289D4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p>
              </w:tc>
              <w:tc>
                <w:tcPr>
                  <w:tcW w:w="610" w:type="pct"/>
                  <w:noWrap w:val="0"/>
                  <w:vAlign w:val="center"/>
                </w:tcPr>
                <w:p w14:paraId="632C03E1">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天龙馨苑</w:t>
                  </w:r>
                </w:p>
              </w:tc>
              <w:tc>
                <w:tcPr>
                  <w:tcW w:w="583" w:type="pct"/>
                  <w:noWrap w:val="0"/>
                  <w:vAlign w:val="center"/>
                </w:tcPr>
                <w:p w14:paraId="1A8929AA">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b w:val="0"/>
                      <w:bCs w:val="0"/>
                      <w:color w:val="000000" w:themeColor="text1"/>
                      <w:sz w:val="18"/>
                      <w:szCs w:val="18"/>
                      <w:u w:val="single"/>
                      <w14:textFill>
                        <w14:solidFill>
                          <w14:schemeClr w14:val="tx1"/>
                        </w14:solidFill>
                      </w14:textFill>
                    </w:rPr>
                  </w:pPr>
                  <w:r>
                    <w:rPr>
                      <w:rFonts w:hint="eastAsia" w:ascii="Times New Roman" w:hAnsi="Times New Roman"/>
                      <w:b w:val="0"/>
                      <w:bCs w:val="0"/>
                      <w:color w:val="000000" w:themeColor="text1"/>
                      <w:sz w:val="18"/>
                      <w:szCs w:val="18"/>
                      <w:u w:val="single"/>
                      <w14:textFill>
                        <w14:solidFill>
                          <w14:schemeClr w14:val="tx1"/>
                        </w14:solidFill>
                      </w14:textFill>
                    </w:rPr>
                    <w:t>112.401822</w:t>
                  </w:r>
                </w:p>
              </w:tc>
              <w:tc>
                <w:tcPr>
                  <w:tcW w:w="574" w:type="pct"/>
                  <w:noWrap w:val="0"/>
                  <w:vAlign w:val="center"/>
                </w:tcPr>
                <w:p w14:paraId="76162D6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b w:val="0"/>
                      <w:bCs w:val="0"/>
                      <w:color w:val="000000" w:themeColor="text1"/>
                      <w:sz w:val="18"/>
                      <w:szCs w:val="18"/>
                      <w:u w:val="single"/>
                      <w14:textFill>
                        <w14:solidFill>
                          <w14:schemeClr w14:val="tx1"/>
                        </w14:solidFill>
                      </w14:textFill>
                    </w:rPr>
                  </w:pPr>
                  <w:r>
                    <w:rPr>
                      <w:rFonts w:hint="eastAsia" w:ascii="Times New Roman" w:hAnsi="Times New Roman"/>
                      <w:b w:val="0"/>
                      <w:bCs w:val="0"/>
                      <w:color w:val="000000" w:themeColor="text1"/>
                      <w:sz w:val="18"/>
                      <w:szCs w:val="18"/>
                      <w:u w:val="single"/>
                      <w14:textFill>
                        <w14:solidFill>
                          <w14:schemeClr w14:val="tx1"/>
                        </w14:solidFill>
                      </w14:textFill>
                    </w:rPr>
                    <w:t>28.553622</w:t>
                  </w:r>
                </w:p>
              </w:tc>
              <w:tc>
                <w:tcPr>
                  <w:tcW w:w="880" w:type="pct"/>
                  <w:noWrap w:val="0"/>
                  <w:vAlign w:val="center"/>
                </w:tcPr>
                <w:p w14:paraId="0157F9A0">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居住，约120户480人</w:t>
                  </w:r>
                </w:p>
              </w:tc>
              <w:tc>
                <w:tcPr>
                  <w:tcW w:w="359" w:type="pct"/>
                  <w:noWrap w:val="0"/>
                  <w:vAlign w:val="center"/>
                </w:tcPr>
                <w:p w14:paraId="25255F2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eastAsia="宋体"/>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东北</w:t>
                  </w:r>
                </w:p>
              </w:tc>
              <w:tc>
                <w:tcPr>
                  <w:tcW w:w="332" w:type="pct"/>
                  <w:noWrap w:val="0"/>
                  <w:vAlign w:val="center"/>
                </w:tcPr>
                <w:p w14:paraId="1F707BF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道路、楼房</w:t>
                  </w:r>
                </w:p>
              </w:tc>
              <w:tc>
                <w:tcPr>
                  <w:tcW w:w="458" w:type="pct"/>
                  <w:noWrap w:val="0"/>
                  <w:vAlign w:val="center"/>
                </w:tcPr>
                <w:p w14:paraId="16B1DEFB">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270-425</w:t>
                  </w:r>
                </w:p>
              </w:tc>
              <w:tc>
                <w:tcPr>
                  <w:tcW w:w="807" w:type="pct"/>
                  <w:vMerge w:val="continue"/>
                  <w:noWrap w:val="0"/>
                  <w:vAlign w:val="center"/>
                </w:tcPr>
                <w:p w14:paraId="1757CA08">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b w:val="0"/>
                      <w:bCs w:val="0"/>
                      <w:color w:val="000000" w:themeColor="text1"/>
                      <w:sz w:val="18"/>
                      <w:szCs w:val="18"/>
                      <w:u w:val="single"/>
                      <w14:textFill>
                        <w14:solidFill>
                          <w14:schemeClr w14:val="tx1"/>
                        </w14:solidFill>
                      </w14:textFill>
                    </w:rPr>
                  </w:pPr>
                </w:p>
              </w:tc>
            </w:tr>
            <w:tr w14:paraId="677BD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2" w:type="pct"/>
                  <w:vMerge w:val="continue"/>
                  <w:noWrap w:val="0"/>
                  <w:vAlign w:val="center"/>
                </w:tcPr>
                <w:p w14:paraId="1E3535E1">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p>
              </w:tc>
              <w:tc>
                <w:tcPr>
                  <w:tcW w:w="610" w:type="pct"/>
                  <w:noWrap w:val="0"/>
                  <w:vAlign w:val="center"/>
                </w:tcPr>
                <w:p w14:paraId="76A07CF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r>
                    <w:rPr>
                      <w:rFonts w:hint="eastAsia" w:ascii="Times New Roman" w:hAnsi="Times New Roman" w:eastAsia="宋体"/>
                      <w:color w:val="000000" w:themeColor="text1"/>
                      <w:sz w:val="18"/>
                      <w:szCs w:val="18"/>
                      <w:u w:val="single"/>
                      <w:lang w:eastAsia="zh-CN"/>
                      <w14:textFill>
                        <w14:solidFill>
                          <w14:schemeClr w14:val="tx1"/>
                        </w14:solidFill>
                      </w14:textFill>
                    </w:rPr>
                    <w:t>天子坟社区居委会</w:t>
                  </w:r>
                </w:p>
              </w:tc>
              <w:tc>
                <w:tcPr>
                  <w:tcW w:w="583" w:type="pct"/>
                  <w:noWrap w:val="0"/>
                  <w:vAlign w:val="center"/>
                </w:tcPr>
                <w:p w14:paraId="083CE9E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olor w:val="000000" w:themeColor="text1"/>
                      <w:sz w:val="18"/>
                      <w:szCs w:val="18"/>
                      <w:u w:val="single"/>
                      <w:lang w:val="en-US" w:eastAsia="zh-CN"/>
                      <w14:textFill>
                        <w14:solidFill>
                          <w14:schemeClr w14:val="tx1"/>
                        </w14:solidFill>
                      </w14:textFill>
                    </w:rPr>
                  </w:pPr>
                  <w:r>
                    <w:rPr>
                      <w:rFonts w:hint="default" w:ascii="Times New Roman" w:hAnsi="Times New Roman" w:eastAsia="宋体"/>
                      <w:color w:val="000000" w:themeColor="text1"/>
                      <w:sz w:val="18"/>
                      <w:szCs w:val="18"/>
                      <w:u w:val="single"/>
                      <w:lang w:val="en-US" w:eastAsia="zh-CN"/>
                      <w14:textFill>
                        <w14:solidFill>
                          <w14:schemeClr w14:val="tx1"/>
                        </w14:solidFill>
                      </w14:textFill>
                    </w:rPr>
                    <w:t>112.402586</w:t>
                  </w:r>
                </w:p>
              </w:tc>
              <w:tc>
                <w:tcPr>
                  <w:tcW w:w="574" w:type="pct"/>
                  <w:noWrap w:val="0"/>
                  <w:vAlign w:val="center"/>
                </w:tcPr>
                <w:p w14:paraId="5B3EDF0A">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ascii="Times New Roman" w:hAnsi="Times New Roman" w:eastAsia="宋体"/>
                      <w:color w:val="000000" w:themeColor="text1"/>
                      <w:sz w:val="18"/>
                      <w:szCs w:val="18"/>
                      <w:u w:val="single"/>
                      <w:lang w:val="en-US" w:eastAsia="zh-CN"/>
                      <w14:textFill>
                        <w14:solidFill>
                          <w14:schemeClr w14:val="tx1"/>
                        </w14:solidFill>
                      </w14:textFill>
                    </w:rPr>
                  </w:pPr>
                  <w:r>
                    <w:rPr>
                      <w:rFonts w:hint="default" w:ascii="Times New Roman" w:hAnsi="Times New Roman" w:eastAsia="宋体"/>
                      <w:color w:val="000000" w:themeColor="text1"/>
                      <w:sz w:val="18"/>
                      <w:szCs w:val="18"/>
                      <w:u w:val="single"/>
                      <w:lang w:val="en-US" w:eastAsia="zh-CN"/>
                      <w14:textFill>
                        <w14:solidFill>
                          <w14:schemeClr w14:val="tx1"/>
                        </w14:solidFill>
                      </w14:textFill>
                    </w:rPr>
                    <w:t>28.546983</w:t>
                  </w:r>
                </w:p>
              </w:tc>
              <w:tc>
                <w:tcPr>
                  <w:tcW w:w="880" w:type="pct"/>
                  <w:noWrap w:val="0"/>
                  <w:vAlign w:val="center"/>
                </w:tcPr>
                <w:p w14:paraId="0232FFB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r>
                    <w:rPr>
                      <w:rFonts w:hint="eastAsia"/>
                      <w:color w:val="000000" w:themeColor="text1"/>
                      <w:sz w:val="18"/>
                      <w:szCs w:val="18"/>
                      <w:u w:val="single"/>
                      <w:lang w:val="en-US" w:eastAsia="zh-CN"/>
                      <w14:textFill>
                        <w14:solidFill>
                          <w14:schemeClr w14:val="tx1"/>
                        </w14:solidFill>
                      </w14:textFill>
                    </w:rPr>
                    <w:t>办公</w:t>
                  </w:r>
                  <w:r>
                    <w:rPr>
                      <w:rFonts w:hint="eastAsia"/>
                      <w:color w:val="000000" w:themeColor="text1"/>
                      <w:sz w:val="18"/>
                      <w:szCs w:val="18"/>
                      <w:u w:val="single"/>
                      <w:lang w:eastAsia="zh-CN"/>
                      <w14:textFill>
                        <w14:solidFill>
                          <w14:schemeClr w14:val="tx1"/>
                        </w14:solidFill>
                      </w14:textFill>
                    </w:rPr>
                    <w:t>，</w:t>
                  </w:r>
                  <w:r>
                    <w:rPr>
                      <w:rFonts w:hint="eastAsia" w:ascii="Times New Roman" w:hAnsi="Times New Roman"/>
                      <w:color w:val="000000" w:themeColor="text1"/>
                      <w:sz w:val="18"/>
                      <w:szCs w:val="18"/>
                      <w:u w:val="single"/>
                      <w14:textFill>
                        <w14:solidFill>
                          <w14:schemeClr w14:val="tx1"/>
                        </w14:solidFill>
                      </w14:textFill>
                    </w:rPr>
                    <w:t>约</w:t>
                  </w:r>
                  <w:r>
                    <w:rPr>
                      <w:rFonts w:hint="eastAsia"/>
                      <w:color w:val="000000" w:themeColor="text1"/>
                      <w:sz w:val="18"/>
                      <w:szCs w:val="18"/>
                      <w:u w:val="single"/>
                      <w:lang w:val="en-US" w:eastAsia="zh-CN"/>
                      <w14:textFill>
                        <w14:solidFill>
                          <w14:schemeClr w14:val="tx1"/>
                        </w14:solidFill>
                      </w14:textFill>
                    </w:rPr>
                    <w:t>20</w:t>
                  </w:r>
                  <w:r>
                    <w:rPr>
                      <w:rFonts w:hint="eastAsia" w:ascii="Times New Roman" w:hAnsi="Times New Roman"/>
                      <w:color w:val="000000" w:themeColor="text1"/>
                      <w:sz w:val="18"/>
                      <w:szCs w:val="18"/>
                      <w:u w:val="single"/>
                      <w14:textFill>
                        <w14:solidFill>
                          <w14:schemeClr w14:val="tx1"/>
                        </w14:solidFill>
                      </w14:textFill>
                    </w:rPr>
                    <w:t>人</w:t>
                  </w:r>
                </w:p>
              </w:tc>
              <w:tc>
                <w:tcPr>
                  <w:tcW w:w="359" w:type="pct"/>
                  <w:noWrap w:val="0"/>
                  <w:vAlign w:val="center"/>
                </w:tcPr>
                <w:p w14:paraId="0B16752A">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eastAsia="宋体"/>
                      <w:color w:val="000000" w:themeColor="text1"/>
                      <w:sz w:val="18"/>
                      <w:szCs w:val="18"/>
                      <w:u w:val="single"/>
                      <w:lang w:eastAsia="zh-CN"/>
                      <w14:textFill>
                        <w14:solidFill>
                          <w14:schemeClr w14:val="tx1"/>
                        </w14:solidFill>
                      </w14:textFill>
                    </w:rPr>
                  </w:pPr>
                  <w:r>
                    <w:rPr>
                      <w:rFonts w:hint="eastAsia"/>
                      <w:color w:val="000000" w:themeColor="text1"/>
                      <w:sz w:val="18"/>
                      <w:szCs w:val="18"/>
                      <w:u w:val="single"/>
                      <w:lang w:val="en-US" w:eastAsia="zh-CN"/>
                      <w14:textFill>
                        <w14:solidFill>
                          <w14:schemeClr w14:val="tx1"/>
                        </w14:solidFill>
                      </w14:textFill>
                    </w:rPr>
                    <w:t>东南</w:t>
                  </w:r>
                </w:p>
              </w:tc>
              <w:tc>
                <w:tcPr>
                  <w:tcW w:w="332" w:type="pct"/>
                  <w:noWrap w:val="0"/>
                  <w:vAlign w:val="center"/>
                </w:tcPr>
                <w:p w14:paraId="710E2C4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道路、楼房</w:t>
                  </w:r>
                </w:p>
              </w:tc>
              <w:tc>
                <w:tcPr>
                  <w:tcW w:w="458" w:type="pct"/>
                  <w:noWrap w:val="0"/>
                  <w:vAlign w:val="center"/>
                </w:tcPr>
                <w:p w14:paraId="10C8A5BA">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r>
                    <w:rPr>
                      <w:rFonts w:hint="eastAsia"/>
                      <w:color w:val="000000" w:themeColor="text1"/>
                      <w:sz w:val="18"/>
                      <w:szCs w:val="18"/>
                      <w:u w:val="single"/>
                      <w:lang w:val="en-US" w:eastAsia="zh-CN"/>
                      <w14:textFill>
                        <w14:solidFill>
                          <w14:schemeClr w14:val="tx1"/>
                        </w14:solidFill>
                      </w14:textFill>
                    </w:rPr>
                    <w:t>450-500</w:t>
                  </w:r>
                </w:p>
              </w:tc>
              <w:tc>
                <w:tcPr>
                  <w:tcW w:w="807" w:type="pct"/>
                  <w:vMerge w:val="continue"/>
                  <w:noWrap w:val="0"/>
                  <w:vAlign w:val="center"/>
                </w:tcPr>
                <w:p w14:paraId="54A384EF">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Times New Roman" w:hAnsi="Times New Roman"/>
                      <w:color w:val="000000" w:themeColor="text1"/>
                      <w:sz w:val="18"/>
                      <w:szCs w:val="18"/>
                      <w:u w:val="single"/>
                      <w14:textFill>
                        <w14:solidFill>
                          <w14:schemeClr w14:val="tx1"/>
                        </w14:solidFill>
                      </w14:textFill>
                    </w:rPr>
                  </w:pPr>
                </w:p>
              </w:tc>
            </w:tr>
            <w:tr w14:paraId="35560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92" w:type="pct"/>
                  <w:noWrap w:val="0"/>
                  <w:vAlign w:val="center"/>
                </w:tcPr>
                <w:p w14:paraId="1428A87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color w:val="000000" w:themeColor="text1"/>
                      <w:sz w:val="18"/>
                      <w:szCs w:val="18"/>
                      <w:u w:val="single"/>
                      <w:lang w:val="en-US" w:eastAsia="zh-CN"/>
                      <w14:textFill>
                        <w14:solidFill>
                          <w14:schemeClr w14:val="tx1"/>
                        </w14:solidFill>
                      </w14:textFill>
                    </w:rPr>
                  </w:pPr>
                  <w:r>
                    <w:rPr>
                      <w:rFonts w:hint="eastAsia"/>
                      <w:color w:val="000000" w:themeColor="text1"/>
                      <w:sz w:val="18"/>
                      <w:szCs w:val="18"/>
                      <w:u w:val="single"/>
                      <w:lang w:val="en-US" w:eastAsia="zh-CN"/>
                      <w14:textFill>
                        <w14:solidFill>
                          <w14:schemeClr w14:val="tx1"/>
                        </w14:solidFill>
                      </w14:textFill>
                    </w:rPr>
                    <w:t>地表水</w:t>
                  </w:r>
                </w:p>
              </w:tc>
              <w:tc>
                <w:tcPr>
                  <w:tcW w:w="610" w:type="pct"/>
                  <w:noWrap w:val="0"/>
                  <w:vAlign w:val="center"/>
                </w:tcPr>
                <w:p w14:paraId="121F0F5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撇洪新渠</w:t>
                  </w:r>
                </w:p>
              </w:tc>
              <w:tc>
                <w:tcPr>
                  <w:tcW w:w="583" w:type="pct"/>
                  <w:noWrap w:val="0"/>
                  <w:vAlign w:val="center"/>
                </w:tcPr>
                <w:p w14:paraId="6E595766">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b w:val="0"/>
                      <w:bCs w:val="0"/>
                      <w:color w:val="000000" w:themeColor="text1"/>
                      <w:sz w:val="18"/>
                      <w:szCs w:val="18"/>
                      <w:u w:val="single"/>
                      <w14:textFill>
                        <w14:solidFill>
                          <w14:schemeClr w14:val="tx1"/>
                        </w14:solidFill>
                      </w14:textFill>
                    </w:rPr>
                  </w:pPr>
                  <w:r>
                    <w:rPr>
                      <w:rFonts w:hint="eastAsia" w:ascii="Times New Roman" w:hAnsi="Times New Roman"/>
                      <w:b w:val="0"/>
                      <w:bCs w:val="0"/>
                      <w:color w:val="000000" w:themeColor="text1"/>
                      <w:sz w:val="18"/>
                      <w:szCs w:val="18"/>
                      <w:u w:val="single"/>
                      <w14:textFill>
                        <w14:solidFill>
                          <w14:schemeClr w14:val="tx1"/>
                        </w14:solidFill>
                      </w14:textFill>
                    </w:rPr>
                    <w:t>112.403839</w:t>
                  </w:r>
                </w:p>
              </w:tc>
              <w:tc>
                <w:tcPr>
                  <w:tcW w:w="574" w:type="pct"/>
                  <w:noWrap w:val="0"/>
                  <w:vAlign w:val="center"/>
                </w:tcPr>
                <w:p w14:paraId="32F46622">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b w:val="0"/>
                      <w:bCs w:val="0"/>
                      <w:color w:val="000000" w:themeColor="text1"/>
                      <w:sz w:val="18"/>
                      <w:szCs w:val="18"/>
                      <w:u w:val="single"/>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2</w:t>
                  </w:r>
                  <w:r>
                    <w:rPr>
                      <w:rFonts w:hint="eastAsia" w:ascii="Times New Roman" w:hAnsi="Times New Roman"/>
                      <w:b w:val="0"/>
                      <w:bCs w:val="0"/>
                      <w:color w:val="000000" w:themeColor="text1"/>
                      <w:sz w:val="18"/>
                      <w:szCs w:val="18"/>
                      <w:u w:val="single"/>
                      <w14:textFill>
                        <w14:solidFill>
                          <w14:schemeClr w14:val="tx1"/>
                        </w14:solidFill>
                      </w14:textFill>
                    </w:rPr>
                    <w:t>8.553450</w:t>
                  </w:r>
                </w:p>
              </w:tc>
              <w:tc>
                <w:tcPr>
                  <w:tcW w:w="880" w:type="pct"/>
                  <w:noWrap w:val="0"/>
                  <w:vAlign w:val="center"/>
                </w:tcPr>
                <w:p w14:paraId="46EFD745">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农业用水区</w:t>
                  </w:r>
                </w:p>
              </w:tc>
              <w:tc>
                <w:tcPr>
                  <w:tcW w:w="359" w:type="pct"/>
                  <w:noWrap w:val="0"/>
                  <w:vAlign w:val="center"/>
                </w:tcPr>
                <w:p w14:paraId="4005086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东北</w:t>
                  </w:r>
                </w:p>
              </w:tc>
              <w:tc>
                <w:tcPr>
                  <w:tcW w:w="332" w:type="pct"/>
                  <w:noWrap w:val="0"/>
                  <w:vAlign w:val="center"/>
                </w:tcPr>
                <w:p w14:paraId="6C057562">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w:t>
                  </w:r>
                </w:p>
              </w:tc>
              <w:tc>
                <w:tcPr>
                  <w:tcW w:w="458" w:type="pct"/>
                  <w:noWrap w:val="0"/>
                  <w:vAlign w:val="center"/>
                </w:tcPr>
                <w:p w14:paraId="7D9CE50C">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default"/>
                      <w:b w:val="0"/>
                      <w:bCs w:val="0"/>
                      <w:color w:val="000000" w:themeColor="text1"/>
                      <w:sz w:val="18"/>
                      <w:szCs w:val="18"/>
                      <w:u w:val="single"/>
                      <w:lang w:val="en-US" w:eastAsia="zh-CN"/>
                      <w14:textFill>
                        <w14:solidFill>
                          <w14:schemeClr w14:val="tx1"/>
                        </w14:solidFill>
                      </w14:textFill>
                    </w:rPr>
                  </w:pPr>
                  <w:r>
                    <w:rPr>
                      <w:rFonts w:hint="eastAsia"/>
                      <w:b w:val="0"/>
                      <w:bCs w:val="0"/>
                      <w:color w:val="000000" w:themeColor="text1"/>
                      <w:sz w:val="18"/>
                      <w:szCs w:val="18"/>
                      <w:u w:val="single"/>
                      <w:lang w:val="en-US" w:eastAsia="zh-CN"/>
                      <w14:textFill>
                        <w14:solidFill>
                          <w14:schemeClr w14:val="tx1"/>
                        </w14:solidFill>
                      </w14:textFill>
                    </w:rPr>
                    <w:t>500</w:t>
                  </w:r>
                </w:p>
              </w:tc>
              <w:tc>
                <w:tcPr>
                  <w:tcW w:w="807" w:type="pct"/>
                  <w:noWrap w:val="0"/>
                  <w:vAlign w:val="center"/>
                </w:tcPr>
                <w:p w14:paraId="2EEE0CF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Times New Roman" w:hAnsi="Times New Roman"/>
                      <w:color w:val="000000" w:themeColor="text1"/>
                      <w:sz w:val="18"/>
                      <w:szCs w:val="18"/>
                      <w:u w:val="single"/>
                      <w14:textFill>
                        <w14:solidFill>
                          <w14:schemeClr w14:val="tx1"/>
                        </w14:solidFill>
                      </w14:textFill>
                    </w:rPr>
                  </w:pPr>
                  <w:r>
                    <w:rPr>
                      <w:rFonts w:hint="eastAsia" w:ascii="Times New Roman" w:hAnsi="Times New Roman"/>
                      <w:color w:val="000000" w:themeColor="text1"/>
                      <w:sz w:val="18"/>
                      <w:szCs w:val="18"/>
                      <w:u w:val="single"/>
                      <w14:textFill>
                        <w14:solidFill>
                          <w14:schemeClr w14:val="tx1"/>
                        </w14:solidFill>
                      </w14:textFill>
                    </w:rPr>
                    <w:t>《地表水环境质量标准》（GB3838-2002）III类水质标准</w:t>
                  </w:r>
                </w:p>
              </w:tc>
            </w:tr>
          </w:tbl>
          <w:p w14:paraId="6A37A45D">
            <w:pPr>
              <w:pStyle w:val="26"/>
              <w:rPr>
                <w:rFonts w:hint="default" w:ascii="Times New Roman" w:hAnsi="Times New Roman" w:eastAsia="宋体" w:cs="Times New Roman"/>
                <w:color w:val="000000" w:themeColor="text1"/>
                <w14:textFill>
                  <w14:solidFill>
                    <w14:schemeClr w14:val="tx1"/>
                  </w14:solidFill>
                </w14:textFill>
              </w:rPr>
            </w:pPr>
          </w:p>
        </w:tc>
      </w:tr>
      <w:tr w14:paraId="1D50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6" w:type="pct"/>
            <w:noWrap w:val="0"/>
            <w:tcMar>
              <w:left w:w="28" w:type="dxa"/>
              <w:right w:w="28" w:type="dxa"/>
            </w:tcMar>
            <w:vAlign w:val="center"/>
          </w:tcPr>
          <w:p w14:paraId="3D22AEA9">
            <w:pPr>
              <w:adjustRightInd w:val="0"/>
              <w:snapToGrid w:val="0"/>
              <w:jc w:val="center"/>
              <w:outlineLvl w:val="9"/>
              <w:rPr>
                <w:rFonts w:hint="default" w:ascii="Times New Roman" w:hAnsi="Times New Roman" w:eastAsia="宋体" w:cs="Times New Roman"/>
                <w:color w:val="000000" w:themeColor="text1"/>
                <w:kern w:val="0"/>
                <w:sz w:val="24"/>
                <w:szCs w:val="21"/>
                <w14:textFill>
                  <w14:solidFill>
                    <w14:schemeClr w14:val="tx1"/>
                  </w14:solidFill>
                </w14:textFill>
              </w:rPr>
            </w:pPr>
            <w:r>
              <w:rPr>
                <w:rFonts w:hint="default" w:ascii="Times New Roman" w:hAnsi="Times New Roman" w:eastAsia="宋体" w:cs="Times New Roman"/>
                <w:color w:val="000000" w:themeColor="text1"/>
                <w:kern w:val="0"/>
                <w:sz w:val="24"/>
                <w:szCs w:val="21"/>
                <w14:textFill>
                  <w14:solidFill>
                    <w14:schemeClr w14:val="tx1"/>
                  </w14:solidFill>
                </w14:textFill>
              </w:rPr>
              <w:t>污染</w:t>
            </w:r>
          </w:p>
          <w:p w14:paraId="60D514AB">
            <w:pPr>
              <w:adjustRightInd w:val="0"/>
              <w:snapToGrid w:val="0"/>
              <w:jc w:val="center"/>
              <w:outlineLvl w:val="9"/>
              <w:rPr>
                <w:rFonts w:hint="default" w:ascii="Times New Roman" w:hAnsi="Times New Roman" w:eastAsia="宋体" w:cs="Times New Roman"/>
                <w:color w:val="000000" w:themeColor="text1"/>
                <w:kern w:val="0"/>
                <w:sz w:val="24"/>
                <w:szCs w:val="21"/>
                <w14:textFill>
                  <w14:solidFill>
                    <w14:schemeClr w14:val="tx1"/>
                  </w14:solidFill>
                </w14:textFill>
              </w:rPr>
            </w:pPr>
            <w:r>
              <w:rPr>
                <w:rFonts w:hint="default" w:ascii="Times New Roman" w:hAnsi="Times New Roman" w:eastAsia="宋体" w:cs="Times New Roman"/>
                <w:color w:val="000000" w:themeColor="text1"/>
                <w:kern w:val="0"/>
                <w:sz w:val="24"/>
                <w:szCs w:val="21"/>
                <w14:textFill>
                  <w14:solidFill>
                    <w14:schemeClr w14:val="tx1"/>
                  </w14:solidFill>
                </w14:textFill>
              </w:rPr>
              <w:t>物排</w:t>
            </w:r>
          </w:p>
          <w:p w14:paraId="5580CA5D">
            <w:pPr>
              <w:adjustRightInd w:val="0"/>
              <w:snapToGrid w:val="0"/>
              <w:jc w:val="center"/>
              <w:outlineLvl w:val="9"/>
              <w:rPr>
                <w:rFonts w:hint="default" w:ascii="Times New Roman" w:hAnsi="Times New Roman" w:eastAsia="宋体" w:cs="Times New Roman"/>
                <w:color w:val="000000" w:themeColor="text1"/>
                <w:kern w:val="0"/>
                <w:sz w:val="24"/>
                <w:szCs w:val="21"/>
                <w14:textFill>
                  <w14:solidFill>
                    <w14:schemeClr w14:val="tx1"/>
                  </w14:solidFill>
                </w14:textFill>
              </w:rPr>
            </w:pPr>
            <w:r>
              <w:rPr>
                <w:rFonts w:hint="default" w:ascii="Times New Roman" w:hAnsi="Times New Roman" w:eastAsia="宋体" w:cs="Times New Roman"/>
                <w:color w:val="000000" w:themeColor="text1"/>
                <w:kern w:val="0"/>
                <w:sz w:val="24"/>
                <w:szCs w:val="21"/>
                <w14:textFill>
                  <w14:solidFill>
                    <w14:schemeClr w14:val="tx1"/>
                  </w14:solidFill>
                </w14:textFill>
              </w:rPr>
              <w:t>放控</w:t>
            </w:r>
          </w:p>
          <w:p w14:paraId="01DC6EF0">
            <w:pPr>
              <w:adjustRightInd w:val="0"/>
              <w:snapToGrid w:val="0"/>
              <w:jc w:val="center"/>
              <w:outlineLvl w:val="9"/>
              <w:rPr>
                <w:rFonts w:hint="default" w:ascii="Times New Roman" w:hAnsi="Times New Roman" w:eastAsia="宋体" w:cs="Times New Roman"/>
                <w:color w:val="000000" w:themeColor="text1"/>
                <w:kern w:val="0"/>
                <w:sz w:val="24"/>
                <w:szCs w:val="21"/>
                <w14:textFill>
                  <w14:solidFill>
                    <w14:schemeClr w14:val="tx1"/>
                  </w14:solidFill>
                </w14:textFill>
              </w:rPr>
            </w:pPr>
            <w:r>
              <w:rPr>
                <w:rFonts w:hint="default" w:ascii="Times New Roman" w:hAnsi="Times New Roman" w:eastAsia="宋体" w:cs="Times New Roman"/>
                <w:color w:val="000000" w:themeColor="text1"/>
                <w:kern w:val="0"/>
                <w:sz w:val="24"/>
                <w:szCs w:val="21"/>
                <w14:textFill>
                  <w14:solidFill>
                    <w14:schemeClr w14:val="tx1"/>
                  </w14:solidFill>
                </w14:textFill>
              </w:rPr>
              <w:t>制标</w:t>
            </w:r>
          </w:p>
          <w:p w14:paraId="5DE4FE6B">
            <w:pPr>
              <w:adjustRightInd w:val="0"/>
              <w:snapToGrid w:val="0"/>
              <w:jc w:val="center"/>
              <w:outlineLvl w:val="9"/>
              <w:rPr>
                <w:rFonts w:hint="default" w:ascii="Times New Roman" w:hAnsi="Times New Roman" w:eastAsia="宋体" w:cs="Times New Roman"/>
                <w:color w:val="000000" w:themeColor="text1"/>
                <w:kern w:val="0"/>
                <w:sz w:val="24"/>
                <w:szCs w:val="21"/>
                <w14:textFill>
                  <w14:solidFill>
                    <w14:schemeClr w14:val="tx1"/>
                  </w14:solidFill>
                </w14:textFill>
              </w:rPr>
            </w:pPr>
            <w:r>
              <w:rPr>
                <w:rFonts w:hint="default" w:ascii="Times New Roman" w:hAnsi="Times New Roman" w:eastAsia="宋体" w:cs="Times New Roman"/>
                <w:color w:val="000000" w:themeColor="text1"/>
                <w:kern w:val="0"/>
                <w:sz w:val="24"/>
                <w:szCs w:val="21"/>
                <w14:textFill>
                  <w14:solidFill>
                    <w14:schemeClr w14:val="tx1"/>
                  </w14:solidFill>
                </w14:textFill>
              </w:rPr>
              <w:t>准</w:t>
            </w:r>
          </w:p>
        </w:tc>
        <w:tc>
          <w:tcPr>
            <w:tcW w:w="4743" w:type="pct"/>
            <w:noWrap w:val="0"/>
            <w:vAlign w:val="center"/>
          </w:tcPr>
          <w:p w14:paraId="6BB3A7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6" w:firstLineChars="200"/>
              <w:jc w:val="left"/>
              <w:textAlignment w:val="auto"/>
              <w:rPr>
                <w:rFonts w:ascii="Times New Roman" w:hAnsi="Times New Roman"/>
                <w:b/>
                <w:bCs/>
                <w:color w:val="000000" w:themeColor="text1"/>
                <w:spacing w:val="6"/>
                <w:kern w:val="0"/>
                <w:sz w:val="24"/>
                <w14:textFill>
                  <w14:solidFill>
                    <w14:schemeClr w14:val="tx1"/>
                  </w14:solidFill>
                </w14:textFill>
              </w:rPr>
            </w:pPr>
            <w:bookmarkStart w:id="59" w:name="_Toc14130"/>
            <w:bookmarkStart w:id="60" w:name="_Toc84177780"/>
            <w:r>
              <w:rPr>
                <w:rFonts w:hint="eastAsia"/>
                <w:b/>
                <w:bCs/>
                <w:color w:val="000000" w:themeColor="text1"/>
                <w:spacing w:val="6"/>
                <w:kern w:val="0"/>
                <w:sz w:val="24"/>
                <w:lang w:val="en-US" w:eastAsia="zh-CN"/>
                <w14:textFill>
                  <w14:solidFill>
                    <w14:schemeClr w14:val="tx1"/>
                  </w14:solidFill>
                </w14:textFill>
              </w:rPr>
              <w:t>1、</w:t>
            </w:r>
            <w:r>
              <w:rPr>
                <w:rFonts w:ascii="Times New Roman" w:hAnsi="Times New Roman"/>
                <w:b/>
                <w:bCs/>
                <w:color w:val="000000" w:themeColor="text1"/>
                <w:spacing w:val="6"/>
                <w:kern w:val="0"/>
                <w:sz w:val="24"/>
                <w14:textFill>
                  <w14:solidFill>
                    <w14:schemeClr w14:val="tx1"/>
                  </w14:solidFill>
                </w14:textFill>
              </w:rPr>
              <w:t>废气</w:t>
            </w:r>
          </w:p>
          <w:p w14:paraId="7C875A02">
            <w:pPr>
              <w:spacing w:line="360" w:lineRule="auto"/>
              <w:ind w:firstLine="480" w:firstLineChars="200"/>
              <w:rPr>
                <w:rFonts w:hint="eastAsia" w:ascii="Times New Roman" w:hAnsi="Times New Roman" w:eastAsia="宋体"/>
                <w:bCs/>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本项目废气主要是有机废气（以非甲烷总烃计），厂界颗粒物、非甲烷总烃</w:t>
            </w:r>
            <w:r>
              <w:rPr>
                <w:rFonts w:hint="eastAsia" w:ascii="Times New Roman" w:hAnsi="Times New Roman"/>
                <w:color w:val="000000" w:themeColor="text1"/>
                <w:sz w:val="24"/>
                <w14:textFill>
                  <w14:solidFill>
                    <w14:schemeClr w14:val="tx1"/>
                  </w14:solidFill>
                </w14:textFill>
              </w:rPr>
              <w:t>执行《大气污染物综合排放标准》（GB16297-1996）表2中无组织排放监控浓度限值，厂区内</w:t>
            </w:r>
            <w:r>
              <w:rPr>
                <w:rFonts w:hint="eastAsia"/>
                <w:color w:val="000000" w:themeColor="text1"/>
                <w:sz w:val="24"/>
                <w:lang w:val="en-US" w:eastAsia="zh-CN"/>
                <w14:textFill>
                  <w14:solidFill>
                    <w14:schemeClr w14:val="tx1"/>
                  </w14:solidFill>
                </w14:textFill>
              </w:rPr>
              <w:t>非甲烷总烃</w:t>
            </w:r>
            <w:r>
              <w:rPr>
                <w:rFonts w:hint="eastAsia" w:ascii="Times New Roman" w:hAnsi="Times New Roman"/>
                <w:color w:val="000000" w:themeColor="text1"/>
                <w:sz w:val="24"/>
                <w14:textFill>
                  <w14:solidFill>
                    <w14:schemeClr w14:val="tx1"/>
                  </w14:solidFill>
                </w14:textFill>
              </w:rPr>
              <w:t>排放执行《挥发性有机物无组织排放控制标准》（GB37822-2019）附录A表A.1中无组织排放限值</w:t>
            </w:r>
            <w:r>
              <w:rPr>
                <w:rFonts w:hint="eastAsia" w:ascii="Times New Roman" w:hAnsi="Times New Roman"/>
                <w:color w:val="000000" w:themeColor="text1"/>
                <w:sz w:val="24"/>
                <w:lang w:eastAsia="zh-CN"/>
                <w14:textFill>
                  <w14:solidFill>
                    <w14:schemeClr w14:val="tx1"/>
                  </w14:solidFill>
                </w14:textFill>
              </w:rPr>
              <w:t>。具体要求见下表：</w:t>
            </w:r>
          </w:p>
          <w:p w14:paraId="03661F90">
            <w:pPr>
              <w:pStyle w:val="27"/>
              <w:numPr>
                <w:ilvl w:val="0"/>
                <w:numId w:val="0"/>
              </w:numPr>
              <w:spacing w:before="0" w:beforeLines="0"/>
              <w:jc w:val="center"/>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t>3-</w:t>
            </w:r>
            <w:r>
              <w:rPr>
                <w:rFonts w:hint="eastAsia" w:cs="Times New Roman"/>
                <w:b/>
                <w:bCs/>
                <w:color w:val="000000" w:themeColor="text1"/>
                <w:sz w:val="21"/>
                <w:szCs w:val="21"/>
                <w:u w:val="none"/>
                <w:lang w:val="en-US" w:eastAsia="zh-CN"/>
                <w14:textFill>
                  <w14:solidFill>
                    <w14:schemeClr w14:val="tx1"/>
                  </w14:solidFill>
                </w14:textFill>
              </w:rPr>
              <w:t>6</w:t>
            </w:r>
            <w: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t>《大气污染物综合排放标准》（摘要）</w:t>
            </w:r>
          </w:p>
          <w:tbl>
            <w:tblPr>
              <w:tblStyle w:val="21"/>
              <w:tblW w:w="831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2"/>
              <w:gridCol w:w="2280"/>
              <w:gridCol w:w="2790"/>
              <w:gridCol w:w="2134"/>
            </w:tblGrid>
            <w:tr w14:paraId="6E234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8" w:type="pct"/>
                  <w:vMerge w:val="restart"/>
                  <w:noWrap w:val="0"/>
                  <w:vAlign w:val="center"/>
                </w:tcPr>
                <w:p w14:paraId="1E0F2D3F">
                  <w:pPr>
                    <w:jc w:val="center"/>
                    <w:rPr>
                      <w:rFonts w:ascii="Times New Roman" w:hAnsi="Times New Roman"/>
                      <w:bCs/>
                      <w:color w:val="000000" w:themeColor="text1"/>
                      <w:spacing w:val="0"/>
                      <w:kern w:val="0"/>
                      <w:sz w:val="18"/>
                      <w:szCs w:val="18"/>
                      <w14:textFill>
                        <w14:solidFill>
                          <w14:schemeClr w14:val="tx1"/>
                        </w14:solidFill>
                      </w14:textFill>
                    </w:rPr>
                  </w:pPr>
                  <w:r>
                    <w:rPr>
                      <w:rFonts w:hint="eastAsia"/>
                      <w:b/>
                      <w:color w:val="000000" w:themeColor="text1"/>
                      <w:spacing w:val="0"/>
                      <w:kern w:val="0"/>
                      <w:sz w:val="18"/>
                      <w:szCs w:val="18"/>
                      <w:lang w:eastAsia="zh-CN"/>
                      <w14:textFill>
                        <w14:solidFill>
                          <w14:schemeClr w14:val="tx1"/>
                        </w14:solidFill>
                      </w14:textFill>
                    </w:rPr>
                    <w:t>序号</w:t>
                  </w:r>
                </w:p>
              </w:tc>
              <w:tc>
                <w:tcPr>
                  <w:tcW w:w="1370" w:type="pct"/>
                  <w:vMerge w:val="restart"/>
                  <w:noWrap w:val="0"/>
                  <w:vAlign w:val="center"/>
                </w:tcPr>
                <w:p w14:paraId="02AAC23D">
                  <w:pPr>
                    <w:jc w:val="center"/>
                    <w:rPr>
                      <w:rFonts w:ascii="Times New Roman" w:hAnsi="Times New Roman"/>
                      <w:bCs/>
                      <w:color w:val="000000" w:themeColor="text1"/>
                      <w:spacing w:val="0"/>
                      <w:kern w:val="0"/>
                      <w:sz w:val="18"/>
                      <w:szCs w:val="18"/>
                      <w14:textFill>
                        <w14:solidFill>
                          <w14:schemeClr w14:val="tx1"/>
                        </w14:solidFill>
                      </w14:textFill>
                    </w:rPr>
                  </w:pPr>
                  <w:r>
                    <w:rPr>
                      <w:rFonts w:hint="eastAsia"/>
                      <w:b/>
                      <w:color w:val="000000" w:themeColor="text1"/>
                      <w:spacing w:val="0"/>
                      <w:kern w:val="0"/>
                      <w:sz w:val="18"/>
                      <w:szCs w:val="18"/>
                      <w:lang w:eastAsia="zh-CN"/>
                      <w14:textFill>
                        <w14:solidFill>
                          <w14:schemeClr w14:val="tx1"/>
                        </w14:solidFill>
                      </w14:textFill>
                    </w:rPr>
                    <w:t>污染物</w:t>
                  </w:r>
                </w:p>
              </w:tc>
              <w:tc>
                <w:tcPr>
                  <w:tcW w:w="2960" w:type="pct"/>
                  <w:gridSpan w:val="2"/>
                  <w:noWrap w:val="0"/>
                  <w:vAlign w:val="center"/>
                </w:tcPr>
                <w:p w14:paraId="18ED4D5D">
                  <w:pPr>
                    <w:jc w:val="center"/>
                    <w:rPr>
                      <w:rFonts w:hint="eastAsia" w:ascii="Times New Roman" w:hAnsi="Times New Roman"/>
                      <w:b/>
                      <w:color w:val="000000" w:themeColor="text1"/>
                      <w:spacing w:val="0"/>
                      <w:kern w:val="0"/>
                      <w:sz w:val="18"/>
                      <w:szCs w:val="18"/>
                      <w14:textFill>
                        <w14:solidFill>
                          <w14:schemeClr w14:val="tx1"/>
                        </w14:solidFill>
                      </w14:textFill>
                    </w:rPr>
                  </w:pPr>
                  <w:r>
                    <w:rPr>
                      <w:rFonts w:hint="eastAsia"/>
                      <w:b/>
                      <w:color w:val="000000" w:themeColor="text1"/>
                      <w:spacing w:val="0"/>
                      <w:kern w:val="0"/>
                      <w:sz w:val="18"/>
                      <w:szCs w:val="18"/>
                      <w:lang w:eastAsia="zh-CN"/>
                      <w14:textFill>
                        <w14:solidFill>
                          <w14:schemeClr w14:val="tx1"/>
                        </w14:solidFill>
                      </w14:textFill>
                    </w:rPr>
                    <w:t>无组织排放监控浓度限值</w:t>
                  </w:r>
                </w:p>
              </w:tc>
            </w:tr>
            <w:tr w14:paraId="703EC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8" w:type="pct"/>
                  <w:vMerge w:val="continue"/>
                  <w:noWrap w:val="0"/>
                  <w:vAlign w:val="center"/>
                </w:tcPr>
                <w:p w14:paraId="3C628F55">
                  <w:pPr>
                    <w:jc w:val="center"/>
                    <w:rPr>
                      <w:rFonts w:ascii="Times New Roman" w:hAnsi="Times New Roman"/>
                      <w:bCs/>
                      <w:color w:val="000000" w:themeColor="text1"/>
                      <w:spacing w:val="0"/>
                      <w:kern w:val="0"/>
                      <w:sz w:val="18"/>
                      <w:szCs w:val="18"/>
                      <w14:textFill>
                        <w14:solidFill>
                          <w14:schemeClr w14:val="tx1"/>
                        </w14:solidFill>
                      </w14:textFill>
                    </w:rPr>
                  </w:pPr>
                </w:p>
              </w:tc>
              <w:tc>
                <w:tcPr>
                  <w:tcW w:w="1370" w:type="pct"/>
                  <w:vMerge w:val="continue"/>
                  <w:noWrap w:val="0"/>
                  <w:vAlign w:val="center"/>
                </w:tcPr>
                <w:p w14:paraId="60398195">
                  <w:pPr>
                    <w:jc w:val="center"/>
                    <w:rPr>
                      <w:rFonts w:ascii="Times New Roman" w:hAnsi="Times New Roman"/>
                      <w:bCs/>
                      <w:color w:val="000000" w:themeColor="text1"/>
                      <w:spacing w:val="0"/>
                      <w:kern w:val="0"/>
                      <w:sz w:val="18"/>
                      <w:szCs w:val="18"/>
                      <w14:textFill>
                        <w14:solidFill>
                          <w14:schemeClr w14:val="tx1"/>
                        </w14:solidFill>
                      </w14:textFill>
                    </w:rPr>
                  </w:pPr>
                </w:p>
              </w:tc>
              <w:tc>
                <w:tcPr>
                  <w:tcW w:w="1677" w:type="pct"/>
                  <w:noWrap w:val="0"/>
                  <w:vAlign w:val="center"/>
                </w:tcPr>
                <w:p w14:paraId="703F8467">
                  <w:pPr>
                    <w:jc w:val="center"/>
                    <w:rPr>
                      <w:rFonts w:hint="eastAsia" w:ascii="Times New Roman" w:hAnsi="Times New Roman" w:eastAsia="宋体"/>
                      <w:bCs/>
                      <w:color w:val="000000" w:themeColor="text1"/>
                      <w:spacing w:val="0"/>
                      <w:kern w:val="0"/>
                      <w:sz w:val="18"/>
                      <w:szCs w:val="18"/>
                      <w:lang w:eastAsia="zh-CN"/>
                      <w14:textFill>
                        <w14:solidFill>
                          <w14:schemeClr w14:val="tx1"/>
                        </w14:solidFill>
                      </w14:textFill>
                    </w:rPr>
                  </w:pPr>
                  <w:r>
                    <w:rPr>
                      <w:rFonts w:hint="eastAsia"/>
                      <w:bCs/>
                      <w:color w:val="000000" w:themeColor="text1"/>
                      <w:spacing w:val="0"/>
                      <w:kern w:val="0"/>
                      <w:sz w:val="18"/>
                      <w:szCs w:val="18"/>
                      <w:lang w:eastAsia="zh-CN"/>
                      <w14:textFill>
                        <w14:solidFill>
                          <w14:schemeClr w14:val="tx1"/>
                        </w14:solidFill>
                      </w14:textFill>
                    </w:rPr>
                    <w:t>监控点</w:t>
                  </w:r>
                </w:p>
              </w:tc>
              <w:tc>
                <w:tcPr>
                  <w:tcW w:w="1283" w:type="pct"/>
                  <w:noWrap w:val="0"/>
                  <w:vAlign w:val="center"/>
                </w:tcPr>
                <w:p w14:paraId="54002CB9">
                  <w:pPr>
                    <w:jc w:val="center"/>
                    <w:rPr>
                      <w:rFonts w:hint="default" w:ascii="Times New Roman" w:hAnsi="Times New Roman" w:eastAsia="宋体"/>
                      <w:bCs/>
                      <w:color w:val="000000" w:themeColor="text1"/>
                      <w:spacing w:val="0"/>
                      <w:kern w:val="0"/>
                      <w:sz w:val="18"/>
                      <w:szCs w:val="18"/>
                      <w:lang w:val="en-US" w:eastAsia="zh-CN"/>
                      <w14:textFill>
                        <w14:solidFill>
                          <w14:schemeClr w14:val="tx1"/>
                        </w14:solidFill>
                      </w14:textFill>
                    </w:rPr>
                  </w:pPr>
                  <w:r>
                    <w:rPr>
                      <w:rFonts w:hint="eastAsia"/>
                      <w:bCs/>
                      <w:color w:val="000000" w:themeColor="text1"/>
                      <w:spacing w:val="0"/>
                      <w:kern w:val="0"/>
                      <w:sz w:val="18"/>
                      <w:szCs w:val="18"/>
                      <w:lang w:eastAsia="zh-CN"/>
                      <w14:textFill>
                        <w14:solidFill>
                          <w14:schemeClr w14:val="tx1"/>
                        </w14:solidFill>
                      </w14:textFill>
                    </w:rPr>
                    <w:t>浓度</w:t>
                  </w:r>
                  <w:r>
                    <w:rPr>
                      <w:rFonts w:hint="eastAsia"/>
                      <w:bCs/>
                      <w:color w:val="000000" w:themeColor="text1"/>
                      <w:spacing w:val="0"/>
                      <w:kern w:val="0"/>
                      <w:sz w:val="18"/>
                      <w:szCs w:val="18"/>
                      <w:lang w:val="en-US" w:eastAsia="zh-CN"/>
                      <w14:textFill>
                        <w14:solidFill>
                          <w14:schemeClr w14:val="tx1"/>
                        </w14:solidFill>
                      </w14:textFill>
                    </w:rPr>
                    <w:t>mg/m</w:t>
                  </w:r>
                  <w:r>
                    <w:rPr>
                      <w:rFonts w:hint="eastAsia"/>
                      <w:bCs/>
                      <w:color w:val="000000" w:themeColor="text1"/>
                      <w:spacing w:val="0"/>
                      <w:kern w:val="0"/>
                      <w:sz w:val="18"/>
                      <w:szCs w:val="18"/>
                      <w:vertAlign w:val="superscript"/>
                      <w:lang w:val="en-US" w:eastAsia="zh-CN"/>
                      <w14:textFill>
                        <w14:solidFill>
                          <w14:schemeClr w14:val="tx1"/>
                        </w14:solidFill>
                      </w14:textFill>
                    </w:rPr>
                    <w:t>3</w:t>
                  </w:r>
                </w:p>
              </w:tc>
            </w:tr>
            <w:tr w14:paraId="4C24B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8" w:type="pct"/>
                  <w:noWrap w:val="0"/>
                  <w:vAlign w:val="center"/>
                </w:tcPr>
                <w:p w14:paraId="59126E01">
                  <w:pPr>
                    <w:jc w:val="center"/>
                    <w:rPr>
                      <w:rFonts w:hint="eastAsia" w:ascii="Times New Roman" w:hAnsi="Times New Roman" w:eastAsia="宋体"/>
                      <w:bCs/>
                      <w:color w:val="000000" w:themeColor="text1"/>
                      <w:spacing w:val="0"/>
                      <w:kern w:val="0"/>
                      <w:sz w:val="18"/>
                      <w:szCs w:val="18"/>
                      <w:lang w:val="en-US" w:eastAsia="zh-CN"/>
                      <w14:textFill>
                        <w14:solidFill>
                          <w14:schemeClr w14:val="tx1"/>
                        </w14:solidFill>
                      </w14:textFill>
                    </w:rPr>
                  </w:pPr>
                  <w:r>
                    <w:rPr>
                      <w:rFonts w:hint="eastAsia"/>
                      <w:bCs/>
                      <w:color w:val="000000" w:themeColor="text1"/>
                      <w:spacing w:val="0"/>
                      <w:kern w:val="0"/>
                      <w:sz w:val="18"/>
                      <w:szCs w:val="18"/>
                      <w:lang w:val="en-US" w:eastAsia="zh-CN"/>
                      <w14:textFill>
                        <w14:solidFill>
                          <w14:schemeClr w14:val="tx1"/>
                        </w14:solidFill>
                      </w14:textFill>
                    </w:rPr>
                    <w:t>1</w:t>
                  </w:r>
                </w:p>
              </w:tc>
              <w:tc>
                <w:tcPr>
                  <w:tcW w:w="1370" w:type="pct"/>
                  <w:noWrap w:val="0"/>
                  <w:vAlign w:val="center"/>
                </w:tcPr>
                <w:p w14:paraId="3A5018B0">
                  <w:pPr>
                    <w:jc w:val="center"/>
                    <w:rPr>
                      <w:rFonts w:hint="eastAsia" w:ascii="Times New Roman" w:hAnsi="Times New Roman" w:eastAsia="宋体"/>
                      <w:bCs/>
                      <w:color w:val="000000" w:themeColor="text1"/>
                      <w:spacing w:val="0"/>
                      <w:kern w:val="0"/>
                      <w:sz w:val="18"/>
                      <w:szCs w:val="18"/>
                      <w:lang w:eastAsia="zh-CN"/>
                      <w14:textFill>
                        <w14:solidFill>
                          <w14:schemeClr w14:val="tx1"/>
                        </w14:solidFill>
                      </w14:textFill>
                    </w:rPr>
                  </w:pPr>
                  <w:r>
                    <w:rPr>
                      <w:rFonts w:hint="eastAsia"/>
                      <w:bCs/>
                      <w:color w:val="000000" w:themeColor="text1"/>
                      <w:spacing w:val="0"/>
                      <w:kern w:val="0"/>
                      <w:sz w:val="18"/>
                      <w:szCs w:val="18"/>
                      <w:lang w:eastAsia="zh-CN"/>
                      <w14:textFill>
                        <w14:solidFill>
                          <w14:schemeClr w14:val="tx1"/>
                        </w14:solidFill>
                      </w14:textFill>
                    </w:rPr>
                    <w:t>非甲烷总烃</w:t>
                  </w:r>
                </w:p>
              </w:tc>
              <w:tc>
                <w:tcPr>
                  <w:tcW w:w="1677" w:type="pct"/>
                  <w:noWrap w:val="0"/>
                  <w:vAlign w:val="center"/>
                </w:tcPr>
                <w:p w14:paraId="51E31723">
                  <w:pPr>
                    <w:jc w:val="center"/>
                    <w:rPr>
                      <w:rFonts w:hint="eastAsia" w:ascii="Times New Roman" w:hAnsi="Times New Roman" w:eastAsia="宋体"/>
                      <w:bCs/>
                      <w:color w:val="000000" w:themeColor="text1"/>
                      <w:spacing w:val="0"/>
                      <w:kern w:val="0"/>
                      <w:sz w:val="18"/>
                      <w:szCs w:val="18"/>
                      <w:lang w:eastAsia="zh-CN"/>
                      <w14:textFill>
                        <w14:solidFill>
                          <w14:schemeClr w14:val="tx1"/>
                        </w14:solidFill>
                      </w14:textFill>
                    </w:rPr>
                  </w:pPr>
                  <w:r>
                    <w:rPr>
                      <w:rFonts w:hint="eastAsia"/>
                      <w:bCs/>
                      <w:color w:val="000000" w:themeColor="text1"/>
                      <w:spacing w:val="0"/>
                      <w:kern w:val="0"/>
                      <w:sz w:val="18"/>
                      <w:szCs w:val="18"/>
                      <w:lang w:eastAsia="zh-CN"/>
                      <w14:textFill>
                        <w14:solidFill>
                          <w14:schemeClr w14:val="tx1"/>
                        </w14:solidFill>
                      </w14:textFill>
                    </w:rPr>
                    <w:t>周界外浓度最高点</w:t>
                  </w:r>
                </w:p>
              </w:tc>
              <w:tc>
                <w:tcPr>
                  <w:tcW w:w="1283" w:type="pct"/>
                  <w:noWrap w:val="0"/>
                  <w:vAlign w:val="center"/>
                </w:tcPr>
                <w:p w14:paraId="0FC36F03">
                  <w:pPr>
                    <w:jc w:val="center"/>
                    <w:rPr>
                      <w:rFonts w:hint="default" w:ascii="Times New Roman" w:hAnsi="Times New Roman" w:eastAsia="宋体"/>
                      <w:bCs/>
                      <w:color w:val="000000" w:themeColor="text1"/>
                      <w:spacing w:val="0"/>
                      <w:kern w:val="0"/>
                      <w:sz w:val="18"/>
                      <w:szCs w:val="18"/>
                      <w:lang w:val="en-US" w:eastAsia="zh-CN"/>
                      <w14:textFill>
                        <w14:solidFill>
                          <w14:schemeClr w14:val="tx1"/>
                        </w14:solidFill>
                      </w14:textFill>
                    </w:rPr>
                  </w:pPr>
                  <w:r>
                    <w:rPr>
                      <w:rFonts w:hint="eastAsia"/>
                      <w:bCs/>
                      <w:color w:val="000000" w:themeColor="text1"/>
                      <w:spacing w:val="0"/>
                      <w:kern w:val="0"/>
                      <w:sz w:val="18"/>
                      <w:szCs w:val="18"/>
                      <w:lang w:val="en-US" w:eastAsia="zh-CN"/>
                      <w14:textFill>
                        <w14:solidFill>
                          <w14:schemeClr w14:val="tx1"/>
                        </w14:solidFill>
                      </w14:textFill>
                    </w:rPr>
                    <w:t>4.0</w:t>
                  </w:r>
                </w:p>
              </w:tc>
            </w:tr>
            <w:tr w14:paraId="20EE6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68" w:type="pct"/>
                  <w:noWrap w:val="0"/>
                  <w:vAlign w:val="center"/>
                </w:tcPr>
                <w:p w14:paraId="7F7E3B45">
                  <w:pPr>
                    <w:jc w:val="center"/>
                    <w:rPr>
                      <w:rFonts w:hint="default"/>
                      <w:bCs/>
                      <w:color w:val="000000" w:themeColor="text1"/>
                      <w:spacing w:val="0"/>
                      <w:kern w:val="0"/>
                      <w:sz w:val="18"/>
                      <w:szCs w:val="18"/>
                      <w:lang w:val="en-US" w:eastAsia="zh-CN"/>
                      <w14:textFill>
                        <w14:solidFill>
                          <w14:schemeClr w14:val="tx1"/>
                        </w14:solidFill>
                      </w14:textFill>
                    </w:rPr>
                  </w:pPr>
                  <w:r>
                    <w:rPr>
                      <w:rFonts w:hint="eastAsia"/>
                      <w:bCs/>
                      <w:color w:val="000000" w:themeColor="text1"/>
                      <w:spacing w:val="0"/>
                      <w:kern w:val="0"/>
                      <w:sz w:val="18"/>
                      <w:szCs w:val="18"/>
                      <w:lang w:val="en-US" w:eastAsia="zh-CN"/>
                      <w14:textFill>
                        <w14:solidFill>
                          <w14:schemeClr w14:val="tx1"/>
                        </w14:solidFill>
                      </w14:textFill>
                    </w:rPr>
                    <w:t>2</w:t>
                  </w:r>
                </w:p>
              </w:tc>
              <w:tc>
                <w:tcPr>
                  <w:tcW w:w="1370" w:type="pct"/>
                  <w:noWrap w:val="0"/>
                  <w:vAlign w:val="center"/>
                </w:tcPr>
                <w:p w14:paraId="6103F6DC">
                  <w:pPr>
                    <w:jc w:val="center"/>
                    <w:rPr>
                      <w:rFonts w:hint="default"/>
                      <w:bCs/>
                      <w:color w:val="000000" w:themeColor="text1"/>
                      <w:spacing w:val="0"/>
                      <w:kern w:val="0"/>
                      <w:sz w:val="18"/>
                      <w:szCs w:val="18"/>
                      <w:lang w:val="en-US" w:eastAsia="zh-CN"/>
                      <w14:textFill>
                        <w14:solidFill>
                          <w14:schemeClr w14:val="tx1"/>
                        </w14:solidFill>
                      </w14:textFill>
                    </w:rPr>
                  </w:pPr>
                  <w:r>
                    <w:rPr>
                      <w:rFonts w:hint="eastAsia"/>
                      <w:bCs/>
                      <w:color w:val="000000" w:themeColor="text1"/>
                      <w:spacing w:val="0"/>
                      <w:kern w:val="0"/>
                      <w:sz w:val="18"/>
                      <w:szCs w:val="18"/>
                      <w:lang w:val="en-US" w:eastAsia="zh-CN"/>
                      <w14:textFill>
                        <w14:solidFill>
                          <w14:schemeClr w14:val="tx1"/>
                        </w14:solidFill>
                      </w14:textFill>
                    </w:rPr>
                    <w:t>颗粒物</w:t>
                  </w:r>
                </w:p>
              </w:tc>
              <w:tc>
                <w:tcPr>
                  <w:tcW w:w="1677" w:type="pct"/>
                  <w:noWrap w:val="0"/>
                  <w:vAlign w:val="center"/>
                </w:tcPr>
                <w:p w14:paraId="16BBACB0">
                  <w:pPr>
                    <w:jc w:val="center"/>
                    <w:rPr>
                      <w:rFonts w:hint="eastAsia"/>
                      <w:bCs/>
                      <w:color w:val="000000" w:themeColor="text1"/>
                      <w:spacing w:val="0"/>
                      <w:kern w:val="0"/>
                      <w:sz w:val="18"/>
                      <w:szCs w:val="18"/>
                      <w:lang w:eastAsia="zh-CN"/>
                      <w14:textFill>
                        <w14:solidFill>
                          <w14:schemeClr w14:val="tx1"/>
                        </w14:solidFill>
                      </w14:textFill>
                    </w:rPr>
                  </w:pPr>
                  <w:r>
                    <w:rPr>
                      <w:rFonts w:hint="eastAsia"/>
                      <w:bCs/>
                      <w:color w:val="000000" w:themeColor="text1"/>
                      <w:spacing w:val="0"/>
                      <w:kern w:val="0"/>
                      <w:sz w:val="18"/>
                      <w:szCs w:val="18"/>
                      <w:lang w:eastAsia="zh-CN"/>
                      <w14:textFill>
                        <w14:solidFill>
                          <w14:schemeClr w14:val="tx1"/>
                        </w14:solidFill>
                      </w14:textFill>
                    </w:rPr>
                    <w:t>周界外浓度最高点</w:t>
                  </w:r>
                </w:p>
              </w:tc>
              <w:tc>
                <w:tcPr>
                  <w:tcW w:w="1283" w:type="pct"/>
                  <w:noWrap w:val="0"/>
                  <w:vAlign w:val="center"/>
                </w:tcPr>
                <w:p w14:paraId="63CAC7F4">
                  <w:pPr>
                    <w:jc w:val="center"/>
                    <w:rPr>
                      <w:rFonts w:hint="default"/>
                      <w:bCs/>
                      <w:color w:val="000000" w:themeColor="text1"/>
                      <w:spacing w:val="0"/>
                      <w:kern w:val="0"/>
                      <w:sz w:val="18"/>
                      <w:szCs w:val="18"/>
                      <w:lang w:val="en-US" w:eastAsia="zh-CN"/>
                      <w14:textFill>
                        <w14:solidFill>
                          <w14:schemeClr w14:val="tx1"/>
                        </w14:solidFill>
                      </w14:textFill>
                    </w:rPr>
                  </w:pPr>
                  <w:r>
                    <w:rPr>
                      <w:rFonts w:hint="eastAsia"/>
                      <w:bCs/>
                      <w:color w:val="000000" w:themeColor="text1"/>
                      <w:spacing w:val="0"/>
                      <w:kern w:val="0"/>
                      <w:sz w:val="18"/>
                      <w:szCs w:val="18"/>
                      <w:lang w:val="en-US" w:eastAsia="zh-CN"/>
                      <w14:textFill>
                        <w14:solidFill>
                          <w14:schemeClr w14:val="tx1"/>
                        </w14:solidFill>
                      </w14:textFill>
                    </w:rPr>
                    <w:t>1.0</w:t>
                  </w:r>
                </w:p>
              </w:tc>
            </w:tr>
            <w:bookmarkEnd w:id="59"/>
            <w:bookmarkEnd w:id="60"/>
          </w:tbl>
          <w:p w14:paraId="7994FE8D">
            <w:pPr>
              <w:pStyle w:val="27"/>
              <w:numPr>
                <w:ilvl w:val="0"/>
                <w:numId w:val="0"/>
              </w:numPr>
              <w:spacing w:before="0" w:beforeLines="0"/>
              <w:jc w:val="center"/>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t>3-</w:t>
            </w:r>
            <w:r>
              <w:rPr>
                <w:rFonts w:hint="eastAsia" w:cs="Times New Roman"/>
                <w:b/>
                <w:bCs/>
                <w:color w:val="000000" w:themeColor="text1"/>
                <w:sz w:val="21"/>
                <w:szCs w:val="21"/>
                <w:u w:val="none"/>
                <w:lang w:val="en-US" w:eastAsia="zh-CN"/>
                <w14:textFill>
                  <w14:solidFill>
                    <w14:schemeClr w14:val="tx1"/>
                  </w14:solidFill>
                </w14:textFill>
              </w:rPr>
              <w:t>7</w:t>
            </w:r>
            <w: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t>《挥发性有机物无组织排放控制标准》（摘要）</w:t>
            </w:r>
          </w:p>
          <w:tbl>
            <w:tblPr>
              <w:tblStyle w:val="21"/>
              <w:tblW w:w="498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06"/>
              <w:gridCol w:w="1621"/>
              <w:gridCol w:w="3306"/>
              <w:gridCol w:w="2103"/>
            </w:tblGrid>
            <w:tr w14:paraId="12F92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83" w:type="pct"/>
                  <w:noWrap w:val="0"/>
                  <w:vAlign w:val="center"/>
                </w:tcPr>
                <w:p w14:paraId="36B9DBE6">
                  <w:pPr>
                    <w:jc w:val="center"/>
                    <w:rPr>
                      <w:rFonts w:hint="eastAsia" w:ascii="Times New Roman" w:hAnsi="Times New Roman" w:eastAsia="宋体"/>
                      <w:b/>
                      <w:bCs w:val="0"/>
                      <w:color w:val="000000" w:themeColor="text1"/>
                      <w:spacing w:val="0"/>
                      <w:kern w:val="0"/>
                      <w:sz w:val="18"/>
                      <w:szCs w:val="18"/>
                      <w:lang w:eastAsia="zh-CN"/>
                      <w14:textFill>
                        <w14:solidFill>
                          <w14:schemeClr w14:val="tx1"/>
                        </w14:solidFill>
                      </w14:textFill>
                    </w:rPr>
                  </w:pPr>
                  <w:r>
                    <w:rPr>
                      <w:rFonts w:hint="eastAsia" w:ascii="Times New Roman" w:hAnsi="Times New Roman"/>
                      <w:b/>
                      <w:bCs w:val="0"/>
                      <w:color w:val="000000" w:themeColor="text1"/>
                      <w:spacing w:val="0"/>
                      <w:kern w:val="0"/>
                      <w:sz w:val="18"/>
                      <w:szCs w:val="18"/>
                      <w:lang w:eastAsia="zh-CN"/>
                      <w14:textFill>
                        <w14:solidFill>
                          <w14:schemeClr w14:val="tx1"/>
                        </w14:solidFill>
                      </w14:textFill>
                    </w:rPr>
                    <w:t>污染物项目</w:t>
                  </w:r>
                </w:p>
              </w:tc>
              <w:tc>
                <w:tcPr>
                  <w:tcW w:w="972" w:type="pct"/>
                  <w:noWrap w:val="0"/>
                  <w:vAlign w:val="center"/>
                </w:tcPr>
                <w:p w14:paraId="01CFC6D7">
                  <w:pPr>
                    <w:jc w:val="center"/>
                    <w:rPr>
                      <w:rFonts w:hint="eastAsia" w:ascii="Times New Roman" w:hAnsi="Times New Roman" w:eastAsia="宋体"/>
                      <w:b/>
                      <w:bCs w:val="0"/>
                      <w:color w:val="000000" w:themeColor="text1"/>
                      <w:spacing w:val="0"/>
                      <w:kern w:val="0"/>
                      <w:sz w:val="18"/>
                      <w:szCs w:val="18"/>
                      <w:lang w:eastAsia="zh-CN"/>
                      <w14:textFill>
                        <w14:solidFill>
                          <w14:schemeClr w14:val="tx1"/>
                        </w14:solidFill>
                      </w14:textFill>
                    </w:rPr>
                  </w:pPr>
                  <w:r>
                    <w:rPr>
                      <w:rFonts w:hint="eastAsia" w:ascii="Times New Roman" w:hAnsi="Times New Roman"/>
                      <w:b/>
                      <w:bCs w:val="0"/>
                      <w:color w:val="000000" w:themeColor="text1"/>
                      <w:spacing w:val="0"/>
                      <w:kern w:val="0"/>
                      <w:sz w:val="18"/>
                      <w:szCs w:val="18"/>
                      <w:lang w:eastAsia="zh-CN"/>
                      <w14:textFill>
                        <w14:solidFill>
                          <w14:schemeClr w14:val="tx1"/>
                        </w14:solidFill>
                      </w14:textFill>
                    </w:rPr>
                    <w:t>排放限值</w:t>
                  </w:r>
                  <w:r>
                    <w:rPr>
                      <w:rFonts w:hint="eastAsia"/>
                      <w:b/>
                      <w:bCs w:val="0"/>
                      <w:color w:val="000000" w:themeColor="text1"/>
                      <w:spacing w:val="0"/>
                      <w:kern w:val="0"/>
                      <w:sz w:val="18"/>
                      <w:szCs w:val="18"/>
                      <w:lang w:val="en-US" w:eastAsia="zh-CN"/>
                      <w14:textFill>
                        <w14:solidFill>
                          <w14:schemeClr w14:val="tx1"/>
                        </w14:solidFill>
                      </w14:textFill>
                    </w:rPr>
                    <w:t>mg/m</w:t>
                  </w:r>
                  <w:r>
                    <w:rPr>
                      <w:rFonts w:hint="eastAsia"/>
                      <w:b/>
                      <w:bCs w:val="0"/>
                      <w:color w:val="000000" w:themeColor="text1"/>
                      <w:spacing w:val="0"/>
                      <w:kern w:val="0"/>
                      <w:sz w:val="18"/>
                      <w:szCs w:val="18"/>
                      <w:vertAlign w:val="superscript"/>
                      <w:lang w:val="en-US" w:eastAsia="zh-CN"/>
                      <w14:textFill>
                        <w14:solidFill>
                          <w14:schemeClr w14:val="tx1"/>
                        </w14:solidFill>
                      </w14:textFill>
                    </w:rPr>
                    <w:t>3</w:t>
                  </w:r>
                </w:p>
              </w:tc>
              <w:tc>
                <w:tcPr>
                  <w:tcW w:w="1982" w:type="pct"/>
                  <w:noWrap w:val="0"/>
                  <w:vAlign w:val="center"/>
                </w:tcPr>
                <w:p w14:paraId="2E6869C7">
                  <w:pPr>
                    <w:jc w:val="center"/>
                    <w:rPr>
                      <w:rFonts w:hint="default" w:ascii="Times New Roman" w:hAnsi="Times New Roman" w:eastAsia="宋体"/>
                      <w:b/>
                      <w:bCs w:val="0"/>
                      <w:color w:val="000000" w:themeColor="text1"/>
                      <w:spacing w:val="0"/>
                      <w:kern w:val="0"/>
                      <w:sz w:val="18"/>
                      <w:szCs w:val="18"/>
                      <w:lang w:val="en-US" w:eastAsia="zh-CN"/>
                      <w14:textFill>
                        <w14:solidFill>
                          <w14:schemeClr w14:val="tx1"/>
                        </w14:solidFill>
                      </w14:textFill>
                    </w:rPr>
                  </w:pPr>
                  <w:r>
                    <w:rPr>
                      <w:rFonts w:hint="eastAsia" w:ascii="Times New Roman" w:hAnsi="Times New Roman" w:eastAsia="宋体"/>
                      <w:b/>
                      <w:bCs w:val="0"/>
                      <w:color w:val="000000" w:themeColor="text1"/>
                      <w:spacing w:val="0"/>
                      <w:kern w:val="0"/>
                      <w:sz w:val="18"/>
                      <w:szCs w:val="18"/>
                      <w:lang w:val="en-US" w:eastAsia="zh-CN"/>
                      <w14:textFill>
                        <w14:solidFill>
                          <w14:schemeClr w14:val="tx1"/>
                        </w14:solidFill>
                      </w14:textFill>
                    </w:rPr>
                    <w:t>限值含义</w:t>
                  </w:r>
                </w:p>
              </w:tc>
              <w:tc>
                <w:tcPr>
                  <w:tcW w:w="1261" w:type="pct"/>
                  <w:noWrap w:val="0"/>
                  <w:vAlign w:val="center"/>
                </w:tcPr>
                <w:p w14:paraId="7FB3130B">
                  <w:pPr>
                    <w:jc w:val="center"/>
                    <w:rPr>
                      <w:rFonts w:hint="eastAsia" w:ascii="Times New Roman" w:hAnsi="Times New Roman" w:eastAsia="宋体"/>
                      <w:b/>
                      <w:bCs w:val="0"/>
                      <w:color w:val="000000" w:themeColor="text1"/>
                      <w:spacing w:val="0"/>
                      <w:kern w:val="0"/>
                      <w:sz w:val="18"/>
                      <w:szCs w:val="18"/>
                      <w:lang w:val="en-US" w:eastAsia="zh-CN"/>
                      <w14:textFill>
                        <w14:solidFill>
                          <w14:schemeClr w14:val="tx1"/>
                        </w14:solidFill>
                      </w14:textFill>
                    </w:rPr>
                  </w:pPr>
                  <w:r>
                    <w:rPr>
                      <w:rFonts w:hint="eastAsia" w:ascii="Times New Roman" w:hAnsi="Times New Roman" w:eastAsia="宋体"/>
                      <w:b/>
                      <w:bCs w:val="0"/>
                      <w:color w:val="000000" w:themeColor="text1"/>
                      <w:spacing w:val="0"/>
                      <w:kern w:val="0"/>
                      <w:sz w:val="18"/>
                      <w:szCs w:val="18"/>
                      <w:lang w:val="en-US" w:eastAsia="zh-CN"/>
                      <w14:textFill>
                        <w14:solidFill>
                          <w14:schemeClr w14:val="tx1"/>
                        </w14:solidFill>
                      </w14:textFill>
                    </w:rPr>
                    <w:t>无组织排放监控位置</w:t>
                  </w:r>
                </w:p>
              </w:tc>
            </w:tr>
            <w:tr w14:paraId="693FE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83" w:type="pct"/>
                  <w:vMerge w:val="restart"/>
                  <w:noWrap w:val="0"/>
                  <w:vAlign w:val="center"/>
                </w:tcPr>
                <w:p w14:paraId="76EE83C0">
                  <w:pPr>
                    <w:jc w:val="center"/>
                    <w:rPr>
                      <w:rFonts w:hint="default"/>
                      <w:b/>
                      <w:color w:val="000000" w:themeColor="text1"/>
                      <w:spacing w:val="0"/>
                      <w:kern w:val="0"/>
                      <w:sz w:val="18"/>
                      <w:szCs w:val="18"/>
                      <w:lang w:val="en-US" w:eastAsia="zh-CN"/>
                      <w14:textFill>
                        <w14:solidFill>
                          <w14:schemeClr w14:val="tx1"/>
                        </w14:solidFill>
                      </w14:textFill>
                    </w:rPr>
                  </w:pPr>
                  <w:r>
                    <w:rPr>
                      <w:rFonts w:hint="eastAsia"/>
                      <w:b/>
                      <w:color w:val="000000" w:themeColor="text1"/>
                      <w:spacing w:val="0"/>
                      <w:kern w:val="0"/>
                      <w:sz w:val="18"/>
                      <w:szCs w:val="18"/>
                      <w:lang w:val="en-US" w:eastAsia="zh-CN"/>
                      <w14:textFill>
                        <w14:solidFill>
                          <w14:schemeClr w14:val="tx1"/>
                        </w14:solidFill>
                      </w14:textFill>
                    </w:rPr>
                    <w:t>NMHC</w:t>
                  </w:r>
                </w:p>
              </w:tc>
              <w:tc>
                <w:tcPr>
                  <w:tcW w:w="972" w:type="pct"/>
                  <w:noWrap w:val="0"/>
                  <w:vAlign w:val="center"/>
                </w:tcPr>
                <w:p w14:paraId="5F1ADD18">
                  <w:pPr>
                    <w:jc w:val="center"/>
                    <w:rPr>
                      <w:rFonts w:hint="default"/>
                      <w:b/>
                      <w:color w:val="000000" w:themeColor="text1"/>
                      <w:spacing w:val="0"/>
                      <w:kern w:val="0"/>
                      <w:sz w:val="18"/>
                      <w:szCs w:val="18"/>
                      <w:lang w:val="en-US" w:eastAsia="zh-CN"/>
                      <w14:textFill>
                        <w14:solidFill>
                          <w14:schemeClr w14:val="tx1"/>
                        </w14:solidFill>
                      </w14:textFill>
                    </w:rPr>
                  </w:pPr>
                  <w:r>
                    <w:rPr>
                      <w:rFonts w:hint="eastAsia"/>
                      <w:b w:val="0"/>
                      <w:bCs/>
                      <w:color w:val="000000" w:themeColor="text1"/>
                      <w:spacing w:val="0"/>
                      <w:kern w:val="0"/>
                      <w:sz w:val="18"/>
                      <w:szCs w:val="18"/>
                      <w:lang w:val="en-US" w:eastAsia="zh-CN"/>
                      <w14:textFill>
                        <w14:solidFill>
                          <w14:schemeClr w14:val="tx1"/>
                        </w14:solidFill>
                      </w14:textFill>
                    </w:rPr>
                    <w:t>10</w:t>
                  </w:r>
                </w:p>
              </w:tc>
              <w:tc>
                <w:tcPr>
                  <w:tcW w:w="1982" w:type="pct"/>
                  <w:noWrap w:val="0"/>
                  <w:vAlign w:val="center"/>
                </w:tcPr>
                <w:p w14:paraId="2CAE02A9">
                  <w:pPr>
                    <w:jc w:val="center"/>
                    <w:rPr>
                      <w:rFonts w:hint="default" w:ascii="Times New Roman" w:hAnsi="Times New Roman" w:eastAsia="宋体"/>
                      <w:bCs/>
                      <w:color w:val="000000" w:themeColor="text1"/>
                      <w:spacing w:val="0"/>
                      <w:kern w:val="0"/>
                      <w:sz w:val="18"/>
                      <w:szCs w:val="18"/>
                      <w:lang w:val="en-US" w:eastAsia="zh-CN"/>
                      <w14:textFill>
                        <w14:solidFill>
                          <w14:schemeClr w14:val="tx1"/>
                        </w14:solidFill>
                      </w14:textFill>
                    </w:rPr>
                  </w:pPr>
                  <w:r>
                    <w:rPr>
                      <w:rFonts w:hint="default" w:ascii="Times New Roman" w:hAnsi="Times New Roman" w:eastAsia="宋体"/>
                      <w:bCs/>
                      <w:color w:val="000000" w:themeColor="text1"/>
                      <w:spacing w:val="0"/>
                      <w:kern w:val="0"/>
                      <w:sz w:val="18"/>
                      <w:szCs w:val="18"/>
                      <w:lang w:val="en-US" w:eastAsia="zh-CN"/>
                      <w14:textFill>
                        <w14:solidFill>
                          <w14:schemeClr w14:val="tx1"/>
                        </w14:solidFill>
                      </w14:textFill>
                    </w:rPr>
                    <w:t>监控点处1h平均浓度值</w:t>
                  </w:r>
                </w:p>
              </w:tc>
              <w:tc>
                <w:tcPr>
                  <w:tcW w:w="1261" w:type="pct"/>
                  <w:vMerge w:val="restart"/>
                  <w:noWrap w:val="0"/>
                  <w:vAlign w:val="center"/>
                </w:tcPr>
                <w:p w14:paraId="7D8F33A8">
                  <w:pPr>
                    <w:jc w:val="center"/>
                    <w:rPr>
                      <w:rFonts w:hint="default" w:ascii="Times New Roman" w:hAnsi="Times New Roman" w:eastAsia="宋体"/>
                      <w:bCs/>
                      <w:color w:val="000000" w:themeColor="text1"/>
                      <w:spacing w:val="0"/>
                      <w:kern w:val="0"/>
                      <w:sz w:val="18"/>
                      <w:szCs w:val="18"/>
                      <w:lang w:val="en-US" w:eastAsia="zh-CN"/>
                      <w14:textFill>
                        <w14:solidFill>
                          <w14:schemeClr w14:val="tx1"/>
                        </w14:solidFill>
                      </w14:textFill>
                    </w:rPr>
                  </w:pPr>
                  <w:r>
                    <w:rPr>
                      <w:rFonts w:hint="eastAsia" w:ascii="Times New Roman" w:hAnsi="Times New Roman" w:eastAsia="宋体"/>
                      <w:bCs/>
                      <w:color w:val="000000" w:themeColor="text1"/>
                      <w:spacing w:val="0"/>
                      <w:kern w:val="0"/>
                      <w:sz w:val="18"/>
                      <w:szCs w:val="18"/>
                      <w:lang w:val="en-US" w:eastAsia="zh-CN"/>
                      <w14:textFill>
                        <w14:solidFill>
                          <w14:schemeClr w14:val="tx1"/>
                        </w14:solidFill>
                      </w14:textFill>
                    </w:rPr>
                    <w:t>在厂房外设置监控点</w:t>
                  </w:r>
                </w:p>
              </w:tc>
            </w:tr>
            <w:tr w14:paraId="55BE7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783" w:type="pct"/>
                  <w:vMerge w:val="continue"/>
                  <w:noWrap w:val="0"/>
                  <w:vAlign w:val="center"/>
                </w:tcPr>
                <w:p w14:paraId="055158AF">
                  <w:pPr>
                    <w:jc w:val="center"/>
                    <w:rPr>
                      <w:rFonts w:hint="eastAsia"/>
                      <w:b/>
                      <w:color w:val="000000" w:themeColor="text1"/>
                      <w:spacing w:val="0"/>
                      <w:kern w:val="0"/>
                      <w:sz w:val="18"/>
                      <w:szCs w:val="18"/>
                      <w:lang w:val="en-US" w:eastAsia="zh-CN"/>
                      <w14:textFill>
                        <w14:solidFill>
                          <w14:schemeClr w14:val="tx1"/>
                        </w14:solidFill>
                      </w14:textFill>
                    </w:rPr>
                  </w:pPr>
                </w:p>
              </w:tc>
              <w:tc>
                <w:tcPr>
                  <w:tcW w:w="972" w:type="pct"/>
                  <w:noWrap w:val="0"/>
                  <w:vAlign w:val="center"/>
                </w:tcPr>
                <w:p w14:paraId="0F864AB4">
                  <w:pPr>
                    <w:jc w:val="center"/>
                    <w:rPr>
                      <w:rFonts w:hint="eastAsia"/>
                      <w:b/>
                      <w:color w:val="000000" w:themeColor="text1"/>
                      <w:spacing w:val="0"/>
                      <w:kern w:val="0"/>
                      <w:sz w:val="18"/>
                      <w:szCs w:val="18"/>
                      <w:lang w:val="en-US" w:eastAsia="zh-CN"/>
                      <w14:textFill>
                        <w14:solidFill>
                          <w14:schemeClr w14:val="tx1"/>
                        </w14:solidFill>
                      </w14:textFill>
                    </w:rPr>
                  </w:pPr>
                  <w:r>
                    <w:rPr>
                      <w:rFonts w:hint="eastAsia" w:ascii="Times New Roman" w:hAnsi="Times New Roman" w:eastAsia="宋体"/>
                      <w:bCs/>
                      <w:color w:val="000000" w:themeColor="text1"/>
                      <w:spacing w:val="0"/>
                      <w:kern w:val="0"/>
                      <w:sz w:val="18"/>
                      <w:szCs w:val="18"/>
                      <w:lang w:val="en-US" w:eastAsia="zh-CN"/>
                      <w14:textFill>
                        <w14:solidFill>
                          <w14:schemeClr w14:val="tx1"/>
                        </w14:solidFill>
                      </w14:textFill>
                    </w:rPr>
                    <w:t>30</w:t>
                  </w:r>
                </w:p>
              </w:tc>
              <w:tc>
                <w:tcPr>
                  <w:tcW w:w="1982" w:type="pct"/>
                  <w:noWrap w:val="0"/>
                  <w:vAlign w:val="center"/>
                </w:tcPr>
                <w:p w14:paraId="1A689569">
                  <w:pPr>
                    <w:jc w:val="center"/>
                    <w:rPr>
                      <w:rFonts w:hint="default" w:ascii="Times New Roman" w:hAnsi="Times New Roman" w:eastAsia="宋体"/>
                      <w:bCs/>
                      <w:color w:val="000000" w:themeColor="text1"/>
                      <w:spacing w:val="0"/>
                      <w:kern w:val="0"/>
                      <w:sz w:val="18"/>
                      <w:szCs w:val="18"/>
                      <w:lang w:val="en-US" w:eastAsia="zh-CN"/>
                      <w14:textFill>
                        <w14:solidFill>
                          <w14:schemeClr w14:val="tx1"/>
                        </w14:solidFill>
                      </w14:textFill>
                    </w:rPr>
                  </w:pPr>
                  <w:r>
                    <w:rPr>
                      <w:rFonts w:hint="eastAsia" w:ascii="Times New Roman" w:hAnsi="Times New Roman" w:eastAsia="宋体"/>
                      <w:bCs/>
                      <w:color w:val="000000" w:themeColor="text1"/>
                      <w:spacing w:val="0"/>
                      <w:kern w:val="0"/>
                      <w:sz w:val="18"/>
                      <w:szCs w:val="18"/>
                      <w:lang w:eastAsia="zh-CN"/>
                      <w14:textFill>
                        <w14:solidFill>
                          <w14:schemeClr w14:val="tx1"/>
                        </w14:solidFill>
                      </w14:textFill>
                    </w:rPr>
                    <w:t>监控点处任意一次浓度值</w:t>
                  </w:r>
                </w:p>
              </w:tc>
              <w:tc>
                <w:tcPr>
                  <w:tcW w:w="1261" w:type="pct"/>
                  <w:vMerge w:val="continue"/>
                  <w:noWrap w:val="0"/>
                  <w:vAlign w:val="center"/>
                </w:tcPr>
                <w:p w14:paraId="69CA3F17">
                  <w:pPr>
                    <w:jc w:val="center"/>
                    <w:rPr>
                      <w:rFonts w:hint="default" w:ascii="Times New Roman" w:hAnsi="Times New Roman" w:eastAsia="宋体"/>
                      <w:bCs/>
                      <w:color w:val="000000" w:themeColor="text1"/>
                      <w:spacing w:val="0"/>
                      <w:kern w:val="0"/>
                      <w:sz w:val="18"/>
                      <w:szCs w:val="18"/>
                      <w:lang w:val="en-US" w:eastAsia="zh-CN"/>
                      <w14:textFill>
                        <w14:solidFill>
                          <w14:schemeClr w14:val="tx1"/>
                        </w14:solidFill>
                      </w14:textFill>
                    </w:rPr>
                  </w:pPr>
                </w:p>
              </w:tc>
            </w:tr>
          </w:tbl>
          <w:p w14:paraId="655DF667">
            <w:pPr>
              <w:pStyle w:val="26"/>
              <w:keepNext w:val="0"/>
              <w:keepLines w:val="0"/>
              <w:pageBreakBefore w:val="0"/>
              <w:widowControl w:val="0"/>
              <w:numPr>
                <w:ilvl w:val="0"/>
                <w:numId w:val="5"/>
              </w:numPr>
              <w:kinsoku/>
              <w:wordWrap/>
              <w:overflowPunct/>
              <w:topLinePunct w:val="0"/>
              <w:autoSpaceDE/>
              <w:autoSpaceDN/>
              <w:bidi w:val="0"/>
              <w:adjustRightInd/>
              <w:snapToGrid/>
              <w:ind w:left="0" w:leftChars="0" w:firstLine="482" w:firstLineChars="200"/>
              <w:textAlignment w:val="auto"/>
              <w:outlineLvl w:val="9"/>
              <w:rPr>
                <w:rFonts w:hint="eastAsia" w:cs="Times New Roman"/>
                <w:b/>
                <w:bCs/>
                <w:color w:val="000000" w:themeColor="text1"/>
                <w:lang w:val="en-US" w:eastAsia="zh-CN"/>
                <w14:textFill>
                  <w14:solidFill>
                    <w14:schemeClr w14:val="tx1"/>
                  </w14:solidFill>
                </w14:textFill>
              </w:rPr>
            </w:pPr>
            <w:r>
              <w:rPr>
                <w:rFonts w:hint="eastAsia" w:cs="Times New Roman"/>
                <w:b/>
                <w:bCs/>
                <w:color w:val="000000" w:themeColor="text1"/>
                <w:lang w:val="en-US" w:eastAsia="zh-CN"/>
                <w14:textFill>
                  <w14:solidFill>
                    <w14:schemeClr w14:val="tx1"/>
                  </w14:solidFill>
                </w14:textFill>
              </w:rPr>
              <w:t>废水</w:t>
            </w:r>
          </w:p>
          <w:p w14:paraId="357CFBCB">
            <w:pPr>
              <w:pStyle w:val="26"/>
              <w:numPr>
                <w:ilvl w:val="0"/>
                <w:numId w:val="0"/>
              </w:numPr>
              <w:ind w:leftChars="0" w:firstLine="480" w:firstLineChars="200"/>
              <w:outlineLvl w:val="9"/>
              <w:rPr>
                <w:rFonts w:hint="eastAsia" w:ascii="Times New Roman" w:hAnsi="Times New Roman" w:eastAsia="宋体" w:cs="Times New Roman"/>
                <w:color w:val="000000" w:themeColor="text1"/>
                <w:u w:val="single"/>
                <w:lang w:eastAsia="zh-CN"/>
                <w14:textFill>
                  <w14:solidFill>
                    <w14:schemeClr w14:val="tx1"/>
                  </w14:solidFill>
                </w14:textFill>
              </w:rPr>
            </w:pPr>
            <w:r>
              <w:rPr>
                <w:rFonts w:hint="eastAsia" w:cs="Times New Roman"/>
                <w:color w:val="000000" w:themeColor="text1"/>
                <w:u w:val="single"/>
                <w:lang w:eastAsia="zh-CN"/>
                <w14:textFill>
                  <w14:solidFill>
                    <w14:schemeClr w14:val="tx1"/>
                  </w14:solidFill>
                </w14:textFill>
              </w:rPr>
              <w:t>运营期废水</w:t>
            </w:r>
            <w:r>
              <w:rPr>
                <w:rFonts w:hint="default" w:ascii="Times New Roman" w:hAnsi="Times New Roman" w:eastAsia="宋体" w:cs="Times New Roman"/>
                <w:color w:val="000000" w:themeColor="text1"/>
                <w:u w:val="single"/>
                <w14:textFill>
                  <w14:solidFill>
                    <w14:schemeClr w14:val="tx1"/>
                  </w14:solidFill>
                </w14:textFill>
              </w:rPr>
              <w:t>执行《电子工业水污染物排放标准》（GB39731-2020）表1中间接排放限值</w:t>
            </w:r>
            <w:r>
              <w:rPr>
                <w:rFonts w:hint="eastAsia" w:cs="Times New Roman"/>
                <w:color w:val="000000" w:themeColor="text1"/>
                <w:u w:val="single"/>
                <w:lang w:eastAsia="zh-CN"/>
                <w14:textFill>
                  <w14:solidFill>
                    <w14:schemeClr w14:val="tx1"/>
                  </w14:solidFill>
                </w14:textFill>
              </w:rPr>
              <w:t>、</w:t>
            </w:r>
            <w:r>
              <w:rPr>
                <w:rFonts w:hint="default" w:ascii="Times New Roman" w:hAnsi="Times New Roman" w:eastAsia="宋体" w:cs="Times New Roman"/>
                <w:color w:val="000000" w:themeColor="text1"/>
                <w:u w:val="single"/>
                <w14:textFill>
                  <w14:solidFill>
                    <w14:schemeClr w14:val="tx1"/>
                  </w14:solidFill>
                </w14:textFill>
              </w:rPr>
              <w:t>表2中电子元件企业单位产品基准排水量</w:t>
            </w:r>
            <w:r>
              <w:rPr>
                <w:rFonts w:hint="eastAsia" w:cs="Times New Roman"/>
                <w:color w:val="000000" w:themeColor="text1"/>
                <w:u w:val="single"/>
                <w:lang w:val="en-US" w:eastAsia="zh-CN"/>
                <w14:textFill>
                  <w14:solidFill>
                    <w14:schemeClr w14:val="tx1"/>
                  </w14:solidFill>
                </w14:textFill>
              </w:rPr>
              <w:t>和城东污水处理厂设计进水水质较严值</w:t>
            </w:r>
            <w:r>
              <w:rPr>
                <w:rFonts w:hint="eastAsia" w:cs="Times New Roman"/>
                <w:color w:val="000000" w:themeColor="text1"/>
                <w:u w:val="single"/>
                <w:lang w:eastAsia="zh-CN"/>
                <w14:textFill>
                  <w14:solidFill>
                    <w14:schemeClr w14:val="tx1"/>
                  </w14:solidFill>
                </w14:textFill>
              </w:rPr>
              <w:t>，</w:t>
            </w:r>
            <w:r>
              <w:rPr>
                <w:rFonts w:hint="default" w:ascii="Times New Roman" w:hAnsi="Times New Roman" w:eastAsia="宋体" w:cs="Times New Roman"/>
                <w:color w:val="000000" w:themeColor="text1"/>
                <w:u w:val="single"/>
                <w14:textFill>
                  <w14:solidFill>
                    <w14:schemeClr w14:val="tx1"/>
                  </w14:solidFill>
                </w14:textFill>
              </w:rPr>
              <w:t>本项目废水排放标准限值详见下表</w:t>
            </w:r>
            <w:r>
              <w:rPr>
                <w:rFonts w:hint="eastAsia" w:ascii="Times New Roman" w:hAnsi="Times New Roman" w:eastAsia="宋体" w:cs="Times New Roman"/>
                <w:color w:val="000000" w:themeColor="text1"/>
                <w:u w:val="single"/>
                <w:lang w:eastAsia="zh-CN"/>
                <w14:textFill>
                  <w14:solidFill>
                    <w14:schemeClr w14:val="tx1"/>
                  </w14:solidFill>
                </w14:textFill>
              </w:rPr>
              <w:t>：</w:t>
            </w:r>
          </w:p>
          <w:p w14:paraId="31546390">
            <w:pPr>
              <w:pStyle w:val="27"/>
              <w:numPr>
                <w:ilvl w:val="0"/>
                <w:numId w:val="0"/>
              </w:numPr>
              <w:spacing w:before="0" w:beforeLines="0"/>
              <w:jc w:val="center"/>
              <w:rPr>
                <w:rFonts w:hint="default" w:ascii="Times New Roman" w:hAnsi="Times New Roman" w:eastAsia="宋体" w:cs="Times New Roman"/>
                <w:b/>
                <w:bCs/>
                <w:color w:val="000000" w:themeColor="text1"/>
                <w:sz w:val="21"/>
                <w:szCs w:val="21"/>
                <w:u w:val="single"/>
                <w:lang w:val="en-GB" w:eastAsia="zh-CN"/>
                <w14:textFill>
                  <w14:solidFill>
                    <w14:schemeClr w14:val="tx1"/>
                  </w14:solidFill>
                </w14:textFill>
              </w:rPr>
            </w:pPr>
            <w:r>
              <w:rPr>
                <w:rFonts w:hint="eastAsia" w:ascii="Times New Roman" w:hAnsi="Times New Roman" w:eastAsia="宋体" w:cs="Times New Roman"/>
                <w:b/>
                <w:bCs/>
                <w:color w:val="000000" w:themeColor="text1"/>
                <w:sz w:val="21"/>
                <w:szCs w:val="21"/>
                <w:u w:val="single"/>
                <w:lang w:val="en-US" w:eastAsia="zh-CN"/>
                <w14:textFill>
                  <w14:solidFill>
                    <w14:schemeClr w14:val="tx1"/>
                  </w14:solidFill>
                </w14:textFill>
              </w:rPr>
              <w:t>表3-</w:t>
            </w:r>
            <w:r>
              <w:rPr>
                <w:rFonts w:hint="eastAsia" w:cs="Times New Roman"/>
                <w:b/>
                <w:bCs/>
                <w:color w:val="000000" w:themeColor="text1"/>
                <w:sz w:val="21"/>
                <w:szCs w:val="21"/>
                <w:u w:val="single"/>
                <w:lang w:val="en-US" w:eastAsia="zh-CN"/>
                <w14:textFill>
                  <w14:solidFill>
                    <w14:schemeClr w14:val="tx1"/>
                  </w14:solidFill>
                </w14:textFill>
              </w:rPr>
              <w:t>8</w:t>
            </w:r>
            <w:r>
              <w:rPr>
                <w:rFonts w:hint="eastAsia" w:ascii="Times New Roman" w:hAnsi="Times New Roman" w:eastAsia="宋体" w:cs="Times New Roman"/>
                <w:b/>
                <w:bCs/>
                <w:color w:val="000000" w:themeColor="text1"/>
                <w:sz w:val="21"/>
                <w:szCs w:val="21"/>
                <w:u w:val="singl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u w:val="single"/>
                <w:lang w:eastAsia="zh-CN"/>
                <w14:textFill>
                  <w14:solidFill>
                    <w14:schemeClr w14:val="tx1"/>
                  </w14:solidFill>
                </w14:textFill>
              </w:rPr>
              <w:t>《电子工业水污染物排放标准》（摘要） 单位:mg/L(pH 值除外)</w:t>
            </w:r>
          </w:p>
          <w:tbl>
            <w:tblPr>
              <w:tblStyle w:val="21"/>
              <w:tblW w:w="836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2957"/>
              <w:gridCol w:w="901"/>
              <w:gridCol w:w="901"/>
              <w:gridCol w:w="901"/>
              <w:gridCol w:w="901"/>
              <w:gridCol w:w="901"/>
              <w:gridCol w:w="901"/>
            </w:tblGrid>
            <w:tr w14:paraId="693AF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blHeader/>
              </w:trPr>
              <w:tc>
                <w:tcPr>
                  <w:tcW w:w="1767" w:type="pct"/>
                  <w:tcBorders>
                    <w:tl2br w:val="nil"/>
                    <w:tr2bl w:val="nil"/>
                  </w:tcBorders>
                  <w:noWrap w:val="0"/>
                  <w:vAlign w:val="center"/>
                </w:tcPr>
                <w:p w14:paraId="03E4A69A">
                  <w:pPr>
                    <w:pStyle w:val="32"/>
                    <w:jc w:val="center"/>
                    <w:outlineLvl w:val="9"/>
                    <w:rPr>
                      <w:rFonts w:hint="default" w:ascii="Times New Roman" w:hAnsi="Times New Roman" w:eastAsia="宋体" w:cs="Times New Roman"/>
                      <w:b/>
                      <w:bCs/>
                      <w:color w:val="000000" w:themeColor="text1"/>
                      <w:spacing w:val="0"/>
                      <w:sz w:val="18"/>
                      <w:szCs w:val="18"/>
                      <w:u w:val="single"/>
                      <w:lang w:val="en-US" w:eastAsia="zh-CN"/>
                      <w14:textFill>
                        <w14:solidFill>
                          <w14:schemeClr w14:val="tx1"/>
                        </w14:solidFill>
                      </w14:textFill>
                    </w:rPr>
                  </w:pPr>
                  <w:r>
                    <w:rPr>
                      <w:rFonts w:hint="eastAsia" w:cs="Times New Roman"/>
                      <w:b/>
                      <w:bCs/>
                      <w:color w:val="000000" w:themeColor="text1"/>
                      <w:spacing w:val="0"/>
                      <w:sz w:val="18"/>
                      <w:szCs w:val="18"/>
                      <w:u w:val="single"/>
                      <w:lang w:val="en-US" w:eastAsia="zh-CN"/>
                      <w14:textFill>
                        <w14:solidFill>
                          <w14:schemeClr w14:val="tx1"/>
                        </w14:solidFill>
                      </w14:textFill>
                    </w:rPr>
                    <w:t>污染物</w:t>
                  </w:r>
                </w:p>
              </w:tc>
              <w:tc>
                <w:tcPr>
                  <w:tcW w:w="538" w:type="pct"/>
                  <w:tcBorders>
                    <w:tl2br w:val="nil"/>
                    <w:tr2bl w:val="nil"/>
                  </w:tcBorders>
                  <w:noWrap w:val="0"/>
                  <w:vAlign w:val="center"/>
                </w:tcPr>
                <w:p w14:paraId="77F461BA">
                  <w:pPr>
                    <w:pStyle w:val="32"/>
                    <w:outlineLvl w:val="9"/>
                    <w:rPr>
                      <w:rFonts w:hint="default" w:ascii="Times New Roman" w:hAnsi="Times New Roman" w:eastAsia="宋体" w:cs="Times New Roman"/>
                      <w:b/>
                      <w:bCs/>
                      <w:color w:val="000000" w:themeColor="text1"/>
                      <w:spacing w:val="0"/>
                      <w:sz w:val="18"/>
                      <w:szCs w:val="18"/>
                      <w:u w:val="single"/>
                      <w14:textFill>
                        <w14:solidFill>
                          <w14:schemeClr w14:val="tx1"/>
                        </w14:solidFill>
                      </w14:textFill>
                    </w:rPr>
                  </w:pPr>
                  <w:r>
                    <w:rPr>
                      <w:rFonts w:hint="default" w:ascii="Times New Roman" w:hAnsi="Times New Roman" w:eastAsia="宋体" w:cs="Times New Roman"/>
                      <w:b/>
                      <w:bCs/>
                      <w:color w:val="000000" w:themeColor="text1"/>
                      <w:spacing w:val="0"/>
                      <w:sz w:val="18"/>
                      <w:szCs w:val="18"/>
                      <w:u w:val="single"/>
                      <w14:textFill>
                        <w14:solidFill>
                          <w14:schemeClr w14:val="tx1"/>
                        </w14:solidFill>
                      </w14:textFill>
                    </w:rPr>
                    <w:t>pH</w:t>
                  </w:r>
                </w:p>
              </w:tc>
              <w:tc>
                <w:tcPr>
                  <w:tcW w:w="538" w:type="pct"/>
                  <w:tcBorders>
                    <w:tl2br w:val="nil"/>
                    <w:tr2bl w:val="nil"/>
                  </w:tcBorders>
                  <w:noWrap w:val="0"/>
                  <w:vAlign w:val="center"/>
                </w:tcPr>
                <w:p w14:paraId="2B16B8B3">
                  <w:pPr>
                    <w:pStyle w:val="32"/>
                    <w:outlineLvl w:val="9"/>
                    <w:rPr>
                      <w:rFonts w:hint="default" w:ascii="Times New Roman" w:hAnsi="Times New Roman" w:eastAsia="宋体" w:cs="Times New Roman"/>
                      <w:b/>
                      <w:bCs/>
                      <w:color w:val="000000" w:themeColor="text1"/>
                      <w:spacing w:val="0"/>
                      <w:sz w:val="18"/>
                      <w:szCs w:val="18"/>
                      <w:u w:val="single"/>
                      <w:lang w:val="en-US" w:eastAsia="zh-CN"/>
                      <w14:textFill>
                        <w14:solidFill>
                          <w14:schemeClr w14:val="tx1"/>
                        </w14:solidFill>
                      </w14:textFill>
                    </w:rPr>
                  </w:pPr>
                  <w:r>
                    <w:rPr>
                      <w:rFonts w:hint="eastAsia" w:cs="Times New Roman"/>
                      <w:b/>
                      <w:bCs/>
                      <w:color w:val="000000" w:themeColor="text1"/>
                      <w:spacing w:val="0"/>
                      <w:sz w:val="18"/>
                      <w:szCs w:val="18"/>
                      <w:u w:val="single"/>
                      <w:lang w:val="en-US" w:eastAsia="zh-CN"/>
                      <w14:textFill>
                        <w14:solidFill>
                          <w14:schemeClr w14:val="tx1"/>
                        </w14:solidFill>
                      </w14:textFill>
                    </w:rPr>
                    <w:t>SS</w:t>
                  </w:r>
                </w:p>
              </w:tc>
              <w:tc>
                <w:tcPr>
                  <w:tcW w:w="538" w:type="pct"/>
                  <w:tcBorders>
                    <w:tl2br w:val="nil"/>
                    <w:tr2bl w:val="nil"/>
                  </w:tcBorders>
                  <w:noWrap w:val="0"/>
                  <w:vAlign w:val="center"/>
                </w:tcPr>
                <w:p w14:paraId="6FB75812">
                  <w:pPr>
                    <w:pStyle w:val="32"/>
                    <w:outlineLvl w:val="9"/>
                    <w:rPr>
                      <w:rFonts w:hint="eastAsia" w:ascii="Times New Roman" w:hAnsi="Times New Roman" w:eastAsia="宋体" w:cs="Times New Roman"/>
                      <w:b/>
                      <w:bCs/>
                      <w:color w:val="000000" w:themeColor="text1"/>
                      <w:spacing w:val="0"/>
                      <w:sz w:val="18"/>
                      <w:szCs w:val="18"/>
                      <w:u w:val="single"/>
                      <w:lang w:eastAsia="zh-CN"/>
                      <w14:textFill>
                        <w14:solidFill>
                          <w14:schemeClr w14:val="tx1"/>
                        </w14:solidFill>
                      </w14:textFill>
                    </w:rPr>
                  </w:pPr>
                  <w:r>
                    <w:rPr>
                      <w:rFonts w:hint="eastAsia" w:ascii="Times New Roman" w:hAnsi="Times New Roman" w:eastAsia="宋体" w:cs="Times New Roman"/>
                      <w:b/>
                      <w:bCs/>
                      <w:color w:val="000000" w:themeColor="text1"/>
                      <w:spacing w:val="0"/>
                      <w:sz w:val="18"/>
                      <w:szCs w:val="18"/>
                      <w:u w:val="single"/>
                      <w:lang w:val="en-US" w:eastAsia="zh-CN"/>
                      <w14:textFill>
                        <w14:solidFill>
                          <w14:schemeClr w14:val="tx1"/>
                        </w14:solidFill>
                      </w14:textFill>
                    </w:rPr>
                    <w:t>石油类</w:t>
                  </w:r>
                </w:p>
              </w:tc>
              <w:tc>
                <w:tcPr>
                  <w:tcW w:w="538" w:type="pct"/>
                  <w:tcBorders>
                    <w:tl2br w:val="nil"/>
                    <w:tr2bl w:val="nil"/>
                  </w:tcBorders>
                  <w:noWrap w:val="0"/>
                  <w:vAlign w:val="center"/>
                </w:tcPr>
                <w:p w14:paraId="781BD2BB">
                  <w:pPr>
                    <w:pStyle w:val="32"/>
                    <w:outlineLvl w:val="9"/>
                    <w:rPr>
                      <w:rFonts w:hint="default" w:ascii="Times New Roman" w:hAnsi="Times New Roman" w:eastAsia="宋体" w:cs="Times New Roman"/>
                      <w:b/>
                      <w:bCs/>
                      <w:color w:val="000000" w:themeColor="text1"/>
                      <w:spacing w:val="0"/>
                      <w:sz w:val="18"/>
                      <w:szCs w:val="18"/>
                      <w:u w:val="single"/>
                      <w:lang w:val="en-US" w:eastAsia="zh-CN"/>
                      <w14:textFill>
                        <w14:solidFill>
                          <w14:schemeClr w14:val="tx1"/>
                        </w14:solidFill>
                      </w14:textFill>
                    </w:rPr>
                  </w:pPr>
                  <w:r>
                    <w:rPr>
                      <w:rFonts w:hint="eastAsia" w:cs="Times New Roman"/>
                      <w:b/>
                      <w:bCs/>
                      <w:color w:val="000000" w:themeColor="text1"/>
                      <w:spacing w:val="0"/>
                      <w:sz w:val="18"/>
                      <w:szCs w:val="18"/>
                      <w:u w:val="single"/>
                      <w:lang w:val="en-US" w:eastAsia="zh-CN"/>
                      <w14:textFill>
                        <w14:solidFill>
                          <w14:schemeClr w14:val="tx1"/>
                        </w14:solidFill>
                      </w14:textFill>
                    </w:rPr>
                    <w:t>COD</w:t>
                  </w:r>
                </w:p>
              </w:tc>
              <w:tc>
                <w:tcPr>
                  <w:tcW w:w="538" w:type="pct"/>
                  <w:tcBorders>
                    <w:tl2br w:val="nil"/>
                    <w:tr2bl w:val="nil"/>
                  </w:tcBorders>
                  <w:noWrap w:val="0"/>
                  <w:vAlign w:val="center"/>
                </w:tcPr>
                <w:p w14:paraId="159B7F13">
                  <w:pPr>
                    <w:pStyle w:val="32"/>
                    <w:outlineLvl w:val="9"/>
                    <w:rPr>
                      <w:rFonts w:hint="default" w:ascii="Times New Roman" w:hAnsi="Times New Roman" w:eastAsia="宋体" w:cs="Times New Roman"/>
                      <w:b/>
                      <w:bCs/>
                      <w:color w:val="000000" w:themeColor="text1"/>
                      <w:spacing w:val="0"/>
                      <w:sz w:val="18"/>
                      <w:szCs w:val="18"/>
                      <w:u w:val="single"/>
                      <w:lang w:val="en-US" w:eastAsia="zh-CN"/>
                      <w14:textFill>
                        <w14:solidFill>
                          <w14:schemeClr w14:val="tx1"/>
                        </w14:solidFill>
                      </w14:textFill>
                    </w:rPr>
                  </w:pPr>
                  <w:r>
                    <w:rPr>
                      <w:rFonts w:hint="eastAsia" w:cs="Times New Roman"/>
                      <w:b/>
                      <w:bCs/>
                      <w:color w:val="000000" w:themeColor="text1"/>
                      <w:spacing w:val="0"/>
                      <w:sz w:val="18"/>
                      <w:szCs w:val="18"/>
                      <w:u w:val="single"/>
                      <w:lang w:val="en-US" w:eastAsia="zh-CN"/>
                      <w14:textFill>
                        <w14:solidFill>
                          <w14:schemeClr w14:val="tx1"/>
                        </w14:solidFill>
                      </w14:textFill>
                    </w:rPr>
                    <w:t>氨氮</w:t>
                  </w:r>
                </w:p>
              </w:tc>
              <w:tc>
                <w:tcPr>
                  <w:tcW w:w="538" w:type="pct"/>
                  <w:tcBorders>
                    <w:tl2br w:val="nil"/>
                    <w:tr2bl w:val="nil"/>
                  </w:tcBorders>
                  <w:noWrap w:val="0"/>
                  <w:vAlign w:val="center"/>
                </w:tcPr>
                <w:p w14:paraId="541ADEF2">
                  <w:pPr>
                    <w:pStyle w:val="32"/>
                    <w:outlineLvl w:val="9"/>
                    <w:rPr>
                      <w:rFonts w:hint="default" w:ascii="Times New Roman" w:hAnsi="Times New Roman" w:eastAsia="宋体" w:cs="Times New Roman"/>
                      <w:b/>
                      <w:bCs/>
                      <w:color w:val="000000" w:themeColor="text1"/>
                      <w:spacing w:val="0"/>
                      <w:sz w:val="18"/>
                      <w:szCs w:val="18"/>
                      <w:u w:val="single"/>
                      <w:lang w:val="en-US" w:eastAsia="zh-CN"/>
                      <w14:textFill>
                        <w14:solidFill>
                          <w14:schemeClr w14:val="tx1"/>
                        </w14:solidFill>
                      </w14:textFill>
                    </w:rPr>
                  </w:pPr>
                  <w:r>
                    <w:rPr>
                      <w:rFonts w:hint="eastAsia" w:cs="Times New Roman"/>
                      <w:b/>
                      <w:bCs/>
                      <w:color w:val="000000" w:themeColor="text1"/>
                      <w:spacing w:val="0"/>
                      <w:sz w:val="18"/>
                      <w:szCs w:val="18"/>
                      <w:u w:val="single"/>
                      <w:lang w:val="en-US" w:eastAsia="zh-CN"/>
                      <w14:textFill>
                        <w14:solidFill>
                          <w14:schemeClr w14:val="tx1"/>
                        </w14:solidFill>
                      </w14:textFill>
                    </w:rPr>
                    <w:t>LAS</w:t>
                  </w:r>
                </w:p>
              </w:tc>
            </w:tr>
            <w:tr w14:paraId="05BE0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767" w:type="pct"/>
                  <w:tcBorders>
                    <w:tl2br w:val="nil"/>
                    <w:tr2bl w:val="nil"/>
                  </w:tcBorders>
                  <w:noWrap w:val="0"/>
                  <w:vAlign w:val="center"/>
                </w:tcPr>
                <w:p w14:paraId="258A7A79">
                  <w:pPr>
                    <w:jc w:val="center"/>
                    <w:rPr>
                      <w:rFonts w:hint="eastAsia" w:ascii="Times New Roman" w:hAnsi="Times New Roman" w:eastAsia="宋体" w:cs="Times New Roman"/>
                      <w:bCs/>
                      <w:color w:val="000000" w:themeColor="text1"/>
                      <w:spacing w:val="0"/>
                      <w:kern w:val="0"/>
                      <w:sz w:val="18"/>
                      <w:szCs w:val="18"/>
                      <w:u w:val="single"/>
                      <w:lang w:eastAsia="zh-CN"/>
                      <w14:textFill>
                        <w14:solidFill>
                          <w14:schemeClr w14:val="tx1"/>
                        </w14:solidFill>
                      </w14:textFill>
                    </w:rPr>
                  </w:pPr>
                  <w:r>
                    <w:rPr>
                      <w:rFonts w:hint="eastAsia" w:ascii="Times New Roman" w:hAnsi="Times New Roman" w:eastAsia="宋体" w:cs="Times New Roman"/>
                      <w:bCs/>
                      <w:color w:val="000000" w:themeColor="text1"/>
                      <w:spacing w:val="0"/>
                      <w:kern w:val="0"/>
                      <w:sz w:val="18"/>
                      <w:szCs w:val="18"/>
                      <w:u w:val="single"/>
                      <w:lang w:eastAsia="zh-CN"/>
                      <w14:textFill>
                        <w14:solidFill>
                          <w14:schemeClr w14:val="tx1"/>
                        </w14:solidFill>
                      </w14:textFill>
                    </w:rPr>
                    <w:t>《电子工业水污染物排放标准》</w:t>
                  </w:r>
                </w:p>
              </w:tc>
              <w:tc>
                <w:tcPr>
                  <w:tcW w:w="538" w:type="pct"/>
                  <w:tcBorders>
                    <w:tl2br w:val="nil"/>
                    <w:tr2bl w:val="nil"/>
                  </w:tcBorders>
                  <w:noWrap w:val="0"/>
                  <w:vAlign w:val="center"/>
                </w:tcPr>
                <w:p w14:paraId="69DE20C8">
                  <w:pPr>
                    <w:pStyle w:val="32"/>
                    <w:outlineLvl w:val="9"/>
                    <w:rPr>
                      <w:rFonts w:hint="default" w:ascii="Times New Roman" w:hAnsi="Times New Roman" w:eastAsia="宋体" w:cs="Times New Roman"/>
                      <w:color w:val="000000" w:themeColor="text1"/>
                      <w:spacing w:val="0"/>
                      <w:sz w:val="18"/>
                      <w:szCs w:val="18"/>
                      <w:u w:val="single"/>
                      <w14:textFill>
                        <w14:solidFill>
                          <w14:schemeClr w14:val="tx1"/>
                        </w14:solidFill>
                      </w14:textFill>
                    </w:rPr>
                  </w:pPr>
                  <w:r>
                    <w:rPr>
                      <w:rFonts w:hint="default" w:ascii="Times New Roman" w:hAnsi="Times New Roman" w:eastAsia="宋体" w:cs="Times New Roman"/>
                      <w:color w:val="000000" w:themeColor="text1"/>
                      <w:spacing w:val="0"/>
                      <w:sz w:val="18"/>
                      <w:szCs w:val="18"/>
                      <w:u w:val="single"/>
                      <w14:textFill>
                        <w14:solidFill>
                          <w14:schemeClr w14:val="tx1"/>
                        </w14:solidFill>
                      </w14:textFill>
                    </w:rPr>
                    <w:t>6~9</w:t>
                  </w:r>
                </w:p>
              </w:tc>
              <w:tc>
                <w:tcPr>
                  <w:tcW w:w="538" w:type="pct"/>
                  <w:tcBorders>
                    <w:tl2br w:val="nil"/>
                    <w:tr2bl w:val="nil"/>
                  </w:tcBorders>
                  <w:noWrap w:val="0"/>
                  <w:vAlign w:val="center"/>
                </w:tcPr>
                <w:p w14:paraId="71674FAB">
                  <w:pPr>
                    <w:pStyle w:val="32"/>
                    <w:outlineLvl w:val="9"/>
                    <w:rPr>
                      <w:rFonts w:hint="default" w:ascii="Times New Roman" w:hAnsi="Times New Roman" w:eastAsia="宋体"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400</w:t>
                  </w:r>
                </w:p>
              </w:tc>
              <w:tc>
                <w:tcPr>
                  <w:tcW w:w="538" w:type="pct"/>
                  <w:tcBorders>
                    <w:tl2br w:val="nil"/>
                    <w:tr2bl w:val="nil"/>
                  </w:tcBorders>
                  <w:noWrap w:val="0"/>
                  <w:vAlign w:val="center"/>
                </w:tcPr>
                <w:p w14:paraId="3852B881">
                  <w:pPr>
                    <w:pStyle w:val="32"/>
                    <w:outlineLvl w:val="9"/>
                    <w:rPr>
                      <w:rFonts w:hint="default" w:ascii="Times New Roman" w:hAnsi="Times New Roman" w:eastAsia="宋体"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20</w:t>
                  </w:r>
                </w:p>
              </w:tc>
              <w:tc>
                <w:tcPr>
                  <w:tcW w:w="538" w:type="pct"/>
                  <w:tcBorders>
                    <w:tl2br w:val="nil"/>
                    <w:tr2bl w:val="nil"/>
                  </w:tcBorders>
                  <w:noWrap w:val="0"/>
                  <w:vAlign w:val="center"/>
                </w:tcPr>
                <w:p w14:paraId="37FA7196">
                  <w:pPr>
                    <w:pStyle w:val="32"/>
                    <w:outlineLvl w:val="9"/>
                    <w:rPr>
                      <w:rFonts w:hint="default" w:ascii="Times New Roman" w:hAnsi="Times New Roman" w:eastAsia="宋体"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500</w:t>
                  </w:r>
                </w:p>
              </w:tc>
              <w:tc>
                <w:tcPr>
                  <w:tcW w:w="538" w:type="pct"/>
                  <w:tcBorders>
                    <w:tl2br w:val="nil"/>
                    <w:tr2bl w:val="nil"/>
                  </w:tcBorders>
                  <w:noWrap w:val="0"/>
                  <w:vAlign w:val="center"/>
                </w:tcPr>
                <w:p w14:paraId="45091C5F">
                  <w:pPr>
                    <w:pStyle w:val="32"/>
                    <w:outlineLvl w:val="9"/>
                    <w:rPr>
                      <w:rFonts w:hint="default" w:ascii="Times New Roman" w:hAnsi="Times New Roman" w:eastAsia="宋体"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45</w:t>
                  </w:r>
                </w:p>
              </w:tc>
              <w:tc>
                <w:tcPr>
                  <w:tcW w:w="538" w:type="pct"/>
                  <w:tcBorders>
                    <w:tl2br w:val="nil"/>
                    <w:tr2bl w:val="nil"/>
                  </w:tcBorders>
                  <w:noWrap w:val="0"/>
                  <w:vAlign w:val="center"/>
                </w:tcPr>
                <w:p w14:paraId="45022222">
                  <w:pPr>
                    <w:pStyle w:val="32"/>
                    <w:outlineLvl w:val="9"/>
                    <w:rPr>
                      <w:rFonts w:hint="default" w:ascii="Times New Roman" w:hAnsi="Times New Roman" w:eastAsia="宋体"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20</w:t>
                  </w:r>
                </w:p>
              </w:tc>
            </w:tr>
            <w:tr w14:paraId="7A41B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767" w:type="pct"/>
                  <w:tcBorders>
                    <w:tl2br w:val="nil"/>
                    <w:tr2bl w:val="nil"/>
                  </w:tcBorders>
                  <w:noWrap w:val="0"/>
                  <w:vAlign w:val="center"/>
                </w:tcPr>
                <w:p w14:paraId="6E648BDC">
                  <w:pPr>
                    <w:jc w:val="center"/>
                    <w:rPr>
                      <w:rFonts w:hint="eastAsia" w:ascii="Times New Roman" w:hAnsi="Times New Roman" w:eastAsia="宋体" w:cs="Times New Roman"/>
                      <w:bCs/>
                      <w:color w:val="000000" w:themeColor="text1"/>
                      <w:spacing w:val="0"/>
                      <w:kern w:val="0"/>
                      <w:sz w:val="18"/>
                      <w:szCs w:val="18"/>
                      <w:u w:val="single"/>
                      <w:lang w:eastAsia="zh-CN"/>
                      <w14:textFill>
                        <w14:solidFill>
                          <w14:schemeClr w14:val="tx1"/>
                        </w14:solidFill>
                      </w14:textFill>
                    </w:rPr>
                  </w:pPr>
                  <w:bookmarkStart w:id="61" w:name="_Toc84177781"/>
                  <w:bookmarkStart w:id="62" w:name="_Toc28331"/>
                  <w:bookmarkStart w:id="63" w:name="_Toc13370"/>
                  <w:r>
                    <w:rPr>
                      <w:rFonts w:hint="default" w:ascii="Times New Roman" w:hAnsi="Times New Roman" w:eastAsia="宋体" w:cs="Times New Roman"/>
                      <w:bCs/>
                      <w:color w:val="000000" w:themeColor="text1"/>
                      <w:spacing w:val="0"/>
                      <w:kern w:val="0"/>
                      <w:sz w:val="21"/>
                      <w:szCs w:val="21"/>
                      <w:u w:val="single"/>
                      <w14:textFill>
                        <w14:solidFill>
                          <w14:schemeClr w14:val="tx1"/>
                        </w14:solidFill>
                      </w14:textFill>
                    </w:rPr>
                    <w:t>城东污水处理厂</w:t>
                  </w:r>
                  <w:r>
                    <w:rPr>
                      <w:rFonts w:hint="eastAsia" w:ascii="Times New Roman" w:hAnsi="Times New Roman" w:eastAsia="宋体" w:cs="Times New Roman"/>
                      <w:bCs/>
                      <w:color w:val="000000" w:themeColor="text1"/>
                      <w:spacing w:val="0"/>
                      <w:kern w:val="0"/>
                      <w:sz w:val="21"/>
                      <w:szCs w:val="21"/>
                      <w:u w:val="single"/>
                      <w:lang w:val="en-US" w:eastAsia="zh-CN"/>
                      <w14:textFill>
                        <w14:solidFill>
                          <w14:schemeClr w14:val="tx1"/>
                        </w14:solidFill>
                      </w14:textFill>
                    </w:rPr>
                    <w:t>设计进水水质</w:t>
                  </w:r>
                </w:p>
              </w:tc>
              <w:tc>
                <w:tcPr>
                  <w:tcW w:w="538" w:type="pct"/>
                  <w:tcBorders>
                    <w:tl2br w:val="nil"/>
                    <w:tr2bl w:val="nil"/>
                  </w:tcBorders>
                  <w:noWrap w:val="0"/>
                  <w:vAlign w:val="center"/>
                </w:tcPr>
                <w:p w14:paraId="4456C0DB">
                  <w:pPr>
                    <w:pStyle w:val="32"/>
                    <w:outlineLvl w:val="9"/>
                    <w:rPr>
                      <w:rFonts w:hint="default" w:ascii="Times New Roman" w:hAnsi="Times New Roman" w:eastAsia="宋体"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6~9</w:t>
                  </w:r>
                </w:p>
              </w:tc>
              <w:tc>
                <w:tcPr>
                  <w:tcW w:w="538" w:type="pct"/>
                  <w:tcBorders>
                    <w:tl2br w:val="nil"/>
                    <w:tr2bl w:val="nil"/>
                  </w:tcBorders>
                  <w:noWrap w:val="0"/>
                  <w:vAlign w:val="center"/>
                </w:tcPr>
                <w:p w14:paraId="54F2C9AC">
                  <w:pPr>
                    <w:pStyle w:val="32"/>
                    <w:outlineLvl w:val="9"/>
                    <w:rPr>
                      <w:rFonts w:hint="default"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300</w:t>
                  </w:r>
                </w:p>
              </w:tc>
              <w:tc>
                <w:tcPr>
                  <w:tcW w:w="538" w:type="pct"/>
                  <w:tcBorders>
                    <w:tl2br w:val="nil"/>
                    <w:tr2bl w:val="nil"/>
                  </w:tcBorders>
                  <w:noWrap w:val="0"/>
                  <w:vAlign w:val="center"/>
                </w:tcPr>
                <w:p w14:paraId="555A7C2C">
                  <w:pPr>
                    <w:pStyle w:val="32"/>
                    <w:outlineLvl w:val="9"/>
                    <w:rPr>
                      <w:rFonts w:hint="default"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w:t>
                  </w:r>
                </w:p>
              </w:tc>
              <w:tc>
                <w:tcPr>
                  <w:tcW w:w="538" w:type="pct"/>
                  <w:tcBorders>
                    <w:tl2br w:val="nil"/>
                    <w:tr2bl w:val="nil"/>
                  </w:tcBorders>
                  <w:noWrap w:val="0"/>
                  <w:vAlign w:val="center"/>
                </w:tcPr>
                <w:p w14:paraId="3F02884B">
                  <w:pPr>
                    <w:pStyle w:val="32"/>
                    <w:outlineLvl w:val="9"/>
                    <w:rPr>
                      <w:rFonts w:hint="default"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450</w:t>
                  </w:r>
                </w:p>
              </w:tc>
              <w:tc>
                <w:tcPr>
                  <w:tcW w:w="538" w:type="pct"/>
                  <w:tcBorders>
                    <w:tl2br w:val="nil"/>
                    <w:tr2bl w:val="nil"/>
                  </w:tcBorders>
                  <w:noWrap w:val="0"/>
                  <w:vAlign w:val="center"/>
                </w:tcPr>
                <w:p w14:paraId="773D15B6">
                  <w:pPr>
                    <w:pStyle w:val="32"/>
                    <w:outlineLvl w:val="9"/>
                    <w:rPr>
                      <w:rFonts w:hint="default"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30</w:t>
                  </w:r>
                </w:p>
              </w:tc>
              <w:tc>
                <w:tcPr>
                  <w:tcW w:w="538" w:type="pct"/>
                  <w:tcBorders>
                    <w:tl2br w:val="nil"/>
                    <w:tr2bl w:val="nil"/>
                  </w:tcBorders>
                  <w:noWrap w:val="0"/>
                  <w:vAlign w:val="center"/>
                </w:tcPr>
                <w:p w14:paraId="6264D80C">
                  <w:pPr>
                    <w:pStyle w:val="32"/>
                    <w:outlineLvl w:val="9"/>
                    <w:rPr>
                      <w:rFonts w:hint="default"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w:t>
                  </w:r>
                </w:p>
              </w:tc>
            </w:tr>
            <w:tr w14:paraId="69649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767" w:type="pct"/>
                  <w:tcBorders>
                    <w:tl2br w:val="nil"/>
                    <w:tr2bl w:val="nil"/>
                  </w:tcBorders>
                  <w:noWrap w:val="0"/>
                  <w:vAlign w:val="center"/>
                </w:tcPr>
                <w:p w14:paraId="2912A8CB">
                  <w:pPr>
                    <w:jc w:val="center"/>
                    <w:rPr>
                      <w:rFonts w:hint="eastAsia" w:ascii="Times New Roman" w:hAnsi="Times New Roman" w:eastAsia="宋体" w:cs="Times New Roman"/>
                      <w:bCs/>
                      <w:color w:val="000000" w:themeColor="text1"/>
                      <w:spacing w:val="0"/>
                      <w:kern w:val="0"/>
                      <w:sz w:val="18"/>
                      <w:szCs w:val="18"/>
                      <w:u w:val="single"/>
                      <w:lang w:eastAsia="zh-CN"/>
                      <w14:textFill>
                        <w14:solidFill>
                          <w14:schemeClr w14:val="tx1"/>
                        </w14:solidFill>
                      </w14:textFill>
                    </w:rPr>
                  </w:pPr>
                  <w:r>
                    <w:rPr>
                      <w:rFonts w:hint="eastAsia" w:ascii="Times New Roman" w:hAnsi="Times New Roman" w:eastAsia="宋体" w:cs="Times New Roman"/>
                      <w:bCs/>
                      <w:color w:val="000000" w:themeColor="text1"/>
                      <w:spacing w:val="0"/>
                      <w:kern w:val="0"/>
                      <w:sz w:val="21"/>
                      <w:szCs w:val="21"/>
                      <w:u w:val="single"/>
                      <w:lang w:val="en-US" w:eastAsia="zh-CN"/>
                      <w14:textFill>
                        <w14:solidFill>
                          <w14:schemeClr w14:val="tx1"/>
                        </w14:solidFill>
                      </w14:textFill>
                    </w:rPr>
                    <w:t>本项目废水排放标准</w:t>
                  </w:r>
                </w:p>
              </w:tc>
              <w:tc>
                <w:tcPr>
                  <w:tcW w:w="538" w:type="pct"/>
                  <w:tcBorders>
                    <w:tl2br w:val="nil"/>
                    <w:tr2bl w:val="nil"/>
                  </w:tcBorders>
                  <w:noWrap w:val="0"/>
                  <w:vAlign w:val="center"/>
                </w:tcPr>
                <w:p w14:paraId="4E8A168B">
                  <w:pPr>
                    <w:pStyle w:val="32"/>
                    <w:outlineLvl w:val="9"/>
                    <w:rPr>
                      <w:rFonts w:hint="default" w:ascii="Times New Roman" w:hAnsi="Times New Roman" w:eastAsia="宋体"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6~9</w:t>
                  </w:r>
                </w:p>
              </w:tc>
              <w:tc>
                <w:tcPr>
                  <w:tcW w:w="538" w:type="pct"/>
                  <w:tcBorders>
                    <w:tl2br w:val="nil"/>
                    <w:tr2bl w:val="nil"/>
                  </w:tcBorders>
                  <w:noWrap w:val="0"/>
                  <w:vAlign w:val="center"/>
                </w:tcPr>
                <w:p w14:paraId="5983A345">
                  <w:pPr>
                    <w:pStyle w:val="32"/>
                    <w:outlineLvl w:val="9"/>
                    <w:rPr>
                      <w:rFonts w:hint="default"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300</w:t>
                  </w:r>
                </w:p>
              </w:tc>
              <w:tc>
                <w:tcPr>
                  <w:tcW w:w="538" w:type="pct"/>
                  <w:tcBorders>
                    <w:tl2br w:val="nil"/>
                    <w:tr2bl w:val="nil"/>
                  </w:tcBorders>
                  <w:noWrap w:val="0"/>
                  <w:vAlign w:val="center"/>
                </w:tcPr>
                <w:p w14:paraId="76733A12">
                  <w:pPr>
                    <w:pStyle w:val="32"/>
                    <w:outlineLvl w:val="9"/>
                    <w:rPr>
                      <w:rFonts w:hint="default"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20</w:t>
                  </w:r>
                </w:p>
              </w:tc>
              <w:tc>
                <w:tcPr>
                  <w:tcW w:w="538" w:type="pct"/>
                  <w:tcBorders>
                    <w:tl2br w:val="nil"/>
                    <w:tr2bl w:val="nil"/>
                  </w:tcBorders>
                  <w:noWrap w:val="0"/>
                  <w:vAlign w:val="center"/>
                </w:tcPr>
                <w:p w14:paraId="76FAAB43">
                  <w:pPr>
                    <w:pStyle w:val="32"/>
                    <w:outlineLvl w:val="9"/>
                    <w:rPr>
                      <w:rFonts w:hint="default"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450</w:t>
                  </w:r>
                </w:p>
              </w:tc>
              <w:tc>
                <w:tcPr>
                  <w:tcW w:w="538" w:type="pct"/>
                  <w:tcBorders>
                    <w:tl2br w:val="nil"/>
                    <w:tr2bl w:val="nil"/>
                  </w:tcBorders>
                  <w:noWrap w:val="0"/>
                  <w:vAlign w:val="center"/>
                </w:tcPr>
                <w:p w14:paraId="2F89A8CC">
                  <w:pPr>
                    <w:pStyle w:val="32"/>
                    <w:outlineLvl w:val="9"/>
                    <w:rPr>
                      <w:rFonts w:hint="default"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30</w:t>
                  </w:r>
                </w:p>
              </w:tc>
              <w:tc>
                <w:tcPr>
                  <w:tcW w:w="538" w:type="pct"/>
                  <w:tcBorders>
                    <w:tl2br w:val="nil"/>
                    <w:tr2bl w:val="nil"/>
                  </w:tcBorders>
                  <w:noWrap w:val="0"/>
                  <w:vAlign w:val="center"/>
                </w:tcPr>
                <w:p w14:paraId="7524D118">
                  <w:pPr>
                    <w:pStyle w:val="32"/>
                    <w:outlineLvl w:val="9"/>
                    <w:rPr>
                      <w:rFonts w:hint="default" w:cs="Times New Roman"/>
                      <w:color w:val="000000" w:themeColor="text1"/>
                      <w:spacing w:val="0"/>
                      <w:sz w:val="18"/>
                      <w:szCs w:val="18"/>
                      <w:u w:val="single"/>
                      <w:lang w:val="en-US" w:eastAsia="zh-CN"/>
                      <w14:textFill>
                        <w14:solidFill>
                          <w14:schemeClr w14:val="tx1"/>
                        </w14:solidFill>
                      </w14:textFill>
                    </w:rPr>
                  </w:pPr>
                  <w:r>
                    <w:rPr>
                      <w:rFonts w:hint="eastAsia" w:cs="Times New Roman"/>
                      <w:color w:val="000000" w:themeColor="text1"/>
                      <w:spacing w:val="0"/>
                      <w:sz w:val="18"/>
                      <w:szCs w:val="18"/>
                      <w:u w:val="single"/>
                      <w:lang w:val="en-US" w:eastAsia="zh-CN"/>
                      <w14:textFill>
                        <w14:solidFill>
                          <w14:schemeClr w14:val="tx1"/>
                        </w14:solidFill>
                      </w14:textFill>
                    </w:rPr>
                    <w:t>20</w:t>
                  </w:r>
                </w:p>
              </w:tc>
            </w:tr>
          </w:tbl>
          <w:p w14:paraId="5E344BB7">
            <w:pPr>
              <w:pStyle w:val="28"/>
              <w:keepNext/>
              <w:keepLines w:val="0"/>
              <w:pageBreakBefore/>
              <w:widowControl/>
              <w:numPr>
                <w:ilvl w:val="0"/>
                <w:numId w:val="0"/>
              </w:numPr>
              <w:kinsoku/>
              <w:wordWrap/>
              <w:overflowPunct/>
              <w:topLinePunct w:val="0"/>
              <w:autoSpaceDE/>
              <w:autoSpaceDN/>
              <w:bidi w:val="0"/>
              <w:adjustRightInd/>
              <w:snapToGrid/>
              <w:ind w:leftChars="0" w:firstLine="482" w:firstLineChars="200"/>
              <w:textAlignment w:val="auto"/>
              <w:outlineLvl w:val="9"/>
              <w:rPr>
                <w:rFonts w:hint="default" w:ascii="Times New Roman" w:hAnsi="Times New Roman" w:eastAsia="宋体" w:cs="Times New Roman"/>
                <w:b/>
                <w:bCs w:val="0"/>
                <w:color w:val="000000" w:themeColor="text1"/>
                <w14:textFill>
                  <w14:solidFill>
                    <w14:schemeClr w14:val="tx1"/>
                  </w14:solidFill>
                </w14:textFill>
              </w:rPr>
            </w:pPr>
            <w:r>
              <w:rPr>
                <w:rFonts w:hint="eastAsia" w:eastAsia="宋体" w:cs="Times New Roman"/>
                <w:b/>
                <w:bCs w:val="0"/>
                <w:color w:val="000000" w:themeColor="text1"/>
                <w:lang w:val="en-US" w:eastAsia="zh-CN"/>
                <w14:textFill>
                  <w14:solidFill>
                    <w14:schemeClr w14:val="tx1"/>
                  </w14:solidFill>
                </w14:textFill>
              </w:rPr>
              <w:t>3、</w:t>
            </w:r>
            <w:r>
              <w:rPr>
                <w:rFonts w:hint="default" w:ascii="Times New Roman" w:hAnsi="Times New Roman" w:eastAsia="宋体" w:cs="Times New Roman"/>
                <w:b/>
                <w:bCs w:val="0"/>
                <w:color w:val="000000" w:themeColor="text1"/>
                <w14:textFill>
                  <w14:solidFill>
                    <w14:schemeClr w14:val="tx1"/>
                  </w14:solidFill>
                </w14:textFill>
              </w:rPr>
              <w:t>噪声</w:t>
            </w:r>
            <w:bookmarkEnd w:id="61"/>
            <w:bookmarkEnd w:id="62"/>
            <w:bookmarkEnd w:id="63"/>
          </w:p>
          <w:p w14:paraId="21A38B73">
            <w:pPr>
              <w:pStyle w:val="26"/>
              <w:outlineLvl w:val="9"/>
              <w:rPr>
                <w:rFonts w:hint="eastAsia"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本项目运营期厂界噪声执行《工业企业厂界环境噪声排放标准》（GB12348-2008）3类标准</w:t>
            </w:r>
            <w:r>
              <w:rPr>
                <w:rFonts w:hint="eastAsia" w:cs="Times New Roman"/>
                <w:color w:val="000000" w:themeColor="text1"/>
                <w:lang w:eastAsia="zh-CN"/>
                <w14:textFill>
                  <w14:solidFill>
                    <w14:schemeClr w14:val="tx1"/>
                  </w14:solidFill>
                </w14:textFill>
              </w:rPr>
              <w:t>。</w:t>
            </w:r>
          </w:p>
          <w:p w14:paraId="1A33967A">
            <w:pPr>
              <w:pStyle w:val="27"/>
              <w:numPr>
                <w:ilvl w:val="0"/>
                <w:numId w:val="0"/>
              </w:numPr>
              <w:spacing w:before="0" w:beforeLines="0"/>
              <w:jc w:val="center"/>
              <w:rPr>
                <w:rFonts w:hint="default" w:ascii="Times New Roman" w:hAnsi="Times New Roman" w:eastAsia="宋体" w:cs="Times New Roman"/>
                <w:b/>
                <w:bCs/>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t>表3-</w:t>
            </w:r>
            <w:r>
              <w:rPr>
                <w:rFonts w:hint="eastAsia" w:cs="Times New Roman"/>
                <w:b/>
                <w:bCs/>
                <w:color w:val="000000" w:themeColor="text1"/>
                <w:sz w:val="21"/>
                <w:szCs w:val="21"/>
                <w:u w:val="none"/>
                <w:lang w:val="en-US" w:eastAsia="zh-CN"/>
                <w14:textFill>
                  <w14:solidFill>
                    <w14:schemeClr w14:val="tx1"/>
                  </w14:solidFill>
                </w14:textFill>
              </w:rPr>
              <w:t>9</w:t>
            </w:r>
            <w: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u w:val="none"/>
                <w:lang w:val="en-US" w:eastAsia="zh-CN"/>
                <w14:textFill>
                  <w14:solidFill>
                    <w14:schemeClr w14:val="tx1"/>
                  </w14:solidFill>
                </w14:textFill>
              </w:rPr>
              <w:t>工业企业厂界环境噪声排放限值</w:t>
            </w:r>
            <w: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u w:val="none"/>
                <w:lang w:val="en-US" w:eastAsia="zh-CN"/>
                <w14:textFill>
                  <w14:solidFill>
                    <w14:schemeClr w14:val="tx1"/>
                  </w14:solidFill>
                </w14:textFill>
              </w:rPr>
              <w:t>单位：dB(A)</w:t>
            </w:r>
          </w:p>
          <w:tbl>
            <w:tblPr>
              <w:tblStyle w:val="21"/>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2588"/>
              <w:gridCol w:w="2441"/>
            </w:tblGrid>
            <w:tr w14:paraId="11B94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991" w:type="pct"/>
                  <w:vMerge w:val="restart"/>
                  <w:tcBorders>
                    <w:tl2br w:val="nil"/>
                    <w:tr2bl w:val="nil"/>
                  </w:tcBorders>
                  <w:noWrap w:val="0"/>
                  <w:vAlign w:val="center"/>
                </w:tcPr>
                <w:p w14:paraId="00495D87">
                  <w:pPr>
                    <w:pStyle w:val="30"/>
                    <w:keepNext/>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执行标准类别</w:t>
                  </w:r>
                </w:p>
              </w:tc>
              <w:tc>
                <w:tcPr>
                  <w:tcW w:w="3008" w:type="pct"/>
                  <w:gridSpan w:val="2"/>
                  <w:tcBorders>
                    <w:tl2br w:val="nil"/>
                    <w:tr2bl w:val="nil"/>
                  </w:tcBorders>
                  <w:noWrap w:val="0"/>
                  <w:vAlign w:val="center"/>
                </w:tcPr>
                <w:p w14:paraId="187256CB">
                  <w:pPr>
                    <w:pStyle w:val="30"/>
                    <w:keepNext/>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时段</w:t>
                  </w:r>
                </w:p>
              </w:tc>
            </w:tr>
            <w:tr w14:paraId="48DEE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1991" w:type="pct"/>
                  <w:vMerge w:val="continue"/>
                  <w:tcBorders>
                    <w:tl2br w:val="nil"/>
                    <w:tr2bl w:val="nil"/>
                  </w:tcBorders>
                  <w:noWrap w:val="0"/>
                  <w:vAlign w:val="center"/>
                </w:tcPr>
                <w:p w14:paraId="19EC2FA8">
                  <w:pPr>
                    <w:pStyle w:val="30"/>
                    <w:outlineLvl w:val="9"/>
                    <w:rPr>
                      <w:rFonts w:hint="default" w:ascii="Times New Roman" w:hAnsi="Times New Roman" w:eastAsia="宋体" w:cs="Times New Roman"/>
                      <w:b/>
                      <w:bCs/>
                      <w:color w:val="000000" w:themeColor="text1"/>
                      <w:sz w:val="18"/>
                      <w:szCs w:val="18"/>
                      <w14:textFill>
                        <w14:solidFill>
                          <w14:schemeClr w14:val="tx1"/>
                        </w14:solidFill>
                      </w14:textFill>
                    </w:rPr>
                  </w:pPr>
                </w:p>
              </w:tc>
              <w:tc>
                <w:tcPr>
                  <w:tcW w:w="1548" w:type="pct"/>
                  <w:tcBorders>
                    <w:tl2br w:val="nil"/>
                    <w:tr2bl w:val="nil"/>
                  </w:tcBorders>
                  <w:noWrap w:val="0"/>
                  <w:vAlign w:val="center"/>
                </w:tcPr>
                <w:p w14:paraId="13449DDF">
                  <w:pPr>
                    <w:pStyle w:val="30"/>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昼间</w:t>
                  </w:r>
                </w:p>
              </w:tc>
              <w:tc>
                <w:tcPr>
                  <w:tcW w:w="1459" w:type="pct"/>
                  <w:tcBorders>
                    <w:tl2br w:val="nil"/>
                    <w:tr2bl w:val="nil"/>
                  </w:tcBorders>
                  <w:noWrap w:val="0"/>
                  <w:vAlign w:val="center"/>
                </w:tcPr>
                <w:p w14:paraId="28416CE5">
                  <w:pPr>
                    <w:pStyle w:val="30"/>
                    <w:outlineLvl w:val="9"/>
                    <w:rPr>
                      <w:rFonts w:hint="default" w:ascii="Times New Roman" w:hAnsi="Times New Roman" w:eastAsia="宋体" w:cs="Times New Roman"/>
                      <w:b/>
                      <w:bCs/>
                      <w:color w:val="000000" w:themeColor="text1"/>
                      <w:sz w:val="18"/>
                      <w:szCs w:val="18"/>
                      <w14:textFill>
                        <w14:solidFill>
                          <w14:schemeClr w14:val="tx1"/>
                        </w14:solidFill>
                      </w14:textFill>
                    </w:rPr>
                  </w:pPr>
                  <w:r>
                    <w:rPr>
                      <w:rFonts w:hint="default" w:ascii="Times New Roman" w:hAnsi="Times New Roman" w:eastAsia="宋体" w:cs="Times New Roman"/>
                      <w:b/>
                      <w:bCs/>
                      <w:color w:val="000000" w:themeColor="text1"/>
                      <w:sz w:val="18"/>
                      <w:szCs w:val="18"/>
                      <w14:textFill>
                        <w14:solidFill>
                          <w14:schemeClr w14:val="tx1"/>
                        </w14:solidFill>
                      </w14:textFill>
                    </w:rPr>
                    <w:t>夜间</w:t>
                  </w:r>
                </w:p>
              </w:tc>
            </w:tr>
            <w:tr w14:paraId="78499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1" w:type="pct"/>
                  <w:tcBorders>
                    <w:tl2br w:val="nil"/>
                    <w:tr2bl w:val="nil"/>
                  </w:tcBorders>
                  <w:noWrap w:val="0"/>
                  <w:vAlign w:val="center"/>
                </w:tcPr>
                <w:p w14:paraId="24772CC7">
                  <w:pPr>
                    <w:pStyle w:val="30"/>
                    <w:outlineLvl w:val="9"/>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3类</w:t>
                  </w:r>
                </w:p>
              </w:tc>
              <w:tc>
                <w:tcPr>
                  <w:tcW w:w="1548" w:type="pct"/>
                  <w:tcBorders>
                    <w:tl2br w:val="nil"/>
                    <w:tr2bl w:val="nil"/>
                  </w:tcBorders>
                  <w:noWrap w:val="0"/>
                  <w:vAlign w:val="center"/>
                </w:tcPr>
                <w:p w14:paraId="67EB24A7">
                  <w:pPr>
                    <w:pStyle w:val="30"/>
                    <w:outlineLvl w:val="9"/>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65</w:t>
                  </w:r>
                </w:p>
              </w:tc>
              <w:tc>
                <w:tcPr>
                  <w:tcW w:w="1459" w:type="pct"/>
                  <w:tcBorders>
                    <w:tl2br w:val="nil"/>
                    <w:tr2bl w:val="nil"/>
                  </w:tcBorders>
                  <w:noWrap w:val="0"/>
                  <w:vAlign w:val="center"/>
                </w:tcPr>
                <w:p w14:paraId="7451D11D">
                  <w:pPr>
                    <w:pStyle w:val="30"/>
                    <w:outlineLvl w:val="9"/>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55</w:t>
                  </w:r>
                </w:p>
              </w:tc>
            </w:tr>
          </w:tbl>
          <w:p w14:paraId="6CEB6739">
            <w:pPr>
              <w:pStyle w:val="28"/>
              <w:keepNext/>
              <w:keepLines w:val="0"/>
              <w:pageBreakBefore/>
              <w:widowControl/>
              <w:numPr>
                <w:ilvl w:val="0"/>
                <w:numId w:val="0"/>
              </w:numPr>
              <w:kinsoku/>
              <w:wordWrap/>
              <w:overflowPunct/>
              <w:topLinePunct w:val="0"/>
              <w:autoSpaceDE/>
              <w:autoSpaceDN/>
              <w:bidi w:val="0"/>
              <w:adjustRightInd/>
              <w:snapToGrid/>
              <w:ind w:leftChars="0" w:firstLine="482" w:firstLineChars="200"/>
              <w:textAlignment w:val="auto"/>
              <w:outlineLvl w:val="9"/>
              <w:rPr>
                <w:rFonts w:hint="default" w:eastAsia="宋体" w:cs="Times New Roman"/>
                <w:b/>
                <w:bCs w:val="0"/>
                <w:color w:val="000000" w:themeColor="text1"/>
                <w:lang w:val="en-US" w:eastAsia="zh-CN"/>
                <w14:textFill>
                  <w14:solidFill>
                    <w14:schemeClr w14:val="tx1"/>
                  </w14:solidFill>
                </w14:textFill>
              </w:rPr>
            </w:pPr>
            <w:bookmarkStart w:id="64" w:name="_Toc22314"/>
            <w:bookmarkStart w:id="65" w:name="_Toc84177782"/>
            <w:bookmarkStart w:id="66" w:name="_Toc11655"/>
            <w:r>
              <w:rPr>
                <w:rFonts w:hint="eastAsia" w:eastAsia="宋体" w:cs="Times New Roman"/>
                <w:b/>
                <w:bCs w:val="0"/>
                <w:color w:val="000000" w:themeColor="text1"/>
                <w:lang w:val="en-US" w:eastAsia="zh-CN"/>
                <w14:textFill>
                  <w14:solidFill>
                    <w14:schemeClr w14:val="tx1"/>
                  </w14:solidFill>
                </w14:textFill>
              </w:rPr>
              <w:t>4、</w:t>
            </w:r>
            <w:bookmarkEnd w:id="64"/>
            <w:bookmarkEnd w:id="65"/>
            <w:r>
              <w:rPr>
                <w:rFonts w:hint="eastAsia" w:eastAsia="宋体" w:cs="Times New Roman"/>
                <w:b/>
                <w:bCs w:val="0"/>
                <w:color w:val="000000" w:themeColor="text1"/>
                <w:lang w:val="en-US" w:eastAsia="zh-CN"/>
                <w14:textFill>
                  <w14:solidFill>
                    <w14:schemeClr w14:val="tx1"/>
                  </w14:solidFill>
                </w14:textFill>
              </w:rPr>
              <w:t>固体废物</w:t>
            </w:r>
            <w:bookmarkEnd w:id="66"/>
          </w:p>
          <w:p w14:paraId="015357D8">
            <w:pPr>
              <w:pStyle w:val="26"/>
              <w:numPr>
                <w:ilvl w:val="0"/>
                <w:numId w:val="0"/>
              </w:numPr>
              <w:ind w:firstLine="480" w:firstLineChars="200"/>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一般固体废物执行《一般工业固体废物贮存和填埋污染控制标准》（GB18599-2020）；危险废物执行《危险废物贮存污染控制标准》（GB18597-20</w:t>
            </w:r>
            <w:r>
              <w:rPr>
                <w:rFonts w:hint="eastAsia" w:cs="Times New Roman"/>
                <w:color w:val="000000" w:themeColor="text1"/>
                <w:lang w:val="en-US" w:eastAsia="zh-CN"/>
                <w14:textFill>
                  <w14:solidFill>
                    <w14:schemeClr w14:val="tx1"/>
                  </w14:solidFill>
                </w14:textFill>
              </w:rPr>
              <w:t>23</w:t>
            </w:r>
            <w:r>
              <w:rPr>
                <w:rFonts w:hint="default" w:ascii="Times New Roman" w:hAnsi="Times New Roman" w:eastAsia="宋体" w:cs="Times New Roman"/>
                <w:color w:val="000000" w:themeColor="text1"/>
                <w14:textFill>
                  <w14:solidFill>
                    <w14:schemeClr w14:val="tx1"/>
                  </w14:solidFill>
                </w14:textFill>
              </w:rPr>
              <w:t>）。</w:t>
            </w:r>
          </w:p>
        </w:tc>
      </w:tr>
      <w:tr w14:paraId="0478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256" w:type="pct"/>
            <w:noWrap w:val="0"/>
            <w:vAlign w:val="center"/>
          </w:tcPr>
          <w:p w14:paraId="1E80FC85">
            <w:pPr>
              <w:adjustRightInd w:val="0"/>
              <w:snapToGrid w:val="0"/>
              <w:jc w:val="center"/>
              <w:rPr>
                <w:rFonts w:hint="default" w:ascii="Times New Roman" w:hAnsi="Times New Roman" w:eastAsia="宋体" w:cs="Times New Roman"/>
                <w:color w:val="000000" w:themeColor="text1"/>
                <w:kern w:val="0"/>
                <w:sz w:val="24"/>
                <w:szCs w:val="21"/>
                <w:u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1"/>
                <w:u w:val="none"/>
                <w:lang w:eastAsia="zh-CN"/>
                <w14:textFill>
                  <w14:solidFill>
                    <w14:schemeClr w14:val="tx1"/>
                  </w14:solidFill>
                </w14:textFill>
              </w:rPr>
              <w:t>总</w:t>
            </w:r>
          </w:p>
          <w:p w14:paraId="4766019C">
            <w:pPr>
              <w:adjustRightInd w:val="0"/>
              <w:snapToGrid w:val="0"/>
              <w:jc w:val="center"/>
              <w:rPr>
                <w:rFonts w:hint="default" w:ascii="Times New Roman" w:hAnsi="Times New Roman" w:eastAsia="宋体" w:cs="Times New Roman"/>
                <w:color w:val="000000" w:themeColor="text1"/>
                <w:kern w:val="0"/>
                <w:sz w:val="24"/>
                <w:szCs w:val="21"/>
                <w:u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1"/>
                <w:u w:val="none"/>
                <w:lang w:eastAsia="zh-CN"/>
                <w14:textFill>
                  <w14:solidFill>
                    <w14:schemeClr w14:val="tx1"/>
                  </w14:solidFill>
                </w14:textFill>
              </w:rPr>
              <w:t>量</w:t>
            </w:r>
          </w:p>
          <w:p w14:paraId="344BF44A">
            <w:pPr>
              <w:adjustRightInd w:val="0"/>
              <w:snapToGrid w:val="0"/>
              <w:jc w:val="center"/>
              <w:rPr>
                <w:rFonts w:hint="default" w:ascii="Times New Roman" w:hAnsi="Times New Roman" w:eastAsia="宋体" w:cs="Times New Roman"/>
                <w:color w:val="000000" w:themeColor="text1"/>
                <w:kern w:val="0"/>
                <w:sz w:val="24"/>
                <w:szCs w:val="21"/>
                <w:u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1"/>
                <w:u w:val="none"/>
                <w:lang w:eastAsia="zh-CN"/>
                <w14:textFill>
                  <w14:solidFill>
                    <w14:schemeClr w14:val="tx1"/>
                  </w14:solidFill>
                </w14:textFill>
              </w:rPr>
              <w:t>控</w:t>
            </w:r>
          </w:p>
          <w:p w14:paraId="56F99C03">
            <w:pPr>
              <w:adjustRightInd w:val="0"/>
              <w:snapToGrid w:val="0"/>
              <w:jc w:val="center"/>
              <w:rPr>
                <w:rFonts w:hint="default" w:ascii="Times New Roman" w:hAnsi="Times New Roman" w:eastAsia="宋体" w:cs="Times New Roman"/>
                <w:color w:val="000000" w:themeColor="text1"/>
                <w:kern w:val="0"/>
                <w:sz w:val="24"/>
                <w:szCs w:val="21"/>
                <w:u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1"/>
                <w:u w:val="none"/>
                <w:lang w:eastAsia="zh-CN"/>
                <w14:textFill>
                  <w14:solidFill>
                    <w14:schemeClr w14:val="tx1"/>
                  </w14:solidFill>
                </w14:textFill>
              </w:rPr>
              <w:t>制</w:t>
            </w:r>
          </w:p>
          <w:p w14:paraId="66D9F53D">
            <w:pPr>
              <w:adjustRightInd w:val="0"/>
              <w:snapToGrid w:val="0"/>
              <w:jc w:val="center"/>
              <w:rPr>
                <w:rFonts w:hint="default" w:ascii="Times New Roman" w:hAnsi="Times New Roman" w:eastAsia="宋体" w:cs="Times New Roman"/>
                <w:color w:val="000000" w:themeColor="text1"/>
                <w:kern w:val="0"/>
                <w:sz w:val="24"/>
                <w:szCs w:val="21"/>
                <w:u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1"/>
                <w:u w:val="none"/>
                <w:lang w:eastAsia="zh-CN"/>
                <w14:textFill>
                  <w14:solidFill>
                    <w14:schemeClr w14:val="tx1"/>
                  </w14:solidFill>
                </w14:textFill>
              </w:rPr>
              <w:t>指</w:t>
            </w:r>
          </w:p>
          <w:p w14:paraId="57A27252">
            <w:pPr>
              <w:adjustRightInd w:val="0"/>
              <w:snapToGrid w:val="0"/>
              <w:jc w:val="center"/>
              <w:rPr>
                <w:rFonts w:hint="default" w:ascii="Times New Roman" w:hAnsi="Times New Roman" w:eastAsia="宋体" w:cs="Times New Roman"/>
                <w:color w:val="000000" w:themeColor="text1"/>
                <w:kern w:val="0"/>
                <w:sz w:val="24"/>
                <w:szCs w:val="21"/>
                <w:u w:val="singl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1"/>
                <w:u w:val="none"/>
                <w:lang w:eastAsia="zh-CN"/>
                <w14:textFill>
                  <w14:solidFill>
                    <w14:schemeClr w14:val="tx1"/>
                  </w14:solidFill>
                </w14:textFill>
              </w:rPr>
              <w:t>标况</w:t>
            </w:r>
          </w:p>
        </w:tc>
        <w:tc>
          <w:tcPr>
            <w:tcW w:w="4743" w:type="pct"/>
            <w:noWrap w:val="0"/>
            <w:vAlign w:val="center"/>
          </w:tcPr>
          <w:p w14:paraId="07B32D6B">
            <w:pPr>
              <w:pStyle w:val="26"/>
              <w:ind w:firstLine="480" w:firstLineChars="200"/>
              <w:jc w:val="both"/>
              <w:rPr>
                <w:rFonts w:hint="default" w:ascii="Times New Roman" w:hAnsi="Times New Roman" w:eastAsia="宋体" w:cs="Times New Roman"/>
                <w:snapToGrid/>
                <w:color w:val="000000" w:themeColor="text1"/>
                <w:kern w:val="0"/>
                <w:sz w:val="24"/>
                <w:szCs w:val="21"/>
                <w:u w:val="single" w:color="auto"/>
                <w:lang w:val="en-US" w:eastAsia="zh-CN" w:bidi="ar-SA"/>
                <w14:textFill>
                  <w14:solidFill>
                    <w14:schemeClr w14:val="tx1"/>
                  </w14:solidFill>
                </w14:textFill>
              </w:rPr>
            </w:pPr>
            <w:r>
              <w:rPr>
                <w:rFonts w:hint="default" w:ascii="Times New Roman" w:hAnsi="Times New Roman" w:eastAsia="宋体" w:cs="Times New Roman"/>
                <w:snapToGrid/>
                <w:color w:val="000000" w:themeColor="text1"/>
                <w:kern w:val="0"/>
                <w:sz w:val="24"/>
                <w:szCs w:val="21"/>
                <w:u w:val="single" w:color="auto"/>
                <w:lang w:val="en-US" w:eastAsia="zh-CN" w:bidi="ar-SA"/>
                <w14:textFill>
                  <w14:solidFill>
                    <w14:schemeClr w14:val="tx1"/>
                  </w14:solidFill>
                </w14:textFill>
              </w:rPr>
              <w:t>本项目生产过程中产生的含浸有机废气以及套管有机废气</w:t>
            </w:r>
            <w:r>
              <w:rPr>
                <w:rFonts w:hint="eastAsia" w:cs="Times New Roman"/>
                <w:snapToGrid/>
                <w:color w:val="000000" w:themeColor="text1"/>
                <w:kern w:val="0"/>
                <w:sz w:val="24"/>
                <w:szCs w:val="21"/>
                <w:u w:val="single" w:color="auto"/>
                <w:lang w:val="en-US" w:eastAsia="zh-CN" w:bidi="ar-SA"/>
                <w14:textFill>
                  <w14:solidFill>
                    <w14:schemeClr w14:val="tx1"/>
                  </w14:solidFill>
                </w14:textFill>
              </w:rPr>
              <w:t>（以非甲烷总烃计）</w:t>
            </w:r>
            <w:r>
              <w:rPr>
                <w:rFonts w:hint="default" w:ascii="Times New Roman" w:hAnsi="Times New Roman" w:eastAsia="宋体" w:cs="Times New Roman"/>
                <w:snapToGrid/>
                <w:color w:val="000000" w:themeColor="text1"/>
                <w:kern w:val="0"/>
                <w:sz w:val="24"/>
                <w:szCs w:val="21"/>
                <w:u w:val="single" w:color="auto"/>
                <w:lang w:val="en-US" w:eastAsia="zh-CN" w:bidi="ar-SA"/>
                <w14:textFill>
                  <w14:solidFill>
                    <w14:schemeClr w14:val="tx1"/>
                  </w14:solidFill>
                </w14:textFill>
              </w:rPr>
              <w:t>以无组织形式排放，</w:t>
            </w:r>
            <w:r>
              <w:rPr>
                <w:rFonts w:hint="eastAsia" w:cs="Times New Roman"/>
                <w:snapToGrid/>
                <w:color w:val="000000" w:themeColor="text1"/>
                <w:kern w:val="0"/>
                <w:sz w:val="24"/>
                <w:szCs w:val="21"/>
                <w:u w:val="single" w:color="auto"/>
                <w:lang w:val="en-US" w:eastAsia="zh-CN" w:bidi="ar-SA"/>
                <w14:textFill>
                  <w14:solidFill>
                    <w14:schemeClr w14:val="tx1"/>
                  </w14:solidFill>
                </w14:textFill>
              </w:rPr>
              <w:t>排放</w:t>
            </w:r>
            <w:r>
              <w:rPr>
                <w:rFonts w:hint="default" w:ascii="Times New Roman" w:hAnsi="Times New Roman" w:eastAsia="宋体" w:cs="Times New Roman"/>
                <w:snapToGrid/>
                <w:color w:val="000000" w:themeColor="text1"/>
                <w:kern w:val="0"/>
                <w:sz w:val="24"/>
                <w:szCs w:val="21"/>
                <w:u w:val="single" w:color="auto"/>
                <w:lang w:val="en-US" w:eastAsia="zh-CN" w:bidi="ar-SA"/>
                <w14:textFill>
                  <w14:solidFill>
                    <w14:schemeClr w14:val="tx1"/>
                  </w14:solidFill>
                </w14:textFill>
              </w:rPr>
              <w:t>量</w:t>
            </w:r>
            <w:r>
              <w:rPr>
                <w:rFonts w:hint="eastAsia" w:cs="Times New Roman"/>
                <w:snapToGrid/>
                <w:color w:val="000000" w:themeColor="text1"/>
                <w:kern w:val="0"/>
                <w:sz w:val="24"/>
                <w:szCs w:val="21"/>
                <w:u w:val="single" w:color="auto"/>
                <w:lang w:val="en-US" w:eastAsia="zh-CN" w:bidi="ar-SA"/>
                <w14:textFill>
                  <w14:solidFill>
                    <w14:schemeClr w14:val="tx1"/>
                  </w14:solidFill>
                </w14:textFill>
              </w:rPr>
              <w:t>为0.054t/a</w:t>
            </w:r>
            <w:r>
              <w:rPr>
                <w:rFonts w:hint="default" w:ascii="Times New Roman" w:hAnsi="Times New Roman" w:eastAsia="宋体" w:cs="Times New Roman"/>
                <w:snapToGrid/>
                <w:color w:val="000000" w:themeColor="text1"/>
                <w:kern w:val="0"/>
                <w:sz w:val="24"/>
                <w:szCs w:val="21"/>
                <w:u w:val="single" w:color="auto"/>
                <w:lang w:val="en-US" w:eastAsia="zh-CN" w:bidi="ar-SA"/>
                <w14:textFill>
                  <w14:solidFill>
                    <w14:schemeClr w14:val="tx1"/>
                  </w14:solidFill>
                </w14:textFill>
              </w:rPr>
              <w:t>；生活污水经化粪池处理后经园区污水管排入城东污水处理厂进行深度处理，其排污纳入污水处理厂管理指标，不计总量；清洗废水中COD</w:t>
            </w:r>
            <w:r>
              <w:rPr>
                <w:rFonts w:hint="eastAsia" w:cs="Times New Roman"/>
                <w:snapToGrid/>
                <w:color w:val="000000" w:themeColor="text1"/>
                <w:kern w:val="0"/>
                <w:sz w:val="24"/>
                <w:szCs w:val="21"/>
                <w:u w:val="single" w:color="auto"/>
                <w:lang w:val="en-US" w:eastAsia="zh-CN" w:bidi="ar-SA"/>
                <w14:textFill>
                  <w14:solidFill>
                    <w14:schemeClr w14:val="tx1"/>
                  </w14:solidFill>
                </w14:textFill>
              </w:rPr>
              <w:t>、NH</w:t>
            </w:r>
            <w:r>
              <w:rPr>
                <w:rFonts w:hint="eastAsia" w:cs="Times New Roman"/>
                <w:snapToGrid/>
                <w:color w:val="000000" w:themeColor="text1"/>
                <w:kern w:val="0"/>
                <w:sz w:val="24"/>
                <w:szCs w:val="21"/>
                <w:u w:val="single" w:color="auto"/>
                <w:vertAlign w:val="subscript"/>
                <w:lang w:val="en-US" w:eastAsia="zh-CN" w:bidi="ar-SA"/>
                <w14:textFill>
                  <w14:solidFill>
                    <w14:schemeClr w14:val="tx1"/>
                  </w14:solidFill>
                </w14:textFill>
              </w:rPr>
              <w:t>3</w:t>
            </w:r>
            <w:r>
              <w:rPr>
                <w:rFonts w:hint="eastAsia" w:cs="Times New Roman"/>
                <w:snapToGrid/>
                <w:color w:val="000000" w:themeColor="text1"/>
                <w:kern w:val="0"/>
                <w:sz w:val="24"/>
                <w:szCs w:val="21"/>
                <w:u w:val="single" w:color="auto"/>
                <w:lang w:val="en-US" w:eastAsia="zh-CN" w:bidi="ar-SA"/>
                <w14:textFill>
                  <w14:solidFill>
                    <w14:schemeClr w14:val="tx1"/>
                  </w14:solidFill>
                </w14:textFill>
              </w:rPr>
              <w:t>-N</w:t>
            </w:r>
            <w:r>
              <w:rPr>
                <w:rFonts w:hint="default" w:ascii="Times New Roman" w:hAnsi="Times New Roman" w:eastAsia="宋体" w:cs="Times New Roman"/>
                <w:snapToGrid/>
                <w:color w:val="000000" w:themeColor="text1"/>
                <w:kern w:val="0"/>
                <w:sz w:val="24"/>
                <w:szCs w:val="21"/>
                <w:u w:val="single" w:color="auto"/>
                <w:lang w:val="en-US" w:eastAsia="zh-CN" w:bidi="ar-SA"/>
                <w14:textFill>
                  <w14:solidFill>
                    <w14:schemeClr w14:val="tx1"/>
                  </w14:solidFill>
                </w14:textFill>
              </w:rPr>
              <w:t>排放量</w:t>
            </w:r>
            <w:r>
              <w:rPr>
                <w:rFonts w:hint="eastAsia" w:cs="Times New Roman"/>
                <w:snapToGrid/>
                <w:color w:val="000000" w:themeColor="text1"/>
                <w:kern w:val="0"/>
                <w:sz w:val="24"/>
                <w:szCs w:val="21"/>
                <w:u w:val="single" w:color="auto"/>
                <w:lang w:val="en-US" w:eastAsia="zh-CN" w:bidi="ar-SA"/>
                <w14:textFill>
                  <w14:solidFill>
                    <w14:schemeClr w14:val="tx1"/>
                  </w14:solidFill>
                </w14:textFill>
              </w:rPr>
              <w:t>分别为0.0216t/a和0.0016t/a</w:t>
            </w:r>
            <w:r>
              <w:rPr>
                <w:rFonts w:hint="default" w:ascii="Times New Roman" w:hAnsi="Times New Roman" w:eastAsia="宋体" w:cs="Times New Roman"/>
                <w:snapToGrid/>
                <w:color w:val="000000" w:themeColor="text1"/>
                <w:kern w:val="0"/>
                <w:sz w:val="24"/>
                <w:szCs w:val="21"/>
                <w:u w:val="single" w:color="auto"/>
                <w:lang w:val="en-US" w:eastAsia="zh-CN" w:bidi="ar-SA"/>
                <w14:textFill>
                  <w14:solidFill>
                    <w14:schemeClr w14:val="tx1"/>
                  </w14:solidFill>
                </w14:textFill>
              </w:rPr>
              <w:t>。</w:t>
            </w:r>
          </w:p>
          <w:p w14:paraId="47DEFFB9">
            <w:pPr>
              <w:pStyle w:val="27"/>
              <w:numPr>
                <w:ilvl w:val="0"/>
                <w:numId w:val="0"/>
              </w:numPr>
              <w:spacing w:before="0" w:beforeLines="0"/>
              <w:jc w:val="center"/>
              <w:rPr>
                <w:rFonts w:hint="default" w:ascii="Times New Roman" w:hAnsi="Times New Roman" w:eastAsia="宋体" w:cs="Times New Roman"/>
                <w:b/>
                <w:bCs/>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u w:val="single" w:color="auto"/>
                <w:lang w:val="en-US" w:eastAsia="zh-CN"/>
                <w14:textFill>
                  <w14:solidFill>
                    <w14:schemeClr w14:val="tx1"/>
                  </w14:solidFill>
                </w14:textFill>
              </w:rPr>
              <w:t xml:space="preserve">表3-10  </w:t>
            </w:r>
            <w:r>
              <w:rPr>
                <w:rFonts w:hint="default" w:ascii="Times New Roman" w:hAnsi="Times New Roman" w:eastAsia="宋体" w:cs="Times New Roman"/>
                <w:b/>
                <w:bCs/>
                <w:color w:val="000000" w:themeColor="text1"/>
                <w:sz w:val="21"/>
                <w:szCs w:val="21"/>
                <w:u w:val="single" w:color="auto"/>
                <w:lang w:val="en-US" w:eastAsia="zh-CN"/>
                <w14:textFill>
                  <w14:solidFill>
                    <w14:schemeClr w14:val="tx1"/>
                  </w14:solidFill>
                </w14:textFill>
              </w:rPr>
              <w:t>废水总量控制指标计算)</w:t>
            </w:r>
          </w:p>
          <w:tbl>
            <w:tblPr>
              <w:tblStyle w:val="2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300"/>
              <w:gridCol w:w="1715"/>
              <w:gridCol w:w="1275"/>
              <w:gridCol w:w="1325"/>
              <w:gridCol w:w="1632"/>
            </w:tblGrid>
            <w:tr w14:paraId="2FE67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vMerge w:val="restart"/>
                  <w:tcBorders>
                    <w:tl2br w:val="nil"/>
                    <w:tr2bl w:val="nil"/>
                  </w:tcBorders>
                  <w:noWrap w:val="0"/>
                  <w:vAlign w:val="center"/>
                </w:tcPr>
                <w:p w14:paraId="1FDF6A38">
                  <w:pPr>
                    <w:pStyle w:val="30"/>
                    <w:outlineLvl w:val="9"/>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废水量</w:t>
                  </w:r>
                </w:p>
              </w:tc>
              <w:tc>
                <w:tcPr>
                  <w:tcW w:w="2566" w:type="pct"/>
                  <w:gridSpan w:val="3"/>
                  <w:tcBorders>
                    <w:tl2br w:val="nil"/>
                    <w:tr2bl w:val="nil"/>
                  </w:tcBorders>
                  <w:noWrap w:val="0"/>
                  <w:vAlign w:val="center"/>
                </w:tcPr>
                <w:p w14:paraId="69C017B0">
                  <w:pPr>
                    <w:pStyle w:val="30"/>
                    <w:outlineLvl w:val="9"/>
                    <w:rPr>
                      <w:rFonts w:hint="default" w:ascii="Times New Roman" w:hAnsi="Times New Roman" w:eastAsia="宋体" w:cs="Times New Roman"/>
                      <w:color w:val="000000" w:themeColor="text1"/>
                      <w:sz w:val="18"/>
                      <w:szCs w:val="18"/>
                      <w:u w:val="single" w:color="auto"/>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污染物</w:t>
                  </w:r>
                </w:p>
              </w:tc>
              <w:tc>
                <w:tcPr>
                  <w:tcW w:w="792" w:type="pct"/>
                  <w:vMerge w:val="restart"/>
                  <w:tcBorders>
                    <w:tl2br w:val="nil"/>
                    <w:tr2bl w:val="nil"/>
                  </w:tcBorders>
                  <w:noWrap w:val="0"/>
                  <w:vAlign w:val="center"/>
                </w:tcPr>
                <w:p w14:paraId="335D7AA8">
                  <w:pPr>
                    <w:pStyle w:val="30"/>
                    <w:outlineLvl w:val="9"/>
                    <w:rPr>
                      <w:rFonts w:hint="default" w:ascii="Times New Roman" w:hAnsi="Times New Roman" w:eastAsia="宋体" w:cs="Times New Roman"/>
                      <w:color w:val="000000" w:themeColor="text1"/>
                      <w:sz w:val="18"/>
                      <w:szCs w:val="18"/>
                      <w:u w:val="single" w:color="auto"/>
                      <w14:textFill>
                        <w14:solidFill>
                          <w14:schemeClr w14:val="tx1"/>
                        </w14:solidFill>
                      </w14:textFill>
                    </w:rPr>
                  </w:pPr>
                  <w:r>
                    <w:rPr>
                      <w:rFonts w:hint="default" w:ascii="Times New Roman" w:hAnsi="Times New Roman" w:eastAsia="宋体" w:cs="Times New Roman"/>
                      <w:color w:val="000000" w:themeColor="text1"/>
                      <w:sz w:val="18"/>
                      <w:szCs w:val="18"/>
                      <w:u w:val="single" w:color="auto"/>
                      <w14:textFill>
                        <w14:solidFill>
                          <w14:schemeClr w14:val="tx1"/>
                        </w14:solidFill>
                      </w14:textFill>
                    </w:rPr>
                    <w:t>建议总量指标 t/a</w:t>
                  </w:r>
                </w:p>
              </w:tc>
              <w:tc>
                <w:tcPr>
                  <w:tcW w:w="976" w:type="pct"/>
                  <w:vMerge w:val="restart"/>
                  <w:tcBorders>
                    <w:tl2br w:val="nil"/>
                    <w:tr2bl w:val="nil"/>
                  </w:tcBorders>
                  <w:noWrap w:val="0"/>
                  <w:vAlign w:val="center"/>
                </w:tcPr>
                <w:p w14:paraId="55CDC23A">
                  <w:pPr>
                    <w:pStyle w:val="30"/>
                    <w:outlineLvl w:val="9"/>
                    <w:rPr>
                      <w:rFonts w:hint="default" w:ascii="Times New Roman" w:hAnsi="Times New Roman" w:eastAsia="宋体" w:cs="Times New Roman"/>
                      <w:color w:val="000000" w:themeColor="text1"/>
                      <w:sz w:val="18"/>
                      <w:szCs w:val="18"/>
                      <w:u w:val="single" w:color="auto"/>
                      <w14:textFill>
                        <w14:solidFill>
                          <w14:schemeClr w14:val="tx1"/>
                        </w14:solidFill>
                      </w14:textFill>
                    </w:rPr>
                  </w:pPr>
                  <w:r>
                    <w:rPr>
                      <w:rFonts w:hint="default" w:ascii="Times New Roman" w:hAnsi="Times New Roman" w:eastAsia="宋体" w:cs="Times New Roman"/>
                      <w:color w:val="000000" w:themeColor="text1"/>
                      <w:sz w:val="18"/>
                      <w:szCs w:val="18"/>
                      <w:u w:val="single" w:color="auto"/>
                      <w14:textFill>
                        <w14:solidFill>
                          <w14:schemeClr w14:val="tx1"/>
                        </w14:solidFill>
                      </w14:textFill>
                    </w:rPr>
                    <w:t>指标来源</w:t>
                  </w:r>
                </w:p>
              </w:tc>
            </w:tr>
            <w:tr w14:paraId="1FE97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vMerge w:val="continue"/>
                  <w:tcBorders>
                    <w:tl2br w:val="nil"/>
                    <w:tr2bl w:val="nil"/>
                  </w:tcBorders>
                  <w:noWrap w:val="0"/>
                  <w:vAlign w:val="center"/>
                </w:tcPr>
                <w:p w14:paraId="08A0B6EF">
                  <w:pPr>
                    <w:pStyle w:val="30"/>
                    <w:outlineLvl w:val="9"/>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pPr>
                </w:p>
              </w:tc>
              <w:tc>
                <w:tcPr>
                  <w:tcW w:w="777" w:type="pct"/>
                  <w:tcBorders>
                    <w:tl2br w:val="nil"/>
                    <w:tr2bl w:val="nil"/>
                  </w:tcBorders>
                  <w:noWrap w:val="0"/>
                  <w:vAlign w:val="center"/>
                </w:tcPr>
                <w:p w14:paraId="68729F55">
                  <w:pPr>
                    <w:pStyle w:val="30"/>
                    <w:outlineLvl w:val="9"/>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名称</w:t>
                  </w:r>
                </w:p>
              </w:tc>
              <w:tc>
                <w:tcPr>
                  <w:tcW w:w="1026" w:type="pct"/>
                  <w:tcBorders>
                    <w:tl2br w:val="nil"/>
                    <w:tr2bl w:val="nil"/>
                  </w:tcBorders>
                  <w:noWrap w:val="0"/>
                  <w:vAlign w:val="center"/>
                </w:tcPr>
                <w:p w14:paraId="5FA3D2E9">
                  <w:pPr>
                    <w:pStyle w:val="30"/>
                    <w:outlineLvl w:val="9"/>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浓度限值（mg/L）</w:t>
                  </w:r>
                </w:p>
              </w:tc>
              <w:tc>
                <w:tcPr>
                  <w:tcW w:w="762" w:type="pct"/>
                  <w:tcBorders>
                    <w:tl2br w:val="nil"/>
                    <w:tr2bl w:val="nil"/>
                  </w:tcBorders>
                  <w:noWrap w:val="0"/>
                  <w:vAlign w:val="center"/>
                </w:tcPr>
                <w:p w14:paraId="19BF31E1">
                  <w:pPr>
                    <w:pStyle w:val="30"/>
                    <w:outlineLvl w:val="9"/>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排放量（t/a）</w:t>
                  </w:r>
                </w:p>
              </w:tc>
              <w:tc>
                <w:tcPr>
                  <w:tcW w:w="792" w:type="pct"/>
                  <w:vMerge w:val="continue"/>
                  <w:tcBorders>
                    <w:tl2br w:val="nil"/>
                    <w:tr2bl w:val="nil"/>
                  </w:tcBorders>
                  <w:noWrap w:val="0"/>
                  <w:vAlign w:val="center"/>
                </w:tcPr>
                <w:p w14:paraId="1FDADB42">
                  <w:pPr>
                    <w:pStyle w:val="30"/>
                    <w:outlineLvl w:val="9"/>
                    <w:rPr>
                      <w:rFonts w:hint="default" w:ascii="Times New Roman" w:hAnsi="Times New Roman" w:eastAsia="宋体" w:cs="Times New Roman"/>
                      <w:color w:val="000000" w:themeColor="text1"/>
                      <w:sz w:val="18"/>
                      <w:szCs w:val="18"/>
                      <w:u w:val="single" w:color="auto"/>
                      <w14:textFill>
                        <w14:solidFill>
                          <w14:schemeClr w14:val="tx1"/>
                        </w14:solidFill>
                      </w14:textFill>
                    </w:rPr>
                  </w:pPr>
                </w:p>
              </w:tc>
              <w:tc>
                <w:tcPr>
                  <w:tcW w:w="976" w:type="pct"/>
                  <w:vMerge w:val="continue"/>
                  <w:tcBorders>
                    <w:tl2br w:val="nil"/>
                    <w:tr2bl w:val="nil"/>
                  </w:tcBorders>
                  <w:noWrap w:val="0"/>
                  <w:vAlign w:val="center"/>
                </w:tcPr>
                <w:p w14:paraId="75E3E77F">
                  <w:pPr>
                    <w:pStyle w:val="30"/>
                    <w:outlineLvl w:val="9"/>
                    <w:rPr>
                      <w:rFonts w:hint="default" w:ascii="Times New Roman" w:hAnsi="Times New Roman" w:eastAsia="宋体" w:cs="Times New Roman"/>
                      <w:color w:val="000000" w:themeColor="text1"/>
                      <w:sz w:val="18"/>
                      <w:szCs w:val="18"/>
                      <w:u w:val="single" w:color="auto"/>
                      <w14:textFill>
                        <w14:solidFill>
                          <w14:schemeClr w14:val="tx1"/>
                        </w14:solidFill>
                      </w14:textFill>
                    </w:rPr>
                  </w:pPr>
                </w:p>
              </w:tc>
            </w:tr>
            <w:tr w14:paraId="612DB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vMerge w:val="restart"/>
                  <w:tcBorders>
                    <w:tl2br w:val="nil"/>
                    <w:tr2bl w:val="nil"/>
                  </w:tcBorders>
                  <w:noWrap w:val="0"/>
                  <w:vAlign w:val="center"/>
                </w:tcPr>
                <w:p w14:paraId="1EFD6026">
                  <w:pPr>
                    <w:pStyle w:val="30"/>
                    <w:outlineLvl w:val="9"/>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生产废水</w:t>
                  </w:r>
                </w:p>
                <w:p w14:paraId="1963A9AC">
                  <w:pPr>
                    <w:pStyle w:val="30"/>
                    <w:outlineLvl w:val="9"/>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cs="Times New Roman"/>
                      <w:color w:val="000000" w:themeColor="text1"/>
                      <w:sz w:val="18"/>
                      <w:szCs w:val="18"/>
                      <w:u w:val="single" w:color="auto"/>
                      <w:lang w:val="en-US" w:eastAsia="zh-CN"/>
                      <w14:textFill>
                        <w14:solidFill>
                          <w14:schemeClr w14:val="tx1"/>
                        </w14:solidFill>
                      </w14:textFill>
                    </w:rPr>
                    <w:t>540</w:t>
                  </w: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t/a</w:t>
                  </w:r>
                </w:p>
              </w:tc>
              <w:tc>
                <w:tcPr>
                  <w:tcW w:w="777" w:type="pct"/>
                  <w:tcBorders>
                    <w:tl2br w:val="nil"/>
                    <w:tr2bl w:val="nil"/>
                  </w:tcBorders>
                  <w:noWrap w:val="0"/>
                  <w:vAlign w:val="center"/>
                </w:tcPr>
                <w:p w14:paraId="42C0A923">
                  <w:pPr>
                    <w:pStyle w:val="30"/>
                    <w:outlineLvl w:val="9"/>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COD</w:t>
                  </w:r>
                </w:p>
              </w:tc>
              <w:tc>
                <w:tcPr>
                  <w:tcW w:w="1026" w:type="pct"/>
                  <w:tcBorders>
                    <w:tl2br w:val="nil"/>
                    <w:tr2bl w:val="nil"/>
                  </w:tcBorders>
                  <w:noWrap w:val="0"/>
                  <w:vAlign w:val="center"/>
                </w:tcPr>
                <w:p w14:paraId="24971326">
                  <w:pPr>
                    <w:pStyle w:val="30"/>
                    <w:outlineLvl w:val="9"/>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cs="Times New Roman"/>
                      <w:color w:val="000000" w:themeColor="text1"/>
                      <w:sz w:val="18"/>
                      <w:szCs w:val="18"/>
                      <w:u w:val="single" w:color="auto"/>
                      <w:lang w:val="en-US" w:eastAsia="zh-CN"/>
                      <w14:textFill>
                        <w14:solidFill>
                          <w14:schemeClr w14:val="tx1"/>
                        </w14:solidFill>
                      </w14:textFill>
                    </w:rPr>
                    <w:t>4</w:t>
                  </w: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0</w:t>
                  </w:r>
                </w:p>
              </w:tc>
              <w:tc>
                <w:tcPr>
                  <w:tcW w:w="762" w:type="pct"/>
                  <w:tcBorders>
                    <w:tl2br w:val="nil"/>
                    <w:tr2bl w:val="nil"/>
                  </w:tcBorders>
                  <w:noWrap w:val="0"/>
                  <w:vAlign w:val="center"/>
                </w:tcPr>
                <w:p w14:paraId="22B0AF58">
                  <w:pPr>
                    <w:pStyle w:val="30"/>
                    <w:outlineLvl w:val="9"/>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0.</w:t>
                  </w:r>
                  <w:r>
                    <w:rPr>
                      <w:rFonts w:hint="eastAsia" w:cs="Times New Roman"/>
                      <w:color w:val="000000" w:themeColor="text1"/>
                      <w:sz w:val="18"/>
                      <w:szCs w:val="18"/>
                      <w:u w:val="single" w:color="auto"/>
                      <w:lang w:val="en-US" w:eastAsia="zh-CN"/>
                      <w14:textFill>
                        <w14:solidFill>
                          <w14:schemeClr w14:val="tx1"/>
                        </w14:solidFill>
                      </w14:textFill>
                    </w:rPr>
                    <w:t>0216</w:t>
                  </w:r>
                </w:p>
              </w:tc>
              <w:tc>
                <w:tcPr>
                  <w:tcW w:w="792" w:type="pct"/>
                  <w:tcBorders>
                    <w:tl2br w:val="nil"/>
                    <w:tr2bl w:val="nil"/>
                  </w:tcBorders>
                  <w:noWrap w:val="0"/>
                  <w:vAlign w:val="center"/>
                </w:tcPr>
                <w:p w14:paraId="557E6DE9">
                  <w:pPr>
                    <w:pStyle w:val="30"/>
                    <w:outlineLvl w:val="9"/>
                    <w:rPr>
                      <w:rFonts w:hint="default" w:ascii="Times New Roman" w:hAnsi="Times New Roman" w:eastAsia="宋体" w:cs="Times New Roman"/>
                      <w:color w:val="000000" w:themeColor="text1"/>
                      <w:sz w:val="18"/>
                      <w:szCs w:val="18"/>
                      <w:u w:val="single" w:color="auto"/>
                      <w:lang w:val="en-US"/>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0.</w:t>
                  </w:r>
                  <w:r>
                    <w:rPr>
                      <w:rFonts w:hint="eastAsia" w:cs="Times New Roman"/>
                      <w:color w:val="000000" w:themeColor="text1"/>
                      <w:sz w:val="18"/>
                      <w:szCs w:val="18"/>
                      <w:u w:val="single" w:color="auto"/>
                      <w:lang w:val="en-US" w:eastAsia="zh-CN"/>
                      <w14:textFill>
                        <w14:solidFill>
                          <w14:schemeClr w14:val="tx1"/>
                        </w14:solidFill>
                      </w14:textFill>
                    </w:rPr>
                    <w:t>0216</w:t>
                  </w:r>
                </w:p>
              </w:tc>
              <w:tc>
                <w:tcPr>
                  <w:tcW w:w="976" w:type="pct"/>
                  <w:vMerge w:val="restart"/>
                  <w:tcBorders>
                    <w:tl2br w:val="nil"/>
                    <w:tr2bl w:val="nil"/>
                  </w:tcBorders>
                  <w:noWrap w:val="0"/>
                  <w:vAlign w:val="center"/>
                </w:tcPr>
                <w:p w14:paraId="13D45303">
                  <w:pPr>
                    <w:pStyle w:val="30"/>
                    <w:outlineLvl w:val="9"/>
                    <w:rPr>
                      <w:rFonts w:hint="default" w:ascii="Times New Roman" w:hAnsi="Times New Roman" w:eastAsia="宋体" w:cs="Times New Roman"/>
                      <w:color w:val="000000" w:themeColor="text1"/>
                      <w:sz w:val="18"/>
                      <w:szCs w:val="18"/>
                      <w:u w:val="single" w:color="auto"/>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益阳市</w:t>
                  </w:r>
                  <w:r>
                    <w:rPr>
                      <w:rFonts w:hint="default" w:ascii="Times New Roman" w:hAnsi="Times New Roman" w:eastAsia="宋体" w:cs="Times New Roman"/>
                      <w:color w:val="000000" w:themeColor="text1"/>
                      <w:sz w:val="18"/>
                      <w:szCs w:val="18"/>
                      <w:u w:val="single" w:color="auto"/>
                      <w14:textFill>
                        <w14:solidFill>
                          <w14:schemeClr w14:val="tx1"/>
                        </w14:solidFill>
                      </w14:textFill>
                    </w:rPr>
                    <w:t>生态环境</w:t>
                  </w: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赫山分局</w:t>
                  </w:r>
                  <w:r>
                    <w:rPr>
                      <w:rFonts w:hint="default" w:ascii="Times New Roman" w:hAnsi="Times New Roman" w:eastAsia="宋体" w:cs="Times New Roman"/>
                      <w:color w:val="000000" w:themeColor="text1"/>
                      <w:sz w:val="18"/>
                      <w:szCs w:val="18"/>
                      <w:u w:val="single" w:color="auto"/>
                      <w14:textFill>
                        <w14:solidFill>
                          <w14:schemeClr w14:val="tx1"/>
                        </w14:solidFill>
                      </w14:textFill>
                    </w:rPr>
                    <w:t>统筹</w:t>
                  </w:r>
                </w:p>
              </w:tc>
            </w:tr>
            <w:tr w14:paraId="684C6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vMerge w:val="continue"/>
                  <w:tcBorders>
                    <w:tl2br w:val="nil"/>
                    <w:tr2bl w:val="nil"/>
                  </w:tcBorders>
                  <w:noWrap w:val="0"/>
                  <w:vAlign w:val="center"/>
                </w:tcPr>
                <w:p w14:paraId="72C1FD70">
                  <w:pPr>
                    <w:pStyle w:val="30"/>
                    <w:outlineLvl w:val="9"/>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pPr>
                </w:p>
              </w:tc>
              <w:tc>
                <w:tcPr>
                  <w:tcW w:w="777" w:type="pct"/>
                  <w:tcBorders>
                    <w:tl2br w:val="nil"/>
                    <w:tr2bl w:val="nil"/>
                  </w:tcBorders>
                  <w:noWrap w:val="0"/>
                  <w:vAlign w:val="center"/>
                </w:tcPr>
                <w:p w14:paraId="15C4D00E">
                  <w:pPr>
                    <w:pStyle w:val="30"/>
                    <w:outlineLvl w:val="9"/>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NH</w:t>
                  </w:r>
                  <w:r>
                    <w:rPr>
                      <w:rFonts w:hint="eastAsia" w:ascii="Times New Roman" w:hAnsi="Times New Roman" w:eastAsia="宋体" w:cs="Times New Roman"/>
                      <w:color w:val="000000" w:themeColor="text1"/>
                      <w:sz w:val="18"/>
                      <w:szCs w:val="18"/>
                      <w:u w:val="single" w:color="auto"/>
                      <w:vertAlign w:val="subscript"/>
                      <w:lang w:val="en-US" w:eastAsia="zh-CN"/>
                      <w14:textFill>
                        <w14:solidFill>
                          <w14:schemeClr w14:val="tx1"/>
                        </w14:solidFill>
                      </w14:textFill>
                    </w:rPr>
                    <w:t>3</w:t>
                  </w: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-N</w:t>
                  </w:r>
                </w:p>
              </w:tc>
              <w:tc>
                <w:tcPr>
                  <w:tcW w:w="1026" w:type="pct"/>
                  <w:tcBorders>
                    <w:tl2br w:val="nil"/>
                    <w:tr2bl w:val="nil"/>
                  </w:tcBorders>
                  <w:noWrap w:val="0"/>
                  <w:vAlign w:val="center"/>
                </w:tcPr>
                <w:p w14:paraId="435F8B3B">
                  <w:pPr>
                    <w:pStyle w:val="30"/>
                    <w:outlineLvl w:val="9"/>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cs="Times New Roman"/>
                      <w:color w:val="000000" w:themeColor="text1"/>
                      <w:sz w:val="18"/>
                      <w:szCs w:val="18"/>
                      <w:u w:val="single" w:color="auto"/>
                      <w:lang w:val="en-US" w:eastAsia="zh-CN"/>
                      <w14:textFill>
                        <w14:solidFill>
                          <w14:schemeClr w14:val="tx1"/>
                        </w14:solidFill>
                      </w14:textFill>
                    </w:rPr>
                    <w:t>3</w:t>
                  </w:r>
                </w:p>
              </w:tc>
              <w:tc>
                <w:tcPr>
                  <w:tcW w:w="762" w:type="pct"/>
                  <w:tcBorders>
                    <w:tl2br w:val="nil"/>
                    <w:tr2bl w:val="nil"/>
                  </w:tcBorders>
                  <w:noWrap w:val="0"/>
                  <w:vAlign w:val="center"/>
                </w:tcPr>
                <w:p w14:paraId="5EF6475A">
                  <w:pPr>
                    <w:pStyle w:val="30"/>
                    <w:outlineLvl w:val="9"/>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0.0</w:t>
                  </w:r>
                  <w:r>
                    <w:rPr>
                      <w:rFonts w:hint="eastAsia" w:cs="Times New Roman"/>
                      <w:color w:val="000000" w:themeColor="text1"/>
                      <w:sz w:val="18"/>
                      <w:szCs w:val="18"/>
                      <w:u w:val="single" w:color="auto"/>
                      <w:lang w:val="en-US" w:eastAsia="zh-CN"/>
                      <w14:textFill>
                        <w14:solidFill>
                          <w14:schemeClr w14:val="tx1"/>
                        </w14:solidFill>
                      </w14:textFill>
                    </w:rPr>
                    <w:t>016</w:t>
                  </w:r>
                </w:p>
              </w:tc>
              <w:tc>
                <w:tcPr>
                  <w:tcW w:w="792" w:type="pct"/>
                  <w:tcBorders>
                    <w:tl2br w:val="nil"/>
                    <w:tr2bl w:val="nil"/>
                  </w:tcBorders>
                  <w:noWrap w:val="0"/>
                  <w:vAlign w:val="center"/>
                </w:tcPr>
                <w:p w14:paraId="674C2402">
                  <w:pPr>
                    <w:pStyle w:val="30"/>
                    <w:outlineLvl w:val="9"/>
                    <w:rPr>
                      <w:rFonts w:hint="default" w:ascii="Times New Roman" w:hAnsi="Times New Roman" w:eastAsia="宋体" w:cs="Times New Roman"/>
                      <w:color w:val="000000" w:themeColor="text1"/>
                      <w:sz w:val="18"/>
                      <w:szCs w:val="18"/>
                      <w:u w:val="single" w:color="auto"/>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0.0</w:t>
                  </w:r>
                  <w:r>
                    <w:rPr>
                      <w:rFonts w:hint="eastAsia" w:cs="Times New Roman"/>
                      <w:color w:val="000000" w:themeColor="text1"/>
                      <w:sz w:val="18"/>
                      <w:szCs w:val="18"/>
                      <w:u w:val="single" w:color="auto"/>
                      <w:lang w:val="en-US" w:eastAsia="zh-CN"/>
                      <w14:textFill>
                        <w14:solidFill>
                          <w14:schemeClr w14:val="tx1"/>
                        </w14:solidFill>
                      </w14:textFill>
                    </w:rPr>
                    <w:t>016</w:t>
                  </w:r>
                </w:p>
              </w:tc>
              <w:tc>
                <w:tcPr>
                  <w:tcW w:w="976" w:type="pct"/>
                  <w:vMerge w:val="continue"/>
                  <w:tcBorders>
                    <w:tl2br w:val="nil"/>
                    <w:tr2bl w:val="nil"/>
                  </w:tcBorders>
                  <w:noWrap w:val="0"/>
                  <w:vAlign w:val="center"/>
                </w:tcPr>
                <w:p w14:paraId="089AF155">
                  <w:pPr>
                    <w:pStyle w:val="30"/>
                    <w:outlineLvl w:val="9"/>
                    <w:rPr>
                      <w:rFonts w:hint="default" w:ascii="Times New Roman" w:hAnsi="Times New Roman" w:eastAsia="宋体" w:cs="Times New Roman"/>
                      <w:color w:val="000000" w:themeColor="text1"/>
                      <w:sz w:val="18"/>
                      <w:szCs w:val="18"/>
                      <w:u w:val="single" w:color="auto"/>
                      <w14:textFill>
                        <w14:solidFill>
                          <w14:schemeClr w14:val="tx1"/>
                        </w14:solidFill>
                      </w14:textFill>
                    </w:rPr>
                  </w:pPr>
                </w:p>
              </w:tc>
            </w:tr>
            <w:tr w14:paraId="70AF6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vMerge w:val="restart"/>
                  <w:tcBorders>
                    <w:tl2br w:val="nil"/>
                    <w:tr2bl w:val="nil"/>
                  </w:tcBorders>
                  <w:noWrap w:val="0"/>
                  <w:vAlign w:val="center"/>
                </w:tcPr>
                <w:p w14:paraId="0C0757A7">
                  <w:pPr>
                    <w:pStyle w:val="30"/>
                    <w:outlineLvl w:val="9"/>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生活污水</w:t>
                  </w:r>
                </w:p>
                <w:p w14:paraId="64F4FE08">
                  <w:pPr>
                    <w:pStyle w:val="30"/>
                    <w:outlineLvl w:val="9"/>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cs="Times New Roman"/>
                      <w:color w:val="000000" w:themeColor="text1"/>
                      <w:sz w:val="18"/>
                      <w:szCs w:val="18"/>
                      <w:u w:val="single" w:color="auto"/>
                      <w:lang w:val="en-US" w:eastAsia="zh-CN"/>
                      <w14:textFill>
                        <w14:solidFill>
                          <w14:schemeClr w14:val="tx1"/>
                        </w14:solidFill>
                      </w14:textFill>
                    </w:rPr>
                    <w:t>183.6</w:t>
                  </w: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t/a</w:t>
                  </w:r>
                </w:p>
              </w:tc>
              <w:tc>
                <w:tcPr>
                  <w:tcW w:w="777" w:type="pct"/>
                  <w:tcBorders>
                    <w:tl2br w:val="nil"/>
                    <w:tr2bl w:val="nil"/>
                  </w:tcBorders>
                  <w:noWrap w:val="0"/>
                  <w:vAlign w:val="center"/>
                </w:tcPr>
                <w:p w14:paraId="7E83A4E3">
                  <w:pPr>
                    <w:pStyle w:val="30"/>
                    <w:outlineLvl w:val="9"/>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COD</w:t>
                  </w:r>
                </w:p>
              </w:tc>
              <w:tc>
                <w:tcPr>
                  <w:tcW w:w="1026" w:type="pct"/>
                  <w:tcBorders>
                    <w:tl2br w:val="nil"/>
                    <w:tr2bl w:val="nil"/>
                  </w:tcBorders>
                  <w:noWrap w:val="0"/>
                  <w:vAlign w:val="center"/>
                </w:tcPr>
                <w:p w14:paraId="3255FA4D">
                  <w:pPr>
                    <w:pStyle w:val="30"/>
                    <w:outlineLvl w:val="9"/>
                    <w:rPr>
                      <w:rFonts w:hint="default" w:ascii="Times New Roman" w:hAnsi="Times New Roman" w:eastAsia="宋体" w:cs="Times New Roman"/>
                      <w:color w:val="000000" w:themeColor="text1"/>
                      <w:sz w:val="18"/>
                      <w:szCs w:val="18"/>
                      <w:u w:val="single" w:color="auto"/>
                      <w14:textFill>
                        <w14:solidFill>
                          <w14:schemeClr w14:val="tx1"/>
                        </w14:solidFill>
                      </w14:textFill>
                    </w:rPr>
                  </w:pPr>
                  <w:r>
                    <w:rPr>
                      <w:rFonts w:hint="eastAsia" w:cs="Times New Roman"/>
                      <w:color w:val="000000" w:themeColor="text1"/>
                      <w:sz w:val="18"/>
                      <w:szCs w:val="18"/>
                      <w:u w:val="single" w:color="auto"/>
                      <w:lang w:val="en-US" w:eastAsia="zh-CN"/>
                      <w14:textFill>
                        <w14:solidFill>
                          <w14:schemeClr w14:val="tx1"/>
                        </w14:solidFill>
                      </w14:textFill>
                    </w:rPr>
                    <w:t>4</w:t>
                  </w: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0</w:t>
                  </w:r>
                </w:p>
              </w:tc>
              <w:tc>
                <w:tcPr>
                  <w:tcW w:w="762" w:type="pct"/>
                  <w:tcBorders>
                    <w:tl2br w:val="nil"/>
                    <w:tr2bl w:val="nil"/>
                  </w:tcBorders>
                  <w:noWrap w:val="0"/>
                  <w:vAlign w:val="center"/>
                </w:tcPr>
                <w:p w14:paraId="4A7D3E39">
                  <w:pPr>
                    <w:pStyle w:val="30"/>
                    <w:outlineLvl w:val="9"/>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0.0</w:t>
                  </w:r>
                  <w:r>
                    <w:rPr>
                      <w:rFonts w:hint="eastAsia" w:cs="Times New Roman"/>
                      <w:color w:val="000000" w:themeColor="text1"/>
                      <w:sz w:val="18"/>
                      <w:szCs w:val="18"/>
                      <w:u w:val="single" w:color="auto"/>
                      <w:lang w:val="en-US" w:eastAsia="zh-CN"/>
                      <w14:textFill>
                        <w14:solidFill>
                          <w14:schemeClr w14:val="tx1"/>
                        </w14:solidFill>
                      </w14:textFill>
                    </w:rPr>
                    <w:t>073</w:t>
                  </w:r>
                </w:p>
              </w:tc>
              <w:tc>
                <w:tcPr>
                  <w:tcW w:w="792" w:type="pct"/>
                  <w:tcBorders>
                    <w:tl2br w:val="nil"/>
                    <w:tr2bl w:val="nil"/>
                  </w:tcBorders>
                  <w:noWrap w:val="0"/>
                  <w:vAlign w:val="center"/>
                </w:tcPr>
                <w:p w14:paraId="10DB1C33">
                  <w:pPr>
                    <w:pStyle w:val="30"/>
                    <w:outlineLvl w:val="9"/>
                    <w:rPr>
                      <w:rFonts w:hint="default" w:ascii="Times New Roman" w:hAnsi="Times New Roman" w:eastAsia="宋体" w:cs="Times New Roman"/>
                      <w:color w:val="000000" w:themeColor="text1"/>
                      <w:sz w:val="18"/>
                      <w:szCs w:val="18"/>
                      <w:u w:val="single" w:color="auto"/>
                      <w14:textFill>
                        <w14:solidFill>
                          <w14:schemeClr w14:val="tx1"/>
                        </w14:solidFill>
                      </w14:textFill>
                    </w:rPr>
                  </w:pPr>
                  <w:r>
                    <w:rPr>
                      <w:rFonts w:hint="eastAsia" w:cs="Times New Roman"/>
                      <w:color w:val="000000" w:themeColor="text1"/>
                      <w:sz w:val="18"/>
                      <w:szCs w:val="18"/>
                      <w:u w:val="single" w:color="auto"/>
                      <w:lang w:val="en-US" w:eastAsia="zh-CN"/>
                      <w14:textFill>
                        <w14:solidFill>
                          <w14:schemeClr w14:val="tx1"/>
                        </w14:solidFill>
                      </w14:textFill>
                    </w:rPr>
                    <w:t>/</w:t>
                  </w:r>
                </w:p>
              </w:tc>
              <w:tc>
                <w:tcPr>
                  <w:tcW w:w="976" w:type="pct"/>
                  <w:vMerge w:val="restart"/>
                  <w:tcBorders>
                    <w:tl2br w:val="nil"/>
                    <w:tr2bl w:val="nil"/>
                  </w:tcBorders>
                  <w:noWrap w:val="0"/>
                  <w:vAlign w:val="center"/>
                </w:tcPr>
                <w:p w14:paraId="5C632098">
                  <w:pPr>
                    <w:pStyle w:val="30"/>
                    <w:outlineLvl w:val="9"/>
                    <w:rPr>
                      <w:rFonts w:hint="default" w:ascii="Times New Roman" w:hAnsi="Times New Roman" w:eastAsia="宋体" w:cs="Times New Roman"/>
                      <w:color w:val="000000" w:themeColor="text1"/>
                      <w:sz w:val="18"/>
                      <w:szCs w:val="18"/>
                      <w:u w:val="single" w:color="auto"/>
                      <w14:textFill>
                        <w14:solidFill>
                          <w14:schemeClr w14:val="tx1"/>
                        </w14:solidFill>
                      </w14:textFill>
                    </w:rPr>
                  </w:pPr>
                  <w:r>
                    <w:rPr>
                      <w:rFonts w:hint="default" w:ascii="Times New Roman" w:hAnsi="Times New Roman" w:eastAsia="宋体" w:cs="Times New Roman"/>
                      <w:color w:val="000000" w:themeColor="text1"/>
                      <w:sz w:val="18"/>
                      <w:szCs w:val="18"/>
                      <w:u w:val="single" w:color="auto"/>
                      <w14:textFill>
                        <w14:solidFill>
                          <w14:schemeClr w14:val="tx1"/>
                        </w14:solidFill>
                      </w14:textFill>
                    </w:rPr>
                    <w:t>纳入城东处理厂总量指标</w:t>
                  </w:r>
                </w:p>
              </w:tc>
            </w:tr>
            <w:tr w14:paraId="76DF3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vMerge w:val="continue"/>
                  <w:tcBorders>
                    <w:tl2br w:val="nil"/>
                    <w:tr2bl w:val="nil"/>
                  </w:tcBorders>
                  <w:noWrap w:val="0"/>
                  <w:vAlign w:val="center"/>
                </w:tcPr>
                <w:p w14:paraId="777FA0F0">
                  <w:pPr>
                    <w:pStyle w:val="30"/>
                    <w:outlineLvl w:val="9"/>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pPr>
                </w:p>
              </w:tc>
              <w:tc>
                <w:tcPr>
                  <w:tcW w:w="777" w:type="pct"/>
                  <w:tcBorders>
                    <w:tl2br w:val="nil"/>
                    <w:tr2bl w:val="nil"/>
                  </w:tcBorders>
                  <w:noWrap w:val="0"/>
                  <w:vAlign w:val="center"/>
                </w:tcPr>
                <w:p w14:paraId="305A2773">
                  <w:pPr>
                    <w:pStyle w:val="30"/>
                    <w:outlineLvl w:val="9"/>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NH</w:t>
                  </w:r>
                  <w:r>
                    <w:rPr>
                      <w:rFonts w:hint="eastAsia" w:ascii="Times New Roman" w:hAnsi="Times New Roman" w:eastAsia="宋体" w:cs="Times New Roman"/>
                      <w:color w:val="000000" w:themeColor="text1"/>
                      <w:sz w:val="18"/>
                      <w:szCs w:val="18"/>
                      <w:u w:val="single" w:color="auto"/>
                      <w:vertAlign w:val="subscript"/>
                      <w:lang w:val="en-US" w:eastAsia="zh-CN"/>
                      <w14:textFill>
                        <w14:solidFill>
                          <w14:schemeClr w14:val="tx1"/>
                        </w14:solidFill>
                      </w14:textFill>
                    </w:rPr>
                    <w:t>3</w:t>
                  </w: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-N</w:t>
                  </w:r>
                </w:p>
              </w:tc>
              <w:tc>
                <w:tcPr>
                  <w:tcW w:w="1026" w:type="pct"/>
                  <w:tcBorders>
                    <w:tl2br w:val="nil"/>
                    <w:tr2bl w:val="nil"/>
                  </w:tcBorders>
                  <w:noWrap w:val="0"/>
                  <w:vAlign w:val="center"/>
                </w:tcPr>
                <w:p w14:paraId="68347C9E">
                  <w:pPr>
                    <w:pStyle w:val="30"/>
                    <w:outlineLvl w:val="9"/>
                    <w:rPr>
                      <w:rFonts w:hint="default" w:ascii="Times New Roman" w:hAnsi="Times New Roman" w:eastAsia="宋体" w:cs="Times New Roman"/>
                      <w:color w:val="000000" w:themeColor="text1"/>
                      <w:sz w:val="18"/>
                      <w:szCs w:val="18"/>
                      <w:u w:val="single" w:color="auto"/>
                      <w14:textFill>
                        <w14:solidFill>
                          <w14:schemeClr w14:val="tx1"/>
                        </w14:solidFill>
                      </w14:textFill>
                    </w:rPr>
                  </w:pPr>
                  <w:r>
                    <w:rPr>
                      <w:rFonts w:hint="eastAsia" w:cs="Times New Roman"/>
                      <w:color w:val="000000" w:themeColor="text1"/>
                      <w:sz w:val="18"/>
                      <w:szCs w:val="18"/>
                      <w:u w:val="single" w:color="auto"/>
                      <w:lang w:val="en-US" w:eastAsia="zh-CN"/>
                      <w14:textFill>
                        <w14:solidFill>
                          <w14:schemeClr w14:val="tx1"/>
                        </w14:solidFill>
                      </w14:textFill>
                    </w:rPr>
                    <w:t>3</w:t>
                  </w:r>
                </w:p>
              </w:tc>
              <w:tc>
                <w:tcPr>
                  <w:tcW w:w="762" w:type="pct"/>
                  <w:tcBorders>
                    <w:tl2br w:val="nil"/>
                    <w:tr2bl w:val="nil"/>
                  </w:tcBorders>
                  <w:noWrap w:val="0"/>
                  <w:vAlign w:val="center"/>
                </w:tcPr>
                <w:p w14:paraId="00F62565">
                  <w:pPr>
                    <w:pStyle w:val="30"/>
                    <w:outlineLvl w:val="9"/>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0.00</w:t>
                  </w:r>
                  <w:r>
                    <w:rPr>
                      <w:rFonts w:hint="eastAsia" w:cs="Times New Roman"/>
                      <w:color w:val="000000" w:themeColor="text1"/>
                      <w:sz w:val="18"/>
                      <w:szCs w:val="18"/>
                      <w:u w:val="single" w:color="auto"/>
                      <w:lang w:val="en-US" w:eastAsia="zh-CN"/>
                      <w14:textFill>
                        <w14:solidFill>
                          <w14:schemeClr w14:val="tx1"/>
                        </w14:solidFill>
                      </w14:textFill>
                    </w:rPr>
                    <w:t>06</w:t>
                  </w:r>
                </w:p>
              </w:tc>
              <w:tc>
                <w:tcPr>
                  <w:tcW w:w="792" w:type="pct"/>
                  <w:tcBorders>
                    <w:tl2br w:val="nil"/>
                    <w:tr2bl w:val="nil"/>
                  </w:tcBorders>
                  <w:noWrap w:val="0"/>
                  <w:vAlign w:val="center"/>
                </w:tcPr>
                <w:p w14:paraId="33143B62">
                  <w:pPr>
                    <w:pStyle w:val="30"/>
                    <w:outlineLvl w:val="9"/>
                    <w:rPr>
                      <w:rFonts w:hint="default" w:ascii="Times New Roman" w:hAnsi="Times New Roman" w:eastAsia="宋体" w:cs="Times New Roman"/>
                      <w:color w:val="000000" w:themeColor="text1"/>
                      <w:sz w:val="18"/>
                      <w:szCs w:val="18"/>
                      <w:u w:val="single" w:color="auto"/>
                      <w14:textFill>
                        <w14:solidFill>
                          <w14:schemeClr w14:val="tx1"/>
                        </w14:solidFill>
                      </w14:textFill>
                    </w:rPr>
                  </w:pPr>
                  <w:r>
                    <w:rPr>
                      <w:rFonts w:hint="eastAsia" w:cs="Times New Roman"/>
                      <w:color w:val="000000" w:themeColor="text1"/>
                      <w:sz w:val="18"/>
                      <w:szCs w:val="18"/>
                      <w:u w:val="single" w:color="auto"/>
                      <w:lang w:val="en-US" w:eastAsia="zh-CN"/>
                      <w14:textFill>
                        <w14:solidFill>
                          <w14:schemeClr w14:val="tx1"/>
                        </w14:solidFill>
                      </w14:textFill>
                    </w:rPr>
                    <w:t>/</w:t>
                  </w:r>
                </w:p>
              </w:tc>
              <w:tc>
                <w:tcPr>
                  <w:tcW w:w="976" w:type="pct"/>
                  <w:vMerge w:val="continue"/>
                  <w:tcBorders>
                    <w:tl2br w:val="nil"/>
                    <w:tr2bl w:val="nil"/>
                  </w:tcBorders>
                  <w:noWrap w:val="0"/>
                  <w:vAlign w:val="center"/>
                </w:tcPr>
                <w:p w14:paraId="19C814EB">
                  <w:pPr>
                    <w:pStyle w:val="30"/>
                    <w:outlineLvl w:val="9"/>
                    <w:rPr>
                      <w:rFonts w:hint="default" w:ascii="Times New Roman" w:hAnsi="Times New Roman" w:eastAsia="宋体" w:cs="Times New Roman"/>
                      <w:color w:val="000000" w:themeColor="text1"/>
                      <w:sz w:val="18"/>
                      <w:szCs w:val="18"/>
                      <w:u w:val="single" w:color="auto"/>
                      <w14:textFill>
                        <w14:solidFill>
                          <w14:schemeClr w14:val="tx1"/>
                        </w14:solidFill>
                      </w14:textFill>
                    </w:rPr>
                  </w:pPr>
                </w:p>
              </w:tc>
            </w:tr>
            <w:tr w14:paraId="426C0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4" w:type="pct"/>
                  <w:tcBorders>
                    <w:tl2br w:val="nil"/>
                    <w:tr2bl w:val="nil"/>
                  </w:tcBorders>
                  <w:noWrap w:val="0"/>
                  <w:vAlign w:val="center"/>
                </w:tcPr>
                <w:p w14:paraId="16C27DEA">
                  <w:pPr>
                    <w:pStyle w:val="30"/>
                    <w:outlineLvl w:val="9"/>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cs="Times New Roman"/>
                      <w:color w:val="000000" w:themeColor="text1"/>
                      <w:sz w:val="18"/>
                      <w:szCs w:val="18"/>
                      <w:u w:val="single" w:color="auto"/>
                      <w:lang w:val="en-US" w:eastAsia="zh-CN"/>
                      <w14:textFill>
                        <w14:solidFill>
                          <w14:schemeClr w14:val="tx1"/>
                        </w14:solidFill>
                      </w14:textFill>
                    </w:rPr>
                    <w:t>废气</w:t>
                  </w:r>
                </w:p>
              </w:tc>
              <w:tc>
                <w:tcPr>
                  <w:tcW w:w="777" w:type="pct"/>
                  <w:tcBorders>
                    <w:tl2br w:val="nil"/>
                    <w:tr2bl w:val="nil"/>
                  </w:tcBorders>
                  <w:noWrap w:val="0"/>
                  <w:vAlign w:val="center"/>
                </w:tcPr>
                <w:p w14:paraId="2C597C83">
                  <w:pPr>
                    <w:pStyle w:val="30"/>
                    <w:outlineLvl w:val="9"/>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cs="Times New Roman"/>
                      <w:color w:val="000000" w:themeColor="text1"/>
                      <w:sz w:val="18"/>
                      <w:szCs w:val="18"/>
                      <w:u w:val="single" w:color="auto"/>
                      <w:lang w:val="en-US" w:eastAsia="zh-CN"/>
                      <w14:textFill>
                        <w14:solidFill>
                          <w14:schemeClr w14:val="tx1"/>
                        </w14:solidFill>
                      </w14:textFill>
                    </w:rPr>
                    <w:t>VOCs（以非甲烷总烃计）</w:t>
                  </w:r>
                </w:p>
              </w:tc>
              <w:tc>
                <w:tcPr>
                  <w:tcW w:w="1026" w:type="pct"/>
                  <w:tcBorders>
                    <w:tl2br w:val="nil"/>
                    <w:tr2bl w:val="nil"/>
                  </w:tcBorders>
                  <w:noWrap w:val="0"/>
                  <w:vAlign w:val="center"/>
                </w:tcPr>
                <w:p w14:paraId="10A25BAB">
                  <w:pPr>
                    <w:pStyle w:val="30"/>
                    <w:outlineLvl w:val="9"/>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pPr>
                </w:p>
              </w:tc>
              <w:tc>
                <w:tcPr>
                  <w:tcW w:w="762" w:type="pct"/>
                  <w:tcBorders>
                    <w:tl2br w:val="nil"/>
                    <w:tr2bl w:val="nil"/>
                  </w:tcBorders>
                  <w:noWrap w:val="0"/>
                  <w:vAlign w:val="center"/>
                </w:tcPr>
                <w:p w14:paraId="365C58D4">
                  <w:pPr>
                    <w:pStyle w:val="30"/>
                    <w:outlineLvl w:val="9"/>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eastAsia" w:cs="Times New Roman"/>
                      <w:color w:val="000000" w:themeColor="text1"/>
                      <w:sz w:val="18"/>
                      <w:szCs w:val="18"/>
                      <w:u w:val="single" w:color="auto"/>
                      <w:lang w:val="en-US" w:eastAsia="zh-CN"/>
                      <w14:textFill>
                        <w14:solidFill>
                          <w14:schemeClr w14:val="tx1"/>
                        </w14:solidFill>
                      </w14:textFill>
                    </w:rPr>
                    <w:t>0.054</w:t>
                  </w:r>
                </w:p>
              </w:tc>
              <w:tc>
                <w:tcPr>
                  <w:tcW w:w="792" w:type="pct"/>
                  <w:tcBorders>
                    <w:tl2br w:val="nil"/>
                    <w:tr2bl w:val="nil"/>
                  </w:tcBorders>
                  <w:noWrap w:val="0"/>
                  <w:vAlign w:val="center"/>
                </w:tcPr>
                <w:p w14:paraId="0C9B7696">
                  <w:pPr>
                    <w:pStyle w:val="30"/>
                    <w:outlineLvl w:val="9"/>
                    <w:rPr>
                      <w:rFonts w:hint="default" w:cs="Times New Roman"/>
                      <w:color w:val="000000" w:themeColor="text1"/>
                      <w:sz w:val="18"/>
                      <w:szCs w:val="18"/>
                      <w:u w:val="single" w:color="auto"/>
                      <w:lang w:val="en-US" w:eastAsia="zh-CN"/>
                      <w14:textFill>
                        <w14:solidFill>
                          <w14:schemeClr w14:val="tx1"/>
                        </w14:solidFill>
                      </w14:textFill>
                    </w:rPr>
                  </w:pPr>
                  <w:r>
                    <w:rPr>
                      <w:rFonts w:hint="eastAsia" w:cs="Times New Roman"/>
                      <w:color w:val="000000" w:themeColor="text1"/>
                      <w:sz w:val="18"/>
                      <w:szCs w:val="18"/>
                      <w:u w:val="single" w:color="auto"/>
                      <w:lang w:val="en-US" w:eastAsia="zh-CN"/>
                      <w14:textFill>
                        <w14:solidFill>
                          <w14:schemeClr w14:val="tx1"/>
                        </w14:solidFill>
                      </w14:textFill>
                    </w:rPr>
                    <w:t>0.054</w:t>
                  </w:r>
                </w:p>
              </w:tc>
              <w:tc>
                <w:tcPr>
                  <w:tcW w:w="976" w:type="pct"/>
                  <w:tcBorders>
                    <w:tl2br w:val="nil"/>
                    <w:tr2bl w:val="nil"/>
                  </w:tcBorders>
                  <w:noWrap w:val="0"/>
                  <w:vAlign w:val="center"/>
                </w:tcPr>
                <w:p w14:paraId="440A1AD6">
                  <w:pPr>
                    <w:pStyle w:val="30"/>
                    <w:outlineLvl w:val="9"/>
                    <w:rPr>
                      <w:rFonts w:hint="default" w:ascii="Times New Roman" w:hAnsi="Times New Roman" w:eastAsia="宋体" w:cs="Times New Roman"/>
                      <w:color w:val="000000" w:themeColor="text1"/>
                      <w:sz w:val="18"/>
                      <w:szCs w:val="18"/>
                      <w:u w:val="single" w:color="auto"/>
                      <w14:textFill>
                        <w14:solidFill>
                          <w14:schemeClr w14:val="tx1"/>
                        </w14:solidFill>
                      </w14:textFill>
                    </w:rPr>
                  </w:pPr>
                  <w:r>
                    <w:rPr>
                      <w:rFonts w:hint="default" w:ascii="Times New Roman" w:hAnsi="Times New Roman" w:eastAsia="宋体" w:cs="Times New Roman"/>
                      <w:color w:val="000000" w:themeColor="text1"/>
                      <w:sz w:val="18"/>
                      <w:szCs w:val="18"/>
                      <w:u w:val="single" w:color="auto"/>
                      <w14:textFill>
                        <w14:solidFill>
                          <w14:schemeClr w14:val="tx1"/>
                        </w14:solidFill>
                      </w14:textFill>
                    </w:rPr>
                    <w:t>购买</w:t>
                  </w:r>
                </w:p>
              </w:tc>
            </w:tr>
            <w:tr w14:paraId="30C95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6"/>
                  <w:tcBorders>
                    <w:tl2br w:val="nil"/>
                    <w:tr2bl w:val="nil"/>
                  </w:tcBorders>
                  <w:noWrap w:val="0"/>
                  <w:vAlign w:val="center"/>
                </w:tcPr>
                <w:p w14:paraId="786F5283">
                  <w:pPr>
                    <w:pStyle w:val="30"/>
                    <w:jc w:val="left"/>
                    <w:outlineLvl w:val="9"/>
                    <w:rPr>
                      <w:rFonts w:hint="default" w:ascii="Times New Roman" w:hAnsi="Times New Roman" w:eastAsia="宋体" w:cs="Times New Roman"/>
                      <w:color w:val="000000" w:themeColor="text1"/>
                      <w:sz w:val="18"/>
                      <w:szCs w:val="18"/>
                      <w:u w:val="none"/>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注：益阳市城东污水处理厂COD、氨氮出水指标为《湖南省城镇污水处理厂主要水污染物排放标准》（DB43/T 1546-2018）二级标准，即分别为40mg/L和3mg/L。</w:t>
                  </w:r>
                </w:p>
              </w:tc>
            </w:tr>
          </w:tbl>
          <w:p w14:paraId="3013336B">
            <w:pPr>
              <w:pStyle w:val="26"/>
              <w:ind w:firstLine="480" w:firstLineChars="200"/>
              <w:jc w:val="both"/>
              <w:rPr>
                <w:rFonts w:hint="eastAsia" w:ascii="Times New Roman" w:hAnsi="Times New Roman" w:eastAsia="宋体" w:cs="Times New Roman"/>
                <w:snapToGrid/>
                <w:color w:val="000000" w:themeColor="text1"/>
                <w:kern w:val="0"/>
                <w:sz w:val="24"/>
                <w:szCs w:val="21"/>
                <w:u w:val="single" w:color="auto"/>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kern w:val="0"/>
                <w:sz w:val="24"/>
                <w:szCs w:val="21"/>
                <w:u w:val="single" w:color="auto"/>
                <w:lang w:val="en-US" w:eastAsia="zh-CN" w:bidi="ar-SA"/>
                <w14:textFill>
                  <w14:solidFill>
                    <w14:schemeClr w14:val="tx1"/>
                  </w14:solidFill>
                </w14:textFill>
              </w:rPr>
              <w:t>根据《关于印发&lt;生态环境部门进一步促进民营经济发展的若干措施&gt;的通知》（环综合〔2024〕62号）中：“8.优化总量指标管理：对氮氧化物、化学需氧量、挥发性有机污染物的单项新增年排放量小于0.1吨，氨氮小于0.01吨的建设项目，免予提交总量指标来源说明，由地方生态环境部门统筹总量指标替代来源，并纳入台账管理。”</w:t>
            </w:r>
          </w:p>
          <w:p w14:paraId="66B6C77B">
            <w:pPr>
              <w:pStyle w:val="26"/>
              <w:ind w:firstLine="480" w:firstLineChars="200"/>
              <w:jc w:val="both"/>
              <w:rPr>
                <w:rFonts w:hint="default" w:ascii="Times New Roman" w:hAnsi="Times New Roman" w:eastAsia="宋体" w:cs="Times New Roman"/>
                <w:snapToGrid/>
                <w:color w:val="000000" w:themeColor="text1"/>
                <w:kern w:val="0"/>
                <w:sz w:val="24"/>
                <w:szCs w:val="21"/>
                <w:u w:val="none"/>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kern w:val="0"/>
                <w:sz w:val="24"/>
                <w:szCs w:val="21"/>
                <w:u w:val="single" w:color="auto"/>
                <w:lang w:val="en-US" w:eastAsia="zh-CN" w:bidi="ar-SA"/>
                <w14:textFill>
                  <w14:solidFill>
                    <w14:schemeClr w14:val="tx1"/>
                  </w14:solidFill>
                </w14:textFill>
              </w:rPr>
              <w:t>项目生活污水污染物总量控制指标纳入东部新区污水处理厂的总量指标中，无需另行申请购买总量控制指标；生产废水中COD＜0.1t/a、氨氮＜0.01t/a</w:t>
            </w:r>
            <w:r>
              <w:rPr>
                <w:rFonts w:hint="eastAsia" w:cs="Times New Roman"/>
                <w:snapToGrid/>
                <w:color w:val="000000" w:themeColor="text1"/>
                <w:kern w:val="0"/>
                <w:sz w:val="24"/>
                <w:szCs w:val="21"/>
                <w:u w:val="single" w:color="auto"/>
                <w:lang w:val="en-US" w:eastAsia="zh-CN" w:bidi="ar-SA"/>
                <w14:textFill>
                  <w14:solidFill>
                    <w14:schemeClr w14:val="tx1"/>
                  </w14:solidFill>
                </w14:textFill>
              </w:rPr>
              <w:t>、VOCs</w:t>
            </w:r>
            <w:r>
              <w:rPr>
                <w:rFonts w:hint="eastAsia" w:ascii="Times New Roman" w:hAnsi="Times New Roman" w:eastAsia="宋体" w:cs="Times New Roman"/>
                <w:snapToGrid/>
                <w:color w:val="000000" w:themeColor="text1"/>
                <w:kern w:val="0"/>
                <w:sz w:val="24"/>
                <w:szCs w:val="21"/>
                <w:u w:val="single" w:color="auto"/>
                <w:lang w:val="en-US" w:eastAsia="zh-CN" w:bidi="ar-SA"/>
                <w14:textFill>
                  <w14:solidFill>
                    <w14:schemeClr w14:val="tx1"/>
                  </w14:solidFill>
                </w14:textFill>
              </w:rPr>
              <w:t>＜0.1t/a，其总量控制指标由益阳市生态环境赫山分局统筹，并纳入台账管理。</w:t>
            </w:r>
            <w:r>
              <w:rPr>
                <w:rFonts w:hint="default" w:ascii="Times New Roman" w:hAnsi="Times New Roman" w:eastAsia="宋体" w:cs="Times New Roman"/>
                <w:snapToGrid/>
                <w:color w:val="000000" w:themeColor="text1"/>
                <w:kern w:val="0"/>
                <w:sz w:val="24"/>
                <w:szCs w:val="21"/>
                <w:u w:val="single"/>
                <w:lang w:val="en-US" w:eastAsia="zh-CN" w:bidi="ar-SA"/>
                <w14:textFill>
                  <w14:solidFill>
                    <w14:schemeClr w14:val="tx1"/>
                  </w14:solidFill>
                </w14:textFill>
              </w:rPr>
              <w:t>因此</w:t>
            </w:r>
            <w:r>
              <w:rPr>
                <w:rFonts w:hint="eastAsia" w:cs="Times New Roman"/>
                <w:snapToGrid/>
                <w:color w:val="000000" w:themeColor="text1"/>
                <w:kern w:val="0"/>
                <w:sz w:val="24"/>
                <w:szCs w:val="21"/>
                <w:u w:val="single"/>
                <w:lang w:val="en-US" w:eastAsia="zh-CN" w:bidi="ar-SA"/>
                <w14:textFill>
                  <w14:solidFill>
                    <w14:schemeClr w14:val="tx1"/>
                  </w14:solidFill>
                </w14:textFill>
              </w:rPr>
              <w:t>本项目污染物总量控制指标</w:t>
            </w:r>
            <w:r>
              <w:rPr>
                <w:rFonts w:hint="default" w:ascii="Times New Roman" w:hAnsi="Times New Roman" w:eastAsia="宋体" w:cs="Times New Roman"/>
                <w:snapToGrid/>
                <w:color w:val="000000" w:themeColor="text1"/>
                <w:kern w:val="0"/>
                <w:sz w:val="24"/>
                <w:szCs w:val="21"/>
                <w:u w:val="single"/>
                <w:lang w:val="en-US" w:eastAsia="zh-CN" w:bidi="ar-SA"/>
                <w14:textFill>
                  <w14:solidFill>
                    <w14:schemeClr w14:val="tx1"/>
                  </w14:solidFill>
                </w14:textFill>
              </w:rPr>
              <w:t>可免予提交总量指标来源说明。</w:t>
            </w:r>
          </w:p>
          <w:p w14:paraId="7B85C6CA">
            <w:pPr>
              <w:pStyle w:val="26"/>
              <w:ind w:firstLine="480" w:firstLineChars="200"/>
              <w:jc w:val="both"/>
              <w:rPr>
                <w:rFonts w:hint="default" w:ascii="Times New Roman" w:hAnsi="Times New Roman" w:eastAsia="宋体" w:cs="Times New Roman"/>
                <w:snapToGrid/>
                <w:color w:val="000000" w:themeColor="text1"/>
                <w:kern w:val="0"/>
                <w:sz w:val="24"/>
                <w:szCs w:val="21"/>
                <w:u w:val="none"/>
                <w:lang w:val="en-US" w:eastAsia="zh-CN" w:bidi="ar-SA"/>
                <w14:textFill>
                  <w14:solidFill>
                    <w14:schemeClr w14:val="tx1"/>
                  </w14:solidFill>
                </w14:textFill>
              </w:rPr>
            </w:pPr>
          </w:p>
          <w:p w14:paraId="3FED5957">
            <w:pPr>
              <w:pStyle w:val="26"/>
              <w:ind w:firstLine="480" w:firstLineChars="200"/>
              <w:jc w:val="both"/>
              <w:rPr>
                <w:rFonts w:hint="default" w:ascii="Times New Roman" w:hAnsi="Times New Roman" w:eastAsia="宋体" w:cs="Times New Roman"/>
                <w:snapToGrid/>
                <w:color w:val="000000" w:themeColor="text1"/>
                <w:kern w:val="0"/>
                <w:sz w:val="24"/>
                <w:szCs w:val="21"/>
                <w:u w:val="none"/>
                <w:lang w:val="en-US" w:eastAsia="zh-CN" w:bidi="ar-SA"/>
                <w14:textFill>
                  <w14:solidFill>
                    <w14:schemeClr w14:val="tx1"/>
                  </w14:solidFill>
                </w14:textFill>
              </w:rPr>
            </w:pPr>
          </w:p>
          <w:p w14:paraId="18C84F2C">
            <w:pPr>
              <w:pStyle w:val="26"/>
              <w:ind w:firstLine="480" w:firstLineChars="200"/>
              <w:jc w:val="both"/>
              <w:rPr>
                <w:rFonts w:hint="default" w:ascii="Times New Roman" w:hAnsi="Times New Roman" w:eastAsia="宋体" w:cs="Times New Roman"/>
                <w:snapToGrid/>
                <w:color w:val="000000" w:themeColor="text1"/>
                <w:kern w:val="0"/>
                <w:sz w:val="24"/>
                <w:szCs w:val="21"/>
                <w:u w:val="none"/>
                <w:lang w:val="en-US" w:eastAsia="zh-CN" w:bidi="ar-SA"/>
                <w14:textFill>
                  <w14:solidFill>
                    <w14:schemeClr w14:val="tx1"/>
                  </w14:solidFill>
                </w14:textFill>
              </w:rPr>
            </w:pPr>
          </w:p>
          <w:p w14:paraId="215396A6">
            <w:pPr>
              <w:pStyle w:val="26"/>
              <w:ind w:firstLine="480" w:firstLineChars="200"/>
              <w:jc w:val="both"/>
              <w:rPr>
                <w:rFonts w:hint="eastAsia" w:ascii="Times New Roman" w:hAnsi="Times New Roman" w:eastAsia="宋体" w:cs="Times New Roman"/>
                <w:snapToGrid/>
                <w:color w:val="000000" w:themeColor="text1"/>
                <w:kern w:val="0"/>
                <w:sz w:val="24"/>
                <w:szCs w:val="21"/>
                <w:u w:val="none"/>
                <w:lang w:val="en-US" w:eastAsia="zh-CN" w:bidi="ar-SA"/>
                <w14:textFill>
                  <w14:solidFill>
                    <w14:schemeClr w14:val="tx1"/>
                  </w14:solidFill>
                </w14:textFill>
              </w:rPr>
            </w:pPr>
          </w:p>
          <w:p w14:paraId="24D19FDA">
            <w:pPr>
              <w:pStyle w:val="26"/>
              <w:ind w:firstLine="480" w:firstLineChars="200"/>
              <w:jc w:val="both"/>
              <w:rPr>
                <w:rFonts w:hint="eastAsia" w:ascii="Times New Roman" w:hAnsi="Times New Roman" w:eastAsia="宋体" w:cs="Times New Roman"/>
                <w:snapToGrid/>
                <w:color w:val="000000" w:themeColor="text1"/>
                <w:kern w:val="0"/>
                <w:sz w:val="24"/>
                <w:szCs w:val="21"/>
                <w:u w:val="none"/>
                <w:lang w:val="en-US" w:eastAsia="zh-CN" w:bidi="ar-SA"/>
                <w14:textFill>
                  <w14:solidFill>
                    <w14:schemeClr w14:val="tx1"/>
                  </w14:solidFill>
                </w14:textFill>
              </w:rPr>
            </w:pPr>
          </w:p>
          <w:p w14:paraId="4BE2B42C">
            <w:pPr>
              <w:pStyle w:val="26"/>
              <w:ind w:firstLine="480" w:firstLineChars="200"/>
              <w:jc w:val="both"/>
              <w:rPr>
                <w:rFonts w:hint="eastAsia" w:ascii="Times New Roman" w:hAnsi="Times New Roman" w:eastAsia="宋体" w:cs="Times New Roman"/>
                <w:snapToGrid/>
                <w:color w:val="000000" w:themeColor="text1"/>
                <w:kern w:val="0"/>
                <w:sz w:val="24"/>
                <w:szCs w:val="21"/>
                <w:u w:val="none"/>
                <w:lang w:val="en-US" w:eastAsia="zh-CN" w:bidi="ar-SA"/>
                <w14:textFill>
                  <w14:solidFill>
                    <w14:schemeClr w14:val="tx1"/>
                  </w14:solidFill>
                </w14:textFill>
              </w:rPr>
            </w:pPr>
          </w:p>
          <w:p w14:paraId="7F85F173">
            <w:pPr>
              <w:pStyle w:val="26"/>
              <w:ind w:firstLine="480" w:firstLineChars="200"/>
              <w:jc w:val="both"/>
              <w:rPr>
                <w:rFonts w:hint="default" w:ascii="Times New Roman" w:hAnsi="Times New Roman" w:eastAsia="宋体" w:cs="Times New Roman"/>
                <w:snapToGrid/>
                <w:color w:val="000000" w:themeColor="text1"/>
                <w:kern w:val="0"/>
                <w:sz w:val="24"/>
                <w:szCs w:val="21"/>
                <w:u w:val="single"/>
                <w:lang w:val="en-US" w:eastAsia="zh-CN" w:bidi="ar-SA"/>
                <w14:textFill>
                  <w14:solidFill>
                    <w14:schemeClr w14:val="tx1"/>
                  </w14:solidFill>
                </w14:textFill>
              </w:rPr>
            </w:pPr>
          </w:p>
        </w:tc>
      </w:tr>
    </w:tbl>
    <w:p w14:paraId="6C5FF77C">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b/>
          <w:bCs/>
          <w:snapToGrid w:val="0"/>
          <w:color w:val="000000" w:themeColor="text1"/>
          <w:sz w:val="30"/>
          <w:szCs w:val="30"/>
          <w14:textFill>
            <w14:solidFill>
              <w14:schemeClr w14:val="tx1"/>
            </w14:solidFill>
          </w14:textFill>
        </w:rPr>
      </w:pPr>
      <w:r>
        <w:rPr>
          <w:rFonts w:hint="default" w:ascii="Times New Roman" w:hAnsi="Times New Roman" w:eastAsia="宋体" w:cs="Times New Roman"/>
          <w:color w:val="000000" w:themeColor="text1"/>
          <w:sz w:val="30"/>
          <w:szCs w:val="30"/>
          <w:lang w:val="en-US" w:eastAsia="zh-CN"/>
          <w14:textFill>
            <w14:solidFill>
              <w14:schemeClr w14:val="tx1"/>
            </w14:solidFill>
          </w14:textFill>
        </w:rPr>
        <w:br w:type="page"/>
      </w:r>
      <w:bookmarkStart w:id="67" w:name="_Toc22014"/>
      <w:bookmarkStart w:id="68" w:name="_Toc84177783"/>
      <w:r>
        <w:rPr>
          <w:rFonts w:hint="default" w:ascii="Times New Roman" w:hAnsi="Times New Roman" w:eastAsia="宋体" w:cs="Times New Roman"/>
          <w:b/>
          <w:bCs/>
          <w:snapToGrid w:val="0"/>
          <w:color w:val="000000" w:themeColor="text1"/>
          <w:sz w:val="30"/>
          <w:szCs w:val="30"/>
          <w14:textFill>
            <w14:solidFill>
              <w14:schemeClr w14:val="tx1"/>
            </w14:solidFill>
          </w14:textFill>
        </w:rPr>
        <w:t>四、主要环境影响和保护措施</w:t>
      </w:r>
      <w:bookmarkEnd w:id="67"/>
      <w:bookmarkEnd w:id="68"/>
    </w:p>
    <w:tbl>
      <w:tblPr>
        <w:tblStyle w:val="2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
        <w:gridCol w:w="8681"/>
      </w:tblGrid>
      <w:tr w14:paraId="73D7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9" w:hRule="atLeast"/>
          <w:jc w:val="center"/>
        </w:trPr>
        <w:tc>
          <w:tcPr>
            <w:tcW w:w="252" w:type="pct"/>
            <w:noWrap w:val="0"/>
            <w:tcMar>
              <w:left w:w="28" w:type="dxa"/>
              <w:right w:w="28" w:type="dxa"/>
            </w:tcMar>
            <w:vAlign w:val="center"/>
          </w:tcPr>
          <w:p w14:paraId="65CD95A6">
            <w:pPr>
              <w:pStyle w:val="18"/>
              <w:adjustRightInd w:val="0"/>
              <w:snapToGrid w:val="0"/>
              <w:spacing w:before="0" w:beforeAutospacing="0" w:after="0" w:afterAutospacing="0"/>
              <w:jc w:val="center"/>
              <w:rPr>
                <w:rFonts w:hint="default" w:ascii="Times New Roman" w:hAnsi="Times New Roman" w:eastAsia="宋体" w:cs="Times New Roman"/>
                <w:color w:val="000000" w:themeColor="text1"/>
                <w:kern w:val="2"/>
                <w:szCs w:val="21"/>
                <w14:textFill>
                  <w14:solidFill>
                    <w14:schemeClr w14:val="tx1"/>
                  </w14:solidFill>
                </w14:textFill>
              </w:rPr>
            </w:pPr>
            <w:r>
              <w:rPr>
                <w:rFonts w:hint="default" w:ascii="Times New Roman" w:hAnsi="Times New Roman" w:eastAsia="宋体" w:cs="Times New Roman"/>
                <w:color w:val="000000" w:themeColor="text1"/>
                <w:kern w:val="2"/>
                <w:szCs w:val="21"/>
                <w14:textFill>
                  <w14:solidFill>
                    <w14:schemeClr w14:val="tx1"/>
                  </w14:solidFill>
                </w14:textFill>
              </w:rPr>
              <w:t>施工</w:t>
            </w:r>
          </w:p>
          <w:p w14:paraId="160FF40F">
            <w:pPr>
              <w:pStyle w:val="18"/>
              <w:adjustRightInd w:val="0"/>
              <w:snapToGrid w:val="0"/>
              <w:spacing w:before="0" w:beforeAutospacing="0" w:after="0" w:afterAutospacing="0"/>
              <w:jc w:val="center"/>
              <w:rPr>
                <w:rFonts w:hint="default" w:ascii="Times New Roman" w:hAnsi="Times New Roman" w:eastAsia="宋体" w:cs="Times New Roman"/>
                <w:color w:val="000000" w:themeColor="text1"/>
                <w:kern w:val="2"/>
                <w:szCs w:val="21"/>
                <w14:textFill>
                  <w14:solidFill>
                    <w14:schemeClr w14:val="tx1"/>
                  </w14:solidFill>
                </w14:textFill>
              </w:rPr>
            </w:pPr>
            <w:r>
              <w:rPr>
                <w:rFonts w:hint="default" w:ascii="Times New Roman" w:hAnsi="Times New Roman" w:eastAsia="宋体" w:cs="Times New Roman"/>
                <w:color w:val="000000" w:themeColor="text1"/>
                <w:kern w:val="2"/>
                <w:szCs w:val="21"/>
                <w14:textFill>
                  <w14:solidFill>
                    <w14:schemeClr w14:val="tx1"/>
                  </w14:solidFill>
                </w14:textFill>
              </w:rPr>
              <w:t>期环</w:t>
            </w:r>
          </w:p>
          <w:p w14:paraId="0271ADF7">
            <w:pPr>
              <w:pStyle w:val="18"/>
              <w:adjustRightInd w:val="0"/>
              <w:snapToGrid w:val="0"/>
              <w:spacing w:before="0" w:beforeAutospacing="0" w:after="0" w:afterAutospacing="0"/>
              <w:jc w:val="center"/>
              <w:rPr>
                <w:rFonts w:hint="default" w:ascii="Times New Roman" w:hAnsi="Times New Roman" w:eastAsia="宋体" w:cs="Times New Roman"/>
                <w:color w:val="000000" w:themeColor="text1"/>
                <w:kern w:val="2"/>
                <w:szCs w:val="21"/>
                <w14:textFill>
                  <w14:solidFill>
                    <w14:schemeClr w14:val="tx1"/>
                  </w14:solidFill>
                </w14:textFill>
              </w:rPr>
            </w:pPr>
            <w:r>
              <w:rPr>
                <w:rFonts w:hint="default" w:ascii="Times New Roman" w:hAnsi="Times New Roman" w:eastAsia="宋体" w:cs="Times New Roman"/>
                <w:color w:val="000000" w:themeColor="text1"/>
                <w:kern w:val="2"/>
                <w:szCs w:val="21"/>
                <w14:textFill>
                  <w14:solidFill>
                    <w14:schemeClr w14:val="tx1"/>
                  </w14:solidFill>
                </w14:textFill>
              </w:rPr>
              <w:t>境保</w:t>
            </w:r>
          </w:p>
          <w:p w14:paraId="651A7D5B">
            <w:pPr>
              <w:pStyle w:val="18"/>
              <w:adjustRightInd w:val="0"/>
              <w:snapToGrid w:val="0"/>
              <w:spacing w:before="0" w:beforeAutospacing="0" w:after="0" w:afterAutospacing="0"/>
              <w:jc w:val="center"/>
              <w:rPr>
                <w:rFonts w:hint="default" w:ascii="Times New Roman" w:hAnsi="Times New Roman" w:eastAsia="宋体" w:cs="Times New Roman"/>
                <w:color w:val="000000" w:themeColor="text1"/>
                <w:kern w:val="2"/>
                <w:szCs w:val="21"/>
                <w14:textFill>
                  <w14:solidFill>
                    <w14:schemeClr w14:val="tx1"/>
                  </w14:solidFill>
                </w14:textFill>
              </w:rPr>
            </w:pPr>
            <w:r>
              <w:rPr>
                <w:rFonts w:hint="default" w:ascii="Times New Roman" w:hAnsi="Times New Roman" w:eastAsia="宋体" w:cs="Times New Roman"/>
                <w:color w:val="000000" w:themeColor="text1"/>
                <w:kern w:val="2"/>
                <w:szCs w:val="21"/>
                <w14:textFill>
                  <w14:solidFill>
                    <w14:schemeClr w14:val="tx1"/>
                  </w14:solidFill>
                </w14:textFill>
              </w:rPr>
              <w:t>护措</w:t>
            </w:r>
          </w:p>
          <w:p w14:paraId="532A5F26">
            <w:pPr>
              <w:pStyle w:val="18"/>
              <w:adjustRightInd w:val="0"/>
              <w:snapToGrid w:val="0"/>
              <w:spacing w:before="0" w:beforeAutospacing="0" w:after="0" w:afterAutospacing="0"/>
              <w:jc w:val="center"/>
              <w:rPr>
                <w:rFonts w:hint="default" w:ascii="Times New Roman" w:hAnsi="Times New Roman" w:eastAsia="宋体" w:cs="Times New Roman"/>
                <w:bCs/>
                <w:color w:val="000000" w:themeColor="text1"/>
                <w:kern w:val="2"/>
                <w:sz w:val="21"/>
                <w:szCs w:val="21"/>
                <w14:textFill>
                  <w14:solidFill>
                    <w14:schemeClr w14:val="tx1"/>
                  </w14:solidFill>
                </w14:textFill>
              </w:rPr>
            </w:pPr>
            <w:r>
              <w:rPr>
                <w:rFonts w:hint="default" w:ascii="Times New Roman" w:hAnsi="Times New Roman" w:eastAsia="宋体" w:cs="Times New Roman"/>
                <w:color w:val="000000" w:themeColor="text1"/>
                <w:kern w:val="2"/>
                <w:szCs w:val="21"/>
                <w14:textFill>
                  <w14:solidFill>
                    <w14:schemeClr w14:val="tx1"/>
                  </w14:solidFill>
                </w14:textFill>
              </w:rPr>
              <w:t>施</w:t>
            </w:r>
          </w:p>
        </w:tc>
        <w:tc>
          <w:tcPr>
            <w:tcW w:w="4747" w:type="pct"/>
            <w:noWrap w:val="0"/>
            <w:vAlign w:val="center"/>
          </w:tcPr>
          <w:p w14:paraId="07B35875">
            <w:pPr>
              <w:adjustRightInd w:val="0"/>
              <w:snapToGrid w:val="0"/>
              <w:spacing w:line="360" w:lineRule="auto"/>
              <w:ind w:firstLine="464" w:firstLineChars="200"/>
              <w:rPr>
                <w:rFonts w:hint="default" w:ascii="Times New Roman" w:hAnsi="Times New Roman" w:eastAsia="宋体" w:cs="Times New Roman"/>
                <w:bCs/>
                <w:color w:val="000000" w:themeColor="text1"/>
                <w:spacing w:val="-10"/>
                <w14:textFill>
                  <w14:solidFill>
                    <w14:schemeClr w14:val="tx1"/>
                  </w14:solidFill>
                </w14:textFill>
              </w:rPr>
            </w:pPr>
            <w:r>
              <w:rPr>
                <w:rFonts w:hint="eastAsia" w:ascii="Times New Roman" w:hAnsi="Times New Roman" w:eastAsia="宋体" w:cs="Times New Roman"/>
                <w:color w:val="000000" w:themeColor="text1"/>
                <w:spacing w:val="-4"/>
                <w:sz w:val="24"/>
                <w14:textFill>
                  <w14:solidFill>
                    <w14:schemeClr w14:val="tx1"/>
                  </w14:solidFill>
                </w14:textFill>
              </w:rPr>
              <w:t>本项目租赁园区益阳三湘轻工机械有限公司标准化</w:t>
            </w:r>
            <w:r>
              <w:rPr>
                <w:rFonts w:hint="eastAsia" w:cs="Times New Roman"/>
                <w:color w:val="000000" w:themeColor="text1"/>
                <w:spacing w:val="-4"/>
                <w:sz w:val="24"/>
                <w:lang w:val="en-US" w:eastAsia="zh-CN"/>
                <w14:textFill>
                  <w14:solidFill>
                    <w14:schemeClr w14:val="tx1"/>
                  </w14:solidFill>
                </w14:textFill>
              </w:rPr>
              <w:t>闲置</w:t>
            </w:r>
            <w:r>
              <w:rPr>
                <w:rFonts w:hint="eastAsia" w:ascii="Times New Roman" w:hAnsi="Times New Roman" w:eastAsia="宋体" w:cs="Times New Roman"/>
                <w:color w:val="000000" w:themeColor="text1"/>
                <w:spacing w:val="-4"/>
                <w:sz w:val="24"/>
                <w14:textFill>
                  <w14:solidFill>
                    <w14:schemeClr w14:val="tx1"/>
                  </w14:solidFill>
                </w14:textFill>
              </w:rPr>
              <w:t>厂房进行生产，不新</w:t>
            </w:r>
            <w:r>
              <w:rPr>
                <w:rFonts w:hint="eastAsia" w:cs="Times New Roman"/>
                <w:color w:val="000000" w:themeColor="text1"/>
                <w:spacing w:val="-4"/>
                <w:sz w:val="24"/>
                <w:lang w:val="en-US" w:eastAsia="zh-CN"/>
                <w14:textFill>
                  <w14:solidFill>
                    <w14:schemeClr w14:val="tx1"/>
                  </w14:solidFill>
                </w14:textFill>
              </w:rPr>
              <w:t>增</w:t>
            </w:r>
            <w:r>
              <w:rPr>
                <w:rFonts w:hint="eastAsia" w:ascii="Times New Roman" w:hAnsi="Times New Roman" w:eastAsia="宋体" w:cs="Times New Roman"/>
                <w:color w:val="000000" w:themeColor="text1"/>
                <w:spacing w:val="-4"/>
                <w:sz w:val="24"/>
                <w14:textFill>
                  <w14:solidFill>
                    <w14:schemeClr w14:val="tx1"/>
                  </w14:solidFill>
                </w14:textFill>
              </w:rPr>
              <w:t>各</w:t>
            </w:r>
            <w:r>
              <w:rPr>
                <w:rFonts w:hint="eastAsia" w:cs="Times New Roman"/>
                <w:color w:val="000000" w:themeColor="text1"/>
                <w:spacing w:val="-4"/>
                <w:sz w:val="24"/>
                <w:lang w:val="en-US" w:eastAsia="zh-CN"/>
                <w14:textFill>
                  <w14:solidFill>
                    <w14:schemeClr w14:val="tx1"/>
                  </w14:solidFill>
                </w14:textFill>
              </w:rPr>
              <w:t>类</w:t>
            </w:r>
            <w:r>
              <w:rPr>
                <w:rFonts w:hint="eastAsia" w:ascii="Times New Roman" w:hAnsi="Times New Roman" w:eastAsia="宋体" w:cs="Times New Roman"/>
                <w:color w:val="000000" w:themeColor="text1"/>
                <w:spacing w:val="-4"/>
                <w:sz w:val="24"/>
                <w14:textFill>
                  <w14:solidFill>
                    <w14:schemeClr w14:val="tx1"/>
                  </w14:solidFill>
                </w14:textFill>
              </w:rPr>
              <w:t>建筑物，</w:t>
            </w:r>
            <w:r>
              <w:rPr>
                <w:rFonts w:hint="eastAsia" w:cs="Times New Roman"/>
                <w:color w:val="000000" w:themeColor="text1"/>
                <w:spacing w:val="-4"/>
                <w:sz w:val="24"/>
                <w:lang w:val="en-US" w:eastAsia="zh-CN"/>
                <w14:textFill>
                  <w14:solidFill>
                    <w14:schemeClr w14:val="tx1"/>
                  </w14:solidFill>
                </w14:textFill>
              </w:rPr>
              <w:t>施工期主要是对</w:t>
            </w:r>
            <w:r>
              <w:rPr>
                <w:rFonts w:hint="eastAsia" w:ascii="Times New Roman" w:hAnsi="Times New Roman" w:eastAsia="宋体" w:cs="Times New Roman"/>
                <w:color w:val="000000" w:themeColor="text1"/>
                <w:spacing w:val="-4"/>
                <w:sz w:val="24"/>
                <w14:textFill>
                  <w14:solidFill>
                    <w14:schemeClr w14:val="tx1"/>
                  </w14:solidFill>
                </w14:textFill>
              </w:rPr>
              <w:t>厂房</w:t>
            </w:r>
            <w:r>
              <w:rPr>
                <w:rFonts w:hint="eastAsia" w:cs="Times New Roman"/>
                <w:color w:val="000000" w:themeColor="text1"/>
                <w:spacing w:val="-4"/>
                <w:sz w:val="24"/>
                <w:lang w:val="en-US" w:eastAsia="zh-CN"/>
                <w14:textFill>
                  <w14:solidFill>
                    <w14:schemeClr w14:val="tx1"/>
                  </w14:solidFill>
                </w14:textFill>
              </w:rPr>
              <w:t>进行</w:t>
            </w:r>
            <w:r>
              <w:rPr>
                <w:rFonts w:hint="eastAsia" w:ascii="Times New Roman" w:hAnsi="Times New Roman" w:eastAsia="宋体" w:cs="Times New Roman"/>
                <w:color w:val="000000" w:themeColor="text1"/>
                <w:spacing w:val="-4"/>
                <w:sz w:val="24"/>
                <w14:textFill>
                  <w14:solidFill>
                    <w14:schemeClr w14:val="tx1"/>
                  </w14:solidFill>
                </w14:textFill>
              </w:rPr>
              <w:t>装修及生产设备</w:t>
            </w:r>
            <w:r>
              <w:rPr>
                <w:rFonts w:hint="eastAsia" w:cs="Times New Roman"/>
                <w:color w:val="000000" w:themeColor="text1"/>
                <w:spacing w:val="-4"/>
                <w:sz w:val="24"/>
                <w:lang w:val="en-US" w:eastAsia="zh-CN"/>
                <w14:textFill>
                  <w14:solidFill>
                    <w14:schemeClr w14:val="tx1"/>
                  </w14:solidFill>
                </w14:textFill>
              </w:rPr>
              <w:t>的</w:t>
            </w:r>
            <w:r>
              <w:rPr>
                <w:rFonts w:hint="eastAsia" w:ascii="Times New Roman" w:hAnsi="Times New Roman" w:eastAsia="宋体" w:cs="Times New Roman"/>
                <w:color w:val="000000" w:themeColor="text1"/>
                <w:spacing w:val="-4"/>
                <w:sz w:val="24"/>
                <w14:textFill>
                  <w14:solidFill>
                    <w14:schemeClr w14:val="tx1"/>
                  </w14:solidFill>
                </w14:textFill>
              </w:rPr>
              <w:t>安装等。本项目基本无施工期环境影响，本评价不再对项目施工期环境影响和保护措施进行分析</w:t>
            </w:r>
          </w:p>
        </w:tc>
      </w:tr>
      <w:tr w14:paraId="65AA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252" w:type="pct"/>
            <w:noWrap w:val="0"/>
            <w:tcMar>
              <w:left w:w="28" w:type="dxa"/>
              <w:right w:w="28" w:type="dxa"/>
            </w:tcMar>
            <w:vAlign w:val="center"/>
          </w:tcPr>
          <w:p w14:paraId="049B932F">
            <w:pPr>
              <w:pStyle w:val="18"/>
              <w:adjustRightInd w:val="0"/>
              <w:snapToGrid w:val="0"/>
              <w:jc w:val="center"/>
              <w:outlineLvl w:val="9"/>
              <w:rPr>
                <w:rFonts w:hint="default" w:ascii="Times New Roman" w:hAnsi="Times New Roman" w:eastAsia="宋体" w:cs="Times New Roman"/>
                <w:color w:val="000000" w:themeColor="text1"/>
                <w:kern w:val="2"/>
                <w:szCs w:val="21"/>
                <w14:textFill>
                  <w14:solidFill>
                    <w14:schemeClr w14:val="tx1"/>
                  </w14:solidFill>
                </w14:textFill>
              </w:rPr>
            </w:pPr>
            <w:r>
              <w:rPr>
                <w:rFonts w:hint="default" w:ascii="Times New Roman" w:hAnsi="Times New Roman" w:eastAsia="宋体" w:cs="Times New Roman"/>
                <w:color w:val="000000" w:themeColor="text1"/>
                <w:kern w:val="2"/>
                <w:szCs w:val="21"/>
                <w14:textFill>
                  <w14:solidFill>
                    <w14:schemeClr w14:val="tx1"/>
                  </w14:solidFill>
                </w14:textFill>
              </w:rPr>
              <w:t>运营期环境影响和保护措施</w:t>
            </w:r>
          </w:p>
        </w:tc>
        <w:tc>
          <w:tcPr>
            <w:tcW w:w="4747" w:type="pct"/>
            <w:noWrap w:val="0"/>
            <w:vAlign w:val="top"/>
          </w:tcPr>
          <w:p w14:paraId="3326B667">
            <w:pPr>
              <w:pStyle w:val="26"/>
              <w:ind w:firstLine="44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1、废气环境影响和保护措施</w:t>
            </w:r>
          </w:p>
          <w:p w14:paraId="6706F6B5">
            <w:pPr>
              <w:pStyle w:val="26"/>
              <w:ind w:firstLine="440"/>
              <w:rPr>
                <w:rFonts w:hint="eastAsia" w:eastAsia="宋体"/>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w:t>
            </w:r>
            <w:r>
              <w:rPr>
                <w:rFonts w:hint="eastAsia"/>
                <w:b/>
                <w:bCs/>
                <w:color w:val="000000" w:themeColor="text1"/>
                <w:lang w:val="en-US" w:eastAsia="zh-CN"/>
                <w14:textFill>
                  <w14:solidFill>
                    <w14:schemeClr w14:val="tx1"/>
                  </w14:solidFill>
                </w14:textFill>
              </w:rPr>
              <w:t>1</w:t>
            </w:r>
            <w:r>
              <w:rPr>
                <w:rFonts w:hint="eastAsia"/>
                <w:b/>
                <w:bCs/>
                <w:color w:val="000000" w:themeColor="text1"/>
                <w:lang w:eastAsia="zh-CN"/>
                <w14:textFill>
                  <w14:solidFill>
                    <w14:schemeClr w14:val="tx1"/>
                  </w14:solidFill>
                </w14:textFill>
              </w:rPr>
              <w:t>）大气污染源强分析</w:t>
            </w:r>
          </w:p>
          <w:p w14:paraId="0FB10157">
            <w:pPr>
              <w:pStyle w:val="26"/>
              <w:ind w:firstLine="440"/>
              <w:rPr>
                <w:rFonts w:hint="default"/>
                <w:color w:val="000000" w:themeColor="text1"/>
                <w:u w:val="none" w:color="auto"/>
                <w14:textFill>
                  <w14:solidFill>
                    <w14:schemeClr w14:val="tx1"/>
                  </w14:solidFill>
                </w14:textFill>
              </w:rPr>
            </w:pPr>
            <w:r>
              <w:rPr>
                <w:rFonts w:hint="default"/>
                <w:color w:val="000000" w:themeColor="text1"/>
                <w:u w:val="none" w:color="auto"/>
                <w14:textFill>
                  <w14:solidFill>
                    <w14:schemeClr w14:val="tx1"/>
                  </w14:solidFill>
                </w14:textFill>
              </w:rPr>
              <w:t>根据本项目工艺流程和产排污环节分析内容，本项目运营期废气主要是含浸工序产生的G1含浸</w:t>
            </w:r>
            <w:r>
              <w:rPr>
                <w:rFonts w:hint="eastAsia"/>
                <w:color w:val="000000" w:themeColor="text1"/>
                <w:u w:val="none" w:color="auto"/>
                <w:lang w:eastAsia="zh-CN"/>
                <w14:textFill>
                  <w14:solidFill>
                    <w14:schemeClr w14:val="tx1"/>
                  </w14:solidFill>
                </w14:textFill>
              </w:rPr>
              <w:t>与老化</w:t>
            </w:r>
            <w:r>
              <w:rPr>
                <w:rFonts w:hint="default"/>
                <w:color w:val="000000" w:themeColor="text1"/>
                <w:u w:val="none" w:color="auto"/>
                <w14:textFill>
                  <w14:solidFill>
                    <w14:schemeClr w14:val="tx1"/>
                  </w14:solidFill>
                </w14:textFill>
              </w:rPr>
              <w:t>有机废气和套管工序产生的G2套管有机废气。</w:t>
            </w:r>
          </w:p>
          <w:p w14:paraId="06BCF218">
            <w:pPr>
              <w:pStyle w:val="26"/>
              <w:ind w:firstLine="440"/>
              <w:rPr>
                <w:rFonts w:hint="default"/>
                <w:color w:val="000000" w:themeColor="text1"/>
                <w:u w:val="none" w:color="auto"/>
                <w:lang w:eastAsia="zh-CN"/>
                <w14:textFill>
                  <w14:solidFill>
                    <w14:schemeClr w14:val="tx1"/>
                  </w14:solidFill>
                </w14:textFill>
              </w:rPr>
            </w:pPr>
            <w:r>
              <w:rPr>
                <w:rFonts w:hint="eastAsia"/>
                <w:color w:val="000000" w:themeColor="text1"/>
                <w:u w:val="none" w:color="auto"/>
                <w:lang w:eastAsia="zh-CN"/>
                <w14:textFill>
                  <w14:solidFill>
                    <w14:schemeClr w14:val="tx1"/>
                  </w14:solidFill>
                </w14:textFill>
              </w:rPr>
              <w:t>①</w:t>
            </w:r>
            <w:r>
              <w:rPr>
                <w:rFonts w:hint="default"/>
                <w:color w:val="000000" w:themeColor="text1"/>
                <w:u w:val="none" w:color="auto"/>
                <w:lang w:eastAsia="zh-CN"/>
                <w14:textFill>
                  <w14:solidFill>
                    <w14:schemeClr w14:val="tx1"/>
                  </w14:solidFill>
                </w14:textFill>
              </w:rPr>
              <w:t>G1含浸有机废气</w:t>
            </w:r>
          </w:p>
          <w:p w14:paraId="5E5272DE">
            <w:pPr>
              <w:pStyle w:val="26"/>
              <w:ind w:firstLine="440"/>
              <w:rPr>
                <w:rFonts w:hint="default"/>
                <w:color w:val="000000" w:themeColor="text1"/>
                <w:u w:val="none" w:color="auto"/>
                <w:lang w:eastAsia="zh-CN"/>
                <w14:textFill>
                  <w14:solidFill>
                    <w14:schemeClr w14:val="tx1"/>
                  </w14:solidFill>
                </w14:textFill>
              </w:rPr>
            </w:pPr>
            <w:r>
              <w:rPr>
                <w:rFonts w:hint="default"/>
                <w:color w:val="000000" w:themeColor="text1"/>
                <w:u w:val="none" w:color="auto"/>
                <w14:textFill>
                  <w14:solidFill>
                    <w14:schemeClr w14:val="tx1"/>
                  </w14:solidFill>
                </w14:textFill>
              </w:rPr>
              <w:t>根据《排放源统计调查产排污核算方法和系数手册》中《电子电气行业系数手册》内容，手册中使用系数法核算工业企业的工业污染物产生量和排放量，本项目含浸工序未在手册中对应的产污工段中体现，无法使用系数法核算工业企业的工业污染物产生量和排放量，本评价采用类比的方式进行核算。</w:t>
            </w:r>
          </w:p>
          <w:p w14:paraId="15ED3551">
            <w:pPr>
              <w:pStyle w:val="26"/>
              <w:ind w:firstLine="440"/>
              <w:rPr>
                <w:rFonts w:hint="default"/>
                <w:color w:val="000000" w:themeColor="text1"/>
                <w:u w:val="none"/>
                <w:lang w:eastAsia="zh-CN"/>
                <w14:textFill>
                  <w14:solidFill>
                    <w14:schemeClr w14:val="tx1"/>
                  </w14:solidFill>
                </w14:textFill>
              </w:rPr>
            </w:pPr>
            <w:r>
              <w:rPr>
                <w:rFonts w:hint="default"/>
                <w:color w:val="000000" w:themeColor="text1"/>
                <w:u w:val="none" w:color="auto"/>
                <w:lang w:eastAsia="zh-CN"/>
                <w14:textFill>
                  <w14:solidFill>
                    <w14:schemeClr w14:val="tx1"/>
                  </w14:solidFill>
                </w14:textFill>
              </w:rPr>
              <w:t>本项目含浸工序中电解液通过管道泵添加，整个工序处于密闭的运行状态，只有在电容器</w:t>
            </w:r>
            <w:r>
              <w:rPr>
                <w:rFonts w:hint="eastAsia"/>
                <w:color w:val="000000" w:themeColor="text1"/>
                <w:u w:val="none" w:color="auto"/>
                <w:lang w:val="en-US" w:eastAsia="zh-CN"/>
                <w14:textFill>
                  <w14:solidFill>
                    <w14:schemeClr w14:val="tx1"/>
                  </w14:solidFill>
                </w14:textFill>
              </w:rPr>
              <w:t>含浸工艺完成后运</w:t>
            </w:r>
            <w:r>
              <w:rPr>
                <w:rFonts w:hint="default"/>
                <w:color w:val="000000" w:themeColor="text1"/>
                <w:u w:val="none" w:color="auto"/>
                <w:lang w:eastAsia="zh-CN"/>
                <w14:textFill>
                  <w14:solidFill>
                    <w14:schemeClr w14:val="tx1"/>
                  </w14:solidFill>
                </w14:textFill>
              </w:rPr>
              <w:t>出全密闭含浸缸时由于电解液挥发将产生少量</w:t>
            </w:r>
            <w:r>
              <w:rPr>
                <w:rFonts w:hint="eastAsia"/>
                <w:color w:val="000000" w:themeColor="text1"/>
                <w:u w:val="none" w:color="auto"/>
                <w:lang w:eastAsia="zh-CN"/>
                <w14:textFill>
                  <w14:solidFill>
                    <w14:schemeClr w14:val="tx1"/>
                  </w14:solidFill>
                </w14:textFill>
              </w:rPr>
              <w:t>有机废气（</w:t>
            </w:r>
            <w:r>
              <w:rPr>
                <w:rFonts w:hint="eastAsia"/>
                <w:color w:val="000000" w:themeColor="text1"/>
                <w:u w:val="none" w:color="auto"/>
                <w:lang w:val="en-US" w:eastAsia="zh-CN"/>
                <w14:textFill>
                  <w14:solidFill>
                    <w14:schemeClr w14:val="tx1"/>
                  </w14:solidFill>
                </w14:textFill>
              </w:rPr>
              <w:t>以非甲烷总烃计</w:t>
            </w:r>
            <w:r>
              <w:rPr>
                <w:rFonts w:hint="eastAsia"/>
                <w:color w:val="000000" w:themeColor="text1"/>
                <w:u w:val="none" w:color="auto"/>
                <w:lang w:eastAsia="zh-CN"/>
                <w14:textFill>
                  <w14:solidFill>
                    <w14:schemeClr w14:val="tx1"/>
                  </w14:solidFill>
                </w14:textFill>
              </w:rPr>
              <w:t>）</w:t>
            </w:r>
            <w:r>
              <w:rPr>
                <w:rFonts w:hint="default"/>
                <w:color w:val="000000" w:themeColor="text1"/>
                <w:u w:val="none" w:color="auto"/>
                <w:lang w:eastAsia="zh-CN"/>
                <w14:textFill>
                  <w14:solidFill>
                    <w14:schemeClr w14:val="tx1"/>
                  </w14:solidFill>
                </w14:textFill>
              </w:rPr>
              <w:t>。</w:t>
            </w:r>
          </w:p>
          <w:p w14:paraId="21F85E98">
            <w:pPr>
              <w:pStyle w:val="26"/>
              <w:ind w:firstLine="440"/>
              <w:rPr>
                <w:rFonts w:hint="default"/>
                <w:color w:val="000000" w:themeColor="text1"/>
                <w:u w:val="none"/>
                <w:lang w:eastAsia="zh-CN"/>
                <w14:textFill>
                  <w14:solidFill>
                    <w14:schemeClr w14:val="tx1"/>
                  </w14:solidFill>
                </w14:textFill>
              </w:rPr>
            </w:pPr>
            <w:r>
              <w:rPr>
                <w:rFonts w:hint="default"/>
                <w:color w:val="000000" w:themeColor="text1"/>
                <w:u w:val="none" w:color="auto"/>
                <w:lang w:eastAsia="zh-CN"/>
                <w14:textFill>
                  <w14:solidFill>
                    <w14:schemeClr w14:val="tx1"/>
                  </w14:solidFill>
                </w14:textFill>
              </w:rPr>
              <w:t>由于本项目采用的电解液主要成分为乙二醇和甲酸胺，电解液成分稳定，目前国内外尚无计算电解液挥发量相关文献资料</w:t>
            </w:r>
            <w:r>
              <w:rPr>
                <w:rFonts w:hint="eastAsia"/>
                <w:color w:val="000000" w:themeColor="text1"/>
                <w:u w:val="none" w:color="auto"/>
                <w:lang w:eastAsia="zh-CN"/>
                <w14:textFill>
                  <w14:solidFill>
                    <w14:schemeClr w14:val="tx1"/>
                  </w14:solidFill>
                </w14:textFill>
              </w:rPr>
              <w:t>。</w:t>
            </w:r>
            <w:r>
              <w:rPr>
                <w:rFonts w:hint="default"/>
                <w:color w:val="000000" w:themeColor="text1"/>
                <w:u w:val="none" w:color="auto"/>
                <w:lang w:eastAsia="zh-CN"/>
                <w14:textFill>
                  <w14:solidFill>
                    <w14:schemeClr w14:val="tx1"/>
                  </w14:solidFill>
                </w14:textFill>
              </w:rPr>
              <w:t>乙二醇的</w:t>
            </w:r>
            <w:r>
              <w:rPr>
                <w:rFonts w:hint="eastAsia"/>
                <w:color w:val="000000" w:themeColor="text1"/>
                <w:u w:val="none" w:color="auto"/>
                <w:lang w:val="en-US" w:eastAsia="zh-CN"/>
                <w14:textFill>
                  <w14:solidFill>
                    <w14:schemeClr w14:val="tx1"/>
                  </w14:solidFill>
                </w14:textFill>
              </w:rPr>
              <w:t>沸点为197.3</w:t>
            </w:r>
            <w:r>
              <w:rPr>
                <w:rFonts w:hint="default"/>
                <w:color w:val="000000" w:themeColor="text1"/>
                <w:u w:val="none" w:color="auto"/>
                <w:lang w:eastAsia="zh-CN"/>
                <w14:textFill>
                  <w14:solidFill>
                    <w14:schemeClr w14:val="tx1"/>
                  </w14:solidFill>
                </w14:textFill>
              </w:rPr>
              <w:t>℃，含浸</w:t>
            </w:r>
            <w:r>
              <w:rPr>
                <w:rFonts w:hint="eastAsia"/>
                <w:color w:val="000000" w:themeColor="text1"/>
                <w:u w:val="none" w:color="auto"/>
                <w:lang w:eastAsia="zh-CN"/>
                <w14:textFill>
                  <w14:solidFill>
                    <w14:schemeClr w14:val="tx1"/>
                  </w14:solidFill>
                </w14:textFill>
              </w:rPr>
              <w:t>工序在常温下进行，其</w:t>
            </w:r>
            <w:r>
              <w:rPr>
                <w:rFonts w:hint="eastAsia"/>
                <w:color w:val="000000" w:themeColor="text1"/>
                <w:u w:val="none" w:color="auto"/>
                <w:lang w:val="en-US" w:eastAsia="zh-CN"/>
                <w14:textFill>
                  <w14:solidFill>
                    <w14:schemeClr w14:val="tx1"/>
                  </w14:solidFill>
                </w14:textFill>
              </w:rPr>
              <w:t>温度远达不到沸点</w:t>
            </w:r>
            <w:r>
              <w:rPr>
                <w:rFonts w:hint="default"/>
                <w:color w:val="000000" w:themeColor="text1"/>
                <w:u w:val="none" w:color="auto"/>
                <w:lang w:eastAsia="zh-CN"/>
                <w14:textFill>
                  <w14:solidFill>
                    <w14:schemeClr w14:val="tx1"/>
                  </w14:solidFill>
                </w14:textFill>
              </w:rPr>
              <w:t>温度</w:t>
            </w:r>
            <w:r>
              <w:rPr>
                <w:rFonts w:hint="eastAsia"/>
                <w:color w:val="000000" w:themeColor="text1"/>
                <w:u w:val="none" w:color="auto"/>
                <w:lang w:eastAsia="zh-CN"/>
                <w14:textFill>
                  <w14:solidFill>
                    <w14:schemeClr w14:val="tx1"/>
                  </w14:solidFill>
                </w14:textFill>
              </w:rPr>
              <w:t>，常温常压下无明显挥发；</w:t>
            </w:r>
            <w:r>
              <w:rPr>
                <w:rFonts w:hint="default"/>
                <w:color w:val="000000" w:themeColor="text1"/>
                <w:u w:val="none" w:color="auto"/>
                <w:lang w:eastAsia="zh-CN"/>
                <w14:textFill>
                  <w14:solidFill>
                    <w14:schemeClr w14:val="tx1"/>
                  </w14:solidFill>
                </w14:textFill>
              </w:rPr>
              <w:t>封装好的电容器在后续老化测试时，温度最高不超过85℃，远低于乙二醇沸点，而且电容器密封程度较好，乙二醇也不易产生挥发。</w:t>
            </w:r>
            <w:r>
              <w:rPr>
                <w:rFonts w:hint="eastAsia"/>
                <w:color w:val="000000" w:themeColor="text1"/>
                <w:u w:val="none" w:color="auto"/>
                <w:lang w:val="en-US" w:eastAsia="zh-CN"/>
                <w14:textFill>
                  <w14:solidFill>
                    <w14:schemeClr w14:val="tx1"/>
                  </w14:solidFill>
                </w14:textFill>
              </w:rPr>
              <w:t>因此，电解液使用过程中挥发产生的有机废气很小。</w:t>
            </w:r>
            <w:r>
              <w:rPr>
                <w:rFonts w:hint="default"/>
                <w:color w:val="000000" w:themeColor="text1"/>
                <w:u w:val="none" w:color="auto"/>
                <w:lang w:eastAsia="zh-CN"/>
                <w14:textFill>
                  <w14:solidFill>
                    <w14:schemeClr w14:val="tx1"/>
                  </w14:solidFill>
                </w14:textFill>
              </w:rPr>
              <w:t>类比益阳市同类</w:t>
            </w:r>
            <w:r>
              <w:rPr>
                <w:rFonts w:hint="eastAsia"/>
                <w:color w:val="000000" w:themeColor="text1"/>
                <w:u w:val="none" w:color="auto"/>
                <w:lang w:val="en-US" w:eastAsia="zh-CN"/>
                <w14:textFill>
                  <w14:solidFill>
                    <w14:schemeClr w14:val="tx1"/>
                  </w14:solidFill>
                </w14:textFill>
              </w:rPr>
              <w:t>型</w:t>
            </w:r>
            <w:r>
              <w:rPr>
                <w:rFonts w:hint="default"/>
                <w:color w:val="000000" w:themeColor="text1"/>
                <w:u w:val="none" w:color="auto"/>
                <w:lang w:eastAsia="zh-CN"/>
                <w14:textFill>
                  <w14:solidFill>
                    <w14:schemeClr w14:val="tx1"/>
                  </w14:solidFill>
                </w14:textFill>
              </w:rPr>
              <w:t>铝电解电容器</w:t>
            </w:r>
            <w:r>
              <w:rPr>
                <w:rFonts w:hint="eastAsia"/>
                <w:color w:val="000000" w:themeColor="text1"/>
                <w:u w:val="none" w:color="auto"/>
                <w:lang w:val="en-US" w:eastAsia="zh-CN"/>
                <w14:textFill>
                  <w14:solidFill>
                    <w14:schemeClr w14:val="tx1"/>
                  </w14:solidFill>
                </w14:textFill>
              </w:rPr>
              <w:t>生产企业（益阳市鹏程科技发展有限公司年产32亿支铝电解电容器扩建设项目、益阳市香江电子有限公司年产10亿支铝电解电容器生产线、益阳市亿品电子有限公司年产1.2亿只铝电解电容器建设项目等，其生产工艺、原料电解液等与本项目相同）含浸有机废气产污系数，其产污系数按照电解液的0.01%-0.13%计算，本次环评保守按照最大值0.13%计算。</w:t>
            </w:r>
            <w:r>
              <w:rPr>
                <w:rFonts w:hint="default"/>
                <w:color w:val="000000" w:themeColor="text1"/>
                <w:u w:val="none" w:color="auto"/>
                <w:lang w:eastAsia="zh-CN"/>
                <w14:textFill>
                  <w14:solidFill>
                    <w14:schemeClr w14:val="tx1"/>
                  </w14:solidFill>
                </w14:textFill>
              </w:rPr>
              <w:t>本项目电解液的用量为</w:t>
            </w:r>
            <w:r>
              <w:rPr>
                <w:rFonts w:hint="eastAsia"/>
                <w:color w:val="000000" w:themeColor="text1"/>
                <w:u w:val="none" w:color="auto"/>
                <w:lang w:val="en-US" w:eastAsia="zh-CN"/>
                <w14:textFill>
                  <w14:solidFill>
                    <w14:schemeClr w14:val="tx1"/>
                  </w14:solidFill>
                </w14:textFill>
              </w:rPr>
              <w:t>30</w:t>
            </w:r>
            <w:r>
              <w:rPr>
                <w:rFonts w:hint="default"/>
                <w:color w:val="000000" w:themeColor="text1"/>
                <w:u w:val="none" w:color="auto"/>
                <w:lang w:eastAsia="zh-CN"/>
                <w14:textFill>
                  <w14:solidFill>
                    <w14:schemeClr w14:val="tx1"/>
                  </w14:solidFill>
                </w14:textFill>
              </w:rPr>
              <w:t>t/a，因此含浸</w:t>
            </w:r>
            <w:r>
              <w:rPr>
                <w:rFonts w:hint="eastAsia"/>
                <w:color w:val="000000" w:themeColor="text1"/>
                <w:u w:val="none" w:color="auto"/>
                <w:lang w:eastAsia="zh-CN"/>
                <w14:textFill>
                  <w14:solidFill>
                    <w14:schemeClr w14:val="tx1"/>
                  </w14:solidFill>
                </w14:textFill>
              </w:rPr>
              <w:t>、老化</w:t>
            </w:r>
            <w:r>
              <w:rPr>
                <w:rFonts w:hint="default"/>
                <w:color w:val="000000" w:themeColor="text1"/>
                <w:u w:val="none" w:color="auto"/>
                <w:lang w:eastAsia="zh-CN"/>
                <w14:textFill>
                  <w14:solidFill>
                    <w14:schemeClr w14:val="tx1"/>
                  </w14:solidFill>
                </w14:textFill>
              </w:rPr>
              <w:t>有机废气的挥发量为</w:t>
            </w:r>
            <w:r>
              <w:rPr>
                <w:rFonts w:hint="eastAsia"/>
                <w:color w:val="000000" w:themeColor="text1"/>
                <w:u w:val="none" w:color="auto"/>
                <w:lang w:val="en-US" w:eastAsia="zh-CN"/>
                <w14:textFill>
                  <w14:solidFill>
                    <w14:schemeClr w14:val="tx1"/>
                  </w14:solidFill>
                </w14:textFill>
              </w:rPr>
              <w:t>0.039</w:t>
            </w:r>
            <w:r>
              <w:rPr>
                <w:rFonts w:hint="default"/>
                <w:color w:val="000000" w:themeColor="text1"/>
                <w:u w:val="none" w:color="auto"/>
                <w:lang w:eastAsia="zh-CN"/>
                <w14:textFill>
                  <w14:solidFill>
                    <w14:schemeClr w14:val="tx1"/>
                  </w14:solidFill>
                </w14:textFill>
              </w:rPr>
              <w:t>t/a，车间内无组织排放。</w:t>
            </w:r>
          </w:p>
          <w:p w14:paraId="46C05627">
            <w:pPr>
              <w:pStyle w:val="26"/>
              <w:ind w:firstLine="440"/>
              <w:rPr>
                <w:rFonts w:hint="default"/>
                <w:color w:val="000000" w:themeColor="text1"/>
                <w:u w:val="none"/>
                <w:lang w:eastAsia="zh-CN"/>
                <w14:textFill>
                  <w14:solidFill>
                    <w14:schemeClr w14:val="tx1"/>
                  </w14:solidFill>
                </w14:textFill>
              </w:rPr>
            </w:pPr>
            <w:r>
              <w:rPr>
                <w:rFonts w:hint="default"/>
                <w:color w:val="000000" w:themeColor="text1"/>
                <w:u w:val="none"/>
                <w:lang w:eastAsia="zh-CN"/>
                <w14:textFill>
                  <w14:solidFill>
                    <w14:schemeClr w14:val="tx1"/>
                  </w14:solidFill>
                </w14:textFill>
              </w:rPr>
              <w:t>其他环境保护措施要求：本项目含浸工序采取全封闭形式，含浸时间为60~120分钟，保证注液过程从电解液容器开口到电容器注液封口均在封闭状态下进行操作，且严格控制注液过程的湿度。要求企业在含浸车间安装排气扇，加强车间通风。</w:t>
            </w:r>
          </w:p>
          <w:p w14:paraId="4B93A589">
            <w:pPr>
              <w:pStyle w:val="26"/>
              <w:ind w:firstLine="440"/>
              <w:rPr>
                <w:rFonts w:hint="default"/>
                <w:color w:val="000000" w:themeColor="text1"/>
                <w:u w:val="single" w:color="auto"/>
                <w:lang w:eastAsia="zh-CN"/>
                <w14:textFill>
                  <w14:solidFill>
                    <w14:schemeClr w14:val="tx1"/>
                  </w14:solidFill>
                </w14:textFill>
              </w:rPr>
            </w:pPr>
            <w:r>
              <w:rPr>
                <w:rFonts w:hint="eastAsia"/>
                <w:color w:val="000000" w:themeColor="text1"/>
                <w:u w:val="single" w:color="auto"/>
                <w:lang w:eastAsia="zh-CN"/>
                <w14:textFill>
                  <w14:solidFill>
                    <w14:schemeClr w14:val="tx1"/>
                  </w14:solidFill>
                </w14:textFill>
              </w:rPr>
              <w:t>②</w:t>
            </w:r>
            <w:r>
              <w:rPr>
                <w:rFonts w:hint="default"/>
                <w:color w:val="000000" w:themeColor="text1"/>
                <w:u w:val="single" w:color="auto"/>
                <w:lang w:eastAsia="zh-CN"/>
                <w14:textFill>
                  <w14:solidFill>
                    <w14:schemeClr w14:val="tx1"/>
                  </w14:solidFill>
                </w14:textFill>
              </w:rPr>
              <w:t>G2套管</w:t>
            </w:r>
            <w:r>
              <w:rPr>
                <w:rFonts w:hint="eastAsia"/>
                <w:color w:val="000000" w:themeColor="text1"/>
                <w:u w:val="single" w:color="auto"/>
                <w:lang w:val="en-US" w:eastAsia="zh-CN"/>
                <w14:textFill>
                  <w14:solidFill>
                    <w14:schemeClr w14:val="tx1"/>
                  </w14:solidFill>
                </w14:textFill>
              </w:rPr>
              <w:t>及老化</w:t>
            </w:r>
            <w:r>
              <w:rPr>
                <w:rFonts w:hint="default"/>
                <w:color w:val="000000" w:themeColor="text1"/>
                <w:u w:val="single" w:color="auto"/>
                <w:lang w:eastAsia="zh-CN"/>
                <w14:textFill>
                  <w14:solidFill>
                    <w14:schemeClr w14:val="tx1"/>
                  </w14:solidFill>
                </w14:textFill>
              </w:rPr>
              <w:t>有机废气</w:t>
            </w:r>
          </w:p>
          <w:p w14:paraId="2A2A631E">
            <w:pPr>
              <w:pStyle w:val="26"/>
              <w:ind w:firstLine="440"/>
              <w:rPr>
                <w:rFonts w:hint="default"/>
                <w:color w:val="000000" w:themeColor="text1"/>
                <w:u w:val="single" w:color="auto"/>
                <w:lang w:eastAsia="zh-CN"/>
                <w14:textFill>
                  <w14:solidFill>
                    <w14:schemeClr w14:val="tx1"/>
                  </w14:solidFill>
                </w14:textFill>
              </w:rPr>
            </w:pPr>
            <w:r>
              <w:rPr>
                <w:rFonts w:hint="default"/>
                <w:color w:val="000000" w:themeColor="text1"/>
                <w:u w:val="single" w:color="auto"/>
                <w:lang w:eastAsia="zh-CN"/>
                <w14:textFill>
                  <w14:solidFill>
                    <w14:schemeClr w14:val="tx1"/>
                  </w14:solidFill>
                </w14:textFill>
              </w:rPr>
              <w:t>套管、老化工序中需要升温，温度为80℃~ 85℃，套管的材质为PVC，该类套管遇热收缩，在150℃才发生反应，因此在80℃~85℃条件下热稳定，不会分解产生氯化氢，PVC未进行分解，仅有少量的套管有机废气</w:t>
            </w:r>
            <w:r>
              <w:rPr>
                <w:rFonts w:hint="eastAsia"/>
                <w:color w:val="000000" w:themeColor="text1"/>
                <w:u w:val="single" w:color="auto"/>
                <w:lang w:eastAsia="zh-CN"/>
                <w14:textFill>
                  <w14:solidFill>
                    <w14:schemeClr w14:val="tx1"/>
                  </w14:solidFill>
                </w14:textFill>
              </w:rPr>
              <w:t>（</w:t>
            </w:r>
            <w:r>
              <w:rPr>
                <w:rFonts w:hint="eastAsia"/>
                <w:color w:val="000000" w:themeColor="text1"/>
                <w:u w:val="single" w:color="auto"/>
                <w:lang w:val="en-US" w:eastAsia="zh-CN"/>
                <w14:textFill>
                  <w14:solidFill>
                    <w14:schemeClr w14:val="tx1"/>
                  </w14:solidFill>
                </w14:textFill>
              </w:rPr>
              <w:t>以非甲烷总烃计</w:t>
            </w:r>
            <w:r>
              <w:rPr>
                <w:rFonts w:hint="eastAsia"/>
                <w:color w:val="000000" w:themeColor="text1"/>
                <w:u w:val="single" w:color="auto"/>
                <w:lang w:eastAsia="zh-CN"/>
                <w14:textFill>
                  <w14:solidFill>
                    <w14:schemeClr w14:val="tx1"/>
                  </w14:solidFill>
                </w14:textFill>
              </w:rPr>
              <w:t>）</w:t>
            </w:r>
            <w:r>
              <w:rPr>
                <w:rFonts w:hint="default"/>
                <w:color w:val="000000" w:themeColor="text1"/>
                <w:u w:val="single" w:color="auto"/>
                <w:lang w:eastAsia="zh-CN"/>
                <w14:textFill>
                  <w14:solidFill>
                    <w14:schemeClr w14:val="tx1"/>
                  </w14:solidFill>
                </w14:textFill>
              </w:rPr>
              <w:t>排放。</w:t>
            </w:r>
          </w:p>
          <w:p w14:paraId="2F3CF08E">
            <w:pPr>
              <w:pStyle w:val="26"/>
              <w:ind w:firstLine="440"/>
              <w:rPr>
                <w:rFonts w:hint="default"/>
                <w:color w:val="000000" w:themeColor="text1"/>
                <w:u w:val="single" w:color="auto"/>
                <w:lang w:eastAsia="zh-CN"/>
                <w14:textFill>
                  <w14:solidFill>
                    <w14:schemeClr w14:val="tx1"/>
                  </w14:solidFill>
                </w14:textFill>
              </w:rPr>
            </w:pPr>
            <w:r>
              <w:rPr>
                <w:rFonts w:hint="eastAsia"/>
                <w:color w:val="000000" w:themeColor="text1"/>
                <w:u w:val="single" w:color="auto"/>
                <w:lang w:val="en-US" w:eastAsia="zh-CN"/>
                <w14:textFill>
                  <w14:solidFill>
                    <w14:schemeClr w14:val="tx1"/>
                  </w14:solidFill>
                </w14:textFill>
              </w:rPr>
              <w:t>本项目套管材质为PVC，其废气产污系数参考</w:t>
            </w:r>
            <w:r>
              <w:rPr>
                <w:rFonts w:hint="default"/>
                <w:color w:val="000000" w:themeColor="text1"/>
                <w:u w:val="single" w:color="auto"/>
                <w14:textFill>
                  <w14:solidFill>
                    <w14:schemeClr w14:val="tx1"/>
                  </w14:solidFill>
                </w14:textFill>
              </w:rPr>
              <w:t>《排放源统计调查产排污核算方法和系数手册》中</w:t>
            </w:r>
            <w:r>
              <w:rPr>
                <w:rFonts w:hint="eastAsia"/>
                <w:color w:val="000000" w:themeColor="text1"/>
                <w:u w:val="single" w:color="auto"/>
                <w:lang w:val="en-US" w:eastAsia="zh-CN"/>
                <w14:textFill>
                  <w14:solidFill>
                    <w14:schemeClr w14:val="tx1"/>
                  </w14:solidFill>
                </w14:textFill>
              </w:rPr>
              <w:t>的</w:t>
            </w:r>
            <w:r>
              <w:rPr>
                <w:rFonts w:hint="eastAsia"/>
                <w:color w:val="000000" w:themeColor="text1"/>
                <w:u w:val="single" w:color="auto"/>
                <w:lang w:eastAsia="zh-CN"/>
                <w14:textFill>
                  <w14:solidFill>
                    <w14:schemeClr w14:val="tx1"/>
                  </w14:solidFill>
                </w14:textFill>
              </w:rPr>
              <w:t>《292塑料制品业系数手册》</w:t>
            </w:r>
            <w:r>
              <w:rPr>
                <w:rFonts w:hint="eastAsia"/>
                <w:color w:val="000000" w:themeColor="text1"/>
                <w:u w:val="single" w:color="auto"/>
                <w:lang w:val="en-US" w:eastAsia="zh-CN"/>
                <w14:textFill>
                  <w14:solidFill>
                    <w14:schemeClr w14:val="tx1"/>
                  </w14:solidFill>
                </w14:textFill>
              </w:rPr>
              <w:t>中塑料板、管、型材挤出工艺有机废气产排污系数（1.5kg/t-产品），本项目</w:t>
            </w:r>
            <w:r>
              <w:rPr>
                <w:rFonts w:hint="default"/>
                <w:color w:val="000000" w:themeColor="text1"/>
                <w:u w:val="single" w:color="auto"/>
                <w:lang w:eastAsia="zh-CN"/>
                <w14:textFill>
                  <w14:solidFill>
                    <w14:schemeClr w14:val="tx1"/>
                  </w14:solidFill>
                </w14:textFill>
              </w:rPr>
              <w:t>套管年使用量</w:t>
            </w:r>
            <w:r>
              <w:rPr>
                <w:rFonts w:hint="eastAsia"/>
                <w:color w:val="000000" w:themeColor="text1"/>
                <w:u w:val="single" w:color="auto"/>
                <w:lang w:val="en-US" w:eastAsia="zh-CN"/>
                <w14:textFill>
                  <w14:solidFill>
                    <w14:schemeClr w14:val="tx1"/>
                  </w14:solidFill>
                </w14:textFill>
              </w:rPr>
              <w:t>10t</w:t>
            </w:r>
            <w:r>
              <w:rPr>
                <w:rFonts w:hint="default"/>
                <w:color w:val="000000" w:themeColor="text1"/>
                <w:u w:val="single" w:color="auto"/>
                <w:lang w:eastAsia="zh-CN"/>
                <w14:textFill>
                  <w14:solidFill>
                    <w14:schemeClr w14:val="tx1"/>
                  </w14:solidFill>
                </w14:textFill>
              </w:rPr>
              <w:t>，则</w:t>
            </w:r>
            <w:r>
              <w:rPr>
                <w:rFonts w:hint="eastAsia"/>
                <w:color w:val="000000" w:themeColor="text1"/>
                <w:u w:val="single" w:color="auto"/>
                <w:lang w:val="en-US" w:eastAsia="zh-CN"/>
                <w14:textFill>
                  <w14:solidFill>
                    <w14:schemeClr w14:val="tx1"/>
                  </w14:solidFill>
                </w14:textFill>
              </w:rPr>
              <w:t>非甲烷总烃</w:t>
            </w:r>
            <w:r>
              <w:rPr>
                <w:rFonts w:hint="default"/>
                <w:color w:val="000000" w:themeColor="text1"/>
                <w:u w:val="single" w:color="auto"/>
                <w:lang w:eastAsia="zh-CN"/>
                <w14:textFill>
                  <w14:solidFill>
                    <w14:schemeClr w14:val="tx1"/>
                  </w14:solidFill>
                </w14:textFill>
              </w:rPr>
              <w:t>的产生量为</w:t>
            </w:r>
            <w:r>
              <w:rPr>
                <w:rFonts w:hint="eastAsia"/>
                <w:color w:val="000000" w:themeColor="text1"/>
                <w:u w:val="single" w:color="auto"/>
                <w:lang w:val="en-US" w:eastAsia="zh-CN"/>
                <w14:textFill>
                  <w14:solidFill>
                    <w14:schemeClr w14:val="tx1"/>
                  </w14:solidFill>
                </w14:textFill>
              </w:rPr>
              <w:t>0.015</w:t>
            </w:r>
            <w:r>
              <w:rPr>
                <w:rFonts w:hint="default"/>
                <w:color w:val="000000" w:themeColor="text1"/>
                <w:u w:val="single" w:color="auto"/>
                <w:lang w:eastAsia="zh-CN"/>
                <w14:textFill>
                  <w14:solidFill>
                    <w14:schemeClr w14:val="tx1"/>
                  </w14:solidFill>
                </w14:textFill>
              </w:rPr>
              <w:t>t/a</w:t>
            </w:r>
            <w:r>
              <w:rPr>
                <w:rFonts w:hint="eastAsia"/>
                <w:color w:val="000000" w:themeColor="text1"/>
                <w:u w:val="single" w:color="auto"/>
                <w:lang w:eastAsia="zh-CN"/>
                <w14:textFill>
                  <w14:solidFill>
                    <w14:schemeClr w14:val="tx1"/>
                  </w14:solidFill>
                </w14:textFill>
              </w:rPr>
              <w:t>（</w:t>
            </w:r>
            <w:r>
              <w:rPr>
                <w:rFonts w:hint="eastAsia"/>
                <w:color w:val="000000" w:themeColor="text1"/>
                <w:u w:val="single" w:color="auto"/>
                <w:lang w:val="en-US" w:eastAsia="zh-CN"/>
                <w14:textFill>
                  <w14:solidFill>
                    <w14:schemeClr w14:val="tx1"/>
                  </w14:solidFill>
                </w14:textFill>
              </w:rPr>
              <w:t>0.0063kg/h</w:t>
            </w:r>
            <w:r>
              <w:rPr>
                <w:rFonts w:hint="eastAsia"/>
                <w:color w:val="000000" w:themeColor="text1"/>
                <w:u w:val="single" w:color="auto"/>
                <w:lang w:eastAsia="zh-CN"/>
                <w14:textFill>
                  <w14:solidFill>
                    <w14:schemeClr w14:val="tx1"/>
                  </w14:solidFill>
                </w14:textFill>
              </w:rPr>
              <w:t>）</w:t>
            </w:r>
            <w:r>
              <w:rPr>
                <w:rFonts w:hint="default"/>
                <w:color w:val="000000" w:themeColor="text1"/>
                <w:u w:val="single" w:color="auto"/>
                <w:lang w:eastAsia="zh-CN"/>
                <w14:textFill>
                  <w14:solidFill>
                    <w14:schemeClr w14:val="tx1"/>
                  </w14:solidFill>
                </w14:textFill>
              </w:rPr>
              <w:t>，</w:t>
            </w:r>
            <w:r>
              <w:rPr>
                <w:rFonts w:hint="eastAsia"/>
                <w:color w:val="000000" w:themeColor="text1"/>
                <w:u w:val="single" w:color="auto"/>
                <w:lang w:val="en-US" w:eastAsia="zh-CN"/>
                <w14:textFill>
                  <w14:solidFill>
                    <w14:schemeClr w14:val="tx1"/>
                  </w14:solidFill>
                </w14:textFill>
              </w:rPr>
              <w:t>非甲烷总烃</w:t>
            </w:r>
            <w:r>
              <w:rPr>
                <w:rFonts w:hint="default"/>
                <w:color w:val="000000" w:themeColor="text1"/>
                <w:u w:val="single" w:color="auto"/>
                <w:lang w:eastAsia="zh-CN"/>
                <w14:textFill>
                  <w14:solidFill>
                    <w14:schemeClr w14:val="tx1"/>
                  </w14:solidFill>
                </w14:textFill>
              </w:rPr>
              <w:t>产生量较小，车间内无组织排放，通过在套管车间安装排气扇，加强车间通风以减少对车间及周围环境的影响。</w:t>
            </w:r>
          </w:p>
          <w:p w14:paraId="66F8AAAC">
            <w:pPr>
              <w:pStyle w:val="26"/>
              <w:ind w:firstLine="440"/>
              <w:rPr>
                <w:rFonts w:hint="eastAsia"/>
                <w:color w:val="000000" w:themeColor="text1"/>
                <w:u w:val="single" w:color="auto"/>
                <w:lang w:eastAsia="zh-CN"/>
                <w14:textFill>
                  <w14:solidFill>
                    <w14:schemeClr w14:val="tx1"/>
                  </w14:solidFill>
                </w14:textFill>
              </w:rPr>
            </w:pPr>
            <w:r>
              <w:rPr>
                <w:rFonts w:hint="eastAsia"/>
                <w:color w:val="000000" w:themeColor="text1"/>
                <w:u w:val="single" w:color="auto"/>
                <w:lang w:val="en-US" w:eastAsia="zh-CN"/>
                <w14:textFill>
                  <w14:solidFill>
                    <w14:schemeClr w14:val="tx1"/>
                  </w14:solidFill>
                </w14:textFill>
              </w:rPr>
              <w:t>③</w:t>
            </w:r>
            <w:r>
              <w:rPr>
                <w:rFonts w:hint="eastAsia"/>
                <w:color w:val="000000" w:themeColor="text1"/>
                <w:u w:val="single" w:color="auto"/>
                <w:lang w:eastAsia="zh-CN"/>
                <w14:textFill>
                  <w14:solidFill>
                    <w14:schemeClr w14:val="tx1"/>
                  </w14:solidFill>
                </w14:textFill>
              </w:rPr>
              <w:t>裁切粉尘</w:t>
            </w:r>
          </w:p>
          <w:p w14:paraId="40096EB7">
            <w:pPr>
              <w:pStyle w:val="26"/>
              <w:ind w:firstLine="440"/>
              <w:rPr>
                <w:rFonts w:hint="eastAsia"/>
                <w:color w:val="000000" w:themeColor="text1"/>
                <w:u w:val="single" w:color="auto"/>
                <w:lang w:eastAsia="zh-CN"/>
                <w14:textFill>
                  <w14:solidFill>
                    <w14:schemeClr w14:val="tx1"/>
                  </w14:solidFill>
                </w14:textFill>
              </w:rPr>
            </w:pPr>
            <w:r>
              <w:rPr>
                <w:rFonts w:hint="eastAsia"/>
                <w:color w:val="000000" w:themeColor="text1"/>
                <w:u w:val="single" w:color="auto"/>
                <w:lang w:eastAsia="zh-CN"/>
                <w14:textFill>
                  <w14:solidFill>
                    <w14:schemeClr w14:val="tx1"/>
                  </w14:solidFill>
                </w14:textFill>
              </w:rPr>
              <w:t>项目裁切工序需对电解纸、正极箔、负极箔进行分切，会产生少量的粉尘，主要污染物为颗粒物。项目电解纸裁切大部分以条状存在，正极箔、负极箔大部分以片状存在，且极箔比重相对较大自然沉降，产尘量很小，</w:t>
            </w:r>
            <w:r>
              <w:rPr>
                <w:rFonts w:hint="eastAsia"/>
                <w:color w:val="000000" w:themeColor="text1"/>
                <w:u w:val="single" w:color="auto"/>
                <w:lang w:val="en-US" w:eastAsia="zh-CN"/>
                <w14:textFill>
                  <w14:solidFill>
                    <w14:schemeClr w14:val="tx1"/>
                  </w14:solidFill>
                </w14:textFill>
              </w:rPr>
              <w:t>本次评价不定量分析。</w:t>
            </w:r>
            <w:r>
              <w:rPr>
                <w:rFonts w:hint="eastAsia"/>
                <w:color w:val="000000" w:themeColor="text1"/>
                <w:u w:val="single" w:color="auto"/>
                <w:lang w:eastAsia="zh-CN"/>
                <w14:textFill>
                  <w14:solidFill>
                    <w14:schemeClr w14:val="tx1"/>
                  </w14:solidFill>
                </w14:textFill>
              </w:rPr>
              <w:t>因此，项目裁切过程中产生的裁切粉尘在裁切区内可无组织排放。本项目要求企业在裁切区安装排气扇，加强通风，经采取相关措施后，对周边环境影响小。</w:t>
            </w:r>
          </w:p>
          <w:p w14:paraId="4BEB3B1E">
            <w:pPr>
              <w:widowControl/>
              <w:adjustRightInd w:val="0"/>
              <w:snapToGrid w:val="0"/>
              <w:jc w:val="center"/>
              <w:rPr>
                <w:rFonts w:ascii="Times New Roman" w:hAnsi="Times New Roman" w:eastAsiaTheme="minorEastAsia"/>
                <w:b/>
                <w:color w:val="000000" w:themeColor="text1"/>
                <w:sz w:val="21"/>
                <w:szCs w:val="21"/>
                <w:u w:val="single" w:color="auto"/>
                <w14:textFill>
                  <w14:solidFill>
                    <w14:schemeClr w14:val="tx1"/>
                  </w14:solidFill>
                </w14:textFill>
              </w:rPr>
            </w:pPr>
            <w:r>
              <w:rPr>
                <w:rFonts w:ascii="Times New Roman" w:hAnsi="Times New Roman" w:eastAsiaTheme="minorEastAsia"/>
                <w:b/>
                <w:color w:val="000000" w:themeColor="text1"/>
                <w:sz w:val="21"/>
                <w:szCs w:val="21"/>
                <w:u w:val="single" w:color="auto"/>
                <w14:textFill>
                  <w14:solidFill>
                    <w14:schemeClr w14:val="tx1"/>
                  </w14:solidFill>
                </w14:textFill>
              </w:rPr>
              <w:t>表4-</w:t>
            </w:r>
            <w:r>
              <w:rPr>
                <w:rFonts w:hint="eastAsia" w:eastAsiaTheme="minorEastAsia"/>
                <w:b/>
                <w:color w:val="000000" w:themeColor="text1"/>
                <w:sz w:val="21"/>
                <w:szCs w:val="21"/>
                <w:u w:val="single" w:color="auto"/>
                <w:lang w:val="en-US" w:eastAsia="zh-CN"/>
                <w14:textFill>
                  <w14:solidFill>
                    <w14:schemeClr w14:val="tx1"/>
                  </w14:solidFill>
                </w14:textFill>
              </w:rPr>
              <w:t>1</w:t>
            </w:r>
            <w:r>
              <w:rPr>
                <w:rFonts w:hint="eastAsia" w:ascii="Times New Roman" w:hAnsi="Times New Roman" w:eastAsiaTheme="minorEastAsia"/>
                <w:b/>
                <w:color w:val="000000" w:themeColor="text1"/>
                <w:sz w:val="21"/>
                <w:szCs w:val="21"/>
                <w:u w:val="single" w:color="auto"/>
                <w:lang w:val="en-US" w:eastAsia="zh-CN"/>
                <w14:textFill>
                  <w14:solidFill>
                    <w14:schemeClr w14:val="tx1"/>
                  </w14:solidFill>
                </w14:textFill>
              </w:rPr>
              <w:t xml:space="preserve"> </w:t>
            </w:r>
            <w:r>
              <w:rPr>
                <w:rFonts w:ascii="Times New Roman" w:hAnsi="Times New Roman" w:eastAsiaTheme="minorEastAsia"/>
                <w:b/>
                <w:color w:val="000000" w:themeColor="text1"/>
                <w:sz w:val="21"/>
                <w:szCs w:val="21"/>
                <w:u w:val="single" w:color="auto"/>
                <w14:textFill>
                  <w14:solidFill>
                    <w14:schemeClr w14:val="tx1"/>
                  </w14:solidFill>
                </w14:textFill>
              </w:rPr>
              <w:t xml:space="preserve"> 废气产污环节、污染物种类、排放形式及污染防治设施一览表</w:t>
            </w:r>
          </w:p>
          <w:tbl>
            <w:tblPr>
              <w:tblStyle w:val="21"/>
              <w:tblpPr w:leftFromText="180" w:rightFromText="180" w:vertAnchor="text" w:tblpY="1"/>
              <w:tblOverlap w:val="never"/>
              <w:tblW w:w="839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777"/>
              <w:gridCol w:w="940"/>
              <w:gridCol w:w="1164"/>
              <w:gridCol w:w="1353"/>
              <w:gridCol w:w="1065"/>
              <w:gridCol w:w="1214"/>
              <w:gridCol w:w="1021"/>
              <w:gridCol w:w="856"/>
            </w:tblGrid>
            <w:tr w14:paraId="7AEEE1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777" w:type="dxa"/>
                  <w:vMerge w:val="restart"/>
                  <w:tcBorders>
                    <w:tl2br w:val="nil"/>
                    <w:tr2bl w:val="nil"/>
                  </w:tcBorders>
                  <w:vAlign w:val="center"/>
                </w:tcPr>
                <w:p w14:paraId="013E2774">
                  <w:pPr>
                    <w:jc w:val="center"/>
                    <w:rPr>
                      <w:rFonts w:ascii="Times New Roman" w:hAnsi="Times New Roman" w:eastAsiaTheme="minorEastAsia"/>
                      <w:b/>
                      <w:bCs/>
                      <w:color w:val="000000" w:themeColor="text1"/>
                      <w:sz w:val="18"/>
                      <w:szCs w:val="18"/>
                      <w:u w:val="single" w:color="auto"/>
                      <w14:textFill>
                        <w14:solidFill>
                          <w14:schemeClr w14:val="tx1"/>
                        </w14:solidFill>
                      </w14:textFill>
                    </w:rPr>
                  </w:pPr>
                  <w:r>
                    <w:rPr>
                      <w:rFonts w:ascii="Times New Roman" w:hAnsi="Times New Roman" w:eastAsiaTheme="minorEastAsia"/>
                      <w:b/>
                      <w:bCs/>
                      <w:color w:val="000000" w:themeColor="text1"/>
                      <w:sz w:val="18"/>
                      <w:szCs w:val="18"/>
                      <w:u w:val="single" w:color="auto"/>
                      <w14:textFill>
                        <w14:solidFill>
                          <w14:schemeClr w14:val="tx1"/>
                        </w14:solidFill>
                      </w14:textFill>
                    </w:rPr>
                    <w:t>生产单元</w:t>
                  </w:r>
                </w:p>
              </w:tc>
              <w:tc>
                <w:tcPr>
                  <w:tcW w:w="940" w:type="dxa"/>
                  <w:vMerge w:val="restart"/>
                  <w:tcBorders>
                    <w:tl2br w:val="nil"/>
                    <w:tr2bl w:val="nil"/>
                  </w:tcBorders>
                  <w:vAlign w:val="center"/>
                </w:tcPr>
                <w:p w14:paraId="7B817731">
                  <w:pPr>
                    <w:jc w:val="center"/>
                    <w:rPr>
                      <w:rFonts w:ascii="Times New Roman" w:hAnsi="Times New Roman" w:eastAsiaTheme="minorEastAsia"/>
                      <w:b/>
                      <w:bCs/>
                      <w:color w:val="000000" w:themeColor="text1"/>
                      <w:sz w:val="18"/>
                      <w:szCs w:val="18"/>
                      <w:u w:val="single" w:color="auto"/>
                      <w14:textFill>
                        <w14:solidFill>
                          <w14:schemeClr w14:val="tx1"/>
                        </w14:solidFill>
                      </w14:textFill>
                    </w:rPr>
                  </w:pPr>
                  <w:r>
                    <w:rPr>
                      <w:rFonts w:ascii="Times New Roman" w:hAnsi="Times New Roman" w:eastAsiaTheme="minorEastAsia"/>
                      <w:b/>
                      <w:bCs/>
                      <w:color w:val="000000" w:themeColor="text1"/>
                      <w:sz w:val="18"/>
                      <w:szCs w:val="18"/>
                      <w:u w:val="single" w:color="auto"/>
                      <w14:textFill>
                        <w14:solidFill>
                          <w14:schemeClr w14:val="tx1"/>
                        </w14:solidFill>
                      </w14:textFill>
                    </w:rPr>
                    <w:t>生产设施</w:t>
                  </w:r>
                </w:p>
              </w:tc>
              <w:tc>
                <w:tcPr>
                  <w:tcW w:w="1164" w:type="dxa"/>
                  <w:vMerge w:val="restart"/>
                  <w:tcBorders>
                    <w:tl2br w:val="nil"/>
                    <w:tr2bl w:val="nil"/>
                  </w:tcBorders>
                  <w:vAlign w:val="center"/>
                </w:tcPr>
                <w:p w14:paraId="64772827">
                  <w:pPr>
                    <w:jc w:val="center"/>
                    <w:rPr>
                      <w:rFonts w:ascii="Times New Roman" w:hAnsi="Times New Roman" w:eastAsiaTheme="minorEastAsia"/>
                      <w:b/>
                      <w:bCs/>
                      <w:color w:val="000000" w:themeColor="text1"/>
                      <w:sz w:val="18"/>
                      <w:szCs w:val="18"/>
                      <w:u w:val="single" w:color="auto"/>
                      <w14:textFill>
                        <w14:solidFill>
                          <w14:schemeClr w14:val="tx1"/>
                        </w14:solidFill>
                      </w14:textFill>
                    </w:rPr>
                  </w:pPr>
                  <w:r>
                    <w:rPr>
                      <w:rFonts w:ascii="Times New Roman" w:hAnsi="Times New Roman" w:eastAsiaTheme="minorEastAsia"/>
                      <w:b/>
                      <w:bCs/>
                      <w:color w:val="000000" w:themeColor="text1"/>
                      <w:sz w:val="18"/>
                      <w:szCs w:val="18"/>
                      <w:u w:val="single" w:color="auto"/>
                      <w14:textFill>
                        <w14:solidFill>
                          <w14:schemeClr w14:val="tx1"/>
                        </w14:solidFill>
                      </w14:textFill>
                    </w:rPr>
                    <w:t>废气产污环节</w:t>
                  </w:r>
                </w:p>
              </w:tc>
              <w:tc>
                <w:tcPr>
                  <w:tcW w:w="1353" w:type="dxa"/>
                  <w:vMerge w:val="restart"/>
                  <w:tcBorders>
                    <w:tl2br w:val="nil"/>
                    <w:tr2bl w:val="nil"/>
                  </w:tcBorders>
                  <w:vAlign w:val="center"/>
                </w:tcPr>
                <w:p w14:paraId="0E419967">
                  <w:pPr>
                    <w:jc w:val="center"/>
                    <w:rPr>
                      <w:rFonts w:ascii="Times New Roman" w:hAnsi="Times New Roman" w:eastAsiaTheme="minorEastAsia"/>
                      <w:b/>
                      <w:bCs/>
                      <w:color w:val="000000" w:themeColor="text1"/>
                      <w:sz w:val="18"/>
                      <w:szCs w:val="18"/>
                      <w:u w:val="single" w:color="auto"/>
                      <w14:textFill>
                        <w14:solidFill>
                          <w14:schemeClr w14:val="tx1"/>
                        </w14:solidFill>
                      </w14:textFill>
                    </w:rPr>
                  </w:pPr>
                  <w:r>
                    <w:rPr>
                      <w:rFonts w:ascii="Times New Roman" w:hAnsi="Times New Roman" w:eastAsiaTheme="minorEastAsia"/>
                      <w:b/>
                      <w:bCs/>
                      <w:color w:val="000000" w:themeColor="text1"/>
                      <w:sz w:val="18"/>
                      <w:szCs w:val="18"/>
                      <w:u w:val="single" w:color="auto"/>
                      <w14:textFill>
                        <w14:solidFill>
                          <w14:schemeClr w14:val="tx1"/>
                        </w14:solidFill>
                      </w14:textFill>
                    </w:rPr>
                    <w:t>污染物</w:t>
                  </w:r>
                </w:p>
                <w:p w14:paraId="62355ED3">
                  <w:pPr>
                    <w:jc w:val="center"/>
                    <w:rPr>
                      <w:rFonts w:ascii="Times New Roman" w:hAnsi="Times New Roman" w:eastAsiaTheme="minorEastAsia"/>
                      <w:b/>
                      <w:bCs/>
                      <w:color w:val="000000" w:themeColor="text1"/>
                      <w:sz w:val="18"/>
                      <w:szCs w:val="18"/>
                      <w:u w:val="single" w:color="auto"/>
                      <w14:textFill>
                        <w14:solidFill>
                          <w14:schemeClr w14:val="tx1"/>
                        </w14:solidFill>
                      </w14:textFill>
                    </w:rPr>
                  </w:pPr>
                  <w:r>
                    <w:rPr>
                      <w:rFonts w:ascii="Times New Roman" w:hAnsi="Times New Roman" w:eastAsiaTheme="minorEastAsia"/>
                      <w:b/>
                      <w:bCs/>
                      <w:color w:val="000000" w:themeColor="text1"/>
                      <w:sz w:val="18"/>
                      <w:szCs w:val="18"/>
                      <w:u w:val="single" w:color="auto"/>
                      <w14:textFill>
                        <w14:solidFill>
                          <w14:schemeClr w14:val="tx1"/>
                        </w14:solidFill>
                      </w14:textFill>
                    </w:rPr>
                    <w:t>种类</w:t>
                  </w:r>
                </w:p>
              </w:tc>
              <w:tc>
                <w:tcPr>
                  <w:tcW w:w="1065" w:type="dxa"/>
                  <w:vMerge w:val="restart"/>
                  <w:tcBorders>
                    <w:tl2br w:val="nil"/>
                    <w:tr2bl w:val="nil"/>
                  </w:tcBorders>
                  <w:vAlign w:val="center"/>
                </w:tcPr>
                <w:p w14:paraId="467234F3">
                  <w:pPr>
                    <w:jc w:val="center"/>
                    <w:rPr>
                      <w:rFonts w:ascii="Times New Roman" w:hAnsi="Times New Roman" w:eastAsiaTheme="minorEastAsia"/>
                      <w:b/>
                      <w:bCs/>
                      <w:color w:val="000000" w:themeColor="text1"/>
                      <w:sz w:val="18"/>
                      <w:szCs w:val="18"/>
                      <w:u w:val="single" w:color="auto"/>
                      <w14:textFill>
                        <w14:solidFill>
                          <w14:schemeClr w14:val="tx1"/>
                        </w14:solidFill>
                      </w14:textFill>
                    </w:rPr>
                  </w:pPr>
                  <w:r>
                    <w:rPr>
                      <w:rFonts w:ascii="Times New Roman" w:hAnsi="Times New Roman" w:eastAsiaTheme="minorEastAsia"/>
                      <w:b/>
                      <w:bCs/>
                      <w:color w:val="000000" w:themeColor="text1"/>
                      <w:sz w:val="18"/>
                      <w:szCs w:val="18"/>
                      <w:u w:val="single" w:color="auto"/>
                      <w14:textFill>
                        <w14:solidFill>
                          <w14:schemeClr w14:val="tx1"/>
                        </w14:solidFill>
                      </w14:textFill>
                    </w:rPr>
                    <w:t>排放形式</w:t>
                  </w:r>
                </w:p>
              </w:tc>
              <w:tc>
                <w:tcPr>
                  <w:tcW w:w="2235" w:type="dxa"/>
                  <w:gridSpan w:val="2"/>
                  <w:tcBorders>
                    <w:tl2br w:val="nil"/>
                    <w:tr2bl w:val="nil"/>
                  </w:tcBorders>
                  <w:vAlign w:val="center"/>
                </w:tcPr>
                <w:p w14:paraId="49A9CCCF">
                  <w:pPr>
                    <w:jc w:val="center"/>
                    <w:rPr>
                      <w:rFonts w:ascii="Times New Roman" w:hAnsi="Times New Roman" w:eastAsiaTheme="minorEastAsia"/>
                      <w:b/>
                      <w:bCs/>
                      <w:color w:val="000000" w:themeColor="text1"/>
                      <w:sz w:val="18"/>
                      <w:szCs w:val="18"/>
                      <w:u w:val="single" w:color="auto"/>
                      <w14:textFill>
                        <w14:solidFill>
                          <w14:schemeClr w14:val="tx1"/>
                        </w14:solidFill>
                      </w14:textFill>
                    </w:rPr>
                  </w:pPr>
                  <w:r>
                    <w:rPr>
                      <w:rFonts w:ascii="Times New Roman" w:hAnsi="Times New Roman" w:eastAsiaTheme="minorEastAsia"/>
                      <w:b/>
                      <w:bCs/>
                      <w:color w:val="000000" w:themeColor="text1"/>
                      <w:sz w:val="18"/>
                      <w:szCs w:val="18"/>
                      <w:u w:val="single" w:color="auto"/>
                      <w14:textFill>
                        <w14:solidFill>
                          <w14:schemeClr w14:val="tx1"/>
                        </w14:solidFill>
                      </w14:textFill>
                    </w:rPr>
                    <w:t>污染防治设施</w:t>
                  </w:r>
                </w:p>
              </w:tc>
              <w:tc>
                <w:tcPr>
                  <w:tcW w:w="856" w:type="dxa"/>
                  <w:vMerge w:val="restart"/>
                  <w:tcBorders>
                    <w:tl2br w:val="nil"/>
                    <w:tr2bl w:val="nil"/>
                  </w:tcBorders>
                  <w:vAlign w:val="center"/>
                </w:tcPr>
                <w:p w14:paraId="19CFEB78">
                  <w:pPr>
                    <w:jc w:val="center"/>
                    <w:rPr>
                      <w:rFonts w:ascii="Times New Roman" w:hAnsi="Times New Roman" w:eastAsiaTheme="minorEastAsia"/>
                      <w:b/>
                      <w:bCs/>
                      <w:color w:val="000000" w:themeColor="text1"/>
                      <w:sz w:val="18"/>
                      <w:szCs w:val="18"/>
                      <w:u w:val="single" w:color="auto"/>
                      <w14:textFill>
                        <w14:solidFill>
                          <w14:schemeClr w14:val="tx1"/>
                        </w14:solidFill>
                      </w14:textFill>
                    </w:rPr>
                  </w:pPr>
                  <w:r>
                    <w:rPr>
                      <w:rFonts w:ascii="Times New Roman" w:hAnsi="Times New Roman" w:eastAsiaTheme="minorEastAsia"/>
                      <w:b/>
                      <w:bCs/>
                      <w:color w:val="000000" w:themeColor="text1"/>
                      <w:sz w:val="18"/>
                      <w:szCs w:val="18"/>
                      <w:u w:val="single" w:color="auto"/>
                      <w14:textFill>
                        <w14:solidFill>
                          <w14:schemeClr w14:val="tx1"/>
                        </w14:solidFill>
                      </w14:textFill>
                    </w:rPr>
                    <w:t>排放口类型</w:t>
                  </w:r>
                </w:p>
              </w:tc>
            </w:tr>
            <w:tr w14:paraId="39DF0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777" w:type="dxa"/>
                  <w:vMerge w:val="continue"/>
                  <w:tcBorders>
                    <w:tl2br w:val="nil"/>
                    <w:tr2bl w:val="nil"/>
                  </w:tcBorders>
                  <w:vAlign w:val="center"/>
                </w:tcPr>
                <w:p w14:paraId="7382E898">
                  <w:pPr>
                    <w:jc w:val="center"/>
                    <w:rPr>
                      <w:rFonts w:ascii="Times New Roman" w:hAnsi="Times New Roman" w:eastAsiaTheme="minorEastAsia"/>
                      <w:color w:val="000000" w:themeColor="text1"/>
                      <w:sz w:val="18"/>
                      <w:szCs w:val="18"/>
                      <w:u w:val="single" w:color="auto"/>
                      <w14:textFill>
                        <w14:solidFill>
                          <w14:schemeClr w14:val="tx1"/>
                        </w14:solidFill>
                      </w14:textFill>
                    </w:rPr>
                  </w:pPr>
                </w:p>
              </w:tc>
              <w:tc>
                <w:tcPr>
                  <w:tcW w:w="940" w:type="dxa"/>
                  <w:vMerge w:val="continue"/>
                  <w:tcBorders>
                    <w:tl2br w:val="nil"/>
                    <w:tr2bl w:val="nil"/>
                  </w:tcBorders>
                  <w:vAlign w:val="center"/>
                </w:tcPr>
                <w:p w14:paraId="1D7E960C">
                  <w:pPr>
                    <w:jc w:val="center"/>
                    <w:rPr>
                      <w:rFonts w:ascii="Times New Roman" w:hAnsi="Times New Roman" w:eastAsiaTheme="minorEastAsia"/>
                      <w:color w:val="000000" w:themeColor="text1"/>
                      <w:sz w:val="18"/>
                      <w:szCs w:val="18"/>
                      <w:u w:val="single" w:color="auto"/>
                      <w14:textFill>
                        <w14:solidFill>
                          <w14:schemeClr w14:val="tx1"/>
                        </w14:solidFill>
                      </w14:textFill>
                    </w:rPr>
                  </w:pPr>
                </w:p>
              </w:tc>
              <w:tc>
                <w:tcPr>
                  <w:tcW w:w="1164" w:type="dxa"/>
                  <w:vMerge w:val="continue"/>
                  <w:tcBorders>
                    <w:tl2br w:val="nil"/>
                    <w:tr2bl w:val="nil"/>
                  </w:tcBorders>
                  <w:vAlign w:val="center"/>
                </w:tcPr>
                <w:p w14:paraId="2212135C">
                  <w:pPr>
                    <w:jc w:val="center"/>
                    <w:rPr>
                      <w:rFonts w:ascii="Times New Roman" w:hAnsi="Times New Roman" w:eastAsiaTheme="minorEastAsia"/>
                      <w:color w:val="000000" w:themeColor="text1"/>
                      <w:sz w:val="18"/>
                      <w:szCs w:val="18"/>
                      <w:u w:val="single" w:color="auto"/>
                      <w14:textFill>
                        <w14:solidFill>
                          <w14:schemeClr w14:val="tx1"/>
                        </w14:solidFill>
                      </w14:textFill>
                    </w:rPr>
                  </w:pPr>
                </w:p>
              </w:tc>
              <w:tc>
                <w:tcPr>
                  <w:tcW w:w="1353" w:type="dxa"/>
                  <w:vMerge w:val="continue"/>
                  <w:tcBorders>
                    <w:tl2br w:val="nil"/>
                    <w:tr2bl w:val="nil"/>
                  </w:tcBorders>
                  <w:vAlign w:val="center"/>
                </w:tcPr>
                <w:p w14:paraId="5C9B00DE">
                  <w:pPr>
                    <w:jc w:val="center"/>
                    <w:rPr>
                      <w:rFonts w:ascii="Times New Roman" w:hAnsi="Times New Roman" w:eastAsiaTheme="minorEastAsia"/>
                      <w:color w:val="000000" w:themeColor="text1"/>
                      <w:sz w:val="18"/>
                      <w:szCs w:val="18"/>
                      <w:u w:val="single" w:color="auto"/>
                      <w14:textFill>
                        <w14:solidFill>
                          <w14:schemeClr w14:val="tx1"/>
                        </w14:solidFill>
                      </w14:textFill>
                    </w:rPr>
                  </w:pPr>
                </w:p>
              </w:tc>
              <w:tc>
                <w:tcPr>
                  <w:tcW w:w="1065" w:type="dxa"/>
                  <w:vMerge w:val="continue"/>
                  <w:tcBorders>
                    <w:tl2br w:val="nil"/>
                    <w:tr2bl w:val="nil"/>
                  </w:tcBorders>
                  <w:vAlign w:val="center"/>
                </w:tcPr>
                <w:p w14:paraId="0A54675F">
                  <w:pPr>
                    <w:jc w:val="center"/>
                    <w:rPr>
                      <w:rFonts w:ascii="Times New Roman" w:hAnsi="Times New Roman" w:eastAsiaTheme="minorEastAsia"/>
                      <w:color w:val="000000" w:themeColor="text1"/>
                      <w:sz w:val="18"/>
                      <w:szCs w:val="18"/>
                      <w:u w:val="single" w:color="auto"/>
                      <w14:textFill>
                        <w14:solidFill>
                          <w14:schemeClr w14:val="tx1"/>
                        </w14:solidFill>
                      </w14:textFill>
                    </w:rPr>
                  </w:pPr>
                </w:p>
              </w:tc>
              <w:tc>
                <w:tcPr>
                  <w:tcW w:w="1214" w:type="dxa"/>
                  <w:tcBorders>
                    <w:tl2br w:val="nil"/>
                    <w:tr2bl w:val="nil"/>
                  </w:tcBorders>
                  <w:vAlign w:val="center"/>
                </w:tcPr>
                <w:p w14:paraId="78F788E3">
                  <w:pPr>
                    <w:jc w:val="center"/>
                    <w:rPr>
                      <w:rFonts w:ascii="Times New Roman" w:hAnsi="Times New Roman" w:eastAsiaTheme="minorEastAsia"/>
                      <w:b/>
                      <w:bCs/>
                      <w:color w:val="000000" w:themeColor="text1"/>
                      <w:sz w:val="18"/>
                      <w:szCs w:val="18"/>
                      <w:u w:val="single" w:color="auto"/>
                      <w14:textFill>
                        <w14:solidFill>
                          <w14:schemeClr w14:val="tx1"/>
                        </w14:solidFill>
                      </w14:textFill>
                    </w:rPr>
                  </w:pPr>
                  <w:r>
                    <w:rPr>
                      <w:rFonts w:ascii="Times New Roman" w:hAnsi="Times New Roman" w:eastAsiaTheme="minorEastAsia"/>
                      <w:b/>
                      <w:bCs/>
                      <w:color w:val="000000" w:themeColor="text1"/>
                      <w:sz w:val="18"/>
                      <w:szCs w:val="18"/>
                      <w:u w:val="single" w:color="auto"/>
                      <w14:textFill>
                        <w14:solidFill>
                          <w14:schemeClr w14:val="tx1"/>
                        </w14:solidFill>
                      </w14:textFill>
                    </w:rPr>
                    <w:t>污染防治设施名称及工艺</w:t>
                  </w:r>
                </w:p>
              </w:tc>
              <w:tc>
                <w:tcPr>
                  <w:tcW w:w="1021" w:type="dxa"/>
                  <w:tcBorders>
                    <w:tl2br w:val="nil"/>
                    <w:tr2bl w:val="nil"/>
                  </w:tcBorders>
                  <w:vAlign w:val="center"/>
                </w:tcPr>
                <w:p w14:paraId="485881E9">
                  <w:pPr>
                    <w:jc w:val="center"/>
                    <w:rPr>
                      <w:rFonts w:ascii="Times New Roman" w:hAnsi="Times New Roman" w:eastAsiaTheme="minorEastAsia"/>
                      <w:b/>
                      <w:bCs/>
                      <w:color w:val="000000" w:themeColor="text1"/>
                      <w:sz w:val="18"/>
                      <w:szCs w:val="18"/>
                      <w:u w:val="single" w:color="auto"/>
                      <w14:textFill>
                        <w14:solidFill>
                          <w14:schemeClr w14:val="tx1"/>
                        </w14:solidFill>
                      </w14:textFill>
                    </w:rPr>
                  </w:pPr>
                  <w:r>
                    <w:rPr>
                      <w:rFonts w:ascii="Times New Roman" w:hAnsi="Times New Roman" w:eastAsiaTheme="minorEastAsia"/>
                      <w:b/>
                      <w:bCs/>
                      <w:color w:val="000000" w:themeColor="text1"/>
                      <w:sz w:val="18"/>
                      <w:szCs w:val="18"/>
                      <w:u w:val="single" w:color="auto"/>
                      <w14:textFill>
                        <w14:solidFill>
                          <w14:schemeClr w14:val="tx1"/>
                        </w14:solidFill>
                      </w14:textFill>
                    </w:rPr>
                    <w:t>是否为可行技术</w:t>
                  </w:r>
                </w:p>
              </w:tc>
              <w:tc>
                <w:tcPr>
                  <w:tcW w:w="856" w:type="dxa"/>
                  <w:vMerge w:val="continue"/>
                  <w:tcBorders>
                    <w:tl2br w:val="nil"/>
                    <w:tr2bl w:val="nil"/>
                  </w:tcBorders>
                  <w:vAlign w:val="center"/>
                </w:tcPr>
                <w:p w14:paraId="68C2C56C">
                  <w:pPr>
                    <w:jc w:val="center"/>
                    <w:rPr>
                      <w:rFonts w:ascii="Times New Roman" w:hAnsi="Times New Roman" w:eastAsiaTheme="minorEastAsia"/>
                      <w:color w:val="000000" w:themeColor="text1"/>
                      <w:sz w:val="18"/>
                      <w:szCs w:val="18"/>
                      <w:u w:val="single" w:color="auto"/>
                      <w14:textFill>
                        <w14:solidFill>
                          <w14:schemeClr w14:val="tx1"/>
                        </w14:solidFill>
                      </w14:textFill>
                    </w:rPr>
                  </w:pPr>
                </w:p>
              </w:tc>
            </w:tr>
            <w:tr w14:paraId="462D5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777" w:type="dxa"/>
                  <w:tcBorders>
                    <w:tl2br w:val="nil"/>
                    <w:tr2bl w:val="nil"/>
                  </w:tcBorders>
                  <w:vAlign w:val="center"/>
                </w:tcPr>
                <w:p w14:paraId="25DD0C35">
                  <w:pPr>
                    <w:jc w:val="center"/>
                    <w:rPr>
                      <w:rFonts w:hint="eastAsia"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Theme="minorEastAsia"/>
                      <w:color w:val="000000" w:themeColor="text1"/>
                      <w:sz w:val="18"/>
                      <w:szCs w:val="18"/>
                      <w:u w:val="single" w:color="auto"/>
                      <w:lang w:val="en-US" w:eastAsia="zh-CN"/>
                      <w14:textFill>
                        <w14:solidFill>
                          <w14:schemeClr w14:val="tx1"/>
                        </w14:solidFill>
                      </w14:textFill>
                    </w:rPr>
                    <w:t>车间</w:t>
                  </w:r>
                </w:p>
              </w:tc>
              <w:tc>
                <w:tcPr>
                  <w:tcW w:w="940" w:type="dxa"/>
                  <w:tcBorders>
                    <w:tl2br w:val="nil"/>
                    <w:tr2bl w:val="nil"/>
                  </w:tcBorders>
                  <w:vAlign w:val="center"/>
                </w:tcPr>
                <w:p w14:paraId="44D653DF">
                  <w:pPr>
                    <w:jc w:val="center"/>
                    <w:rPr>
                      <w:rFonts w:hint="eastAsia" w:eastAsiaTheme="minorEastAsia"/>
                      <w:color w:val="000000" w:themeColor="text1"/>
                      <w:spacing w:val="-4"/>
                      <w:kern w:val="2"/>
                      <w:sz w:val="18"/>
                      <w:szCs w:val="18"/>
                      <w:u w:val="single" w:color="auto"/>
                      <w14:textFill>
                        <w14:solidFill>
                          <w14:schemeClr w14:val="tx1"/>
                        </w14:solidFill>
                      </w14:textFill>
                    </w:rPr>
                  </w:pPr>
                  <w:r>
                    <w:rPr>
                      <w:rFonts w:hint="eastAsia"/>
                      <w:color w:val="000000" w:themeColor="text1"/>
                      <w:sz w:val="18"/>
                      <w:szCs w:val="18"/>
                      <w:u w:val="single" w:color="auto"/>
                      <w:lang w:eastAsia="zh-CN"/>
                      <w14:textFill>
                        <w14:solidFill>
                          <w14:schemeClr w14:val="tx1"/>
                        </w14:solidFill>
                      </w14:textFill>
                    </w:rPr>
                    <w:t>含浸机</w:t>
                  </w:r>
                </w:p>
              </w:tc>
              <w:tc>
                <w:tcPr>
                  <w:tcW w:w="1164" w:type="dxa"/>
                  <w:tcBorders>
                    <w:tl2br w:val="nil"/>
                    <w:tr2bl w:val="nil"/>
                  </w:tcBorders>
                  <w:vAlign w:val="center"/>
                </w:tcPr>
                <w:p w14:paraId="262902F9">
                  <w:pPr>
                    <w:jc w:val="center"/>
                    <w:rPr>
                      <w:rFonts w:hint="eastAsia" w:eastAsiaTheme="minorEastAsia"/>
                      <w:color w:val="000000" w:themeColor="text1"/>
                      <w:spacing w:val="-4"/>
                      <w:kern w:val="2"/>
                      <w:sz w:val="18"/>
                      <w:szCs w:val="18"/>
                      <w:u w:val="single" w:color="auto"/>
                      <w14:textFill>
                        <w14:solidFill>
                          <w14:schemeClr w14:val="tx1"/>
                        </w14:solidFill>
                      </w14:textFill>
                    </w:rPr>
                  </w:pPr>
                  <w:r>
                    <w:rPr>
                      <w:rFonts w:hint="eastAsia"/>
                      <w:color w:val="000000" w:themeColor="text1"/>
                      <w:sz w:val="18"/>
                      <w:szCs w:val="18"/>
                      <w:u w:val="single" w:color="auto"/>
                      <w:lang w:eastAsia="zh-CN"/>
                      <w14:textFill>
                        <w14:solidFill>
                          <w14:schemeClr w14:val="tx1"/>
                        </w14:solidFill>
                      </w14:textFill>
                    </w:rPr>
                    <w:t>含浸工序</w:t>
                  </w:r>
                </w:p>
              </w:tc>
              <w:tc>
                <w:tcPr>
                  <w:tcW w:w="1353" w:type="dxa"/>
                  <w:tcBorders>
                    <w:tl2br w:val="nil"/>
                    <w:tr2bl w:val="nil"/>
                  </w:tcBorders>
                  <w:vAlign w:val="center"/>
                </w:tcPr>
                <w:p w14:paraId="4D9A8AC4">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hint="eastAsia"/>
                      <w:color w:val="000000" w:themeColor="text1"/>
                      <w:sz w:val="18"/>
                      <w:szCs w:val="18"/>
                      <w:u w:val="single" w:color="auto"/>
                      <w:lang w:eastAsia="zh-CN"/>
                      <w14:textFill>
                        <w14:solidFill>
                          <w14:schemeClr w14:val="tx1"/>
                        </w14:solidFill>
                      </w14:textFill>
                    </w:rPr>
                    <w:t>非甲烷总烃</w:t>
                  </w:r>
                </w:p>
              </w:tc>
              <w:tc>
                <w:tcPr>
                  <w:tcW w:w="1065" w:type="dxa"/>
                  <w:tcBorders>
                    <w:tl2br w:val="nil"/>
                    <w:tr2bl w:val="nil"/>
                  </w:tcBorders>
                  <w:vAlign w:val="center"/>
                </w:tcPr>
                <w:p w14:paraId="0B7DFF78">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无组织</w:t>
                  </w:r>
                </w:p>
              </w:tc>
              <w:tc>
                <w:tcPr>
                  <w:tcW w:w="1214" w:type="dxa"/>
                  <w:tcBorders>
                    <w:tl2br w:val="nil"/>
                    <w:tr2bl w:val="nil"/>
                  </w:tcBorders>
                  <w:vAlign w:val="center"/>
                </w:tcPr>
                <w:p w14:paraId="6C497689">
                  <w:pPr>
                    <w:jc w:val="center"/>
                    <w:rPr>
                      <w:rFonts w:hint="eastAsia" w:ascii="Times New Roman" w:hAnsi="Times New Roman" w:eastAsiaTheme="minorEastAsia"/>
                      <w:color w:val="000000" w:themeColor="text1"/>
                      <w:sz w:val="18"/>
                      <w:szCs w:val="18"/>
                      <w:u w:val="single" w:color="auto"/>
                      <w:lang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c>
                <w:tcPr>
                  <w:tcW w:w="1021" w:type="dxa"/>
                  <w:tcBorders>
                    <w:tl2br w:val="nil"/>
                    <w:tr2bl w:val="nil"/>
                  </w:tcBorders>
                  <w:vAlign w:val="center"/>
                </w:tcPr>
                <w:p w14:paraId="70CE1787">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是</w:t>
                  </w:r>
                  <w:r>
                    <w:rPr>
                      <w:rFonts w:ascii="Times New Roman" w:hAnsi="Times New Roman" w:eastAsiaTheme="minorEastAsia"/>
                      <w:color w:val="000000" w:themeColor="text1"/>
                      <w:sz w:val="18"/>
                      <w:szCs w:val="18"/>
                      <w:u w:val="single" w:color="auto"/>
                      <w14:textFill>
                        <w14:solidFill>
                          <w14:schemeClr w14:val="tx1"/>
                        </w14:solidFill>
                      </w14:textFill>
                    </w:rPr>
                    <w:sym w:font="Wingdings 2" w:char="0052"/>
                  </w:r>
                </w:p>
                <w:p w14:paraId="4FD5AF78">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否</w:t>
                  </w:r>
                  <w:r>
                    <w:rPr>
                      <w:rFonts w:ascii="Times New Roman" w:hAnsi="Times New Roman" w:eastAsiaTheme="minorEastAsia"/>
                      <w:color w:val="000000" w:themeColor="text1"/>
                      <w:kern w:val="0"/>
                      <w:sz w:val="18"/>
                      <w:szCs w:val="18"/>
                      <w:u w:val="single" w:color="auto"/>
                      <w14:textFill>
                        <w14:solidFill>
                          <w14:schemeClr w14:val="tx1"/>
                        </w14:solidFill>
                      </w14:textFill>
                    </w:rPr>
                    <w:t>□</w:t>
                  </w:r>
                </w:p>
              </w:tc>
              <w:tc>
                <w:tcPr>
                  <w:tcW w:w="856" w:type="dxa"/>
                  <w:tcBorders>
                    <w:tl2br w:val="nil"/>
                    <w:tr2bl w:val="nil"/>
                  </w:tcBorders>
                  <w:vAlign w:val="center"/>
                </w:tcPr>
                <w:p w14:paraId="1881A598">
                  <w:pPr>
                    <w:jc w:val="center"/>
                    <w:rPr>
                      <w:rFonts w:hint="eastAsia"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r>
            <w:tr w14:paraId="1E826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777" w:type="dxa"/>
                  <w:tcBorders>
                    <w:tl2br w:val="nil"/>
                    <w:tr2bl w:val="nil"/>
                  </w:tcBorders>
                  <w:vAlign w:val="center"/>
                </w:tcPr>
                <w:p w14:paraId="22EC928D">
                  <w:pPr>
                    <w:jc w:val="center"/>
                    <w:rPr>
                      <w:rFonts w:hint="eastAsia"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Theme="minorEastAsia"/>
                      <w:color w:val="000000" w:themeColor="text1"/>
                      <w:sz w:val="18"/>
                      <w:szCs w:val="18"/>
                      <w:u w:val="single" w:color="auto"/>
                      <w:lang w:val="en-US" w:eastAsia="zh-CN"/>
                      <w14:textFill>
                        <w14:solidFill>
                          <w14:schemeClr w14:val="tx1"/>
                        </w14:solidFill>
                      </w14:textFill>
                    </w:rPr>
                    <w:t>车间</w:t>
                  </w:r>
                </w:p>
              </w:tc>
              <w:tc>
                <w:tcPr>
                  <w:tcW w:w="940" w:type="dxa"/>
                  <w:tcBorders>
                    <w:tl2br w:val="nil"/>
                    <w:tr2bl w:val="nil"/>
                  </w:tcBorders>
                  <w:vAlign w:val="center"/>
                </w:tcPr>
                <w:p w14:paraId="22A5AFC0">
                  <w:pPr>
                    <w:jc w:val="center"/>
                    <w:rPr>
                      <w:rFonts w:hint="eastAsia" w:eastAsiaTheme="minorEastAsia"/>
                      <w:color w:val="000000" w:themeColor="text1"/>
                      <w:spacing w:val="-4"/>
                      <w:kern w:val="2"/>
                      <w:sz w:val="18"/>
                      <w:szCs w:val="18"/>
                      <w:u w:val="single" w:color="auto"/>
                      <w:lang w:eastAsia="zh-CN"/>
                      <w14:textFill>
                        <w14:solidFill>
                          <w14:schemeClr w14:val="tx1"/>
                        </w14:solidFill>
                      </w14:textFill>
                    </w:rPr>
                  </w:pPr>
                  <w:r>
                    <w:rPr>
                      <w:rFonts w:hint="eastAsia"/>
                      <w:color w:val="000000" w:themeColor="text1"/>
                      <w:sz w:val="18"/>
                      <w:szCs w:val="18"/>
                      <w:u w:val="single" w:color="auto"/>
                      <w:lang w:eastAsia="zh-CN"/>
                      <w14:textFill>
                        <w14:solidFill>
                          <w14:schemeClr w14:val="tx1"/>
                        </w14:solidFill>
                      </w14:textFill>
                    </w:rPr>
                    <w:t>套管机、老化机</w:t>
                  </w:r>
                </w:p>
              </w:tc>
              <w:tc>
                <w:tcPr>
                  <w:tcW w:w="1164" w:type="dxa"/>
                  <w:tcBorders>
                    <w:tl2br w:val="nil"/>
                    <w:tr2bl w:val="nil"/>
                  </w:tcBorders>
                  <w:vAlign w:val="center"/>
                </w:tcPr>
                <w:p w14:paraId="0D8B0E03">
                  <w:pPr>
                    <w:jc w:val="center"/>
                    <w:rPr>
                      <w:rFonts w:hint="eastAsia" w:eastAsiaTheme="minorEastAsia"/>
                      <w:color w:val="000000" w:themeColor="text1"/>
                      <w:spacing w:val="-4"/>
                      <w:kern w:val="2"/>
                      <w:sz w:val="18"/>
                      <w:szCs w:val="18"/>
                      <w:u w:val="single" w:color="auto"/>
                      <w14:textFill>
                        <w14:solidFill>
                          <w14:schemeClr w14:val="tx1"/>
                        </w14:solidFill>
                      </w14:textFill>
                    </w:rPr>
                  </w:pPr>
                  <w:r>
                    <w:rPr>
                      <w:rFonts w:hint="eastAsia"/>
                      <w:color w:val="000000" w:themeColor="text1"/>
                      <w:sz w:val="18"/>
                      <w:szCs w:val="18"/>
                      <w:u w:val="single" w:color="auto"/>
                      <w:lang w:eastAsia="zh-CN"/>
                      <w14:textFill>
                        <w14:solidFill>
                          <w14:schemeClr w14:val="tx1"/>
                        </w14:solidFill>
                      </w14:textFill>
                    </w:rPr>
                    <w:t>套管、老化工序</w:t>
                  </w:r>
                </w:p>
              </w:tc>
              <w:tc>
                <w:tcPr>
                  <w:tcW w:w="1353" w:type="dxa"/>
                  <w:tcBorders>
                    <w:tl2br w:val="nil"/>
                    <w:tr2bl w:val="nil"/>
                  </w:tcBorders>
                  <w:vAlign w:val="center"/>
                </w:tcPr>
                <w:p w14:paraId="5751AFEC">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hint="eastAsia"/>
                      <w:color w:val="000000" w:themeColor="text1"/>
                      <w:sz w:val="18"/>
                      <w:szCs w:val="18"/>
                      <w:u w:val="single" w:color="auto"/>
                      <w:lang w:eastAsia="zh-CN"/>
                      <w14:textFill>
                        <w14:solidFill>
                          <w14:schemeClr w14:val="tx1"/>
                        </w14:solidFill>
                      </w14:textFill>
                    </w:rPr>
                    <w:t>非甲烷总烃</w:t>
                  </w:r>
                </w:p>
              </w:tc>
              <w:tc>
                <w:tcPr>
                  <w:tcW w:w="1065" w:type="dxa"/>
                  <w:tcBorders>
                    <w:tl2br w:val="nil"/>
                    <w:tr2bl w:val="nil"/>
                  </w:tcBorders>
                  <w:vAlign w:val="center"/>
                </w:tcPr>
                <w:p w14:paraId="7E79A5F8">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无组织</w:t>
                  </w:r>
                </w:p>
              </w:tc>
              <w:tc>
                <w:tcPr>
                  <w:tcW w:w="1214" w:type="dxa"/>
                  <w:tcBorders>
                    <w:tl2br w:val="nil"/>
                    <w:tr2bl w:val="nil"/>
                  </w:tcBorders>
                  <w:vAlign w:val="center"/>
                </w:tcPr>
                <w:p w14:paraId="08B8AA27">
                  <w:pPr>
                    <w:jc w:val="center"/>
                    <w:rPr>
                      <w:rFonts w:hint="default"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Theme="minorEastAsia"/>
                      <w:color w:val="000000" w:themeColor="text1"/>
                      <w:sz w:val="18"/>
                      <w:szCs w:val="18"/>
                      <w:u w:val="single" w:color="auto"/>
                      <w:lang w:val="en-US" w:eastAsia="zh-CN"/>
                      <w14:textFill>
                        <w14:solidFill>
                          <w14:schemeClr w14:val="tx1"/>
                        </w14:solidFill>
                      </w14:textFill>
                    </w:rPr>
                    <w:t>/</w:t>
                  </w:r>
                </w:p>
              </w:tc>
              <w:tc>
                <w:tcPr>
                  <w:tcW w:w="1021" w:type="dxa"/>
                  <w:tcBorders>
                    <w:tl2br w:val="nil"/>
                    <w:tr2bl w:val="nil"/>
                  </w:tcBorders>
                  <w:vAlign w:val="center"/>
                </w:tcPr>
                <w:p w14:paraId="03EB1482">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是</w:t>
                  </w:r>
                  <w:r>
                    <w:rPr>
                      <w:rFonts w:ascii="Times New Roman" w:hAnsi="Times New Roman" w:eastAsiaTheme="minorEastAsia"/>
                      <w:color w:val="000000" w:themeColor="text1"/>
                      <w:sz w:val="18"/>
                      <w:szCs w:val="18"/>
                      <w:u w:val="single" w:color="auto"/>
                      <w14:textFill>
                        <w14:solidFill>
                          <w14:schemeClr w14:val="tx1"/>
                        </w14:solidFill>
                      </w14:textFill>
                    </w:rPr>
                    <w:sym w:font="Wingdings 2" w:char="0052"/>
                  </w:r>
                </w:p>
                <w:p w14:paraId="646615EE">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否</w:t>
                  </w:r>
                  <w:r>
                    <w:rPr>
                      <w:rFonts w:ascii="Times New Roman" w:hAnsi="Times New Roman" w:eastAsiaTheme="minorEastAsia"/>
                      <w:color w:val="000000" w:themeColor="text1"/>
                      <w:kern w:val="0"/>
                      <w:sz w:val="18"/>
                      <w:szCs w:val="18"/>
                      <w:u w:val="single" w:color="auto"/>
                      <w14:textFill>
                        <w14:solidFill>
                          <w14:schemeClr w14:val="tx1"/>
                        </w14:solidFill>
                      </w14:textFill>
                    </w:rPr>
                    <w:t>□</w:t>
                  </w:r>
                </w:p>
              </w:tc>
              <w:tc>
                <w:tcPr>
                  <w:tcW w:w="856" w:type="dxa"/>
                  <w:tcBorders>
                    <w:tl2br w:val="nil"/>
                    <w:tr2bl w:val="nil"/>
                  </w:tcBorders>
                  <w:vAlign w:val="center"/>
                </w:tcPr>
                <w:p w14:paraId="09382C3E">
                  <w:pPr>
                    <w:jc w:val="center"/>
                    <w:rPr>
                      <w:rFonts w:hint="eastAsia"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r>
            <w:tr w14:paraId="481FB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777" w:type="dxa"/>
                  <w:tcBorders>
                    <w:tl2br w:val="nil"/>
                    <w:tr2bl w:val="nil"/>
                  </w:tcBorders>
                  <w:vAlign w:val="center"/>
                </w:tcPr>
                <w:p w14:paraId="1521ED31">
                  <w:pPr>
                    <w:jc w:val="center"/>
                    <w:rPr>
                      <w:rFonts w:hint="default"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车间</w:t>
                  </w:r>
                </w:p>
              </w:tc>
              <w:tc>
                <w:tcPr>
                  <w:tcW w:w="940" w:type="dxa"/>
                  <w:tcBorders>
                    <w:tl2br w:val="nil"/>
                    <w:tr2bl w:val="nil"/>
                  </w:tcBorders>
                  <w:vAlign w:val="center"/>
                </w:tcPr>
                <w:p w14:paraId="409D1134">
                  <w:pPr>
                    <w:jc w:val="center"/>
                    <w:rPr>
                      <w:rFonts w:hint="default"/>
                      <w:color w:val="000000" w:themeColor="text1"/>
                      <w:sz w:val="18"/>
                      <w:szCs w:val="18"/>
                      <w:u w:val="single" w:color="auto"/>
                      <w:lang w:val="en-US" w:eastAsia="zh-CN"/>
                      <w14:textFill>
                        <w14:solidFill>
                          <w14:schemeClr w14:val="tx1"/>
                        </w14:solidFill>
                      </w14:textFill>
                    </w:rPr>
                  </w:pPr>
                  <w:r>
                    <w:rPr>
                      <w:rFonts w:hint="eastAsia"/>
                      <w:color w:val="000000" w:themeColor="text1"/>
                      <w:sz w:val="18"/>
                      <w:szCs w:val="18"/>
                      <w:u w:val="single" w:color="auto"/>
                      <w:lang w:val="en-US" w:eastAsia="zh-CN"/>
                      <w14:textFill>
                        <w14:solidFill>
                          <w14:schemeClr w14:val="tx1"/>
                        </w14:solidFill>
                      </w14:textFill>
                    </w:rPr>
                    <w:t>订卷机</w:t>
                  </w:r>
                </w:p>
              </w:tc>
              <w:tc>
                <w:tcPr>
                  <w:tcW w:w="1164" w:type="dxa"/>
                  <w:tcBorders>
                    <w:tl2br w:val="nil"/>
                    <w:tr2bl w:val="nil"/>
                  </w:tcBorders>
                  <w:vAlign w:val="center"/>
                </w:tcPr>
                <w:p w14:paraId="5894DF1D">
                  <w:pPr>
                    <w:jc w:val="center"/>
                    <w:rPr>
                      <w:rFonts w:hint="eastAsia"/>
                      <w:color w:val="000000" w:themeColor="text1"/>
                      <w:sz w:val="18"/>
                      <w:szCs w:val="18"/>
                      <w:u w:val="single" w:color="auto"/>
                      <w:lang w:eastAsia="zh-CN"/>
                      <w14:textFill>
                        <w14:solidFill>
                          <w14:schemeClr w14:val="tx1"/>
                        </w14:solidFill>
                      </w14:textFill>
                    </w:rPr>
                  </w:pPr>
                  <w:r>
                    <w:rPr>
                      <w:rFonts w:hint="eastAsia"/>
                      <w:color w:val="000000" w:themeColor="text1"/>
                      <w:sz w:val="18"/>
                      <w:szCs w:val="18"/>
                      <w:u w:val="single" w:color="auto"/>
                      <w:lang w:val="en-US" w:eastAsia="zh-CN"/>
                      <w14:textFill>
                        <w14:solidFill>
                          <w14:schemeClr w14:val="tx1"/>
                        </w14:solidFill>
                      </w14:textFill>
                    </w:rPr>
                    <w:t>裁切</w:t>
                  </w:r>
                </w:p>
              </w:tc>
              <w:tc>
                <w:tcPr>
                  <w:tcW w:w="1353" w:type="dxa"/>
                  <w:tcBorders>
                    <w:tl2br w:val="nil"/>
                    <w:tr2bl w:val="nil"/>
                  </w:tcBorders>
                  <w:vAlign w:val="center"/>
                </w:tcPr>
                <w:p w14:paraId="60BDA1BC">
                  <w:pPr>
                    <w:jc w:val="center"/>
                    <w:rPr>
                      <w:rFonts w:hint="default"/>
                      <w:color w:val="000000" w:themeColor="text1"/>
                      <w:sz w:val="18"/>
                      <w:szCs w:val="18"/>
                      <w:u w:val="single" w:color="auto"/>
                      <w:lang w:val="en-US" w:eastAsia="zh-CN"/>
                      <w14:textFill>
                        <w14:solidFill>
                          <w14:schemeClr w14:val="tx1"/>
                        </w14:solidFill>
                      </w14:textFill>
                    </w:rPr>
                  </w:pPr>
                  <w:r>
                    <w:rPr>
                      <w:rFonts w:hint="eastAsia"/>
                      <w:color w:val="000000" w:themeColor="text1"/>
                      <w:sz w:val="18"/>
                      <w:szCs w:val="18"/>
                      <w:u w:val="single" w:color="auto"/>
                      <w:lang w:val="en-US" w:eastAsia="zh-CN"/>
                      <w14:textFill>
                        <w14:solidFill>
                          <w14:schemeClr w14:val="tx1"/>
                        </w14:solidFill>
                      </w14:textFill>
                    </w:rPr>
                    <w:t>颗粒物</w:t>
                  </w:r>
                </w:p>
              </w:tc>
              <w:tc>
                <w:tcPr>
                  <w:tcW w:w="1065" w:type="dxa"/>
                  <w:tcBorders>
                    <w:tl2br w:val="nil"/>
                    <w:tr2bl w:val="nil"/>
                  </w:tcBorders>
                  <w:vAlign w:val="center"/>
                </w:tcPr>
                <w:p w14:paraId="1DFC4E55">
                  <w:pPr>
                    <w:jc w:val="center"/>
                    <w:rPr>
                      <w:rFonts w:hint="eastAsia"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无组织</w:t>
                  </w:r>
                </w:p>
              </w:tc>
              <w:tc>
                <w:tcPr>
                  <w:tcW w:w="1214" w:type="dxa"/>
                  <w:tcBorders>
                    <w:tl2br w:val="nil"/>
                    <w:tr2bl w:val="nil"/>
                  </w:tcBorders>
                  <w:vAlign w:val="center"/>
                </w:tcPr>
                <w:p w14:paraId="68106E58">
                  <w:pPr>
                    <w:jc w:val="center"/>
                    <w:rPr>
                      <w:rFonts w:hint="default"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c>
                <w:tcPr>
                  <w:tcW w:w="1021" w:type="dxa"/>
                  <w:tcBorders>
                    <w:tl2br w:val="nil"/>
                    <w:tr2bl w:val="nil"/>
                  </w:tcBorders>
                  <w:vAlign w:val="center"/>
                </w:tcPr>
                <w:p w14:paraId="179F23C0">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是</w:t>
                  </w:r>
                  <w:r>
                    <w:rPr>
                      <w:rFonts w:ascii="Times New Roman" w:hAnsi="Times New Roman" w:eastAsiaTheme="minorEastAsia"/>
                      <w:color w:val="000000" w:themeColor="text1"/>
                      <w:sz w:val="18"/>
                      <w:szCs w:val="18"/>
                      <w:u w:val="single" w:color="auto"/>
                      <w14:textFill>
                        <w14:solidFill>
                          <w14:schemeClr w14:val="tx1"/>
                        </w14:solidFill>
                      </w14:textFill>
                    </w:rPr>
                    <w:sym w:font="Wingdings 2" w:char="0052"/>
                  </w:r>
                </w:p>
                <w:p w14:paraId="0787893E">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否</w:t>
                  </w:r>
                  <w:r>
                    <w:rPr>
                      <w:rFonts w:ascii="Times New Roman" w:hAnsi="Times New Roman" w:eastAsiaTheme="minorEastAsia"/>
                      <w:color w:val="000000" w:themeColor="text1"/>
                      <w:kern w:val="0"/>
                      <w:sz w:val="18"/>
                      <w:szCs w:val="18"/>
                      <w:u w:val="single" w:color="auto"/>
                      <w14:textFill>
                        <w14:solidFill>
                          <w14:schemeClr w14:val="tx1"/>
                        </w14:solidFill>
                      </w14:textFill>
                    </w:rPr>
                    <w:t>□</w:t>
                  </w:r>
                </w:p>
              </w:tc>
              <w:tc>
                <w:tcPr>
                  <w:tcW w:w="856" w:type="dxa"/>
                  <w:tcBorders>
                    <w:tl2br w:val="nil"/>
                    <w:tr2bl w:val="nil"/>
                  </w:tcBorders>
                  <w:vAlign w:val="center"/>
                </w:tcPr>
                <w:p w14:paraId="76755EE1">
                  <w:pPr>
                    <w:jc w:val="center"/>
                    <w:rPr>
                      <w:rFonts w:hint="eastAsia"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r>
          </w:tbl>
          <w:p w14:paraId="4126037F">
            <w:pPr>
              <w:keepNext w:val="0"/>
              <w:keepLines w:val="0"/>
              <w:pageBreakBefore w:val="0"/>
              <w:widowControl/>
              <w:kinsoku/>
              <w:wordWrap/>
              <w:overflowPunct/>
              <w:topLinePunct w:val="0"/>
              <w:autoSpaceDE/>
              <w:autoSpaceDN/>
              <w:bidi w:val="0"/>
              <w:adjustRightInd w:val="0"/>
              <w:snapToGrid w:val="0"/>
              <w:spacing w:before="157" w:beforeLines="50"/>
              <w:jc w:val="center"/>
              <w:textAlignment w:val="auto"/>
              <w:rPr>
                <w:rFonts w:ascii="Times New Roman" w:hAnsi="Times New Roman" w:eastAsiaTheme="minorEastAsia"/>
                <w:b/>
                <w:color w:val="000000" w:themeColor="text1"/>
                <w:sz w:val="21"/>
                <w:szCs w:val="21"/>
                <w:u w:val="single" w:color="auto"/>
                <w14:textFill>
                  <w14:solidFill>
                    <w14:schemeClr w14:val="tx1"/>
                  </w14:solidFill>
                </w14:textFill>
              </w:rPr>
            </w:pPr>
          </w:p>
          <w:p w14:paraId="1463A79F">
            <w:pPr>
              <w:keepNext w:val="0"/>
              <w:keepLines w:val="0"/>
              <w:pageBreakBefore w:val="0"/>
              <w:widowControl/>
              <w:kinsoku/>
              <w:wordWrap/>
              <w:overflowPunct/>
              <w:topLinePunct w:val="0"/>
              <w:autoSpaceDE/>
              <w:autoSpaceDN/>
              <w:bidi w:val="0"/>
              <w:adjustRightInd w:val="0"/>
              <w:snapToGrid w:val="0"/>
              <w:spacing w:before="157" w:beforeLines="50"/>
              <w:jc w:val="center"/>
              <w:textAlignment w:val="auto"/>
              <w:rPr>
                <w:rFonts w:ascii="Times New Roman" w:hAnsi="Times New Roman" w:eastAsiaTheme="minorEastAsia"/>
                <w:b/>
                <w:color w:val="000000" w:themeColor="text1"/>
                <w:sz w:val="21"/>
                <w:szCs w:val="21"/>
                <w:u w:val="single" w:color="auto"/>
                <w14:textFill>
                  <w14:solidFill>
                    <w14:schemeClr w14:val="tx1"/>
                  </w14:solidFill>
                </w14:textFill>
              </w:rPr>
            </w:pPr>
            <w:r>
              <w:rPr>
                <w:rFonts w:ascii="Times New Roman" w:hAnsi="Times New Roman" w:eastAsiaTheme="minorEastAsia"/>
                <w:b/>
                <w:color w:val="000000" w:themeColor="text1"/>
                <w:sz w:val="21"/>
                <w:szCs w:val="21"/>
                <w:u w:val="single" w:color="auto"/>
                <w14:textFill>
                  <w14:solidFill>
                    <w14:schemeClr w14:val="tx1"/>
                  </w14:solidFill>
                </w14:textFill>
              </w:rPr>
              <w:t>表4</w:t>
            </w:r>
            <w:r>
              <w:rPr>
                <w:rFonts w:hint="eastAsia" w:ascii="Times New Roman" w:hAnsi="Times New Roman" w:eastAsiaTheme="minorEastAsia"/>
                <w:b/>
                <w:color w:val="000000" w:themeColor="text1"/>
                <w:sz w:val="21"/>
                <w:szCs w:val="21"/>
                <w:u w:val="single" w:color="auto"/>
                <w:lang w:val="en-US" w:eastAsia="zh-CN"/>
                <w14:textFill>
                  <w14:solidFill>
                    <w14:schemeClr w14:val="tx1"/>
                  </w14:solidFill>
                </w14:textFill>
              </w:rPr>
              <w:t>-</w:t>
            </w:r>
            <w:r>
              <w:rPr>
                <w:rFonts w:hint="eastAsia" w:eastAsiaTheme="minorEastAsia"/>
                <w:b/>
                <w:color w:val="000000" w:themeColor="text1"/>
                <w:sz w:val="21"/>
                <w:szCs w:val="21"/>
                <w:u w:val="single" w:color="auto"/>
                <w:lang w:val="en-US" w:eastAsia="zh-CN"/>
                <w14:textFill>
                  <w14:solidFill>
                    <w14:schemeClr w14:val="tx1"/>
                  </w14:solidFill>
                </w14:textFill>
              </w:rPr>
              <w:t>2</w:t>
            </w:r>
            <w:r>
              <w:rPr>
                <w:rFonts w:hint="eastAsia" w:ascii="Times New Roman" w:hAnsi="Times New Roman" w:eastAsiaTheme="minorEastAsia"/>
                <w:b/>
                <w:color w:val="000000" w:themeColor="text1"/>
                <w:sz w:val="21"/>
                <w:szCs w:val="21"/>
                <w:u w:val="single" w:color="auto"/>
                <w:lang w:val="en-US" w:eastAsia="zh-CN"/>
                <w14:textFill>
                  <w14:solidFill>
                    <w14:schemeClr w14:val="tx1"/>
                  </w14:solidFill>
                </w14:textFill>
              </w:rPr>
              <w:t xml:space="preserve"> </w:t>
            </w:r>
            <w:r>
              <w:rPr>
                <w:rFonts w:ascii="Times New Roman" w:hAnsi="Times New Roman" w:eastAsiaTheme="minorEastAsia"/>
                <w:b/>
                <w:color w:val="000000" w:themeColor="text1"/>
                <w:sz w:val="21"/>
                <w:szCs w:val="21"/>
                <w:u w:val="single" w:color="auto"/>
                <w14:textFill>
                  <w14:solidFill>
                    <w14:schemeClr w14:val="tx1"/>
                  </w14:solidFill>
                </w14:textFill>
              </w:rPr>
              <w:t xml:space="preserve">  废气污染源源强核算结果及相关参数一览表</w:t>
            </w:r>
          </w:p>
          <w:tbl>
            <w:tblPr>
              <w:tblStyle w:val="21"/>
              <w:tblW w:w="48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52"/>
              <w:gridCol w:w="590"/>
              <w:gridCol w:w="1348"/>
              <w:gridCol w:w="746"/>
              <w:gridCol w:w="567"/>
              <w:gridCol w:w="584"/>
              <w:gridCol w:w="612"/>
              <w:gridCol w:w="389"/>
              <w:gridCol w:w="423"/>
              <w:gridCol w:w="554"/>
              <w:gridCol w:w="584"/>
              <w:gridCol w:w="658"/>
              <w:gridCol w:w="656"/>
            </w:tblGrid>
            <w:tr w14:paraId="57C859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34" w:type="pct"/>
                  <w:vMerge w:val="restart"/>
                  <w:tcBorders>
                    <w:tl2br w:val="nil"/>
                    <w:tr2bl w:val="nil"/>
                  </w:tcBorders>
                  <w:vAlign w:val="center"/>
                </w:tcPr>
                <w:p w14:paraId="0D470DA6">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工序/生产线</w:t>
                  </w:r>
                </w:p>
              </w:tc>
              <w:tc>
                <w:tcPr>
                  <w:tcW w:w="357" w:type="pct"/>
                  <w:vMerge w:val="restart"/>
                  <w:tcBorders>
                    <w:tl2br w:val="nil"/>
                    <w:tr2bl w:val="nil"/>
                  </w:tcBorders>
                  <w:vAlign w:val="center"/>
                </w:tcPr>
                <w:p w14:paraId="25480691">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污染源</w:t>
                  </w:r>
                </w:p>
              </w:tc>
              <w:tc>
                <w:tcPr>
                  <w:tcW w:w="815" w:type="pct"/>
                  <w:vMerge w:val="restart"/>
                  <w:tcBorders>
                    <w:tl2br w:val="nil"/>
                    <w:tr2bl w:val="nil"/>
                  </w:tcBorders>
                  <w:vAlign w:val="center"/>
                </w:tcPr>
                <w:p w14:paraId="520FDF3C">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污染物</w:t>
                  </w:r>
                </w:p>
              </w:tc>
              <w:tc>
                <w:tcPr>
                  <w:tcW w:w="1147" w:type="pct"/>
                  <w:gridSpan w:val="3"/>
                  <w:tcBorders>
                    <w:tl2br w:val="nil"/>
                    <w:tr2bl w:val="nil"/>
                  </w:tcBorders>
                  <w:vAlign w:val="center"/>
                </w:tcPr>
                <w:p w14:paraId="0F7932DD">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污染物产生</w:t>
                  </w:r>
                </w:p>
              </w:tc>
              <w:tc>
                <w:tcPr>
                  <w:tcW w:w="861" w:type="pct"/>
                  <w:gridSpan w:val="3"/>
                  <w:tcBorders>
                    <w:tl2br w:val="nil"/>
                    <w:tr2bl w:val="nil"/>
                  </w:tcBorders>
                  <w:vAlign w:val="center"/>
                </w:tcPr>
                <w:p w14:paraId="7ADD3631">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治理措施</w:t>
                  </w:r>
                </w:p>
              </w:tc>
              <w:tc>
                <w:tcPr>
                  <w:tcW w:w="1483" w:type="pct"/>
                  <w:gridSpan w:val="4"/>
                  <w:tcBorders>
                    <w:tl2br w:val="nil"/>
                    <w:tr2bl w:val="nil"/>
                  </w:tcBorders>
                  <w:vAlign w:val="center"/>
                </w:tcPr>
                <w:p w14:paraId="24F0429F">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污染物排放</w:t>
                  </w:r>
                </w:p>
              </w:tc>
            </w:tr>
            <w:tr w14:paraId="3C979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34" w:type="pct"/>
                  <w:vMerge w:val="continue"/>
                  <w:tcBorders>
                    <w:tl2br w:val="nil"/>
                    <w:tr2bl w:val="nil"/>
                  </w:tcBorders>
                  <w:vAlign w:val="center"/>
                </w:tcPr>
                <w:p w14:paraId="3887B760">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p>
              </w:tc>
              <w:tc>
                <w:tcPr>
                  <w:tcW w:w="357" w:type="pct"/>
                  <w:vMerge w:val="continue"/>
                  <w:tcBorders>
                    <w:tl2br w:val="nil"/>
                    <w:tr2bl w:val="nil"/>
                  </w:tcBorders>
                  <w:vAlign w:val="center"/>
                </w:tcPr>
                <w:p w14:paraId="59095AE3">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p>
              </w:tc>
              <w:tc>
                <w:tcPr>
                  <w:tcW w:w="815" w:type="pct"/>
                  <w:vMerge w:val="continue"/>
                  <w:tcBorders>
                    <w:tl2br w:val="nil"/>
                    <w:tr2bl w:val="nil"/>
                  </w:tcBorders>
                  <w:vAlign w:val="center"/>
                </w:tcPr>
                <w:p w14:paraId="5CF3A61A">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p>
              </w:tc>
              <w:tc>
                <w:tcPr>
                  <w:tcW w:w="451" w:type="pct"/>
                  <w:tcBorders>
                    <w:tl2br w:val="nil"/>
                    <w:tr2bl w:val="nil"/>
                  </w:tcBorders>
                  <w:vAlign w:val="center"/>
                </w:tcPr>
                <w:p w14:paraId="2C3D3988">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核算方法</w:t>
                  </w:r>
                </w:p>
              </w:tc>
              <w:tc>
                <w:tcPr>
                  <w:tcW w:w="343" w:type="pct"/>
                  <w:tcBorders>
                    <w:tl2br w:val="nil"/>
                    <w:tr2bl w:val="nil"/>
                  </w:tcBorders>
                  <w:vAlign w:val="center"/>
                </w:tcPr>
                <w:p w14:paraId="10978B46">
                  <w:pPr>
                    <w:pStyle w:val="17"/>
                    <w:adjustRightInd w:val="0"/>
                    <w:snapToGrid w:val="0"/>
                    <w:spacing w:after="0" w:line="240" w:lineRule="exact"/>
                    <w:ind w:left="0" w:leftChars="0"/>
                    <w:jc w:val="center"/>
                    <w:rPr>
                      <w:rFonts w:hint="eastAsia"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产生</w:t>
                  </w:r>
                </w:p>
                <w:p w14:paraId="35435C20">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浓度mg/m</w:t>
                  </w:r>
                  <w:r>
                    <w:rPr>
                      <w:rFonts w:eastAsiaTheme="minorEastAsia"/>
                      <w:b/>
                      <w:color w:val="000000" w:themeColor="text1"/>
                      <w:sz w:val="18"/>
                      <w:szCs w:val="18"/>
                      <w:u w:val="single" w:color="auto"/>
                      <w:vertAlign w:val="superscript"/>
                      <w14:textFill>
                        <w14:solidFill>
                          <w14:schemeClr w14:val="tx1"/>
                        </w14:solidFill>
                      </w14:textFill>
                    </w:rPr>
                    <w:t>3</w:t>
                  </w:r>
                </w:p>
              </w:tc>
              <w:tc>
                <w:tcPr>
                  <w:tcW w:w="353" w:type="pct"/>
                  <w:tcBorders>
                    <w:tl2br w:val="nil"/>
                    <w:tr2bl w:val="nil"/>
                  </w:tcBorders>
                  <w:vAlign w:val="center"/>
                </w:tcPr>
                <w:p w14:paraId="472A139A">
                  <w:pPr>
                    <w:pStyle w:val="17"/>
                    <w:adjustRightInd w:val="0"/>
                    <w:snapToGrid w:val="0"/>
                    <w:spacing w:after="0" w:line="240" w:lineRule="exact"/>
                    <w:ind w:left="0" w:leftChars="0"/>
                    <w:jc w:val="center"/>
                    <w:rPr>
                      <w:rFonts w:hint="eastAsia"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产生量</w:t>
                  </w:r>
                </w:p>
                <w:p w14:paraId="51EB0A13">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t/a</w:t>
                  </w:r>
                </w:p>
              </w:tc>
              <w:tc>
                <w:tcPr>
                  <w:tcW w:w="370" w:type="pct"/>
                  <w:tcBorders>
                    <w:tl2br w:val="nil"/>
                    <w:tr2bl w:val="nil"/>
                  </w:tcBorders>
                  <w:vAlign w:val="center"/>
                </w:tcPr>
                <w:p w14:paraId="5A3B0E5F">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收集</w:t>
                  </w:r>
                </w:p>
                <w:p w14:paraId="2FA54BA6">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效率</w:t>
                  </w:r>
                </w:p>
                <w:p w14:paraId="5BE0B517">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w:t>
                  </w:r>
                </w:p>
              </w:tc>
              <w:tc>
                <w:tcPr>
                  <w:tcW w:w="235" w:type="pct"/>
                  <w:tcBorders>
                    <w:tl2br w:val="nil"/>
                    <w:tr2bl w:val="nil"/>
                  </w:tcBorders>
                  <w:vAlign w:val="center"/>
                </w:tcPr>
                <w:p w14:paraId="3D9F8CF2">
                  <w:pPr>
                    <w:pStyle w:val="17"/>
                    <w:adjustRightInd w:val="0"/>
                    <w:snapToGrid w:val="0"/>
                    <w:spacing w:after="0" w:line="240" w:lineRule="exact"/>
                    <w:ind w:left="0" w:leftChars="0"/>
                    <w:jc w:val="center"/>
                    <w:rPr>
                      <w:rFonts w:hint="eastAsia"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治理</w:t>
                  </w:r>
                </w:p>
                <w:p w14:paraId="69DE288F">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工艺</w:t>
                  </w:r>
                </w:p>
              </w:tc>
              <w:tc>
                <w:tcPr>
                  <w:tcW w:w="255" w:type="pct"/>
                  <w:tcBorders>
                    <w:tl2br w:val="nil"/>
                    <w:tr2bl w:val="nil"/>
                  </w:tcBorders>
                  <w:vAlign w:val="center"/>
                </w:tcPr>
                <w:p w14:paraId="64A768AA">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去除效率</w:t>
                  </w:r>
                </w:p>
                <w:p w14:paraId="6347DC57">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w:t>
                  </w:r>
                </w:p>
              </w:tc>
              <w:tc>
                <w:tcPr>
                  <w:tcW w:w="335" w:type="pct"/>
                  <w:tcBorders>
                    <w:tl2br w:val="nil"/>
                    <w:tr2bl w:val="nil"/>
                  </w:tcBorders>
                  <w:vAlign w:val="center"/>
                </w:tcPr>
                <w:p w14:paraId="3371E98C">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废气</w:t>
                  </w:r>
                </w:p>
                <w:p w14:paraId="3B8155CA">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风量</w:t>
                  </w:r>
                </w:p>
                <w:p w14:paraId="3F3D31FC">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m</w:t>
                  </w:r>
                  <w:r>
                    <w:rPr>
                      <w:rFonts w:eastAsiaTheme="minorEastAsia"/>
                      <w:b/>
                      <w:color w:val="000000" w:themeColor="text1"/>
                      <w:sz w:val="18"/>
                      <w:szCs w:val="18"/>
                      <w:u w:val="single" w:color="auto"/>
                      <w:vertAlign w:val="superscript"/>
                      <w14:textFill>
                        <w14:solidFill>
                          <w14:schemeClr w14:val="tx1"/>
                        </w14:solidFill>
                      </w14:textFill>
                    </w:rPr>
                    <w:t>3</w:t>
                  </w:r>
                  <w:r>
                    <w:rPr>
                      <w:rFonts w:eastAsiaTheme="minorEastAsia"/>
                      <w:b/>
                      <w:color w:val="000000" w:themeColor="text1"/>
                      <w:sz w:val="18"/>
                      <w:szCs w:val="18"/>
                      <w:u w:val="single" w:color="auto"/>
                      <w14:textFill>
                        <w14:solidFill>
                          <w14:schemeClr w14:val="tx1"/>
                        </w14:solidFill>
                      </w14:textFill>
                    </w:rPr>
                    <w:t>/h</w:t>
                  </w:r>
                </w:p>
              </w:tc>
              <w:tc>
                <w:tcPr>
                  <w:tcW w:w="353" w:type="pct"/>
                  <w:tcBorders>
                    <w:tl2br w:val="nil"/>
                    <w:tr2bl w:val="nil"/>
                  </w:tcBorders>
                  <w:vAlign w:val="center"/>
                </w:tcPr>
                <w:p w14:paraId="1DD38355">
                  <w:pPr>
                    <w:pStyle w:val="17"/>
                    <w:adjustRightInd w:val="0"/>
                    <w:snapToGrid w:val="0"/>
                    <w:spacing w:after="0" w:line="240" w:lineRule="exact"/>
                    <w:ind w:left="0" w:leftChars="0"/>
                    <w:jc w:val="center"/>
                    <w:rPr>
                      <w:rFonts w:hint="eastAsia"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排放</w:t>
                  </w:r>
                </w:p>
                <w:p w14:paraId="31980804">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浓度mg/m</w:t>
                  </w:r>
                  <w:r>
                    <w:rPr>
                      <w:rFonts w:eastAsiaTheme="minorEastAsia"/>
                      <w:b/>
                      <w:color w:val="000000" w:themeColor="text1"/>
                      <w:sz w:val="18"/>
                      <w:szCs w:val="18"/>
                      <w:u w:val="single" w:color="auto"/>
                      <w:vertAlign w:val="superscript"/>
                      <w14:textFill>
                        <w14:solidFill>
                          <w14:schemeClr w14:val="tx1"/>
                        </w14:solidFill>
                      </w14:textFill>
                    </w:rPr>
                    <w:t>3</w:t>
                  </w:r>
                </w:p>
              </w:tc>
              <w:tc>
                <w:tcPr>
                  <w:tcW w:w="398" w:type="pct"/>
                  <w:tcBorders>
                    <w:tl2br w:val="nil"/>
                    <w:tr2bl w:val="nil"/>
                  </w:tcBorders>
                  <w:vAlign w:val="center"/>
                </w:tcPr>
                <w:p w14:paraId="2DF448F4">
                  <w:pPr>
                    <w:pStyle w:val="17"/>
                    <w:adjustRightInd w:val="0"/>
                    <w:snapToGrid w:val="0"/>
                    <w:spacing w:after="0" w:line="240" w:lineRule="exact"/>
                    <w:ind w:left="0" w:leftChars="0"/>
                    <w:jc w:val="center"/>
                    <w:rPr>
                      <w:rFonts w:hint="eastAsia"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排放量</w:t>
                  </w:r>
                </w:p>
                <w:p w14:paraId="2AD5FE71">
                  <w:pPr>
                    <w:pStyle w:val="17"/>
                    <w:adjustRightInd w:val="0"/>
                    <w:snapToGrid w:val="0"/>
                    <w:spacing w:after="0" w:line="240" w:lineRule="exact"/>
                    <w:ind w:left="0" w:leftChars="0"/>
                    <w:jc w:val="center"/>
                    <w:rPr>
                      <w:rFonts w:eastAsiaTheme="minorEastAsia"/>
                      <w:b/>
                      <w:color w:val="000000" w:themeColor="text1"/>
                      <w:sz w:val="18"/>
                      <w:szCs w:val="18"/>
                      <w:u w:val="single" w:color="auto"/>
                      <w14:textFill>
                        <w14:solidFill>
                          <w14:schemeClr w14:val="tx1"/>
                        </w14:solidFill>
                      </w14:textFill>
                    </w:rPr>
                  </w:pPr>
                  <w:r>
                    <w:rPr>
                      <w:rFonts w:eastAsiaTheme="minorEastAsia"/>
                      <w:b/>
                      <w:color w:val="000000" w:themeColor="text1"/>
                      <w:sz w:val="18"/>
                      <w:szCs w:val="18"/>
                      <w:u w:val="single" w:color="auto"/>
                      <w14:textFill>
                        <w14:solidFill>
                          <w14:schemeClr w14:val="tx1"/>
                        </w14:solidFill>
                      </w14:textFill>
                    </w:rPr>
                    <w:t>t/a</w:t>
                  </w:r>
                </w:p>
              </w:tc>
              <w:tc>
                <w:tcPr>
                  <w:tcW w:w="396" w:type="pct"/>
                  <w:tcBorders>
                    <w:tl2br w:val="nil"/>
                    <w:tr2bl w:val="nil"/>
                  </w:tcBorders>
                  <w:vAlign w:val="center"/>
                </w:tcPr>
                <w:p w14:paraId="6E5CF405">
                  <w:pPr>
                    <w:spacing w:line="240" w:lineRule="exact"/>
                    <w:jc w:val="center"/>
                    <w:rPr>
                      <w:rFonts w:ascii="Times New Roman" w:hAnsi="Times New Roman" w:eastAsiaTheme="minorEastAsia"/>
                      <w:b/>
                      <w:color w:val="000000" w:themeColor="text1"/>
                      <w:sz w:val="18"/>
                      <w:szCs w:val="18"/>
                      <w:u w:val="single" w:color="auto"/>
                      <w14:textFill>
                        <w14:solidFill>
                          <w14:schemeClr w14:val="tx1"/>
                        </w14:solidFill>
                      </w14:textFill>
                    </w:rPr>
                  </w:pPr>
                  <w:r>
                    <w:rPr>
                      <w:rFonts w:ascii="Times New Roman" w:hAnsi="Times New Roman" w:eastAsiaTheme="minorEastAsia"/>
                      <w:b/>
                      <w:color w:val="000000" w:themeColor="text1"/>
                      <w:sz w:val="18"/>
                      <w:szCs w:val="18"/>
                      <w:u w:val="single" w:color="auto"/>
                      <w14:textFill>
                        <w14:solidFill>
                          <w14:schemeClr w14:val="tx1"/>
                        </w14:solidFill>
                      </w14:textFill>
                    </w:rPr>
                    <w:t>排放</w:t>
                  </w:r>
                </w:p>
                <w:p w14:paraId="58DB8CF4">
                  <w:pPr>
                    <w:spacing w:line="240" w:lineRule="exact"/>
                    <w:jc w:val="center"/>
                    <w:rPr>
                      <w:rFonts w:ascii="Times New Roman" w:hAnsi="Times New Roman" w:eastAsiaTheme="minorEastAsia"/>
                      <w:b/>
                      <w:color w:val="000000" w:themeColor="text1"/>
                      <w:sz w:val="18"/>
                      <w:szCs w:val="18"/>
                      <w:u w:val="single" w:color="auto"/>
                      <w14:textFill>
                        <w14:solidFill>
                          <w14:schemeClr w14:val="tx1"/>
                        </w14:solidFill>
                      </w14:textFill>
                    </w:rPr>
                  </w:pPr>
                  <w:r>
                    <w:rPr>
                      <w:rFonts w:ascii="Times New Roman" w:hAnsi="Times New Roman" w:eastAsiaTheme="minorEastAsia"/>
                      <w:b/>
                      <w:color w:val="000000" w:themeColor="text1"/>
                      <w:sz w:val="18"/>
                      <w:szCs w:val="18"/>
                      <w:u w:val="single" w:color="auto"/>
                      <w14:textFill>
                        <w14:solidFill>
                          <w14:schemeClr w14:val="tx1"/>
                        </w14:solidFill>
                      </w14:textFill>
                    </w:rPr>
                    <w:t>速率</w:t>
                  </w:r>
                </w:p>
                <w:p w14:paraId="39B5F454">
                  <w:pPr>
                    <w:spacing w:line="240" w:lineRule="exact"/>
                    <w:jc w:val="center"/>
                    <w:rPr>
                      <w:rFonts w:ascii="Times New Roman" w:hAnsi="Times New Roman" w:eastAsiaTheme="minorEastAsia"/>
                      <w:b/>
                      <w:color w:val="000000" w:themeColor="text1"/>
                      <w:sz w:val="18"/>
                      <w:szCs w:val="18"/>
                      <w:u w:val="single" w:color="auto"/>
                      <w14:textFill>
                        <w14:solidFill>
                          <w14:schemeClr w14:val="tx1"/>
                        </w14:solidFill>
                      </w14:textFill>
                    </w:rPr>
                  </w:pPr>
                  <w:r>
                    <w:rPr>
                      <w:rFonts w:ascii="Times New Roman" w:hAnsi="Times New Roman" w:eastAsiaTheme="minorEastAsia"/>
                      <w:b/>
                      <w:color w:val="000000" w:themeColor="text1"/>
                      <w:sz w:val="18"/>
                      <w:szCs w:val="18"/>
                      <w:u w:val="single" w:color="auto"/>
                      <w14:textFill>
                        <w14:solidFill>
                          <w14:schemeClr w14:val="tx1"/>
                        </w14:solidFill>
                      </w14:textFill>
                    </w:rPr>
                    <w:t>kg/h</w:t>
                  </w:r>
                </w:p>
              </w:tc>
            </w:tr>
            <w:tr w14:paraId="33849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34" w:type="pct"/>
                  <w:tcBorders>
                    <w:tl2br w:val="nil"/>
                    <w:tr2bl w:val="nil"/>
                  </w:tcBorders>
                  <w:vAlign w:val="center"/>
                </w:tcPr>
                <w:p w14:paraId="025CD17A">
                  <w:pPr>
                    <w:jc w:val="center"/>
                    <w:rPr>
                      <w:rFonts w:hint="eastAsia" w:ascii="Times New Roman" w:hAnsi="Times New Roman" w:eastAsiaTheme="minorEastAsia"/>
                      <w:color w:val="000000" w:themeColor="text1"/>
                      <w:sz w:val="18"/>
                      <w:szCs w:val="18"/>
                      <w:u w:val="single" w:color="auto"/>
                      <w:lang w:eastAsia="zh-CN"/>
                      <w14:textFill>
                        <w14:solidFill>
                          <w14:schemeClr w14:val="tx1"/>
                        </w14:solidFill>
                      </w14:textFill>
                    </w:rPr>
                  </w:pPr>
                  <w:r>
                    <w:rPr>
                      <w:rFonts w:hint="eastAsia"/>
                      <w:color w:val="000000" w:themeColor="text1"/>
                      <w:sz w:val="18"/>
                      <w:szCs w:val="18"/>
                      <w:u w:val="single" w:color="auto"/>
                      <w:lang w:eastAsia="zh-CN"/>
                      <w14:textFill>
                        <w14:solidFill>
                          <w14:schemeClr w14:val="tx1"/>
                        </w14:solidFill>
                      </w14:textFill>
                    </w:rPr>
                    <w:t>含浸工序</w:t>
                  </w:r>
                </w:p>
              </w:tc>
              <w:tc>
                <w:tcPr>
                  <w:tcW w:w="357" w:type="pct"/>
                  <w:tcBorders>
                    <w:tl2br w:val="nil"/>
                    <w:tr2bl w:val="nil"/>
                  </w:tcBorders>
                  <w:vAlign w:val="center"/>
                </w:tcPr>
                <w:p w14:paraId="12082024">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无组织</w:t>
                  </w:r>
                </w:p>
              </w:tc>
              <w:tc>
                <w:tcPr>
                  <w:tcW w:w="815" w:type="pct"/>
                  <w:tcBorders>
                    <w:tl2br w:val="nil"/>
                    <w:tr2bl w:val="nil"/>
                  </w:tcBorders>
                  <w:vAlign w:val="center"/>
                </w:tcPr>
                <w:p w14:paraId="49594EDA">
                  <w:pPr>
                    <w:jc w:val="center"/>
                    <w:rPr>
                      <w:rFonts w:hint="eastAsia" w:ascii="Times New Roman" w:hAnsi="Times New Roman" w:eastAsiaTheme="minorEastAsia"/>
                      <w:color w:val="000000" w:themeColor="text1"/>
                      <w:sz w:val="18"/>
                      <w:szCs w:val="18"/>
                      <w:u w:val="single" w:color="auto"/>
                      <w:lang w:eastAsia="zh-CN"/>
                      <w14:textFill>
                        <w14:solidFill>
                          <w14:schemeClr w14:val="tx1"/>
                        </w14:solidFill>
                      </w14:textFill>
                    </w:rPr>
                  </w:pPr>
                  <w:r>
                    <w:rPr>
                      <w:rFonts w:hint="eastAsia"/>
                      <w:color w:val="000000" w:themeColor="text1"/>
                      <w:sz w:val="18"/>
                      <w:szCs w:val="18"/>
                      <w:u w:val="single" w:color="auto"/>
                      <w:lang w:eastAsia="zh-CN"/>
                      <w14:textFill>
                        <w14:solidFill>
                          <w14:schemeClr w14:val="tx1"/>
                        </w14:solidFill>
                      </w14:textFill>
                    </w:rPr>
                    <w:t>非甲烷总烃</w:t>
                  </w:r>
                </w:p>
              </w:tc>
              <w:tc>
                <w:tcPr>
                  <w:tcW w:w="451" w:type="pct"/>
                  <w:tcBorders>
                    <w:tl2br w:val="nil"/>
                    <w:tr2bl w:val="nil"/>
                  </w:tcBorders>
                  <w:vAlign w:val="center"/>
                </w:tcPr>
                <w:p w14:paraId="75A22019">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产污系数</w:t>
                  </w:r>
                </w:p>
              </w:tc>
              <w:tc>
                <w:tcPr>
                  <w:tcW w:w="343" w:type="pct"/>
                  <w:tcBorders>
                    <w:tl2br w:val="nil"/>
                    <w:tr2bl w:val="nil"/>
                  </w:tcBorders>
                  <w:vAlign w:val="center"/>
                </w:tcPr>
                <w:p w14:paraId="3D3DEE58">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w:t>
                  </w:r>
                </w:p>
              </w:tc>
              <w:tc>
                <w:tcPr>
                  <w:tcW w:w="353" w:type="pct"/>
                  <w:tcBorders>
                    <w:tl2br w:val="nil"/>
                    <w:tr2bl w:val="nil"/>
                  </w:tcBorders>
                  <w:vAlign w:val="center"/>
                </w:tcPr>
                <w:p w14:paraId="19AF3766">
                  <w:pPr>
                    <w:widowControl/>
                    <w:jc w:val="center"/>
                    <w:textAlignment w:val="center"/>
                    <w:rPr>
                      <w:rFonts w:hint="default"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0.039</w:t>
                  </w:r>
                </w:p>
              </w:tc>
              <w:tc>
                <w:tcPr>
                  <w:tcW w:w="370" w:type="pct"/>
                  <w:tcBorders>
                    <w:tl2br w:val="nil"/>
                    <w:tr2bl w:val="nil"/>
                  </w:tcBorders>
                  <w:vAlign w:val="center"/>
                </w:tcPr>
                <w:p w14:paraId="0DE1B948">
                  <w:pPr>
                    <w:widowControl/>
                    <w:jc w:val="center"/>
                    <w:textAlignment w:val="center"/>
                    <w:rPr>
                      <w:rFonts w:hint="default"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c>
                <w:tcPr>
                  <w:tcW w:w="235" w:type="pct"/>
                  <w:tcBorders>
                    <w:tl2br w:val="nil"/>
                    <w:tr2bl w:val="nil"/>
                  </w:tcBorders>
                  <w:vAlign w:val="center"/>
                </w:tcPr>
                <w:p w14:paraId="5FDDF699">
                  <w:pPr>
                    <w:jc w:val="center"/>
                    <w:rPr>
                      <w:rFonts w:hint="eastAsia" w:ascii="Times New Roman" w:hAnsi="Times New Roman" w:eastAsiaTheme="minorEastAsia"/>
                      <w:color w:val="000000" w:themeColor="text1"/>
                      <w:sz w:val="18"/>
                      <w:szCs w:val="18"/>
                      <w:u w:val="single" w:color="auto"/>
                      <w:lang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c>
                <w:tcPr>
                  <w:tcW w:w="255" w:type="pct"/>
                  <w:tcBorders>
                    <w:tl2br w:val="nil"/>
                    <w:tr2bl w:val="nil"/>
                  </w:tcBorders>
                  <w:vAlign w:val="center"/>
                </w:tcPr>
                <w:p w14:paraId="019D3C01">
                  <w:pPr>
                    <w:jc w:val="center"/>
                    <w:rPr>
                      <w:rFonts w:hint="default"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c>
                <w:tcPr>
                  <w:tcW w:w="335" w:type="pct"/>
                  <w:tcBorders>
                    <w:tl2br w:val="nil"/>
                    <w:tr2bl w:val="nil"/>
                  </w:tcBorders>
                  <w:vAlign w:val="center"/>
                </w:tcPr>
                <w:p w14:paraId="77268238">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w:t>
                  </w:r>
                </w:p>
              </w:tc>
              <w:tc>
                <w:tcPr>
                  <w:tcW w:w="353" w:type="pct"/>
                  <w:tcBorders>
                    <w:tl2br w:val="nil"/>
                    <w:tr2bl w:val="nil"/>
                  </w:tcBorders>
                  <w:vAlign w:val="center"/>
                </w:tcPr>
                <w:p w14:paraId="70311E0D">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w:t>
                  </w:r>
                </w:p>
              </w:tc>
              <w:tc>
                <w:tcPr>
                  <w:tcW w:w="398" w:type="pct"/>
                  <w:tcBorders>
                    <w:tl2br w:val="nil"/>
                    <w:tr2bl w:val="nil"/>
                  </w:tcBorders>
                  <w:vAlign w:val="center"/>
                </w:tcPr>
                <w:p w14:paraId="4B288B00">
                  <w:pPr>
                    <w:widowControl/>
                    <w:jc w:val="center"/>
                    <w:textAlignment w:val="center"/>
                    <w:rPr>
                      <w:rFonts w:hint="default"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0.039</w:t>
                  </w:r>
                </w:p>
              </w:tc>
              <w:tc>
                <w:tcPr>
                  <w:tcW w:w="396" w:type="pct"/>
                  <w:tcBorders>
                    <w:tl2br w:val="nil"/>
                    <w:tr2bl w:val="nil"/>
                  </w:tcBorders>
                  <w:vAlign w:val="center"/>
                </w:tcPr>
                <w:p w14:paraId="4E2C1B41">
                  <w:pPr>
                    <w:widowControl/>
                    <w:jc w:val="center"/>
                    <w:textAlignment w:val="center"/>
                    <w:rPr>
                      <w:rFonts w:hint="default"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0.0163</w:t>
                  </w:r>
                </w:p>
              </w:tc>
            </w:tr>
            <w:tr w14:paraId="53BCE6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34" w:type="pct"/>
                  <w:tcBorders>
                    <w:tl2br w:val="nil"/>
                    <w:tr2bl w:val="nil"/>
                  </w:tcBorders>
                  <w:vAlign w:val="center"/>
                </w:tcPr>
                <w:p w14:paraId="284B089B">
                  <w:pPr>
                    <w:jc w:val="center"/>
                    <w:rPr>
                      <w:rFonts w:hint="eastAsia" w:ascii="Times New Roman" w:hAnsi="Times New Roman" w:eastAsiaTheme="minorEastAsia"/>
                      <w:color w:val="000000" w:themeColor="text1"/>
                      <w:sz w:val="18"/>
                      <w:szCs w:val="18"/>
                      <w:u w:val="single" w:color="auto"/>
                      <w:lang w:eastAsia="zh-CN"/>
                      <w14:textFill>
                        <w14:solidFill>
                          <w14:schemeClr w14:val="tx1"/>
                        </w14:solidFill>
                      </w14:textFill>
                    </w:rPr>
                  </w:pPr>
                  <w:r>
                    <w:rPr>
                      <w:rFonts w:hint="eastAsia"/>
                      <w:color w:val="000000" w:themeColor="text1"/>
                      <w:sz w:val="18"/>
                      <w:szCs w:val="18"/>
                      <w:u w:val="single" w:color="auto"/>
                      <w:lang w:eastAsia="zh-CN"/>
                      <w14:textFill>
                        <w14:solidFill>
                          <w14:schemeClr w14:val="tx1"/>
                        </w14:solidFill>
                      </w14:textFill>
                    </w:rPr>
                    <w:t>套管、老化工序</w:t>
                  </w:r>
                </w:p>
              </w:tc>
              <w:tc>
                <w:tcPr>
                  <w:tcW w:w="357" w:type="pct"/>
                  <w:tcBorders>
                    <w:tl2br w:val="nil"/>
                    <w:tr2bl w:val="nil"/>
                  </w:tcBorders>
                  <w:vAlign w:val="center"/>
                </w:tcPr>
                <w:p w14:paraId="27A93EC2">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无组织</w:t>
                  </w:r>
                </w:p>
              </w:tc>
              <w:tc>
                <w:tcPr>
                  <w:tcW w:w="815" w:type="pct"/>
                  <w:tcBorders>
                    <w:tl2br w:val="nil"/>
                    <w:tr2bl w:val="nil"/>
                  </w:tcBorders>
                  <w:vAlign w:val="center"/>
                </w:tcPr>
                <w:p w14:paraId="0819F442">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hint="eastAsia"/>
                      <w:color w:val="000000" w:themeColor="text1"/>
                      <w:sz w:val="18"/>
                      <w:szCs w:val="18"/>
                      <w:u w:val="single" w:color="auto"/>
                      <w:lang w:eastAsia="zh-CN"/>
                      <w14:textFill>
                        <w14:solidFill>
                          <w14:schemeClr w14:val="tx1"/>
                        </w14:solidFill>
                      </w14:textFill>
                    </w:rPr>
                    <w:t>非甲烷总烃</w:t>
                  </w:r>
                </w:p>
              </w:tc>
              <w:tc>
                <w:tcPr>
                  <w:tcW w:w="451" w:type="pct"/>
                  <w:tcBorders>
                    <w:tl2br w:val="nil"/>
                    <w:tr2bl w:val="nil"/>
                  </w:tcBorders>
                  <w:vAlign w:val="center"/>
                </w:tcPr>
                <w:p w14:paraId="6C4DFDED">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产污系数</w:t>
                  </w:r>
                </w:p>
              </w:tc>
              <w:tc>
                <w:tcPr>
                  <w:tcW w:w="343" w:type="pct"/>
                  <w:tcBorders>
                    <w:tl2br w:val="nil"/>
                    <w:tr2bl w:val="nil"/>
                  </w:tcBorders>
                  <w:vAlign w:val="center"/>
                </w:tcPr>
                <w:p w14:paraId="39F8BC46">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w:t>
                  </w:r>
                </w:p>
              </w:tc>
              <w:tc>
                <w:tcPr>
                  <w:tcW w:w="353" w:type="pct"/>
                  <w:tcBorders>
                    <w:tl2br w:val="nil"/>
                    <w:tr2bl w:val="nil"/>
                  </w:tcBorders>
                  <w:vAlign w:val="center"/>
                </w:tcPr>
                <w:p w14:paraId="2D13E52E">
                  <w:pPr>
                    <w:jc w:val="center"/>
                    <w:rPr>
                      <w:rFonts w:hint="default"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0.015</w:t>
                  </w:r>
                </w:p>
              </w:tc>
              <w:tc>
                <w:tcPr>
                  <w:tcW w:w="370" w:type="pct"/>
                  <w:tcBorders>
                    <w:tl2br w:val="nil"/>
                    <w:tr2bl w:val="nil"/>
                  </w:tcBorders>
                  <w:vAlign w:val="center"/>
                </w:tcPr>
                <w:p w14:paraId="01A172DA">
                  <w:pPr>
                    <w:jc w:val="center"/>
                    <w:rPr>
                      <w:rFonts w:hint="default"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c>
                <w:tcPr>
                  <w:tcW w:w="235" w:type="pct"/>
                  <w:tcBorders>
                    <w:tl2br w:val="nil"/>
                    <w:tr2bl w:val="nil"/>
                  </w:tcBorders>
                  <w:vAlign w:val="center"/>
                </w:tcPr>
                <w:p w14:paraId="60AD73B1">
                  <w:pPr>
                    <w:jc w:val="center"/>
                    <w:rPr>
                      <w:rFonts w:hint="eastAsia" w:ascii="Times New Roman" w:hAnsi="Times New Roman" w:eastAsiaTheme="minorEastAsia"/>
                      <w:color w:val="000000" w:themeColor="text1"/>
                      <w:sz w:val="18"/>
                      <w:szCs w:val="18"/>
                      <w:u w:val="single" w:color="auto"/>
                      <w:lang w:eastAsia="zh-CN"/>
                      <w14:textFill>
                        <w14:solidFill>
                          <w14:schemeClr w14:val="tx1"/>
                        </w14:solidFill>
                      </w14:textFill>
                    </w:rPr>
                  </w:pPr>
                  <w:r>
                    <w:rPr>
                      <w:rFonts w:hint="eastAsia" w:ascii="Times New Roman" w:hAnsi="Times New Roman" w:eastAsiaTheme="minorEastAsia"/>
                      <w:color w:val="000000" w:themeColor="text1"/>
                      <w:sz w:val="18"/>
                      <w:szCs w:val="18"/>
                      <w:u w:val="single" w:color="auto"/>
                      <w:lang w:val="en-US" w:eastAsia="zh-CN"/>
                      <w14:textFill>
                        <w14:solidFill>
                          <w14:schemeClr w14:val="tx1"/>
                        </w14:solidFill>
                      </w14:textFill>
                    </w:rPr>
                    <w:t>/</w:t>
                  </w:r>
                </w:p>
              </w:tc>
              <w:tc>
                <w:tcPr>
                  <w:tcW w:w="255" w:type="pct"/>
                  <w:tcBorders>
                    <w:tl2br w:val="nil"/>
                    <w:tr2bl w:val="nil"/>
                  </w:tcBorders>
                  <w:vAlign w:val="center"/>
                </w:tcPr>
                <w:p w14:paraId="1E8E3669">
                  <w:pPr>
                    <w:jc w:val="center"/>
                    <w:rPr>
                      <w:rFonts w:hint="default"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c>
                <w:tcPr>
                  <w:tcW w:w="335" w:type="pct"/>
                  <w:tcBorders>
                    <w:tl2br w:val="nil"/>
                    <w:tr2bl w:val="nil"/>
                  </w:tcBorders>
                  <w:vAlign w:val="center"/>
                </w:tcPr>
                <w:p w14:paraId="7975A8E5">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w:t>
                  </w:r>
                </w:p>
              </w:tc>
              <w:tc>
                <w:tcPr>
                  <w:tcW w:w="353" w:type="pct"/>
                  <w:tcBorders>
                    <w:tl2br w:val="nil"/>
                    <w:tr2bl w:val="nil"/>
                  </w:tcBorders>
                  <w:vAlign w:val="center"/>
                </w:tcPr>
                <w:p w14:paraId="609EE7BF">
                  <w:pPr>
                    <w:jc w:val="center"/>
                    <w:rPr>
                      <w:rFonts w:ascii="Times New Roman" w:hAnsi="Times New Roman" w:eastAsiaTheme="minorEastAsia"/>
                      <w:color w:val="000000" w:themeColor="text1"/>
                      <w:sz w:val="18"/>
                      <w:szCs w:val="18"/>
                      <w:u w:val="single" w:color="auto"/>
                      <w14:textFill>
                        <w14:solidFill>
                          <w14:schemeClr w14:val="tx1"/>
                        </w14:solidFill>
                      </w14:textFill>
                    </w:rPr>
                  </w:pPr>
                  <w:r>
                    <w:rPr>
                      <w:rFonts w:ascii="Times New Roman" w:hAnsi="Times New Roman" w:eastAsiaTheme="minorEastAsia"/>
                      <w:color w:val="000000" w:themeColor="text1"/>
                      <w:sz w:val="18"/>
                      <w:szCs w:val="18"/>
                      <w:u w:val="single" w:color="auto"/>
                      <w14:textFill>
                        <w14:solidFill>
                          <w14:schemeClr w14:val="tx1"/>
                        </w14:solidFill>
                      </w14:textFill>
                    </w:rPr>
                    <w:t>/</w:t>
                  </w:r>
                </w:p>
              </w:tc>
              <w:tc>
                <w:tcPr>
                  <w:tcW w:w="398" w:type="pct"/>
                  <w:tcBorders>
                    <w:tl2br w:val="nil"/>
                    <w:tr2bl w:val="nil"/>
                  </w:tcBorders>
                  <w:vAlign w:val="center"/>
                </w:tcPr>
                <w:p w14:paraId="01F4A3C8">
                  <w:pPr>
                    <w:jc w:val="center"/>
                    <w:rPr>
                      <w:rFonts w:hint="default"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0.015</w:t>
                  </w:r>
                </w:p>
              </w:tc>
              <w:tc>
                <w:tcPr>
                  <w:tcW w:w="396" w:type="pct"/>
                  <w:tcBorders>
                    <w:tl2br w:val="nil"/>
                    <w:tr2bl w:val="nil"/>
                  </w:tcBorders>
                  <w:vAlign w:val="center"/>
                </w:tcPr>
                <w:p w14:paraId="194E3936">
                  <w:pPr>
                    <w:widowControl/>
                    <w:jc w:val="center"/>
                    <w:textAlignment w:val="center"/>
                    <w:rPr>
                      <w:rFonts w:hint="default"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0.0063</w:t>
                  </w:r>
                </w:p>
              </w:tc>
            </w:tr>
            <w:tr w14:paraId="27340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34" w:type="pct"/>
                  <w:tcBorders>
                    <w:tl2br w:val="nil"/>
                    <w:tr2bl w:val="nil"/>
                  </w:tcBorders>
                  <w:vAlign w:val="center"/>
                </w:tcPr>
                <w:p w14:paraId="52FDF137">
                  <w:pPr>
                    <w:jc w:val="center"/>
                    <w:rPr>
                      <w:rFonts w:hint="default"/>
                      <w:color w:val="000000" w:themeColor="text1"/>
                      <w:sz w:val="18"/>
                      <w:szCs w:val="18"/>
                      <w:u w:val="single" w:color="auto"/>
                      <w:lang w:val="en-US" w:eastAsia="zh-CN"/>
                      <w14:textFill>
                        <w14:solidFill>
                          <w14:schemeClr w14:val="tx1"/>
                        </w14:solidFill>
                      </w14:textFill>
                    </w:rPr>
                  </w:pPr>
                  <w:r>
                    <w:rPr>
                      <w:rFonts w:hint="eastAsia"/>
                      <w:color w:val="000000" w:themeColor="text1"/>
                      <w:sz w:val="18"/>
                      <w:szCs w:val="18"/>
                      <w:u w:val="single" w:color="auto"/>
                      <w:lang w:val="en-US" w:eastAsia="zh-CN"/>
                      <w14:textFill>
                        <w14:solidFill>
                          <w14:schemeClr w14:val="tx1"/>
                        </w14:solidFill>
                      </w14:textFill>
                    </w:rPr>
                    <w:t>裁切</w:t>
                  </w:r>
                </w:p>
              </w:tc>
              <w:tc>
                <w:tcPr>
                  <w:tcW w:w="357" w:type="pct"/>
                  <w:tcBorders>
                    <w:tl2br w:val="nil"/>
                    <w:tr2bl w:val="nil"/>
                  </w:tcBorders>
                  <w:vAlign w:val="center"/>
                </w:tcPr>
                <w:p w14:paraId="2B540FCF">
                  <w:pPr>
                    <w:jc w:val="center"/>
                    <w:rPr>
                      <w:rFonts w:hint="eastAsia"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无组织</w:t>
                  </w:r>
                </w:p>
              </w:tc>
              <w:tc>
                <w:tcPr>
                  <w:tcW w:w="815" w:type="pct"/>
                  <w:tcBorders>
                    <w:tl2br w:val="nil"/>
                    <w:tr2bl w:val="nil"/>
                  </w:tcBorders>
                  <w:vAlign w:val="center"/>
                </w:tcPr>
                <w:p w14:paraId="1D6DB444">
                  <w:pPr>
                    <w:jc w:val="center"/>
                    <w:rPr>
                      <w:rFonts w:hint="default"/>
                      <w:color w:val="000000" w:themeColor="text1"/>
                      <w:sz w:val="18"/>
                      <w:szCs w:val="18"/>
                      <w:u w:val="single" w:color="auto"/>
                      <w:lang w:val="en-US" w:eastAsia="zh-CN"/>
                      <w14:textFill>
                        <w14:solidFill>
                          <w14:schemeClr w14:val="tx1"/>
                        </w14:solidFill>
                      </w14:textFill>
                    </w:rPr>
                  </w:pPr>
                  <w:r>
                    <w:rPr>
                      <w:rFonts w:hint="eastAsia"/>
                      <w:color w:val="000000" w:themeColor="text1"/>
                      <w:sz w:val="18"/>
                      <w:szCs w:val="18"/>
                      <w:u w:val="single" w:color="auto"/>
                      <w:lang w:val="en-US" w:eastAsia="zh-CN"/>
                      <w14:textFill>
                        <w14:solidFill>
                          <w14:schemeClr w14:val="tx1"/>
                        </w14:solidFill>
                      </w14:textFill>
                    </w:rPr>
                    <w:t>颗粒物</w:t>
                  </w:r>
                </w:p>
              </w:tc>
              <w:tc>
                <w:tcPr>
                  <w:tcW w:w="451" w:type="pct"/>
                  <w:tcBorders>
                    <w:tl2br w:val="nil"/>
                    <w:tr2bl w:val="nil"/>
                  </w:tcBorders>
                  <w:vAlign w:val="center"/>
                </w:tcPr>
                <w:p w14:paraId="06C28423">
                  <w:pPr>
                    <w:jc w:val="center"/>
                    <w:rPr>
                      <w:rFonts w:hint="eastAsia"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c>
                <w:tcPr>
                  <w:tcW w:w="343" w:type="pct"/>
                  <w:tcBorders>
                    <w:tl2br w:val="nil"/>
                    <w:tr2bl w:val="nil"/>
                  </w:tcBorders>
                  <w:vAlign w:val="center"/>
                </w:tcPr>
                <w:p w14:paraId="0D375A6D">
                  <w:pPr>
                    <w:jc w:val="center"/>
                    <w:rPr>
                      <w:rFonts w:hint="eastAsia"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c>
                <w:tcPr>
                  <w:tcW w:w="353" w:type="pct"/>
                  <w:tcBorders>
                    <w:tl2br w:val="nil"/>
                    <w:tr2bl w:val="nil"/>
                  </w:tcBorders>
                  <w:vAlign w:val="center"/>
                </w:tcPr>
                <w:p w14:paraId="47103938">
                  <w:pPr>
                    <w:jc w:val="center"/>
                    <w:rPr>
                      <w:rFonts w:hint="default"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c>
                <w:tcPr>
                  <w:tcW w:w="370" w:type="pct"/>
                  <w:tcBorders>
                    <w:tl2br w:val="nil"/>
                    <w:tr2bl w:val="nil"/>
                  </w:tcBorders>
                  <w:vAlign w:val="center"/>
                </w:tcPr>
                <w:p w14:paraId="156949A7">
                  <w:pPr>
                    <w:jc w:val="center"/>
                    <w:rPr>
                      <w:rFonts w:hint="default"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c>
                <w:tcPr>
                  <w:tcW w:w="235" w:type="pct"/>
                  <w:tcBorders>
                    <w:tl2br w:val="nil"/>
                    <w:tr2bl w:val="nil"/>
                  </w:tcBorders>
                  <w:vAlign w:val="center"/>
                </w:tcPr>
                <w:p w14:paraId="520B6D2B">
                  <w:pPr>
                    <w:jc w:val="center"/>
                    <w:rPr>
                      <w:rFonts w:hint="default"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c>
                <w:tcPr>
                  <w:tcW w:w="255" w:type="pct"/>
                  <w:tcBorders>
                    <w:tl2br w:val="nil"/>
                    <w:tr2bl w:val="nil"/>
                  </w:tcBorders>
                  <w:vAlign w:val="center"/>
                </w:tcPr>
                <w:p w14:paraId="07829035">
                  <w:pPr>
                    <w:jc w:val="center"/>
                    <w:rPr>
                      <w:rFonts w:hint="default"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c>
                <w:tcPr>
                  <w:tcW w:w="335" w:type="pct"/>
                  <w:tcBorders>
                    <w:tl2br w:val="nil"/>
                    <w:tr2bl w:val="nil"/>
                  </w:tcBorders>
                  <w:vAlign w:val="center"/>
                </w:tcPr>
                <w:p w14:paraId="21B35CBD">
                  <w:pPr>
                    <w:jc w:val="center"/>
                    <w:rPr>
                      <w:rFonts w:hint="eastAsia"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c>
                <w:tcPr>
                  <w:tcW w:w="353" w:type="pct"/>
                  <w:tcBorders>
                    <w:tl2br w:val="nil"/>
                    <w:tr2bl w:val="nil"/>
                  </w:tcBorders>
                  <w:vAlign w:val="center"/>
                </w:tcPr>
                <w:p w14:paraId="0666359E">
                  <w:pPr>
                    <w:jc w:val="center"/>
                    <w:rPr>
                      <w:rFonts w:hint="eastAsia" w:ascii="Times New Roman" w:hAnsi="Times New Roman"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c>
                <w:tcPr>
                  <w:tcW w:w="398" w:type="pct"/>
                  <w:tcBorders>
                    <w:tl2br w:val="nil"/>
                    <w:tr2bl w:val="nil"/>
                  </w:tcBorders>
                  <w:vAlign w:val="center"/>
                </w:tcPr>
                <w:p w14:paraId="32F7EF6F">
                  <w:pPr>
                    <w:jc w:val="center"/>
                    <w:rPr>
                      <w:rFonts w:hint="default"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c>
                <w:tcPr>
                  <w:tcW w:w="396" w:type="pct"/>
                  <w:tcBorders>
                    <w:tl2br w:val="nil"/>
                    <w:tr2bl w:val="nil"/>
                  </w:tcBorders>
                  <w:vAlign w:val="center"/>
                </w:tcPr>
                <w:p w14:paraId="1E6E3302">
                  <w:pPr>
                    <w:widowControl/>
                    <w:jc w:val="center"/>
                    <w:textAlignment w:val="center"/>
                    <w:rPr>
                      <w:rFonts w:hint="default" w:eastAsiaTheme="minorEastAsia"/>
                      <w:color w:val="000000" w:themeColor="text1"/>
                      <w:sz w:val="18"/>
                      <w:szCs w:val="18"/>
                      <w:u w:val="single" w:color="auto"/>
                      <w:lang w:val="en-US" w:eastAsia="zh-CN"/>
                      <w14:textFill>
                        <w14:solidFill>
                          <w14:schemeClr w14:val="tx1"/>
                        </w14:solidFill>
                      </w14:textFill>
                    </w:rPr>
                  </w:pPr>
                  <w:r>
                    <w:rPr>
                      <w:rFonts w:hint="eastAsia" w:eastAsiaTheme="minorEastAsia"/>
                      <w:color w:val="000000" w:themeColor="text1"/>
                      <w:sz w:val="18"/>
                      <w:szCs w:val="18"/>
                      <w:u w:val="single" w:color="auto"/>
                      <w:lang w:val="en-US" w:eastAsia="zh-CN"/>
                      <w14:textFill>
                        <w14:solidFill>
                          <w14:schemeClr w14:val="tx1"/>
                        </w14:solidFill>
                      </w14:textFill>
                    </w:rPr>
                    <w:t>/</w:t>
                  </w:r>
                </w:p>
              </w:tc>
            </w:tr>
          </w:tbl>
          <w:p w14:paraId="33D638FD">
            <w:pPr>
              <w:pStyle w:val="26"/>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eastAsia" w:eastAsiaTheme="minorEastAsia"/>
                <w:b/>
                <w:bCs/>
                <w:color w:val="000000" w:themeColor="text1"/>
                <w:spacing w:val="0"/>
                <w:kern w:val="2"/>
                <w:sz w:val="24"/>
                <w:szCs w:val="24"/>
                <w:u w:val="none" w:color="auto"/>
                <w:lang w:eastAsia="zh-CN"/>
                <w14:textFill>
                  <w14:solidFill>
                    <w14:schemeClr w14:val="tx1"/>
                  </w14:solidFill>
                </w14:textFill>
              </w:rPr>
            </w:pPr>
            <w:r>
              <w:rPr>
                <w:rFonts w:hint="eastAsia" w:eastAsiaTheme="minorEastAsia"/>
                <w:b/>
                <w:bCs/>
                <w:color w:val="000000" w:themeColor="text1"/>
                <w:spacing w:val="0"/>
                <w:kern w:val="2"/>
                <w:sz w:val="24"/>
                <w:szCs w:val="24"/>
                <w:u w:val="none" w:color="auto"/>
                <w:lang w:eastAsia="zh-CN"/>
                <w14:textFill>
                  <w14:solidFill>
                    <w14:schemeClr w14:val="tx1"/>
                  </w14:solidFill>
                </w14:textFill>
              </w:rPr>
              <w:t>（</w:t>
            </w:r>
            <w:r>
              <w:rPr>
                <w:rFonts w:hint="eastAsia" w:eastAsiaTheme="minorEastAsia"/>
                <w:b/>
                <w:bCs/>
                <w:color w:val="000000" w:themeColor="text1"/>
                <w:spacing w:val="0"/>
                <w:kern w:val="2"/>
                <w:sz w:val="24"/>
                <w:szCs w:val="24"/>
                <w:u w:val="none" w:color="auto"/>
                <w:lang w:val="en-US" w:eastAsia="zh-CN"/>
                <w14:textFill>
                  <w14:solidFill>
                    <w14:schemeClr w14:val="tx1"/>
                  </w14:solidFill>
                </w14:textFill>
              </w:rPr>
              <w:t>2</w:t>
            </w:r>
            <w:r>
              <w:rPr>
                <w:rFonts w:hint="eastAsia" w:eastAsiaTheme="minorEastAsia"/>
                <w:b/>
                <w:bCs/>
                <w:color w:val="000000" w:themeColor="text1"/>
                <w:spacing w:val="0"/>
                <w:kern w:val="2"/>
                <w:sz w:val="24"/>
                <w:szCs w:val="24"/>
                <w:u w:val="none" w:color="auto"/>
                <w:lang w:eastAsia="zh-CN"/>
                <w14:textFill>
                  <w14:solidFill>
                    <w14:schemeClr w14:val="tx1"/>
                  </w14:solidFill>
                </w14:textFill>
              </w:rPr>
              <w:t>）主要大气污染物排放量核算</w:t>
            </w:r>
          </w:p>
          <w:p w14:paraId="3E81837D">
            <w:pPr>
              <w:spacing w:line="360" w:lineRule="auto"/>
              <w:ind w:firstLine="480" w:firstLineChars="200"/>
              <w:rPr>
                <w:rFonts w:hint="eastAsia" w:ascii="Times New Roman" w:hAnsi="Times New Roman" w:eastAsiaTheme="minorEastAsia"/>
                <w:color w:val="000000" w:themeColor="text1"/>
                <w:kern w:val="0"/>
                <w:sz w:val="24"/>
                <w:u w:val="none" w:color="auto"/>
                <w:lang w:eastAsia="zh-CN"/>
                <w14:textFill>
                  <w14:solidFill>
                    <w14:schemeClr w14:val="tx1"/>
                  </w14:solidFill>
                </w14:textFill>
              </w:rPr>
            </w:pPr>
            <w:r>
              <w:rPr>
                <w:rFonts w:ascii="Times New Roman" w:hAnsi="Times New Roman" w:eastAsiaTheme="minorEastAsia"/>
                <w:color w:val="000000" w:themeColor="text1"/>
                <w:kern w:val="0"/>
                <w:sz w:val="24"/>
                <w:u w:val="none" w:color="auto"/>
                <w14:textFill>
                  <w14:solidFill>
                    <w14:schemeClr w14:val="tx1"/>
                  </w14:solidFill>
                </w14:textFill>
              </w:rPr>
              <w:t>项目主要大气污染物排放量核算</w:t>
            </w:r>
            <w:r>
              <w:rPr>
                <w:rFonts w:hint="eastAsia" w:ascii="Times New Roman" w:hAnsi="Times New Roman" w:eastAsiaTheme="minorEastAsia"/>
                <w:color w:val="000000" w:themeColor="text1"/>
                <w:kern w:val="0"/>
                <w:sz w:val="24"/>
                <w:u w:val="none" w:color="auto"/>
                <w:lang w:eastAsia="zh-CN"/>
                <w14:textFill>
                  <w14:solidFill>
                    <w14:schemeClr w14:val="tx1"/>
                  </w14:solidFill>
                </w14:textFill>
              </w:rPr>
              <w:t>详见下表：</w:t>
            </w:r>
          </w:p>
          <w:p w14:paraId="194B6270">
            <w:pPr>
              <w:keepNext w:val="0"/>
              <w:keepLines w:val="0"/>
              <w:pageBreakBefore w:val="0"/>
              <w:widowControl/>
              <w:kinsoku/>
              <w:wordWrap/>
              <w:overflowPunct/>
              <w:topLinePunct w:val="0"/>
              <w:autoSpaceDE/>
              <w:autoSpaceDN/>
              <w:bidi w:val="0"/>
              <w:adjustRightInd w:val="0"/>
              <w:snapToGrid w:val="0"/>
              <w:jc w:val="center"/>
              <w:textAlignment w:val="auto"/>
              <w:rPr>
                <w:rFonts w:ascii="Times New Roman" w:hAnsi="Times New Roman" w:eastAsiaTheme="minorEastAsia"/>
                <w:b/>
                <w:color w:val="000000" w:themeColor="text1"/>
                <w:sz w:val="21"/>
                <w:szCs w:val="21"/>
                <w:u w:val="none" w:color="auto"/>
                <w14:textFill>
                  <w14:solidFill>
                    <w14:schemeClr w14:val="tx1"/>
                  </w14:solidFill>
                </w14:textFill>
              </w:rPr>
            </w:pPr>
            <w:r>
              <w:rPr>
                <w:rFonts w:ascii="Times New Roman" w:hAnsi="Times New Roman" w:eastAsiaTheme="minorEastAsia"/>
                <w:b/>
                <w:color w:val="000000" w:themeColor="text1"/>
                <w:sz w:val="21"/>
                <w:szCs w:val="21"/>
                <w:u w:val="none" w:color="auto"/>
                <w14:textFill>
                  <w14:solidFill>
                    <w14:schemeClr w14:val="tx1"/>
                  </w14:solidFill>
                </w14:textFill>
              </w:rPr>
              <w:t>表4-</w:t>
            </w:r>
            <w:r>
              <w:rPr>
                <w:rFonts w:hint="eastAsia" w:eastAsiaTheme="minorEastAsia"/>
                <w:b/>
                <w:color w:val="000000" w:themeColor="text1"/>
                <w:sz w:val="21"/>
                <w:szCs w:val="21"/>
                <w:u w:val="none" w:color="auto"/>
                <w:lang w:val="en-US" w:eastAsia="zh-CN"/>
                <w14:textFill>
                  <w14:solidFill>
                    <w14:schemeClr w14:val="tx1"/>
                  </w14:solidFill>
                </w14:textFill>
              </w:rPr>
              <w:t>3</w:t>
            </w:r>
            <w:r>
              <w:rPr>
                <w:rFonts w:ascii="Times New Roman" w:hAnsi="Times New Roman" w:eastAsiaTheme="minorEastAsia"/>
                <w:b/>
                <w:color w:val="000000" w:themeColor="text1"/>
                <w:sz w:val="21"/>
                <w:szCs w:val="21"/>
                <w:u w:val="none" w:color="auto"/>
                <w14:textFill>
                  <w14:solidFill>
                    <w14:schemeClr w14:val="tx1"/>
                  </w14:solidFill>
                </w14:textFill>
              </w:rPr>
              <w:t xml:space="preserve">  大气污染物无组织排放量核算表</w:t>
            </w:r>
          </w:p>
          <w:tbl>
            <w:tblPr>
              <w:tblStyle w:val="21"/>
              <w:tblW w:w="82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1"/>
              <w:gridCol w:w="955"/>
              <w:gridCol w:w="1738"/>
              <w:gridCol w:w="984"/>
              <w:gridCol w:w="2061"/>
              <w:gridCol w:w="1076"/>
              <w:gridCol w:w="985"/>
            </w:tblGrid>
            <w:tr w14:paraId="5248E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3" w:type="dxa"/>
                  <w:vMerge w:val="restart"/>
                  <w:vAlign w:val="center"/>
                </w:tcPr>
                <w:p w14:paraId="7DC6300F">
                  <w:pPr>
                    <w:pStyle w:val="43"/>
                    <w:spacing w:line="240" w:lineRule="auto"/>
                    <w:ind w:firstLine="0"/>
                    <w:jc w:val="center"/>
                    <w:rPr>
                      <w:rFonts w:ascii="Times New Roman" w:hAnsi="Times New Roman" w:eastAsiaTheme="minorEastAsia"/>
                      <w:b/>
                      <w:bCs/>
                      <w:color w:val="000000" w:themeColor="text1"/>
                      <w:sz w:val="18"/>
                      <w:szCs w:val="18"/>
                      <w:u w:val="none" w:color="auto"/>
                      <w14:textFill>
                        <w14:solidFill>
                          <w14:schemeClr w14:val="tx1"/>
                        </w14:solidFill>
                      </w14:textFill>
                    </w:rPr>
                  </w:pPr>
                  <w:r>
                    <w:rPr>
                      <w:rFonts w:ascii="Times New Roman" w:hAnsi="Times New Roman" w:eastAsiaTheme="minorEastAsia"/>
                      <w:b/>
                      <w:bCs/>
                      <w:color w:val="000000" w:themeColor="text1"/>
                      <w:sz w:val="18"/>
                      <w:szCs w:val="18"/>
                      <w:u w:val="none" w:color="auto"/>
                      <w14:textFill>
                        <w14:solidFill>
                          <w14:schemeClr w14:val="tx1"/>
                        </w14:solidFill>
                      </w14:textFill>
                    </w:rPr>
                    <w:t>序号</w:t>
                  </w:r>
                </w:p>
              </w:tc>
              <w:tc>
                <w:tcPr>
                  <w:tcW w:w="969" w:type="dxa"/>
                  <w:vMerge w:val="restart"/>
                  <w:vAlign w:val="center"/>
                </w:tcPr>
                <w:p w14:paraId="253B4D10">
                  <w:pPr>
                    <w:pStyle w:val="43"/>
                    <w:spacing w:line="240" w:lineRule="auto"/>
                    <w:ind w:firstLine="0"/>
                    <w:jc w:val="center"/>
                    <w:rPr>
                      <w:rFonts w:ascii="Times New Roman" w:hAnsi="Times New Roman" w:eastAsiaTheme="minorEastAsia"/>
                      <w:b/>
                      <w:bCs/>
                      <w:color w:val="000000" w:themeColor="text1"/>
                      <w:sz w:val="18"/>
                      <w:szCs w:val="18"/>
                      <w:u w:val="none" w:color="auto"/>
                      <w14:textFill>
                        <w14:solidFill>
                          <w14:schemeClr w14:val="tx1"/>
                        </w14:solidFill>
                      </w14:textFill>
                    </w:rPr>
                  </w:pPr>
                  <w:r>
                    <w:rPr>
                      <w:rFonts w:ascii="Times New Roman" w:hAnsi="Times New Roman" w:eastAsiaTheme="minorEastAsia"/>
                      <w:b/>
                      <w:bCs/>
                      <w:color w:val="000000" w:themeColor="text1"/>
                      <w:sz w:val="18"/>
                      <w:szCs w:val="18"/>
                      <w:u w:val="none" w:color="auto"/>
                      <w14:textFill>
                        <w14:solidFill>
                          <w14:schemeClr w14:val="tx1"/>
                        </w14:solidFill>
                      </w14:textFill>
                    </w:rPr>
                    <w:t>产污环节</w:t>
                  </w:r>
                </w:p>
              </w:tc>
              <w:tc>
                <w:tcPr>
                  <w:tcW w:w="1786" w:type="dxa"/>
                  <w:vMerge w:val="restart"/>
                  <w:vAlign w:val="center"/>
                </w:tcPr>
                <w:p w14:paraId="2C2C09AA">
                  <w:pPr>
                    <w:pStyle w:val="43"/>
                    <w:spacing w:line="240" w:lineRule="auto"/>
                    <w:ind w:firstLine="0"/>
                    <w:jc w:val="center"/>
                    <w:rPr>
                      <w:rFonts w:ascii="Times New Roman" w:hAnsi="Times New Roman" w:eastAsiaTheme="minorEastAsia"/>
                      <w:b/>
                      <w:bCs/>
                      <w:color w:val="000000" w:themeColor="text1"/>
                      <w:sz w:val="18"/>
                      <w:szCs w:val="18"/>
                      <w:u w:val="none" w:color="auto"/>
                      <w14:textFill>
                        <w14:solidFill>
                          <w14:schemeClr w14:val="tx1"/>
                        </w14:solidFill>
                      </w14:textFill>
                    </w:rPr>
                  </w:pPr>
                  <w:r>
                    <w:rPr>
                      <w:rFonts w:ascii="Times New Roman" w:hAnsi="Times New Roman" w:eastAsiaTheme="minorEastAsia"/>
                      <w:b/>
                      <w:bCs/>
                      <w:color w:val="000000" w:themeColor="text1"/>
                      <w:sz w:val="18"/>
                      <w:szCs w:val="18"/>
                      <w:u w:val="none" w:color="auto"/>
                      <w14:textFill>
                        <w14:solidFill>
                          <w14:schemeClr w14:val="tx1"/>
                        </w14:solidFill>
                      </w14:textFill>
                    </w:rPr>
                    <w:t>污染物</w:t>
                  </w:r>
                </w:p>
              </w:tc>
              <w:tc>
                <w:tcPr>
                  <w:tcW w:w="1005" w:type="dxa"/>
                  <w:vMerge w:val="restart"/>
                  <w:vAlign w:val="center"/>
                </w:tcPr>
                <w:p w14:paraId="3CA57706">
                  <w:pPr>
                    <w:pStyle w:val="43"/>
                    <w:spacing w:line="240" w:lineRule="auto"/>
                    <w:ind w:firstLine="0"/>
                    <w:jc w:val="center"/>
                    <w:rPr>
                      <w:rFonts w:ascii="Times New Roman" w:hAnsi="Times New Roman" w:eastAsiaTheme="minorEastAsia"/>
                      <w:b/>
                      <w:bCs/>
                      <w:color w:val="000000" w:themeColor="text1"/>
                      <w:sz w:val="18"/>
                      <w:szCs w:val="18"/>
                      <w:u w:val="none" w:color="auto"/>
                      <w14:textFill>
                        <w14:solidFill>
                          <w14:schemeClr w14:val="tx1"/>
                        </w14:solidFill>
                      </w14:textFill>
                    </w:rPr>
                  </w:pPr>
                  <w:r>
                    <w:rPr>
                      <w:rFonts w:ascii="Times New Roman" w:hAnsi="Times New Roman" w:eastAsiaTheme="minorEastAsia"/>
                      <w:b/>
                      <w:bCs/>
                      <w:color w:val="000000" w:themeColor="text1"/>
                      <w:sz w:val="18"/>
                      <w:szCs w:val="18"/>
                      <w:u w:val="none" w:color="auto"/>
                      <w14:textFill>
                        <w14:solidFill>
                          <w14:schemeClr w14:val="tx1"/>
                        </w14:solidFill>
                      </w14:textFill>
                    </w:rPr>
                    <w:t>主要污染防治措施</w:t>
                  </w:r>
                </w:p>
              </w:tc>
              <w:tc>
                <w:tcPr>
                  <w:tcW w:w="3045" w:type="dxa"/>
                  <w:gridSpan w:val="2"/>
                  <w:vAlign w:val="center"/>
                </w:tcPr>
                <w:p w14:paraId="57A187CA">
                  <w:pPr>
                    <w:pStyle w:val="43"/>
                    <w:spacing w:line="240" w:lineRule="auto"/>
                    <w:ind w:firstLine="0"/>
                    <w:jc w:val="center"/>
                    <w:rPr>
                      <w:rFonts w:ascii="Times New Roman" w:hAnsi="Times New Roman" w:eastAsiaTheme="minorEastAsia"/>
                      <w:b/>
                      <w:bCs/>
                      <w:color w:val="000000" w:themeColor="text1"/>
                      <w:sz w:val="18"/>
                      <w:szCs w:val="18"/>
                      <w:u w:val="none" w:color="auto"/>
                      <w14:textFill>
                        <w14:solidFill>
                          <w14:schemeClr w14:val="tx1"/>
                        </w14:solidFill>
                      </w14:textFill>
                    </w:rPr>
                  </w:pPr>
                  <w:r>
                    <w:rPr>
                      <w:rFonts w:ascii="Times New Roman" w:hAnsi="Times New Roman" w:eastAsiaTheme="minorEastAsia"/>
                      <w:b/>
                      <w:bCs/>
                      <w:color w:val="000000" w:themeColor="text1"/>
                      <w:sz w:val="18"/>
                      <w:szCs w:val="18"/>
                      <w:u w:val="none" w:color="auto"/>
                      <w14:textFill>
                        <w14:solidFill>
                          <w14:schemeClr w14:val="tx1"/>
                        </w14:solidFill>
                      </w14:textFill>
                    </w:rPr>
                    <w:t>国家或地方污染物排放标准</w:t>
                  </w:r>
                </w:p>
              </w:tc>
              <w:tc>
                <w:tcPr>
                  <w:tcW w:w="992" w:type="dxa"/>
                  <w:vMerge w:val="restart"/>
                  <w:vAlign w:val="center"/>
                </w:tcPr>
                <w:p w14:paraId="1FF66356">
                  <w:pPr>
                    <w:pStyle w:val="43"/>
                    <w:spacing w:line="240" w:lineRule="auto"/>
                    <w:ind w:firstLine="0"/>
                    <w:jc w:val="center"/>
                    <w:rPr>
                      <w:rFonts w:ascii="Times New Roman" w:hAnsi="Times New Roman" w:eastAsiaTheme="minorEastAsia"/>
                      <w:color w:val="000000" w:themeColor="text1"/>
                      <w:sz w:val="18"/>
                      <w:szCs w:val="18"/>
                      <w:u w:val="none" w:color="auto"/>
                      <w14:textFill>
                        <w14:solidFill>
                          <w14:schemeClr w14:val="tx1"/>
                        </w14:solidFill>
                      </w14:textFill>
                    </w:rPr>
                  </w:pPr>
                  <w:r>
                    <w:rPr>
                      <w:rFonts w:ascii="Times New Roman" w:hAnsi="Times New Roman" w:eastAsiaTheme="minorEastAsia"/>
                      <w:b/>
                      <w:bCs/>
                      <w:color w:val="000000" w:themeColor="text1"/>
                      <w:sz w:val="18"/>
                      <w:szCs w:val="18"/>
                      <w:u w:val="none" w:color="auto"/>
                      <w14:textFill>
                        <w14:solidFill>
                          <w14:schemeClr w14:val="tx1"/>
                        </w14:solidFill>
                      </w14:textFill>
                    </w:rPr>
                    <w:t>年排放量/（t/a）</w:t>
                  </w:r>
                </w:p>
              </w:tc>
            </w:tr>
            <w:tr w14:paraId="028E6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3" w:type="dxa"/>
                  <w:vMerge w:val="continue"/>
                  <w:vAlign w:val="center"/>
                </w:tcPr>
                <w:p w14:paraId="2914C5D1">
                  <w:pPr>
                    <w:pStyle w:val="43"/>
                    <w:spacing w:line="240" w:lineRule="auto"/>
                    <w:ind w:firstLine="0"/>
                    <w:jc w:val="center"/>
                    <w:rPr>
                      <w:rFonts w:ascii="Times New Roman" w:hAnsi="Times New Roman" w:eastAsiaTheme="minorEastAsia"/>
                      <w:b/>
                      <w:bCs/>
                      <w:color w:val="000000" w:themeColor="text1"/>
                      <w:sz w:val="18"/>
                      <w:szCs w:val="18"/>
                      <w:u w:val="none" w:color="auto"/>
                      <w14:textFill>
                        <w14:solidFill>
                          <w14:schemeClr w14:val="tx1"/>
                        </w14:solidFill>
                      </w14:textFill>
                    </w:rPr>
                  </w:pPr>
                </w:p>
              </w:tc>
              <w:tc>
                <w:tcPr>
                  <w:tcW w:w="969" w:type="dxa"/>
                  <w:vMerge w:val="continue"/>
                  <w:vAlign w:val="center"/>
                </w:tcPr>
                <w:p w14:paraId="4E7E535C">
                  <w:pPr>
                    <w:pStyle w:val="43"/>
                    <w:spacing w:line="240" w:lineRule="auto"/>
                    <w:ind w:firstLine="0"/>
                    <w:jc w:val="center"/>
                    <w:rPr>
                      <w:rFonts w:ascii="Times New Roman" w:hAnsi="Times New Roman" w:eastAsiaTheme="minorEastAsia"/>
                      <w:b/>
                      <w:bCs/>
                      <w:color w:val="000000" w:themeColor="text1"/>
                      <w:sz w:val="18"/>
                      <w:szCs w:val="18"/>
                      <w:u w:val="none" w:color="auto"/>
                      <w14:textFill>
                        <w14:solidFill>
                          <w14:schemeClr w14:val="tx1"/>
                        </w14:solidFill>
                      </w14:textFill>
                    </w:rPr>
                  </w:pPr>
                </w:p>
              </w:tc>
              <w:tc>
                <w:tcPr>
                  <w:tcW w:w="1786" w:type="dxa"/>
                  <w:vMerge w:val="continue"/>
                  <w:vAlign w:val="center"/>
                </w:tcPr>
                <w:p w14:paraId="6F52381B">
                  <w:pPr>
                    <w:pStyle w:val="43"/>
                    <w:spacing w:line="240" w:lineRule="auto"/>
                    <w:ind w:firstLine="0"/>
                    <w:jc w:val="center"/>
                    <w:rPr>
                      <w:rFonts w:ascii="Times New Roman" w:hAnsi="Times New Roman" w:eastAsiaTheme="minorEastAsia"/>
                      <w:b/>
                      <w:bCs/>
                      <w:color w:val="000000" w:themeColor="text1"/>
                      <w:sz w:val="18"/>
                      <w:szCs w:val="18"/>
                      <w:u w:val="none" w:color="auto"/>
                      <w14:textFill>
                        <w14:solidFill>
                          <w14:schemeClr w14:val="tx1"/>
                        </w14:solidFill>
                      </w14:textFill>
                    </w:rPr>
                  </w:pPr>
                </w:p>
              </w:tc>
              <w:tc>
                <w:tcPr>
                  <w:tcW w:w="1005" w:type="dxa"/>
                  <w:vMerge w:val="continue"/>
                  <w:vAlign w:val="center"/>
                </w:tcPr>
                <w:p w14:paraId="726F60F7">
                  <w:pPr>
                    <w:pStyle w:val="43"/>
                    <w:spacing w:line="240" w:lineRule="auto"/>
                    <w:ind w:firstLine="0"/>
                    <w:jc w:val="center"/>
                    <w:rPr>
                      <w:rFonts w:ascii="Times New Roman" w:hAnsi="Times New Roman" w:eastAsiaTheme="minorEastAsia"/>
                      <w:b/>
                      <w:bCs/>
                      <w:color w:val="000000" w:themeColor="text1"/>
                      <w:sz w:val="18"/>
                      <w:szCs w:val="18"/>
                      <w:u w:val="none" w:color="auto"/>
                      <w14:textFill>
                        <w14:solidFill>
                          <w14:schemeClr w14:val="tx1"/>
                        </w14:solidFill>
                      </w14:textFill>
                    </w:rPr>
                  </w:pPr>
                </w:p>
              </w:tc>
              <w:tc>
                <w:tcPr>
                  <w:tcW w:w="2074" w:type="dxa"/>
                  <w:vAlign w:val="center"/>
                </w:tcPr>
                <w:p w14:paraId="1285761A">
                  <w:pPr>
                    <w:pStyle w:val="43"/>
                    <w:spacing w:line="240" w:lineRule="auto"/>
                    <w:ind w:firstLine="0"/>
                    <w:jc w:val="center"/>
                    <w:rPr>
                      <w:rFonts w:ascii="Times New Roman" w:hAnsi="Times New Roman" w:eastAsiaTheme="minorEastAsia"/>
                      <w:b/>
                      <w:bCs/>
                      <w:color w:val="000000" w:themeColor="text1"/>
                      <w:sz w:val="18"/>
                      <w:szCs w:val="18"/>
                      <w:u w:val="none" w:color="auto"/>
                      <w14:textFill>
                        <w14:solidFill>
                          <w14:schemeClr w14:val="tx1"/>
                        </w14:solidFill>
                      </w14:textFill>
                    </w:rPr>
                  </w:pPr>
                  <w:r>
                    <w:rPr>
                      <w:rFonts w:ascii="Times New Roman" w:hAnsi="Times New Roman" w:eastAsiaTheme="minorEastAsia"/>
                      <w:b/>
                      <w:bCs/>
                      <w:color w:val="000000" w:themeColor="text1"/>
                      <w:sz w:val="18"/>
                      <w:szCs w:val="18"/>
                      <w:u w:val="none" w:color="auto"/>
                      <w14:textFill>
                        <w14:solidFill>
                          <w14:schemeClr w14:val="tx1"/>
                        </w14:solidFill>
                      </w14:textFill>
                    </w:rPr>
                    <w:t>标准名称</w:t>
                  </w:r>
                </w:p>
              </w:tc>
              <w:tc>
                <w:tcPr>
                  <w:tcW w:w="971" w:type="dxa"/>
                  <w:vAlign w:val="center"/>
                </w:tcPr>
                <w:p w14:paraId="7E15E73D">
                  <w:pPr>
                    <w:pStyle w:val="43"/>
                    <w:spacing w:line="240" w:lineRule="auto"/>
                    <w:ind w:firstLine="0"/>
                    <w:jc w:val="center"/>
                    <w:rPr>
                      <w:rFonts w:ascii="Times New Roman" w:hAnsi="Times New Roman" w:eastAsiaTheme="minorEastAsia"/>
                      <w:b/>
                      <w:bCs/>
                      <w:color w:val="000000" w:themeColor="text1"/>
                      <w:sz w:val="18"/>
                      <w:szCs w:val="18"/>
                      <w:u w:val="none" w:color="auto"/>
                      <w14:textFill>
                        <w14:solidFill>
                          <w14:schemeClr w14:val="tx1"/>
                        </w14:solidFill>
                      </w14:textFill>
                    </w:rPr>
                  </w:pPr>
                  <w:r>
                    <w:rPr>
                      <w:rFonts w:ascii="Times New Roman" w:hAnsi="Times New Roman" w:eastAsiaTheme="minorEastAsia"/>
                      <w:b/>
                      <w:bCs/>
                      <w:color w:val="000000" w:themeColor="text1"/>
                      <w:sz w:val="18"/>
                      <w:szCs w:val="18"/>
                      <w:u w:val="none" w:color="auto"/>
                      <w14:textFill>
                        <w14:solidFill>
                          <w14:schemeClr w14:val="tx1"/>
                        </w14:solidFill>
                      </w14:textFill>
                    </w:rPr>
                    <w:t>浓度限值/（mg/m</w:t>
                  </w:r>
                  <w:r>
                    <w:rPr>
                      <w:rFonts w:ascii="Times New Roman" w:hAnsi="Times New Roman" w:eastAsiaTheme="minorEastAsia"/>
                      <w:b/>
                      <w:bCs/>
                      <w:color w:val="000000" w:themeColor="text1"/>
                      <w:sz w:val="18"/>
                      <w:szCs w:val="18"/>
                      <w:u w:val="none" w:color="auto"/>
                      <w:vertAlign w:val="superscript"/>
                      <w14:textFill>
                        <w14:solidFill>
                          <w14:schemeClr w14:val="tx1"/>
                        </w14:solidFill>
                      </w14:textFill>
                    </w:rPr>
                    <w:t>3</w:t>
                  </w:r>
                  <w:r>
                    <w:rPr>
                      <w:rFonts w:ascii="Times New Roman" w:hAnsi="Times New Roman" w:eastAsiaTheme="minorEastAsia"/>
                      <w:b/>
                      <w:bCs/>
                      <w:color w:val="000000" w:themeColor="text1"/>
                      <w:sz w:val="18"/>
                      <w:szCs w:val="18"/>
                      <w:u w:val="none" w:color="auto"/>
                      <w14:textFill>
                        <w14:solidFill>
                          <w14:schemeClr w14:val="tx1"/>
                        </w14:solidFill>
                      </w14:textFill>
                    </w:rPr>
                    <w:t>）</w:t>
                  </w:r>
                </w:p>
              </w:tc>
              <w:tc>
                <w:tcPr>
                  <w:tcW w:w="992" w:type="dxa"/>
                  <w:vMerge w:val="continue"/>
                  <w:vAlign w:val="center"/>
                </w:tcPr>
                <w:p w14:paraId="431F0664">
                  <w:pPr>
                    <w:pStyle w:val="43"/>
                    <w:spacing w:line="240" w:lineRule="auto"/>
                    <w:ind w:firstLine="0"/>
                    <w:jc w:val="center"/>
                    <w:rPr>
                      <w:rFonts w:ascii="Times New Roman" w:hAnsi="Times New Roman" w:eastAsiaTheme="minorEastAsia"/>
                      <w:color w:val="000000" w:themeColor="text1"/>
                      <w:sz w:val="18"/>
                      <w:szCs w:val="18"/>
                      <w:u w:val="none" w:color="auto"/>
                      <w14:textFill>
                        <w14:solidFill>
                          <w14:schemeClr w14:val="tx1"/>
                        </w14:solidFill>
                      </w14:textFill>
                    </w:rPr>
                  </w:pPr>
                </w:p>
              </w:tc>
            </w:tr>
            <w:tr w14:paraId="322D1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3" w:type="dxa"/>
                  <w:vAlign w:val="center"/>
                </w:tcPr>
                <w:p w14:paraId="43F5CBF4">
                  <w:pPr>
                    <w:pStyle w:val="43"/>
                    <w:spacing w:line="240" w:lineRule="auto"/>
                    <w:ind w:firstLine="0"/>
                    <w:jc w:val="center"/>
                    <w:rPr>
                      <w:rFonts w:hint="default" w:ascii="Times New Roman" w:hAnsi="Times New Roman" w:eastAsiaTheme="minorEastAsia"/>
                      <w:color w:val="000000" w:themeColor="text1"/>
                      <w:sz w:val="18"/>
                      <w:szCs w:val="18"/>
                      <w:u w:val="none" w:color="auto"/>
                      <w:lang w:val="en-US" w:eastAsia="zh-CN"/>
                      <w14:textFill>
                        <w14:solidFill>
                          <w14:schemeClr w14:val="tx1"/>
                        </w14:solidFill>
                      </w14:textFill>
                    </w:rPr>
                  </w:pPr>
                  <w:r>
                    <w:rPr>
                      <w:rFonts w:hint="eastAsia" w:ascii="Times New Roman" w:hAnsi="Times New Roman" w:eastAsiaTheme="minorEastAsia"/>
                      <w:color w:val="000000" w:themeColor="text1"/>
                      <w:sz w:val="18"/>
                      <w:szCs w:val="18"/>
                      <w:u w:val="none" w:color="auto"/>
                      <w:lang w:val="en-US" w:eastAsia="zh-CN"/>
                      <w14:textFill>
                        <w14:solidFill>
                          <w14:schemeClr w14:val="tx1"/>
                        </w14:solidFill>
                      </w14:textFill>
                    </w:rPr>
                    <w:t>1</w:t>
                  </w:r>
                </w:p>
              </w:tc>
              <w:tc>
                <w:tcPr>
                  <w:tcW w:w="969" w:type="dxa"/>
                  <w:vAlign w:val="center"/>
                </w:tcPr>
                <w:p w14:paraId="328263C7">
                  <w:pPr>
                    <w:jc w:val="center"/>
                    <w:rPr>
                      <w:rFonts w:ascii="Times New Roman" w:hAnsi="Times New Roman" w:eastAsiaTheme="minorEastAsia"/>
                      <w:color w:val="000000" w:themeColor="text1"/>
                      <w:sz w:val="18"/>
                      <w:szCs w:val="18"/>
                      <w:u w:val="none" w:color="auto"/>
                      <w14:textFill>
                        <w14:solidFill>
                          <w14:schemeClr w14:val="tx1"/>
                        </w14:solidFill>
                      </w14:textFill>
                    </w:rPr>
                  </w:pPr>
                  <w:r>
                    <w:rPr>
                      <w:rFonts w:hint="eastAsia"/>
                      <w:color w:val="000000" w:themeColor="text1"/>
                      <w:sz w:val="18"/>
                      <w:szCs w:val="18"/>
                      <w:u w:val="none" w:color="auto"/>
                      <w:lang w:eastAsia="zh-CN"/>
                      <w14:textFill>
                        <w14:solidFill>
                          <w14:schemeClr w14:val="tx1"/>
                        </w14:solidFill>
                      </w14:textFill>
                    </w:rPr>
                    <w:t>含浸工序</w:t>
                  </w:r>
                </w:p>
              </w:tc>
              <w:tc>
                <w:tcPr>
                  <w:tcW w:w="1786" w:type="dxa"/>
                  <w:vAlign w:val="center"/>
                </w:tcPr>
                <w:p w14:paraId="228E0DF7">
                  <w:pPr>
                    <w:jc w:val="center"/>
                    <w:rPr>
                      <w:rFonts w:ascii="Times New Roman" w:hAnsi="Times New Roman" w:eastAsiaTheme="minorEastAsia"/>
                      <w:color w:val="000000" w:themeColor="text1"/>
                      <w:sz w:val="18"/>
                      <w:szCs w:val="18"/>
                      <w:u w:val="none" w:color="auto"/>
                      <w14:textFill>
                        <w14:solidFill>
                          <w14:schemeClr w14:val="tx1"/>
                        </w14:solidFill>
                      </w14:textFill>
                    </w:rPr>
                  </w:pPr>
                  <w:r>
                    <w:rPr>
                      <w:rFonts w:hint="eastAsia"/>
                      <w:color w:val="000000" w:themeColor="text1"/>
                      <w:sz w:val="18"/>
                      <w:szCs w:val="18"/>
                      <w:u w:val="none" w:color="auto"/>
                      <w:lang w:eastAsia="zh-CN"/>
                      <w14:textFill>
                        <w14:solidFill>
                          <w14:schemeClr w14:val="tx1"/>
                        </w14:solidFill>
                      </w14:textFill>
                    </w:rPr>
                    <w:t>非甲烷总烃</w:t>
                  </w:r>
                </w:p>
              </w:tc>
              <w:tc>
                <w:tcPr>
                  <w:tcW w:w="1005" w:type="dxa"/>
                  <w:vAlign w:val="center"/>
                </w:tcPr>
                <w:p w14:paraId="71A9623C">
                  <w:pPr>
                    <w:jc w:val="center"/>
                    <w:rPr>
                      <w:rFonts w:hint="eastAsia" w:ascii="Times New Roman" w:hAnsi="Times New Roman" w:eastAsiaTheme="minorEastAsia"/>
                      <w:color w:val="000000" w:themeColor="text1"/>
                      <w:sz w:val="18"/>
                      <w:szCs w:val="18"/>
                      <w:u w:val="none" w:color="auto"/>
                      <w:lang w:eastAsia="zh-CN"/>
                      <w14:textFill>
                        <w14:solidFill>
                          <w14:schemeClr w14:val="tx1"/>
                        </w14:solidFill>
                      </w14:textFill>
                    </w:rPr>
                  </w:pPr>
                  <w:r>
                    <w:rPr>
                      <w:rFonts w:hint="eastAsia" w:eastAsiaTheme="minorEastAsia"/>
                      <w:color w:val="000000" w:themeColor="text1"/>
                      <w:sz w:val="18"/>
                      <w:szCs w:val="18"/>
                      <w:u w:val="none" w:color="auto"/>
                      <w:lang w:val="en-US" w:eastAsia="zh-CN"/>
                      <w14:textFill>
                        <w14:solidFill>
                          <w14:schemeClr w14:val="tx1"/>
                        </w14:solidFill>
                      </w14:textFill>
                    </w:rPr>
                    <w:t>/</w:t>
                  </w:r>
                </w:p>
              </w:tc>
              <w:tc>
                <w:tcPr>
                  <w:tcW w:w="2074" w:type="dxa"/>
                  <w:vMerge w:val="restart"/>
                  <w:vAlign w:val="center"/>
                </w:tcPr>
                <w:p w14:paraId="7B5D9882">
                  <w:pPr>
                    <w:pStyle w:val="43"/>
                    <w:spacing w:line="240" w:lineRule="auto"/>
                    <w:ind w:firstLine="0"/>
                    <w:jc w:val="center"/>
                    <w:rPr>
                      <w:rFonts w:ascii="Times New Roman" w:hAnsi="Times New Roman" w:eastAsiaTheme="minorEastAsia"/>
                      <w:color w:val="000000" w:themeColor="text1"/>
                      <w:sz w:val="18"/>
                      <w:szCs w:val="18"/>
                      <w:u w:val="none" w:color="auto"/>
                      <w14:textFill>
                        <w14:solidFill>
                          <w14:schemeClr w14:val="tx1"/>
                        </w14:solidFill>
                      </w14:textFill>
                    </w:rPr>
                  </w:pPr>
                  <w:r>
                    <w:rPr>
                      <w:rFonts w:hint="eastAsia" w:ascii="Times New Roman" w:hAnsi="Times New Roman" w:eastAsiaTheme="minorEastAsia"/>
                      <w:color w:val="000000" w:themeColor="text1"/>
                      <w:sz w:val="18"/>
                      <w:szCs w:val="18"/>
                      <w:u w:val="none" w:color="auto"/>
                      <w14:textFill>
                        <w14:solidFill>
                          <w14:schemeClr w14:val="tx1"/>
                        </w14:solidFill>
                      </w14:textFill>
                    </w:rPr>
                    <w:t>《大气污染物综合排放标准》（GB16297-1996）表2标准</w:t>
                  </w:r>
                </w:p>
              </w:tc>
              <w:tc>
                <w:tcPr>
                  <w:tcW w:w="971" w:type="dxa"/>
                  <w:vAlign w:val="center"/>
                </w:tcPr>
                <w:p w14:paraId="3D94BA1E">
                  <w:pPr>
                    <w:pStyle w:val="43"/>
                    <w:spacing w:line="240" w:lineRule="auto"/>
                    <w:ind w:firstLine="0"/>
                    <w:jc w:val="center"/>
                    <w:rPr>
                      <w:rFonts w:ascii="Times New Roman" w:hAnsi="Times New Roman" w:eastAsiaTheme="minorEastAsia"/>
                      <w:color w:val="000000" w:themeColor="text1"/>
                      <w:sz w:val="18"/>
                      <w:szCs w:val="18"/>
                      <w:u w:val="none" w:color="auto"/>
                      <w14:textFill>
                        <w14:solidFill>
                          <w14:schemeClr w14:val="tx1"/>
                        </w14:solidFill>
                      </w14:textFill>
                    </w:rPr>
                  </w:pPr>
                  <w:r>
                    <w:rPr>
                      <w:rFonts w:hint="eastAsia" w:ascii="Times New Roman" w:hAnsi="Times New Roman" w:eastAsiaTheme="minorEastAsia"/>
                      <w:color w:val="000000" w:themeColor="text1"/>
                      <w:sz w:val="18"/>
                      <w:szCs w:val="18"/>
                      <w:u w:val="none" w:color="auto"/>
                      <w:lang w:val="en-US" w:eastAsia="zh-CN"/>
                      <w14:textFill>
                        <w14:solidFill>
                          <w14:schemeClr w14:val="tx1"/>
                        </w14:solidFill>
                      </w14:textFill>
                    </w:rPr>
                    <w:t>4</w:t>
                  </w:r>
                  <w:r>
                    <w:rPr>
                      <w:rFonts w:ascii="Times New Roman" w:hAnsi="Times New Roman" w:eastAsiaTheme="minorEastAsia"/>
                      <w:color w:val="000000" w:themeColor="text1"/>
                      <w:sz w:val="18"/>
                      <w:szCs w:val="18"/>
                      <w:u w:val="none" w:color="auto"/>
                      <w14:textFill>
                        <w14:solidFill>
                          <w14:schemeClr w14:val="tx1"/>
                        </w14:solidFill>
                      </w14:textFill>
                    </w:rPr>
                    <w:t>.0</w:t>
                  </w:r>
                </w:p>
              </w:tc>
              <w:tc>
                <w:tcPr>
                  <w:tcW w:w="992" w:type="dxa"/>
                  <w:vAlign w:val="center"/>
                </w:tcPr>
                <w:p w14:paraId="73DBDBFE">
                  <w:pPr>
                    <w:widowControl/>
                    <w:jc w:val="center"/>
                    <w:textAlignment w:val="center"/>
                    <w:rPr>
                      <w:rFonts w:hint="default" w:ascii="Times New Roman" w:hAnsi="Times New Roman" w:eastAsiaTheme="minorEastAsia"/>
                      <w:color w:val="000000" w:themeColor="text1"/>
                      <w:sz w:val="18"/>
                      <w:szCs w:val="18"/>
                      <w:u w:val="none" w:color="auto"/>
                      <w:lang w:val="en-US" w:eastAsia="zh-CN"/>
                      <w14:textFill>
                        <w14:solidFill>
                          <w14:schemeClr w14:val="tx1"/>
                        </w14:solidFill>
                      </w14:textFill>
                    </w:rPr>
                  </w:pPr>
                  <w:r>
                    <w:rPr>
                      <w:rFonts w:hint="eastAsia" w:eastAsiaTheme="minorEastAsia"/>
                      <w:color w:val="000000" w:themeColor="text1"/>
                      <w:sz w:val="18"/>
                      <w:szCs w:val="18"/>
                      <w:u w:val="none" w:color="auto"/>
                      <w:lang w:val="en-US" w:eastAsia="zh-CN"/>
                      <w14:textFill>
                        <w14:solidFill>
                          <w14:schemeClr w14:val="tx1"/>
                        </w14:solidFill>
                      </w14:textFill>
                    </w:rPr>
                    <w:t>0.039</w:t>
                  </w:r>
                </w:p>
              </w:tc>
            </w:tr>
            <w:tr w14:paraId="4498AA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23" w:type="dxa"/>
                  <w:vAlign w:val="center"/>
                </w:tcPr>
                <w:p w14:paraId="2BD9392F">
                  <w:pPr>
                    <w:pStyle w:val="43"/>
                    <w:spacing w:line="240" w:lineRule="auto"/>
                    <w:ind w:firstLine="0"/>
                    <w:jc w:val="center"/>
                    <w:rPr>
                      <w:rFonts w:hint="default" w:ascii="Times New Roman" w:hAnsi="Times New Roman" w:eastAsiaTheme="minorEastAsia"/>
                      <w:color w:val="000000" w:themeColor="text1"/>
                      <w:sz w:val="18"/>
                      <w:szCs w:val="18"/>
                      <w:u w:val="none" w:color="auto"/>
                      <w:lang w:val="en-US" w:eastAsia="zh-CN"/>
                      <w14:textFill>
                        <w14:solidFill>
                          <w14:schemeClr w14:val="tx1"/>
                        </w14:solidFill>
                      </w14:textFill>
                    </w:rPr>
                  </w:pPr>
                  <w:r>
                    <w:rPr>
                      <w:rFonts w:hint="eastAsia" w:ascii="Times New Roman" w:hAnsi="Times New Roman" w:eastAsiaTheme="minorEastAsia"/>
                      <w:color w:val="000000" w:themeColor="text1"/>
                      <w:sz w:val="18"/>
                      <w:szCs w:val="18"/>
                      <w:u w:val="none" w:color="auto"/>
                      <w:lang w:val="en-US" w:eastAsia="zh-CN"/>
                      <w14:textFill>
                        <w14:solidFill>
                          <w14:schemeClr w14:val="tx1"/>
                        </w14:solidFill>
                      </w14:textFill>
                    </w:rPr>
                    <w:t>2</w:t>
                  </w:r>
                </w:p>
              </w:tc>
              <w:tc>
                <w:tcPr>
                  <w:tcW w:w="969" w:type="dxa"/>
                  <w:vAlign w:val="center"/>
                </w:tcPr>
                <w:p w14:paraId="397D2604">
                  <w:pPr>
                    <w:jc w:val="center"/>
                    <w:rPr>
                      <w:rFonts w:hint="eastAsia" w:ascii="Times New Roman" w:hAnsi="Times New Roman" w:eastAsiaTheme="minorEastAsia"/>
                      <w:color w:val="000000" w:themeColor="text1"/>
                      <w:sz w:val="18"/>
                      <w:szCs w:val="18"/>
                      <w:u w:val="none" w:color="auto"/>
                      <w:lang w:eastAsia="zh-CN"/>
                      <w14:textFill>
                        <w14:solidFill>
                          <w14:schemeClr w14:val="tx1"/>
                        </w14:solidFill>
                      </w14:textFill>
                    </w:rPr>
                  </w:pPr>
                  <w:r>
                    <w:rPr>
                      <w:rFonts w:hint="eastAsia"/>
                      <w:color w:val="000000" w:themeColor="text1"/>
                      <w:sz w:val="18"/>
                      <w:szCs w:val="18"/>
                      <w:u w:val="none" w:color="auto"/>
                      <w:lang w:eastAsia="zh-CN"/>
                      <w14:textFill>
                        <w14:solidFill>
                          <w14:schemeClr w14:val="tx1"/>
                        </w14:solidFill>
                      </w14:textFill>
                    </w:rPr>
                    <w:t>套管、老化工序</w:t>
                  </w:r>
                </w:p>
              </w:tc>
              <w:tc>
                <w:tcPr>
                  <w:tcW w:w="1786" w:type="dxa"/>
                  <w:vAlign w:val="center"/>
                </w:tcPr>
                <w:p w14:paraId="70147672">
                  <w:pPr>
                    <w:jc w:val="center"/>
                    <w:rPr>
                      <w:rFonts w:ascii="Times New Roman" w:hAnsi="Times New Roman" w:eastAsiaTheme="minorEastAsia"/>
                      <w:color w:val="000000" w:themeColor="text1"/>
                      <w:sz w:val="18"/>
                      <w:szCs w:val="18"/>
                      <w:u w:val="none" w:color="auto"/>
                      <w14:textFill>
                        <w14:solidFill>
                          <w14:schemeClr w14:val="tx1"/>
                        </w14:solidFill>
                      </w14:textFill>
                    </w:rPr>
                  </w:pPr>
                  <w:r>
                    <w:rPr>
                      <w:rFonts w:hint="eastAsia"/>
                      <w:color w:val="000000" w:themeColor="text1"/>
                      <w:sz w:val="18"/>
                      <w:szCs w:val="18"/>
                      <w:u w:val="none" w:color="auto"/>
                      <w:lang w:eastAsia="zh-CN"/>
                      <w14:textFill>
                        <w14:solidFill>
                          <w14:schemeClr w14:val="tx1"/>
                        </w14:solidFill>
                      </w14:textFill>
                    </w:rPr>
                    <w:t>非甲烷总烃</w:t>
                  </w:r>
                </w:p>
              </w:tc>
              <w:tc>
                <w:tcPr>
                  <w:tcW w:w="1005" w:type="dxa"/>
                  <w:vAlign w:val="center"/>
                </w:tcPr>
                <w:p w14:paraId="0BAAFC5D">
                  <w:pPr>
                    <w:pStyle w:val="43"/>
                    <w:spacing w:line="240" w:lineRule="auto"/>
                    <w:ind w:firstLine="0" w:firstLineChars="0"/>
                    <w:jc w:val="center"/>
                    <w:rPr>
                      <w:rFonts w:hint="eastAsia" w:ascii="Times New Roman" w:hAnsi="Times New Roman" w:eastAsiaTheme="minorEastAsia"/>
                      <w:color w:val="000000" w:themeColor="text1"/>
                      <w:sz w:val="18"/>
                      <w:szCs w:val="18"/>
                      <w:u w:val="none" w:color="auto"/>
                      <w:lang w:eastAsia="zh-CN"/>
                      <w14:textFill>
                        <w14:solidFill>
                          <w14:schemeClr w14:val="tx1"/>
                        </w14:solidFill>
                      </w14:textFill>
                    </w:rPr>
                  </w:pPr>
                  <w:r>
                    <w:rPr>
                      <w:rFonts w:hint="eastAsia" w:ascii="Times New Roman" w:hAnsi="Times New Roman" w:eastAsiaTheme="minorEastAsia"/>
                      <w:color w:val="000000" w:themeColor="text1"/>
                      <w:sz w:val="18"/>
                      <w:szCs w:val="18"/>
                      <w:u w:val="none" w:color="auto"/>
                      <w:lang w:val="en-US" w:eastAsia="zh-CN"/>
                      <w14:textFill>
                        <w14:solidFill>
                          <w14:schemeClr w14:val="tx1"/>
                        </w14:solidFill>
                      </w14:textFill>
                    </w:rPr>
                    <w:t>/</w:t>
                  </w:r>
                </w:p>
              </w:tc>
              <w:tc>
                <w:tcPr>
                  <w:tcW w:w="2074" w:type="dxa"/>
                  <w:vMerge w:val="continue"/>
                  <w:vAlign w:val="center"/>
                </w:tcPr>
                <w:p w14:paraId="205C7658">
                  <w:pPr>
                    <w:pStyle w:val="43"/>
                    <w:spacing w:line="240" w:lineRule="auto"/>
                    <w:ind w:firstLine="0"/>
                    <w:jc w:val="center"/>
                    <w:rPr>
                      <w:rFonts w:ascii="Times New Roman" w:hAnsi="Times New Roman" w:eastAsiaTheme="minorEastAsia"/>
                      <w:color w:val="000000" w:themeColor="text1"/>
                      <w:sz w:val="18"/>
                      <w:szCs w:val="18"/>
                      <w:u w:val="none" w:color="auto"/>
                      <w14:textFill>
                        <w14:solidFill>
                          <w14:schemeClr w14:val="tx1"/>
                        </w14:solidFill>
                      </w14:textFill>
                    </w:rPr>
                  </w:pPr>
                </w:p>
              </w:tc>
              <w:tc>
                <w:tcPr>
                  <w:tcW w:w="971" w:type="dxa"/>
                  <w:vAlign w:val="center"/>
                </w:tcPr>
                <w:p w14:paraId="54D0EDAE">
                  <w:pPr>
                    <w:pStyle w:val="43"/>
                    <w:spacing w:line="240" w:lineRule="auto"/>
                    <w:ind w:firstLine="0"/>
                    <w:jc w:val="center"/>
                    <w:rPr>
                      <w:rFonts w:ascii="Times New Roman" w:hAnsi="Times New Roman" w:eastAsiaTheme="minorEastAsia"/>
                      <w:color w:val="000000" w:themeColor="text1"/>
                      <w:sz w:val="18"/>
                      <w:szCs w:val="18"/>
                      <w:u w:val="none" w:color="auto"/>
                      <w14:textFill>
                        <w14:solidFill>
                          <w14:schemeClr w14:val="tx1"/>
                        </w14:solidFill>
                      </w14:textFill>
                    </w:rPr>
                  </w:pPr>
                  <w:r>
                    <w:rPr>
                      <w:rFonts w:hint="eastAsia" w:ascii="Times New Roman" w:hAnsi="Times New Roman" w:eastAsiaTheme="minorEastAsia"/>
                      <w:color w:val="000000" w:themeColor="text1"/>
                      <w:sz w:val="18"/>
                      <w:szCs w:val="18"/>
                      <w:u w:val="none" w:color="auto"/>
                      <w:lang w:val="en-US" w:eastAsia="zh-CN"/>
                      <w14:textFill>
                        <w14:solidFill>
                          <w14:schemeClr w14:val="tx1"/>
                        </w14:solidFill>
                      </w14:textFill>
                    </w:rPr>
                    <w:t>4</w:t>
                  </w:r>
                  <w:r>
                    <w:rPr>
                      <w:rFonts w:ascii="Times New Roman" w:hAnsi="Times New Roman" w:eastAsiaTheme="minorEastAsia"/>
                      <w:color w:val="000000" w:themeColor="text1"/>
                      <w:sz w:val="18"/>
                      <w:szCs w:val="18"/>
                      <w:u w:val="none" w:color="auto"/>
                      <w14:textFill>
                        <w14:solidFill>
                          <w14:schemeClr w14:val="tx1"/>
                        </w14:solidFill>
                      </w14:textFill>
                    </w:rPr>
                    <w:t>.0</w:t>
                  </w:r>
                </w:p>
              </w:tc>
              <w:tc>
                <w:tcPr>
                  <w:tcW w:w="992" w:type="dxa"/>
                  <w:vAlign w:val="center"/>
                </w:tcPr>
                <w:p w14:paraId="02ADC385">
                  <w:pPr>
                    <w:jc w:val="center"/>
                    <w:rPr>
                      <w:rFonts w:hint="default" w:ascii="Times New Roman" w:hAnsi="Times New Roman" w:eastAsiaTheme="minorEastAsia"/>
                      <w:color w:val="000000" w:themeColor="text1"/>
                      <w:sz w:val="18"/>
                      <w:szCs w:val="18"/>
                      <w:u w:val="none" w:color="auto"/>
                      <w:lang w:val="en-US" w:eastAsia="zh-CN"/>
                      <w14:textFill>
                        <w14:solidFill>
                          <w14:schemeClr w14:val="tx1"/>
                        </w14:solidFill>
                      </w14:textFill>
                    </w:rPr>
                  </w:pPr>
                  <w:r>
                    <w:rPr>
                      <w:rFonts w:hint="eastAsia" w:eastAsiaTheme="minorEastAsia"/>
                      <w:color w:val="000000" w:themeColor="text1"/>
                      <w:sz w:val="18"/>
                      <w:szCs w:val="18"/>
                      <w:u w:val="none" w:color="auto"/>
                      <w:lang w:val="en-US" w:eastAsia="zh-CN"/>
                      <w14:textFill>
                        <w14:solidFill>
                          <w14:schemeClr w14:val="tx1"/>
                        </w14:solidFill>
                      </w14:textFill>
                    </w:rPr>
                    <w:t>0.015</w:t>
                  </w:r>
                </w:p>
              </w:tc>
            </w:tr>
            <w:tr w14:paraId="2EDF1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178" w:type="dxa"/>
                  <w:gridSpan w:val="3"/>
                  <w:vAlign w:val="center"/>
                </w:tcPr>
                <w:p w14:paraId="6C7ADECE">
                  <w:pPr>
                    <w:pStyle w:val="43"/>
                    <w:spacing w:line="240" w:lineRule="auto"/>
                    <w:ind w:firstLine="0"/>
                    <w:jc w:val="center"/>
                    <w:rPr>
                      <w:rFonts w:ascii="Times New Roman" w:hAnsi="Times New Roman" w:eastAsiaTheme="minorEastAsia"/>
                      <w:color w:val="000000" w:themeColor="text1"/>
                      <w:sz w:val="18"/>
                      <w:szCs w:val="18"/>
                      <w:u w:val="none" w:color="auto"/>
                      <w14:textFill>
                        <w14:solidFill>
                          <w14:schemeClr w14:val="tx1"/>
                        </w14:solidFill>
                      </w14:textFill>
                    </w:rPr>
                  </w:pPr>
                  <w:r>
                    <w:rPr>
                      <w:rFonts w:ascii="Times New Roman" w:hAnsi="Times New Roman" w:eastAsiaTheme="minorEastAsia"/>
                      <w:color w:val="000000" w:themeColor="text1"/>
                      <w:sz w:val="18"/>
                      <w:szCs w:val="18"/>
                      <w:u w:val="none" w:color="auto"/>
                      <w14:textFill>
                        <w14:solidFill>
                          <w14:schemeClr w14:val="tx1"/>
                        </w14:solidFill>
                      </w14:textFill>
                    </w:rPr>
                    <w:t>无组织排放总计</w:t>
                  </w:r>
                </w:p>
              </w:tc>
              <w:tc>
                <w:tcPr>
                  <w:tcW w:w="3079" w:type="dxa"/>
                  <w:gridSpan w:val="2"/>
                  <w:vAlign w:val="center"/>
                </w:tcPr>
                <w:p w14:paraId="1AC01764">
                  <w:pPr>
                    <w:jc w:val="center"/>
                    <w:rPr>
                      <w:rFonts w:hint="default" w:ascii="Times New Roman" w:hAnsi="Times New Roman" w:eastAsiaTheme="minorEastAsia"/>
                      <w:color w:val="000000" w:themeColor="text1"/>
                      <w:sz w:val="18"/>
                      <w:szCs w:val="18"/>
                      <w:u w:val="none" w:color="auto"/>
                      <w:lang w:val="en-US" w:eastAsia="zh-CN"/>
                      <w14:textFill>
                        <w14:solidFill>
                          <w14:schemeClr w14:val="tx1"/>
                        </w14:solidFill>
                      </w14:textFill>
                    </w:rPr>
                  </w:pPr>
                  <w:r>
                    <w:rPr>
                      <w:rFonts w:hint="eastAsia"/>
                      <w:color w:val="000000" w:themeColor="text1"/>
                      <w:sz w:val="18"/>
                      <w:szCs w:val="18"/>
                      <w:u w:val="none" w:color="auto"/>
                      <w:lang w:eastAsia="zh-CN"/>
                      <w14:textFill>
                        <w14:solidFill>
                          <w14:schemeClr w14:val="tx1"/>
                        </w14:solidFill>
                      </w14:textFill>
                    </w:rPr>
                    <w:t>非甲烷总烃</w:t>
                  </w:r>
                </w:p>
              </w:tc>
              <w:tc>
                <w:tcPr>
                  <w:tcW w:w="1963" w:type="dxa"/>
                  <w:gridSpan w:val="2"/>
                  <w:vAlign w:val="center"/>
                </w:tcPr>
                <w:p w14:paraId="61422DEB">
                  <w:pPr>
                    <w:keepNext w:val="0"/>
                    <w:keepLines w:val="0"/>
                    <w:widowControl/>
                    <w:suppressLineNumbers w:val="0"/>
                    <w:jc w:val="center"/>
                    <w:textAlignment w:val="center"/>
                    <w:rPr>
                      <w:rFonts w:hint="default" w:ascii="Times New Roman" w:hAnsi="Times New Roman" w:eastAsiaTheme="minorEastAsia"/>
                      <w:color w:val="000000" w:themeColor="text1"/>
                      <w:sz w:val="18"/>
                      <w:szCs w:val="18"/>
                      <w:u w:val="none" w:color="auto"/>
                      <w:lang w:val="en-US" w:eastAsia="zh-CN"/>
                      <w14:textFill>
                        <w14:solidFill>
                          <w14:schemeClr w14:val="tx1"/>
                        </w14:solidFill>
                      </w14:textFill>
                    </w:rPr>
                  </w:pPr>
                  <w:r>
                    <w:rPr>
                      <w:rFonts w:hint="eastAsia" w:eastAsiaTheme="minorEastAsia"/>
                      <w:color w:val="000000" w:themeColor="text1"/>
                      <w:sz w:val="18"/>
                      <w:szCs w:val="18"/>
                      <w:u w:val="none" w:color="auto"/>
                      <w:lang w:val="en-US" w:eastAsia="zh-CN"/>
                      <w14:textFill>
                        <w14:solidFill>
                          <w14:schemeClr w14:val="tx1"/>
                        </w14:solidFill>
                      </w14:textFill>
                    </w:rPr>
                    <w:t>0.054</w:t>
                  </w:r>
                </w:p>
              </w:tc>
            </w:tr>
          </w:tbl>
          <w:p w14:paraId="655B348D">
            <w:pPr>
              <w:keepNext w:val="0"/>
              <w:keepLines w:val="0"/>
              <w:pageBreakBefore w:val="0"/>
              <w:widowControl/>
              <w:kinsoku/>
              <w:wordWrap/>
              <w:overflowPunct/>
              <w:topLinePunct w:val="0"/>
              <w:autoSpaceDE/>
              <w:autoSpaceDN/>
              <w:bidi w:val="0"/>
              <w:adjustRightInd w:val="0"/>
              <w:snapToGrid w:val="0"/>
              <w:spacing w:before="157" w:beforeLines="50"/>
              <w:jc w:val="center"/>
              <w:textAlignment w:val="auto"/>
              <w:rPr>
                <w:rFonts w:ascii="Times New Roman" w:hAnsi="Times New Roman" w:eastAsiaTheme="minorEastAsia"/>
                <w:b/>
                <w:color w:val="000000" w:themeColor="text1"/>
                <w:sz w:val="21"/>
                <w:szCs w:val="21"/>
                <w:u w:val="none" w:color="auto"/>
                <w14:textFill>
                  <w14:solidFill>
                    <w14:schemeClr w14:val="tx1"/>
                  </w14:solidFill>
                </w14:textFill>
              </w:rPr>
            </w:pPr>
            <w:r>
              <w:rPr>
                <w:rFonts w:ascii="Times New Roman" w:hAnsi="Times New Roman" w:eastAsiaTheme="minorEastAsia"/>
                <w:b/>
                <w:color w:val="000000" w:themeColor="text1"/>
                <w:sz w:val="21"/>
                <w:szCs w:val="21"/>
                <w:u w:val="none" w:color="auto"/>
                <w14:textFill>
                  <w14:solidFill>
                    <w14:schemeClr w14:val="tx1"/>
                  </w14:solidFill>
                </w14:textFill>
              </w:rPr>
              <w:t>表4-</w:t>
            </w:r>
            <w:r>
              <w:rPr>
                <w:rFonts w:hint="eastAsia" w:eastAsiaTheme="minorEastAsia"/>
                <w:b/>
                <w:color w:val="000000" w:themeColor="text1"/>
                <w:sz w:val="21"/>
                <w:szCs w:val="21"/>
                <w:u w:val="none" w:color="auto"/>
                <w:lang w:val="en-US" w:eastAsia="zh-CN"/>
                <w14:textFill>
                  <w14:solidFill>
                    <w14:schemeClr w14:val="tx1"/>
                  </w14:solidFill>
                </w14:textFill>
              </w:rPr>
              <w:t>4</w:t>
            </w:r>
            <w:r>
              <w:rPr>
                <w:rFonts w:ascii="Times New Roman" w:hAnsi="Times New Roman" w:eastAsiaTheme="minorEastAsia"/>
                <w:b/>
                <w:color w:val="000000" w:themeColor="text1"/>
                <w:sz w:val="21"/>
                <w:szCs w:val="21"/>
                <w:u w:val="none" w:color="auto"/>
                <w:lang w:val="en-US"/>
                <w14:textFill>
                  <w14:solidFill>
                    <w14:schemeClr w14:val="tx1"/>
                  </w14:solidFill>
                </w14:textFill>
              </w:rPr>
              <w:t xml:space="preserve">  </w:t>
            </w:r>
            <w:r>
              <w:rPr>
                <w:rFonts w:ascii="Times New Roman" w:hAnsi="Times New Roman" w:eastAsiaTheme="minorEastAsia"/>
                <w:b/>
                <w:color w:val="000000" w:themeColor="text1"/>
                <w:sz w:val="21"/>
                <w:szCs w:val="21"/>
                <w:u w:val="none" w:color="auto"/>
                <w14:textFill>
                  <w14:solidFill>
                    <w14:schemeClr w14:val="tx1"/>
                  </w14:solidFill>
                </w14:textFill>
              </w:rPr>
              <w:t>大气污染物年排放量核算表</w:t>
            </w:r>
          </w:p>
          <w:tbl>
            <w:tblPr>
              <w:tblStyle w:val="21"/>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autofit"/>
              <w:tblCellMar>
                <w:top w:w="0" w:type="dxa"/>
                <w:left w:w="108" w:type="dxa"/>
                <w:bottom w:w="0" w:type="dxa"/>
                <w:right w:w="108" w:type="dxa"/>
              </w:tblCellMar>
            </w:tblPr>
            <w:tblGrid>
              <w:gridCol w:w="1721"/>
              <w:gridCol w:w="3279"/>
              <w:gridCol w:w="3220"/>
            </w:tblGrid>
            <w:tr w14:paraId="0EC6DE11">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1721" w:type="dxa"/>
                  <w:vAlign w:val="center"/>
                </w:tcPr>
                <w:p w14:paraId="3D3E2A18">
                  <w:pPr>
                    <w:pStyle w:val="44"/>
                    <w:rPr>
                      <w:rFonts w:eastAsiaTheme="minorEastAsia"/>
                      <w:b/>
                      <w:bCs/>
                      <w:color w:val="000000" w:themeColor="text1"/>
                      <w:sz w:val="18"/>
                      <w:szCs w:val="18"/>
                      <w:u w:val="none" w:color="auto"/>
                      <w14:textFill>
                        <w14:solidFill>
                          <w14:schemeClr w14:val="tx1"/>
                        </w14:solidFill>
                      </w14:textFill>
                    </w:rPr>
                  </w:pPr>
                  <w:r>
                    <w:rPr>
                      <w:rFonts w:eastAsiaTheme="minorEastAsia"/>
                      <w:b/>
                      <w:bCs/>
                      <w:color w:val="000000" w:themeColor="text1"/>
                      <w:sz w:val="18"/>
                      <w:szCs w:val="18"/>
                      <w:u w:val="none" w:color="auto"/>
                      <w14:textFill>
                        <w14:solidFill>
                          <w14:schemeClr w14:val="tx1"/>
                        </w14:solidFill>
                      </w14:textFill>
                    </w:rPr>
                    <w:t>序号</w:t>
                  </w:r>
                </w:p>
              </w:tc>
              <w:tc>
                <w:tcPr>
                  <w:tcW w:w="3279" w:type="dxa"/>
                  <w:vAlign w:val="center"/>
                </w:tcPr>
                <w:p w14:paraId="4C91CE65">
                  <w:pPr>
                    <w:pStyle w:val="44"/>
                    <w:rPr>
                      <w:rFonts w:eastAsiaTheme="minorEastAsia"/>
                      <w:b/>
                      <w:bCs/>
                      <w:color w:val="000000" w:themeColor="text1"/>
                      <w:sz w:val="18"/>
                      <w:szCs w:val="18"/>
                      <w:u w:val="none" w:color="auto"/>
                      <w14:textFill>
                        <w14:solidFill>
                          <w14:schemeClr w14:val="tx1"/>
                        </w14:solidFill>
                      </w14:textFill>
                    </w:rPr>
                  </w:pPr>
                  <w:r>
                    <w:rPr>
                      <w:rFonts w:eastAsiaTheme="minorEastAsia"/>
                      <w:b/>
                      <w:bCs/>
                      <w:color w:val="000000" w:themeColor="text1"/>
                      <w:sz w:val="18"/>
                      <w:szCs w:val="18"/>
                      <w:u w:val="none" w:color="auto"/>
                      <w14:textFill>
                        <w14:solidFill>
                          <w14:schemeClr w14:val="tx1"/>
                        </w14:solidFill>
                      </w14:textFill>
                    </w:rPr>
                    <w:t>污染物</w:t>
                  </w:r>
                </w:p>
              </w:tc>
              <w:tc>
                <w:tcPr>
                  <w:tcW w:w="3220" w:type="dxa"/>
                  <w:vAlign w:val="center"/>
                </w:tcPr>
                <w:p w14:paraId="1C4527DD">
                  <w:pPr>
                    <w:pStyle w:val="44"/>
                    <w:rPr>
                      <w:rFonts w:eastAsiaTheme="minorEastAsia"/>
                      <w:b/>
                      <w:bCs/>
                      <w:color w:val="000000" w:themeColor="text1"/>
                      <w:sz w:val="18"/>
                      <w:szCs w:val="18"/>
                      <w:u w:val="none" w:color="auto"/>
                      <w14:textFill>
                        <w14:solidFill>
                          <w14:schemeClr w14:val="tx1"/>
                        </w14:solidFill>
                      </w14:textFill>
                    </w:rPr>
                  </w:pPr>
                  <w:r>
                    <w:rPr>
                      <w:rFonts w:eastAsiaTheme="minorEastAsia"/>
                      <w:b/>
                      <w:bCs/>
                      <w:color w:val="000000" w:themeColor="text1"/>
                      <w:sz w:val="18"/>
                      <w:szCs w:val="18"/>
                      <w:u w:val="none" w:color="auto"/>
                      <w14:textFill>
                        <w14:solidFill>
                          <w14:schemeClr w14:val="tx1"/>
                        </w14:solidFill>
                      </w14:textFill>
                    </w:rPr>
                    <w:t>年排放量（t/a）</w:t>
                  </w:r>
                </w:p>
              </w:tc>
            </w:tr>
            <w:tr w14:paraId="099D90E4">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rPr>
                <w:trHeight w:val="340" w:hRule="atLeast"/>
                <w:jc w:val="center"/>
              </w:trPr>
              <w:tc>
                <w:tcPr>
                  <w:tcW w:w="1721" w:type="dxa"/>
                  <w:vAlign w:val="center"/>
                </w:tcPr>
                <w:p w14:paraId="4CFC3038">
                  <w:pPr>
                    <w:pStyle w:val="44"/>
                    <w:rPr>
                      <w:rFonts w:eastAsiaTheme="minorEastAsia"/>
                      <w:color w:val="000000" w:themeColor="text1"/>
                      <w:sz w:val="18"/>
                      <w:szCs w:val="18"/>
                      <w:u w:val="none" w:color="auto"/>
                      <w14:textFill>
                        <w14:solidFill>
                          <w14:schemeClr w14:val="tx1"/>
                        </w14:solidFill>
                      </w14:textFill>
                    </w:rPr>
                  </w:pPr>
                  <w:r>
                    <w:rPr>
                      <w:rFonts w:eastAsiaTheme="minorEastAsia"/>
                      <w:color w:val="000000" w:themeColor="text1"/>
                      <w:sz w:val="18"/>
                      <w:szCs w:val="18"/>
                      <w:u w:val="none" w:color="auto"/>
                      <w14:textFill>
                        <w14:solidFill>
                          <w14:schemeClr w14:val="tx1"/>
                        </w14:solidFill>
                      </w14:textFill>
                    </w:rPr>
                    <w:t>1</w:t>
                  </w:r>
                </w:p>
              </w:tc>
              <w:tc>
                <w:tcPr>
                  <w:tcW w:w="3279" w:type="dxa"/>
                  <w:vAlign w:val="center"/>
                </w:tcPr>
                <w:p w14:paraId="387ECEF9">
                  <w:pPr>
                    <w:jc w:val="center"/>
                    <w:rPr>
                      <w:rFonts w:ascii="Times New Roman" w:hAnsi="Times New Roman" w:eastAsiaTheme="minorEastAsia"/>
                      <w:color w:val="000000" w:themeColor="text1"/>
                      <w:sz w:val="18"/>
                      <w:szCs w:val="18"/>
                      <w:u w:val="none" w:color="auto"/>
                      <w14:textFill>
                        <w14:solidFill>
                          <w14:schemeClr w14:val="tx1"/>
                        </w14:solidFill>
                      </w14:textFill>
                    </w:rPr>
                  </w:pPr>
                  <w:r>
                    <w:rPr>
                      <w:rFonts w:hint="eastAsia"/>
                      <w:color w:val="000000" w:themeColor="text1"/>
                      <w:sz w:val="18"/>
                      <w:szCs w:val="18"/>
                      <w:u w:val="none" w:color="auto"/>
                      <w:lang w:eastAsia="zh-CN"/>
                      <w14:textFill>
                        <w14:solidFill>
                          <w14:schemeClr w14:val="tx1"/>
                        </w14:solidFill>
                      </w14:textFill>
                    </w:rPr>
                    <w:t>非甲烷总烃</w:t>
                  </w:r>
                </w:p>
              </w:tc>
              <w:tc>
                <w:tcPr>
                  <w:tcW w:w="3220" w:type="dxa"/>
                  <w:vAlign w:val="center"/>
                </w:tcPr>
                <w:p w14:paraId="464E6C0B">
                  <w:pPr>
                    <w:pStyle w:val="43"/>
                    <w:spacing w:line="240" w:lineRule="auto"/>
                    <w:ind w:firstLine="0"/>
                    <w:jc w:val="center"/>
                    <w:rPr>
                      <w:rFonts w:hint="default" w:ascii="Times New Roman" w:hAnsi="Times New Roman" w:eastAsiaTheme="minorEastAsia"/>
                      <w:color w:val="000000" w:themeColor="text1"/>
                      <w:sz w:val="18"/>
                      <w:szCs w:val="18"/>
                      <w:u w:val="none" w:color="auto"/>
                      <w:lang w:val="en-US" w:eastAsia="zh-CN"/>
                      <w14:textFill>
                        <w14:solidFill>
                          <w14:schemeClr w14:val="tx1"/>
                        </w14:solidFill>
                      </w14:textFill>
                    </w:rPr>
                  </w:pPr>
                  <w:r>
                    <w:rPr>
                      <w:rFonts w:hint="eastAsia" w:ascii="Times New Roman" w:hAnsi="Times New Roman" w:eastAsiaTheme="minorEastAsia"/>
                      <w:color w:val="000000" w:themeColor="text1"/>
                      <w:sz w:val="18"/>
                      <w:szCs w:val="18"/>
                      <w:u w:val="none" w:color="auto"/>
                      <w:lang w:val="en-US" w:eastAsia="zh-CN"/>
                      <w14:textFill>
                        <w14:solidFill>
                          <w14:schemeClr w14:val="tx1"/>
                        </w14:solidFill>
                      </w14:textFill>
                    </w:rPr>
                    <w:t>0.</w:t>
                  </w:r>
                  <w:r>
                    <w:rPr>
                      <w:rFonts w:hint="eastAsia" w:eastAsiaTheme="minorEastAsia"/>
                      <w:color w:val="000000" w:themeColor="text1"/>
                      <w:sz w:val="18"/>
                      <w:szCs w:val="18"/>
                      <w:u w:val="none" w:color="auto"/>
                      <w:lang w:val="en-US" w:eastAsia="zh-CN"/>
                      <w14:textFill>
                        <w14:solidFill>
                          <w14:schemeClr w14:val="tx1"/>
                        </w14:solidFill>
                      </w14:textFill>
                    </w:rPr>
                    <w:t>054</w:t>
                  </w:r>
                </w:p>
              </w:tc>
            </w:tr>
          </w:tbl>
          <w:p w14:paraId="0214D897">
            <w:pPr>
              <w:spacing w:line="360" w:lineRule="auto"/>
              <w:ind w:firstLine="482" w:firstLineChars="200"/>
              <w:rPr>
                <w:rFonts w:hint="eastAsia"/>
                <w:b/>
                <w:bCs/>
                <w:color w:val="000000" w:themeColor="text1"/>
                <w:sz w:val="24"/>
                <w:szCs w:val="32"/>
                <w:u w:val="none"/>
                <w:lang w:eastAsia="zh-CN"/>
                <w14:textFill>
                  <w14:solidFill>
                    <w14:schemeClr w14:val="tx1"/>
                  </w14:solidFill>
                </w14:textFill>
              </w:rPr>
            </w:pPr>
            <w:r>
              <w:rPr>
                <w:rFonts w:hint="eastAsia"/>
                <w:b/>
                <w:bCs/>
                <w:color w:val="000000" w:themeColor="text1"/>
                <w:sz w:val="24"/>
                <w:szCs w:val="32"/>
                <w:u w:val="none"/>
                <w:lang w:eastAsia="zh-CN"/>
                <w14:textFill>
                  <w14:solidFill>
                    <w14:schemeClr w14:val="tx1"/>
                  </w14:solidFill>
                </w14:textFill>
              </w:rPr>
              <w:t>（</w:t>
            </w:r>
            <w:r>
              <w:rPr>
                <w:rFonts w:hint="eastAsia"/>
                <w:b/>
                <w:bCs/>
                <w:color w:val="000000" w:themeColor="text1"/>
                <w:sz w:val="24"/>
                <w:szCs w:val="32"/>
                <w:u w:val="none"/>
                <w:lang w:val="en-US" w:eastAsia="zh-CN"/>
                <w14:textFill>
                  <w14:solidFill>
                    <w14:schemeClr w14:val="tx1"/>
                  </w14:solidFill>
                </w14:textFill>
              </w:rPr>
              <w:t>3</w:t>
            </w:r>
            <w:r>
              <w:rPr>
                <w:rFonts w:hint="eastAsia"/>
                <w:b/>
                <w:bCs/>
                <w:color w:val="000000" w:themeColor="text1"/>
                <w:sz w:val="24"/>
                <w:szCs w:val="32"/>
                <w:u w:val="none"/>
                <w:lang w:eastAsia="zh-CN"/>
                <w14:textFill>
                  <w14:solidFill>
                    <w14:schemeClr w14:val="tx1"/>
                  </w14:solidFill>
                </w14:textFill>
              </w:rPr>
              <w:t>）废气处理措施可行性分析</w:t>
            </w:r>
          </w:p>
          <w:p w14:paraId="0BF1E953">
            <w:pPr>
              <w:spacing w:line="360" w:lineRule="auto"/>
              <w:ind w:firstLine="480" w:firstLineChars="200"/>
              <w:rPr>
                <w:rFonts w:hint="eastAsia"/>
                <w:color w:val="000000" w:themeColor="text1"/>
                <w:sz w:val="24"/>
                <w:szCs w:val="32"/>
                <w:u w:val="none"/>
                <w:lang w:eastAsia="zh-CN"/>
                <w14:textFill>
                  <w14:solidFill>
                    <w14:schemeClr w14:val="tx1"/>
                  </w14:solidFill>
                </w14:textFill>
              </w:rPr>
            </w:pPr>
            <w:r>
              <w:rPr>
                <w:rFonts w:hint="eastAsia"/>
                <w:color w:val="000000" w:themeColor="text1"/>
                <w:sz w:val="24"/>
                <w:szCs w:val="32"/>
                <w:u w:val="none"/>
                <w:lang w:eastAsia="zh-CN"/>
                <w14:textFill>
                  <w14:solidFill>
                    <w14:schemeClr w14:val="tx1"/>
                  </w14:solidFill>
                </w14:textFill>
              </w:rPr>
              <w:t>本项目含浸、套管、</w:t>
            </w:r>
            <w:r>
              <w:rPr>
                <w:rFonts w:hint="eastAsia"/>
                <w:color w:val="000000" w:themeColor="text1"/>
                <w:sz w:val="24"/>
                <w:szCs w:val="32"/>
                <w:u w:val="none"/>
                <w:lang w:val="en-US" w:eastAsia="zh-CN"/>
                <w14:textFill>
                  <w14:solidFill>
                    <w14:schemeClr w14:val="tx1"/>
                  </w14:solidFill>
                </w14:textFill>
              </w:rPr>
              <w:t>老化</w:t>
            </w:r>
            <w:r>
              <w:rPr>
                <w:rFonts w:hint="eastAsia"/>
                <w:color w:val="000000" w:themeColor="text1"/>
                <w:sz w:val="24"/>
                <w:szCs w:val="32"/>
                <w:u w:val="none"/>
                <w:lang w:eastAsia="zh-CN"/>
                <w14:textFill>
                  <w14:solidFill>
                    <w14:schemeClr w14:val="tx1"/>
                  </w14:solidFill>
                </w14:textFill>
              </w:rPr>
              <w:t>工序过程产生的少量有机废气通过在车间内安装排气扇等措施加强通风，有机废气以无组织形式进行排放。根据生态环境部《2020年挥发性有机物治理攻坚方案》（环大气〔2020〕33号）：企业采用符合国家有关低VOCs含量产品规定的涂料、油墨、胶粘剂等，排放浓度稳定达标且排放速率、排放绩效等满足相关规定的，相应生产工序可不要求建设末端治理设施；使用的原辅料VOCs含量（质量比）低于10%的工序，可不要求采取无组织排放收集和处理措施。同时，根据《挥发性有机物无组织排放控制标准》（GB37822-2019），挥发性有机物初始排放速率大于等于3kg/h，须设置VOCs处理措施。</w:t>
            </w:r>
          </w:p>
          <w:p w14:paraId="0343874F">
            <w:pPr>
              <w:spacing w:line="360" w:lineRule="auto"/>
              <w:ind w:firstLine="480" w:firstLineChars="200"/>
              <w:rPr>
                <w:rFonts w:hint="eastAsia"/>
                <w:color w:val="000000" w:themeColor="text1"/>
                <w:sz w:val="24"/>
                <w:szCs w:val="32"/>
                <w:u w:val="none"/>
                <w:lang w:eastAsia="zh-CN"/>
                <w14:textFill>
                  <w14:solidFill>
                    <w14:schemeClr w14:val="tx1"/>
                  </w14:solidFill>
                </w14:textFill>
              </w:rPr>
            </w:pPr>
            <w:r>
              <w:rPr>
                <w:rFonts w:hint="eastAsia"/>
                <w:color w:val="000000" w:themeColor="text1"/>
                <w:sz w:val="24"/>
                <w:szCs w:val="32"/>
                <w:u w:val="none"/>
                <w:lang w:eastAsia="zh-CN"/>
                <w14:textFill>
                  <w14:solidFill>
                    <w14:schemeClr w14:val="tx1"/>
                  </w14:solidFill>
                </w14:textFill>
              </w:rPr>
              <w:t>本项目含浸过程中采用密闭自动加液容器，减少有机气体的挥发。根据废气源强核算，含浸工序和套管工序产生的VOCs初始排放速率分别为0.</w:t>
            </w:r>
            <w:r>
              <w:rPr>
                <w:rFonts w:hint="eastAsia"/>
                <w:color w:val="000000" w:themeColor="text1"/>
                <w:sz w:val="24"/>
                <w:szCs w:val="32"/>
                <w:u w:val="none"/>
                <w:lang w:val="en-US" w:eastAsia="zh-CN"/>
                <w14:textFill>
                  <w14:solidFill>
                    <w14:schemeClr w14:val="tx1"/>
                  </w14:solidFill>
                </w14:textFill>
              </w:rPr>
              <w:t>0163</w:t>
            </w:r>
            <w:r>
              <w:rPr>
                <w:rFonts w:hint="eastAsia"/>
                <w:color w:val="000000" w:themeColor="text1"/>
                <w:sz w:val="24"/>
                <w:szCs w:val="32"/>
                <w:u w:val="none"/>
                <w:lang w:eastAsia="zh-CN"/>
                <w14:textFill>
                  <w14:solidFill>
                    <w14:schemeClr w14:val="tx1"/>
                  </w14:solidFill>
                </w14:textFill>
              </w:rPr>
              <w:t>kg/h和0.0</w:t>
            </w:r>
            <w:r>
              <w:rPr>
                <w:rFonts w:hint="eastAsia"/>
                <w:color w:val="000000" w:themeColor="text1"/>
                <w:sz w:val="24"/>
                <w:szCs w:val="32"/>
                <w:u w:val="none"/>
                <w:lang w:val="en-US" w:eastAsia="zh-CN"/>
                <w14:textFill>
                  <w14:solidFill>
                    <w14:schemeClr w14:val="tx1"/>
                  </w14:solidFill>
                </w14:textFill>
              </w:rPr>
              <w:t>063</w:t>
            </w:r>
            <w:r>
              <w:rPr>
                <w:rFonts w:hint="eastAsia"/>
                <w:color w:val="000000" w:themeColor="text1"/>
                <w:sz w:val="24"/>
                <w:szCs w:val="32"/>
                <w:u w:val="none"/>
                <w:lang w:eastAsia="zh-CN"/>
                <w14:textFill>
                  <w14:solidFill>
                    <w14:schemeClr w14:val="tx1"/>
                  </w14:solidFill>
                </w14:textFill>
              </w:rPr>
              <w:t>kg/h，均小于3kg/h，因此，</w:t>
            </w:r>
            <w:r>
              <w:rPr>
                <w:rFonts w:hint="eastAsia"/>
                <w:color w:val="000000" w:themeColor="text1"/>
                <w:sz w:val="24"/>
                <w:szCs w:val="32"/>
                <w:u w:val="none"/>
                <w:lang w:val="en-US" w:eastAsia="zh-CN"/>
                <w14:textFill>
                  <w14:solidFill>
                    <w14:schemeClr w14:val="tx1"/>
                  </w14:solidFill>
                </w14:textFill>
              </w:rPr>
              <w:t>本项目有机废气措施满足要求</w:t>
            </w:r>
            <w:r>
              <w:rPr>
                <w:rFonts w:hint="eastAsia"/>
                <w:color w:val="000000" w:themeColor="text1"/>
                <w:sz w:val="24"/>
                <w:szCs w:val="32"/>
                <w:u w:val="none"/>
                <w:lang w:eastAsia="zh-CN"/>
                <w14:textFill>
                  <w14:solidFill>
                    <w14:schemeClr w14:val="tx1"/>
                  </w14:solidFill>
                </w14:textFill>
              </w:rPr>
              <w:t>。</w:t>
            </w:r>
          </w:p>
          <w:p w14:paraId="43616DBA">
            <w:pPr>
              <w:spacing w:line="360" w:lineRule="auto"/>
              <w:ind w:firstLine="480" w:firstLineChars="200"/>
              <w:rPr>
                <w:rFonts w:hint="eastAsia"/>
                <w:color w:val="000000" w:themeColor="text1"/>
                <w:sz w:val="24"/>
                <w:szCs w:val="32"/>
                <w:u w:val="none"/>
                <w:lang w:eastAsia="zh-CN"/>
                <w14:textFill>
                  <w14:solidFill>
                    <w14:schemeClr w14:val="tx1"/>
                  </w14:solidFill>
                </w14:textFill>
              </w:rPr>
            </w:pPr>
            <w:r>
              <w:rPr>
                <w:rFonts w:hint="eastAsia"/>
                <w:color w:val="000000" w:themeColor="text1"/>
                <w:sz w:val="24"/>
                <w:szCs w:val="32"/>
                <w:u w:val="none"/>
                <w:lang w:eastAsia="zh-CN"/>
                <w14:textFill>
                  <w14:solidFill>
                    <w14:schemeClr w14:val="tx1"/>
                  </w14:solidFill>
                </w14:textFill>
              </w:rPr>
              <w:t>本项目采用的电解液成分稳定，挥发量很小，且含浸工序中电解液通过管道泵添加，整个工序处于密闭的运行状态，对环境的影响很小；绝缘套管在热缩过程中，温度较低，仅有少量的老化、套管有机废气排放，故项目含浸有机废气和老化、套管有机废气产生量均较小，在车间内无组织排放，通过采取密闭设备和密闭操作等措施减少有机废气对车间及周围大气环境的影响，厂区外非甲烷总烃排放满足《大气污染物综合排放标准》（GB16297-1996）表2中非甲烷总烃无组织排放监控浓度限值，对周围大气环境影响较小。</w:t>
            </w:r>
          </w:p>
          <w:p w14:paraId="3A8B2C31">
            <w:pPr>
              <w:spacing w:line="360" w:lineRule="auto"/>
              <w:ind w:firstLine="480" w:firstLineChars="200"/>
              <w:rPr>
                <w:rFonts w:hint="eastAsia"/>
                <w:color w:val="000000" w:themeColor="text1"/>
                <w:sz w:val="24"/>
                <w:szCs w:val="32"/>
                <w:u w:val="none"/>
                <w:lang w:eastAsia="zh-CN"/>
                <w14:textFill>
                  <w14:solidFill>
                    <w14:schemeClr w14:val="tx1"/>
                  </w14:solidFill>
                </w14:textFill>
              </w:rPr>
            </w:pPr>
            <w:r>
              <w:rPr>
                <w:rFonts w:hint="eastAsia"/>
                <w:color w:val="000000" w:themeColor="text1"/>
                <w:sz w:val="24"/>
                <w:szCs w:val="32"/>
                <w:u w:val="none"/>
                <w:lang w:eastAsia="zh-CN"/>
                <w14:textFill>
                  <w14:solidFill>
                    <w14:schemeClr w14:val="tx1"/>
                  </w14:solidFill>
                </w14:textFill>
              </w:rPr>
              <w:t>根据</w:t>
            </w:r>
            <w:r>
              <w:rPr>
                <w:rFonts w:hint="default" w:ascii="Times New Roman" w:hAnsi="Times New Roman"/>
                <w:color w:val="000000" w:themeColor="text1"/>
                <w:sz w:val="24"/>
                <w:u w:val="none" w:color="auto"/>
                <w:lang w:val="en-US" w:eastAsia="zh-CN"/>
                <w14:textFill>
                  <w14:solidFill>
                    <w14:schemeClr w14:val="tx1"/>
                  </w14:solidFill>
                </w14:textFill>
              </w:rPr>
              <w:t>《益阳市荣鑫电子有限公司年产10亿支铝电解电容器生产线建设项目竣工环境保护验收监测报告表》</w:t>
            </w:r>
            <w:r>
              <w:rPr>
                <w:rFonts w:hint="eastAsia"/>
                <w:color w:val="000000" w:themeColor="text1"/>
                <w:sz w:val="24"/>
                <w:u w:val="none" w:color="auto"/>
                <w:lang w:val="en-US" w:eastAsia="zh-CN"/>
                <w14:textFill>
                  <w14:solidFill>
                    <w14:schemeClr w14:val="tx1"/>
                  </w14:solidFill>
                </w14:textFill>
              </w:rPr>
              <w:t>（湖南宏润检测有限公司，2021.8）</w:t>
            </w:r>
            <w:r>
              <w:rPr>
                <w:rFonts w:hint="eastAsia"/>
                <w:color w:val="000000" w:themeColor="text1"/>
                <w:sz w:val="24"/>
                <w:szCs w:val="32"/>
                <w:u w:val="none"/>
                <w:lang w:eastAsia="zh-CN"/>
                <w14:textFill>
                  <w14:solidFill>
                    <w14:schemeClr w14:val="tx1"/>
                  </w14:solidFill>
                </w14:textFill>
              </w:rPr>
              <w:t>，</w:t>
            </w:r>
            <w:r>
              <w:rPr>
                <w:rFonts w:hint="eastAsia"/>
                <w:color w:val="000000" w:themeColor="text1"/>
                <w:sz w:val="24"/>
                <w:szCs w:val="32"/>
                <w:u w:val="none"/>
                <w:lang w:val="en-US" w:eastAsia="zh-CN"/>
                <w14:textFill>
                  <w14:solidFill>
                    <w14:schemeClr w14:val="tx1"/>
                  </w14:solidFill>
                </w14:textFill>
              </w:rPr>
              <w:t>该</w:t>
            </w:r>
            <w:r>
              <w:rPr>
                <w:rFonts w:hint="eastAsia"/>
                <w:color w:val="000000" w:themeColor="text1"/>
                <w:sz w:val="24"/>
                <w:szCs w:val="32"/>
                <w:u w:val="none"/>
                <w:lang w:eastAsia="zh-CN"/>
                <w14:textFill>
                  <w14:solidFill>
                    <w14:schemeClr w14:val="tx1"/>
                  </w14:solidFill>
                </w14:textFill>
              </w:rPr>
              <w:t>项目非甲烷总烃</w:t>
            </w:r>
            <w:r>
              <w:rPr>
                <w:rFonts w:hint="eastAsia"/>
                <w:color w:val="000000" w:themeColor="text1"/>
                <w:sz w:val="24"/>
                <w:szCs w:val="32"/>
                <w:u w:val="none"/>
                <w:lang w:val="en-US" w:eastAsia="zh-CN"/>
                <w14:textFill>
                  <w14:solidFill>
                    <w14:schemeClr w14:val="tx1"/>
                  </w14:solidFill>
                </w14:textFill>
              </w:rPr>
              <w:t>厂界</w:t>
            </w:r>
            <w:r>
              <w:rPr>
                <w:rFonts w:hint="eastAsia"/>
                <w:color w:val="000000" w:themeColor="text1"/>
                <w:sz w:val="24"/>
                <w:szCs w:val="32"/>
                <w:u w:val="none"/>
                <w:lang w:eastAsia="zh-CN"/>
                <w14:textFill>
                  <w14:solidFill>
                    <w14:schemeClr w14:val="tx1"/>
                  </w14:solidFill>
                </w14:textFill>
              </w:rPr>
              <w:t>无组织废气最大检测值为0.</w:t>
            </w:r>
            <w:r>
              <w:rPr>
                <w:rFonts w:hint="eastAsia"/>
                <w:color w:val="000000" w:themeColor="text1"/>
                <w:sz w:val="24"/>
                <w:szCs w:val="32"/>
                <w:u w:val="none"/>
                <w:lang w:val="en-US" w:eastAsia="zh-CN"/>
                <w14:textFill>
                  <w14:solidFill>
                    <w14:schemeClr w14:val="tx1"/>
                  </w14:solidFill>
                </w14:textFill>
              </w:rPr>
              <w:t>92</w:t>
            </w:r>
            <w:r>
              <w:rPr>
                <w:rFonts w:hint="eastAsia"/>
                <w:color w:val="000000" w:themeColor="text1"/>
                <w:sz w:val="24"/>
                <w:szCs w:val="32"/>
                <w:u w:val="none"/>
                <w:lang w:eastAsia="zh-CN"/>
                <w14:textFill>
                  <w14:solidFill>
                    <w14:schemeClr w14:val="tx1"/>
                  </w14:solidFill>
                </w14:textFill>
              </w:rPr>
              <w:t>mg/m</w:t>
            </w:r>
            <w:r>
              <w:rPr>
                <w:rFonts w:hint="eastAsia"/>
                <w:color w:val="000000" w:themeColor="text1"/>
                <w:sz w:val="24"/>
                <w:szCs w:val="32"/>
                <w:u w:val="none"/>
                <w:vertAlign w:val="superscript"/>
                <w:lang w:eastAsia="zh-CN"/>
                <w14:textFill>
                  <w14:solidFill>
                    <w14:schemeClr w14:val="tx1"/>
                  </w14:solidFill>
                </w14:textFill>
              </w:rPr>
              <w:t>3</w:t>
            </w:r>
            <w:r>
              <w:rPr>
                <w:rFonts w:hint="eastAsia"/>
                <w:color w:val="000000" w:themeColor="text1"/>
                <w:sz w:val="24"/>
                <w:szCs w:val="32"/>
                <w:u w:val="none"/>
                <w:lang w:eastAsia="zh-CN"/>
                <w14:textFill>
                  <w14:solidFill>
                    <w14:schemeClr w14:val="tx1"/>
                  </w14:solidFill>
                </w14:textFill>
              </w:rPr>
              <w:t>，</w:t>
            </w:r>
            <w:r>
              <w:rPr>
                <w:rFonts w:hint="eastAsia"/>
                <w:color w:val="000000" w:themeColor="text1"/>
                <w:sz w:val="24"/>
                <w:szCs w:val="32"/>
                <w:u w:val="none"/>
                <w:lang w:val="en-US" w:eastAsia="zh-CN"/>
                <w14:textFill>
                  <w14:solidFill>
                    <w14:schemeClr w14:val="tx1"/>
                  </w14:solidFill>
                </w14:textFill>
              </w:rPr>
              <w:t>厂区内厂房外</w:t>
            </w:r>
            <w:r>
              <w:rPr>
                <w:rFonts w:hint="eastAsia"/>
                <w:color w:val="000000" w:themeColor="text1"/>
                <w:sz w:val="24"/>
                <w:szCs w:val="32"/>
                <w:u w:val="none"/>
                <w:lang w:eastAsia="zh-CN"/>
                <w14:textFill>
                  <w14:solidFill>
                    <w14:schemeClr w14:val="tx1"/>
                  </w14:solidFill>
                </w14:textFill>
              </w:rPr>
              <w:t>无组织废气最大检测值为</w:t>
            </w:r>
            <w:r>
              <w:rPr>
                <w:rFonts w:hint="eastAsia"/>
                <w:color w:val="000000" w:themeColor="text1"/>
                <w:sz w:val="24"/>
                <w:szCs w:val="32"/>
                <w:u w:val="none"/>
                <w:lang w:val="en-US" w:eastAsia="zh-CN"/>
                <w14:textFill>
                  <w14:solidFill>
                    <w14:schemeClr w14:val="tx1"/>
                  </w14:solidFill>
                </w14:textFill>
              </w:rPr>
              <w:t>1.91</w:t>
            </w:r>
            <w:r>
              <w:rPr>
                <w:rFonts w:hint="eastAsia"/>
                <w:color w:val="000000" w:themeColor="text1"/>
                <w:sz w:val="24"/>
                <w:szCs w:val="32"/>
                <w:u w:val="none"/>
                <w:lang w:eastAsia="zh-CN"/>
                <w14:textFill>
                  <w14:solidFill>
                    <w14:schemeClr w14:val="tx1"/>
                  </w14:solidFill>
                </w14:textFill>
              </w:rPr>
              <w:t>mg/m</w:t>
            </w:r>
            <w:r>
              <w:rPr>
                <w:rFonts w:hint="eastAsia"/>
                <w:color w:val="000000" w:themeColor="text1"/>
                <w:sz w:val="24"/>
                <w:szCs w:val="32"/>
                <w:u w:val="none"/>
                <w:vertAlign w:val="superscript"/>
                <w:lang w:eastAsia="zh-CN"/>
                <w14:textFill>
                  <w14:solidFill>
                    <w14:schemeClr w14:val="tx1"/>
                  </w14:solidFill>
                </w14:textFill>
              </w:rPr>
              <w:t>3</w:t>
            </w:r>
            <w:r>
              <w:rPr>
                <w:rFonts w:hint="eastAsia"/>
                <w:color w:val="000000" w:themeColor="text1"/>
                <w:sz w:val="24"/>
                <w:szCs w:val="32"/>
                <w:u w:val="none"/>
                <w:lang w:eastAsia="zh-CN"/>
                <w14:textFill>
                  <w14:solidFill>
                    <w14:schemeClr w14:val="tx1"/>
                  </w14:solidFill>
                </w14:textFill>
              </w:rPr>
              <w:t>；</w:t>
            </w:r>
            <w:r>
              <w:rPr>
                <w:rFonts w:hint="eastAsia"/>
                <w:color w:val="000000" w:themeColor="text1"/>
                <w:sz w:val="24"/>
                <w:szCs w:val="32"/>
                <w:u w:val="none"/>
                <w:lang w:val="en-US" w:eastAsia="zh-CN"/>
                <w14:textFill>
                  <w14:solidFill>
                    <w14:schemeClr w14:val="tx1"/>
                  </w14:solidFill>
                </w14:textFill>
              </w:rPr>
              <w:t>本项目产能为2亿支，产能小于类比项目产能，则本项目厂界浓度能够</w:t>
            </w:r>
            <w:r>
              <w:rPr>
                <w:rFonts w:hint="eastAsia"/>
                <w:color w:val="000000" w:themeColor="text1"/>
                <w:sz w:val="24"/>
                <w:szCs w:val="32"/>
                <w:u w:val="none"/>
                <w:lang w:eastAsia="zh-CN"/>
                <w14:textFill>
                  <w14:solidFill>
                    <w14:schemeClr w14:val="tx1"/>
                  </w14:solidFill>
                </w14:textFill>
              </w:rPr>
              <w:t>满足《大气污染物综合排放标准》（GB16297-1996）表2中无组织排放监控浓度限值（4.0mg/m</w:t>
            </w:r>
            <w:r>
              <w:rPr>
                <w:rFonts w:hint="eastAsia"/>
                <w:color w:val="000000" w:themeColor="text1"/>
                <w:sz w:val="24"/>
                <w:szCs w:val="32"/>
                <w:u w:val="none"/>
                <w:vertAlign w:val="superscript"/>
                <w:lang w:eastAsia="zh-CN"/>
                <w14:textFill>
                  <w14:solidFill>
                    <w14:schemeClr w14:val="tx1"/>
                  </w14:solidFill>
                </w14:textFill>
              </w:rPr>
              <w:t>3</w:t>
            </w:r>
            <w:r>
              <w:rPr>
                <w:rFonts w:hint="eastAsia"/>
                <w:color w:val="000000" w:themeColor="text1"/>
                <w:sz w:val="24"/>
                <w:szCs w:val="32"/>
                <w:u w:val="none"/>
                <w:lang w:eastAsia="zh-CN"/>
                <w14:textFill>
                  <w14:solidFill>
                    <w14:schemeClr w14:val="tx1"/>
                  </w14:solidFill>
                </w14:textFill>
              </w:rPr>
              <w:t>）要求，因此废气处理措施可行。</w:t>
            </w:r>
          </w:p>
          <w:p w14:paraId="28016DFC">
            <w:pPr>
              <w:spacing w:line="360" w:lineRule="auto"/>
              <w:ind w:firstLine="480" w:firstLineChars="200"/>
              <w:rPr>
                <w:rFonts w:hint="eastAsia"/>
                <w:color w:val="000000" w:themeColor="text1"/>
                <w:sz w:val="24"/>
                <w:szCs w:val="32"/>
                <w:u w:val="single"/>
                <w:lang w:eastAsia="zh-CN"/>
                <w14:textFill>
                  <w14:solidFill>
                    <w14:schemeClr w14:val="tx1"/>
                  </w14:solidFill>
                </w14:textFill>
              </w:rPr>
            </w:pPr>
            <w:r>
              <w:rPr>
                <w:rFonts w:hint="eastAsia"/>
                <w:color w:val="000000" w:themeColor="text1"/>
                <w:sz w:val="24"/>
                <w:szCs w:val="32"/>
                <w:u w:val="single"/>
                <w:lang w:eastAsia="zh-CN"/>
                <w14:textFill>
                  <w14:solidFill>
                    <w14:schemeClr w14:val="tx1"/>
                  </w14:solidFill>
                </w14:textFill>
              </w:rPr>
              <w:t>环评要求含浸和套管、</w:t>
            </w:r>
            <w:r>
              <w:rPr>
                <w:rFonts w:hint="eastAsia"/>
                <w:color w:val="000000" w:themeColor="text1"/>
                <w:sz w:val="24"/>
                <w:szCs w:val="32"/>
                <w:u w:val="single"/>
                <w:lang w:val="en-US" w:eastAsia="zh-CN"/>
                <w14:textFill>
                  <w14:solidFill>
                    <w14:schemeClr w14:val="tx1"/>
                  </w14:solidFill>
                </w14:textFill>
              </w:rPr>
              <w:t>老化</w:t>
            </w:r>
            <w:r>
              <w:rPr>
                <w:rFonts w:hint="eastAsia"/>
                <w:color w:val="000000" w:themeColor="text1"/>
                <w:sz w:val="24"/>
                <w:szCs w:val="32"/>
                <w:u w:val="single"/>
                <w:lang w:eastAsia="zh-CN"/>
                <w14:textFill>
                  <w14:solidFill>
                    <w14:schemeClr w14:val="tx1"/>
                  </w14:solidFill>
                </w14:textFill>
              </w:rPr>
              <w:t>车间安装排风扇，加强车间通风，同时给车间工人发放口罩等劳保用品等减轻有机废气对车间工人的影响。</w:t>
            </w:r>
          </w:p>
          <w:p w14:paraId="52C32B5F">
            <w:pPr>
              <w:spacing w:line="360" w:lineRule="auto"/>
              <w:ind w:firstLine="482" w:firstLineChars="200"/>
              <w:rPr>
                <w:rFonts w:hint="default"/>
                <w:b/>
                <w:bCs/>
                <w:color w:val="000000" w:themeColor="text1"/>
                <w:sz w:val="24"/>
                <w:szCs w:val="32"/>
                <w:u w:val="none"/>
                <w:lang w:eastAsia="zh-CN"/>
                <w14:textFill>
                  <w14:solidFill>
                    <w14:schemeClr w14:val="tx1"/>
                  </w14:solidFill>
                </w14:textFill>
              </w:rPr>
            </w:pPr>
            <w:r>
              <w:rPr>
                <w:rFonts w:hint="eastAsia"/>
                <w:b/>
                <w:bCs/>
                <w:color w:val="000000" w:themeColor="text1"/>
                <w:sz w:val="24"/>
                <w:szCs w:val="32"/>
                <w:u w:val="none"/>
                <w:lang w:eastAsia="zh-CN"/>
                <w14:textFill>
                  <w14:solidFill>
                    <w14:schemeClr w14:val="tx1"/>
                  </w14:solidFill>
                </w14:textFill>
              </w:rPr>
              <w:t>（</w:t>
            </w:r>
            <w:r>
              <w:rPr>
                <w:rFonts w:hint="eastAsia"/>
                <w:b/>
                <w:bCs/>
                <w:color w:val="000000" w:themeColor="text1"/>
                <w:sz w:val="24"/>
                <w:szCs w:val="32"/>
                <w:u w:val="none"/>
                <w:lang w:val="en-US" w:eastAsia="zh-CN"/>
                <w14:textFill>
                  <w14:solidFill>
                    <w14:schemeClr w14:val="tx1"/>
                  </w14:solidFill>
                </w14:textFill>
              </w:rPr>
              <w:t>4</w:t>
            </w:r>
            <w:r>
              <w:rPr>
                <w:rFonts w:hint="eastAsia"/>
                <w:b/>
                <w:bCs/>
                <w:color w:val="000000" w:themeColor="text1"/>
                <w:sz w:val="24"/>
                <w:szCs w:val="32"/>
                <w:u w:val="none"/>
                <w:lang w:eastAsia="zh-CN"/>
                <w14:textFill>
                  <w14:solidFill>
                    <w14:schemeClr w14:val="tx1"/>
                  </w14:solidFill>
                </w14:textFill>
              </w:rPr>
              <w:t>）</w:t>
            </w:r>
            <w:r>
              <w:rPr>
                <w:rFonts w:hint="default"/>
                <w:b/>
                <w:bCs/>
                <w:color w:val="000000" w:themeColor="text1"/>
                <w:sz w:val="24"/>
                <w:szCs w:val="32"/>
                <w:u w:val="none"/>
                <w:lang w:eastAsia="zh-CN"/>
                <w14:textFill>
                  <w14:solidFill>
                    <w14:schemeClr w14:val="tx1"/>
                  </w14:solidFill>
                </w14:textFill>
              </w:rPr>
              <w:t>大气环境监测计划</w:t>
            </w:r>
          </w:p>
          <w:p w14:paraId="082D840A">
            <w:pPr>
              <w:spacing w:line="360" w:lineRule="auto"/>
              <w:ind w:firstLine="480" w:firstLineChars="200"/>
              <w:rPr>
                <w:rFonts w:hint="default"/>
                <w:color w:val="000000" w:themeColor="text1"/>
                <w:sz w:val="24"/>
                <w:szCs w:val="32"/>
                <w:u w:val="none"/>
                <w:lang w:eastAsia="zh-CN"/>
                <w14:textFill>
                  <w14:solidFill>
                    <w14:schemeClr w14:val="tx1"/>
                  </w14:solidFill>
                </w14:textFill>
              </w:rPr>
            </w:pPr>
            <w:r>
              <w:rPr>
                <w:rFonts w:hint="default"/>
                <w:color w:val="000000" w:themeColor="text1"/>
                <w:sz w:val="24"/>
                <w:szCs w:val="32"/>
                <w:u w:val="none"/>
                <w:lang w:eastAsia="zh-CN"/>
                <w14:textFill>
                  <w14:solidFill>
                    <w14:schemeClr w14:val="tx1"/>
                  </w14:solidFill>
                </w14:textFill>
              </w:rPr>
              <w:t>根据固定污染源排污许可分类管理名录（2019年版）内容，本项目排污申报为登记管理。常规监测要求参照《排污许可证申请与核发技术规范 电子工业》（HJ 1031-2019）中的简化管理相关内容，本项目大气监测计划见下表</w:t>
            </w:r>
            <w:r>
              <w:rPr>
                <w:rFonts w:hint="eastAsia"/>
                <w:color w:val="000000" w:themeColor="text1"/>
                <w:sz w:val="24"/>
                <w:szCs w:val="32"/>
                <w:u w:val="none"/>
                <w:lang w:eastAsia="zh-CN"/>
                <w14:textFill>
                  <w14:solidFill>
                    <w14:schemeClr w14:val="tx1"/>
                  </w14:solidFill>
                </w14:textFill>
              </w:rPr>
              <w:t>：</w:t>
            </w:r>
          </w:p>
          <w:p w14:paraId="45CBCA6C">
            <w:pPr>
              <w:jc w:val="center"/>
              <w:rPr>
                <w:rFonts w:ascii="Times New Roman" w:hAnsi="Times New Roman"/>
                <w:b/>
                <w:bCs/>
                <w:color w:val="000000" w:themeColor="text1"/>
                <w:sz w:val="21"/>
                <w:szCs w:val="21"/>
                <w:u w:val="none"/>
                <w14:textFill>
                  <w14:solidFill>
                    <w14:schemeClr w14:val="tx1"/>
                  </w14:solidFill>
                </w14:textFill>
              </w:rPr>
            </w:pPr>
            <w:r>
              <w:rPr>
                <w:rFonts w:hint="eastAsia" w:ascii="Times New Roman" w:hAnsi="Times New Roman"/>
                <w:b/>
                <w:bCs/>
                <w:color w:val="000000" w:themeColor="text1"/>
                <w:sz w:val="21"/>
                <w:szCs w:val="21"/>
                <w:u w:val="none"/>
                <w14:textFill>
                  <w14:solidFill>
                    <w14:schemeClr w14:val="tx1"/>
                  </w14:solidFill>
                </w14:textFill>
              </w:rPr>
              <w:t>表</w:t>
            </w:r>
            <w:r>
              <w:rPr>
                <w:rFonts w:hint="eastAsia"/>
                <w:b/>
                <w:bCs/>
                <w:color w:val="000000" w:themeColor="text1"/>
                <w:sz w:val="21"/>
                <w:szCs w:val="21"/>
                <w:u w:val="none"/>
                <w:lang w:val="en-US" w:eastAsia="zh-CN"/>
                <w14:textFill>
                  <w14:solidFill>
                    <w14:schemeClr w14:val="tx1"/>
                  </w14:solidFill>
                </w14:textFill>
              </w:rPr>
              <w:t>4-5</w:t>
            </w:r>
            <w:r>
              <w:rPr>
                <w:rFonts w:hint="eastAsia" w:ascii="Times New Roman" w:hAnsi="Times New Roman"/>
                <w:b/>
                <w:bCs/>
                <w:color w:val="000000" w:themeColor="text1"/>
                <w:sz w:val="21"/>
                <w:szCs w:val="21"/>
                <w:u w:val="none"/>
                <w14:textFill>
                  <w14:solidFill>
                    <w14:schemeClr w14:val="tx1"/>
                  </w14:solidFill>
                </w14:textFill>
              </w:rPr>
              <w:t xml:space="preserve">  大气污染物监测计划表</w:t>
            </w:r>
          </w:p>
          <w:tbl>
            <w:tblPr>
              <w:tblStyle w:val="21"/>
              <w:tblW w:w="84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71"/>
              <w:gridCol w:w="1496"/>
              <w:gridCol w:w="1065"/>
              <w:gridCol w:w="1004"/>
              <w:gridCol w:w="1050"/>
              <w:gridCol w:w="3049"/>
            </w:tblGrid>
            <w:tr w14:paraId="22839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43" w:type="pct"/>
                  <w:gridSpan w:val="2"/>
                  <w:tcBorders>
                    <w:tl2br w:val="nil"/>
                    <w:tr2bl w:val="nil"/>
                  </w:tcBorders>
                  <w:noWrap w:val="0"/>
                  <w:vAlign w:val="center"/>
                </w:tcPr>
                <w:p w14:paraId="67944085">
                  <w:pPr>
                    <w:jc w:val="center"/>
                    <w:rPr>
                      <w:rFonts w:ascii="Times New Roman" w:hAnsi="Times New Roman"/>
                      <w:b/>
                      <w:color w:val="000000" w:themeColor="text1"/>
                      <w:sz w:val="18"/>
                      <w:szCs w:val="18"/>
                      <w:u w:val="none"/>
                      <w14:textFill>
                        <w14:solidFill>
                          <w14:schemeClr w14:val="tx1"/>
                        </w14:solidFill>
                      </w14:textFill>
                    </w:rPr>
                  </w:pPr>
                  <w:r>
                    <w:rPr>
                      <w:rFonts w:hint="eastAsia" w:ascii="Times New Roman" w:hAnsi="Times New Roman"/>
                      <w:b/>
                      <w:color w:val="000000" w:themeColor="text1"/>
                      <w:sz w:val="18"/>
                      <w:szCs w:val="18"/>
                      <w:u w:val="none"/>
                      <w14:textFill>
                        <w14:solidFill>
                          <w14:schemeClr w14:val="tx1"/>
                        </w14:solidFill>
                      </w14:textFill>
                    </w:rPr>
                    <w:t>监测点位</w:t>
                  </w:r>
                </w:p>
              </w:tc>
              <w:tc>
                <w:tcPr>
                  <w:tcW w:w="631" w:type="pct"/>
                  <w:tcBorders>
                    <w:tl2br w:val="nil"/>
                    <w:tr2bl w:val="nil"/>
                  </w:tcBorders>
                  <w:noWrap w:val="0"/>
                  <w:vAlign w:val="center"/>
                </w:tcPr>
                <w:p w14:paraId="524E133C">
                  <w:pPr>
                    <w:jc w:val="center"/>
                    <w:rPr>
                      <w:rFonts w:ascii="Times New Roman" w:hAnsi="Times New Roman"/>
                      <w:b/>
                      <w:color w:val="000000" w:themeColor="text1"/>
                      <w:sz w:val="18"/>
                      <w:szCs w:val="18"/>
                      <w:u w:val="none"/>
                      <w14:textFill>
                        <w14:solidFill>
                          <w14:schemeClr w14:val="tx1"/>
                        </w14:solidFill>
                      </w14:textFill>
                    </w:rPr>
                  </w:pPr>
                  <w:r>
                    <w:rPr>
                      <w:rFonts w:hint="eastAsia" w:ascii="Times New Roman" w:hAnsi="Times New Roman"/>
                      <w:b/>
                      <w:color w:val="000000" w:themeColor="text1"/>
                      <w:sz w:val="18"/>
                      <w:szCs w:val="18"/>
                      <w:u w:val="none"/>
                      <w14:textFill>
                        <w14:solidFill>
                          <w14:schemeClr w14:val="tx1"/>
                        </w14:solidFill>
                      </w14:textFill>
                    </w:rPr>
                    <w:t>监测因子</w:t>
                  </w:r>
                </w:p>
              </w:tc>
              <w:tc>
                <w:tcPr>
                  <w:tcW w:w="595" w:type="pct"/>
                  <w:tcBorders>
                    <w:tl2br w:val="nil"/>
                    <w:tr2bl w:val="nil"/>
                  </w:tcBorders>
                  <w:noWrap w:val="0"/>
                  <w:vAlign w:val="center"/>
                </w:tcPr>
                <w:p w14:paraId="77D53855">
                  <w:pPr>
                    <w:jc w:val="center"/>
                    <w:rPr>
                      <w:rFonts w:ascii="Times New Roman" w:hAnsi="Times New Roman"/>
                      <w:b/>
                      <w:color w:val="000000" w:themeColor="text1"/>
                      <w:sz w:val="18"/>
                      <w:szCs w:val="18"/>
                      <w:u w:val="none"/>
                      <w14:textFill>
                        <w14:solidFill>
                          <w14:schemeClr w14:val="tx1"/>
                        </w14:solidFill>
                      </w14:textFill>
                    </w:rPr>
                  </w:pPr>
                  <w:r>
                    <w:rPr>
                      <w:rFonts w:hint="eastAsia" w:ascii="Times New Roman" w:hAnsi="Times New Roman"/>
                      <w:b/>
                      <w:color w:val="000000" w:themeColor="text1"/>
                      <w:sz w:val="18"/>
                      <w:szCs w:val="18"/>
                      <w:u w:val="none"/>
                      <w14:textFill>
                        <w14:solidFill>
                          <w14:schemeClr w14:val="tx1"/>
                        </w14:solidFill>
                      </w14:textFill>
                    </w:rPr>
                    <w:t>监测频次</w:t>
                  </w:r>
                </w:p>
              </w:tc>
              <w:tc>
                <w:tcPr>
                  <w:tcW w:w="622" w:type="pct"/>
                  <w:tcBorders>
                    <w:tl2br w:val="nil"/>
                    <w:tr2bl w:val="nil"/>
                  </w:tcBorders>
                  <w:noWrap w:val="0"/>
                  <w:vAlign w:val="center"/>
                </w:tcPr>
                <w:p w14:paraId="062E17DA">
                  <w:pPr>
                    <w:jc w:val="center"/>
                    <w:rPr>
                      <w:rFonts w:ascii="Times New Roman" w:hAnsi="Times New Roman"/>
                      <w:b/>
                      <w:color w:val="000000" w:themeColor="text1"/>
                      <w:sz w:val="18"/>
                      <w:szCs w:val="18"/>
                      <w:u w:val="none"/>
                      <w14:textFill>
                        <w14:solidFill>
                          <w14:schemeClr w14:val="tx1"/>
                        </w14:solidFill>
                      </w14:textFill>
                    </w:rPr>
                  </w:pPr>
                  <w:r>
                    <w:rPr>
                      <w:rFonts w:hint="eastAsia" w:ascii="Times New Roman" w:hAnsi="Times New Roman"/>
                      <w:b/>
                      <w:color w:val="000000" w:themeColor="text1"/>
                      <w:sz w:val="18"/>
                      <w:szCs w:val="18"/>
                      <w:u w:val="none"/>
                      <w14:textFill>
                        <w14:solidFill>
                          <w14:schemeClr w14:val="tx1"/>
                        </w14:solidFill>
                      </w14:textFill>
                    </w:rPr>
                    <w:t>监测设施</w:t>
                  </w:r>
                </w:p>
              </w:tc>
              <w:tc>
                <w:tcPr>
                  <w:tcW w:w="1806" w:type="pct"/>
                  <w:tcBorders>
                    <w:tl2br w:val="nil"/>
                    <w:tr2bl w:val="nil"/>
                  </w:tcBorders>
                  <w:noWrap w:val="0"/>
                  <w:vAlign w:val="center"/>
                </w:tcPr>
                <w:p w14:paraId="0EA2F709">
                  <w:pPr>
                    <w:jc w:val="center"/>
                    <w:rPr>
                      <w:rFonts w:ascii="Times New Roman" w:hAnsi="Times New Roman"/>
                      <w:b/>
                      <w:color w:val="000000" w:themeColor="text1"/>
                      <w:sz w:val="18"/>
                      <w:szCs w:val="18"/>
                      <w:u w:val="none"/>
                      <w14:textFill>
                        <w14:solidFill>
                          <w14:schemeClr w14:val="tx1"/>
                        </w14:solidFill>
                      </w14:textFill>
                    </w:rPr>
                  </w:pPr>
                  <w:r>
                    <w:rPr>
                      <w:rFonts w:hint="eastAsia" w:ascii="Times New Roman" w:hAnsi="Times New Roman"/>
                      <w:b/>
                      <w:color w:val="000000" w:themeColor="text1"/>
                      <w:sz w:val="18"/>
                      <w:szCs w:val="18"/>
                      <w:u w:val="none"/>
                      <w14:textFill>
                        <w14:solidFill>
                          <w14:schemeClr w14:val="tx1"/>
                        </w14:solidFill>
                      </w14:textFill>
                    </w:rPr>
                    <w:t>执行标准</w:t>
                  </w:r>
                </w:p>
              </w:tc>
            </w:tr>
            <w:tr w14:paraId="3689D1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7" w:type="pct"/>
                  <w:vMerge w:val="restart"/>
                  <w:tcBorders>
                    <w:tl2br w:val="nil"/>
                    <w:tr2bl w:val="nil"/>
                  </w:tcBorders>
                  <w:noWrap w:val="0"/>
                  <w:vAlign w:val="center"/>
                </w:tcPr>
                <w:p w14:paraId="7B94B661">
                  <w:pPr>
                    <w:jc w:val="center"/>
                    <w:rPr>
                      <w:rFonts w:hint="eastAsia" w:ascii="Times New Roman" w:hAnsi="Times New Roman" w:eastAsia="宋体"/>
                      <w:bCs/>
                      <w:color w:val="000000" w:themeColor="text1"/>
                      <w:sz w:val="18"/>
                      <w:szCs w:val="18"/>
                      <w:u w:val="none"/>
                      <w:lang w:eastAsia="zh-CN"/>
                      <w14:textFill>
                        <w14:solidFill>
                          <w14:schemeClr w14:val="tx1"/>
                        </w14:solidFill>
                      </w14:textFill>
                    </w:rPr>
                  </w:pPr>
                  <w:r>
                    <w:rPr>
                      <w:rFonts w:hint="eastAsia"/>
                      <w:bCs/>
                      <w:color w:val="000000" w:themeColor="text1"/>
                      <w:sz w:val="18"/>
                      <w:szCs w:val="18"/>
                      <w:u w:val="none"/>
                      <w:lang w:eastAsia="zh-CN"/>
                      <w14:textFill>
                        <w14:solidFill>
                          <w14:schemeClr w14:val="tx1"/>
                        </w14:solidFill>
                      </w14:textFill>
                    </w:rPr>
                    <w:t>厂界</w:t>
                  </w:r>
                </w:p>
              </w:tc>
              <w:tc>
                <w:tcPr>
                  <w:tcW w:w="886" w:type="pct"/>
                  <w:tcBorders>
                    <w:tl2br w:val="nil"/>
                    <w:tr2bl w:val="nil"/>
                  </w:tcBorders>
                  <w:noWrap w:val="0"/>
                  <w:vAlign w:val="center"/>
                </w:tcPr>
                <w:p w14:paraId="10B6CE83">
                  <w:pPr>
                    <w:jc w:val="center"/>
                    <w:rPr>
                      <w:rFonts w:hint="default"/>
                      <w:bCs/>
                      <w:color w:val="000000" w:themeColor="text1"/>
                      <w:sz w:val="18"/>
                      <w:szCs w:val="18"/>
                      <w:u w:val="none"/>
                      <w:lang w:val="en-US" w:eastAsia="zh-CN"/>
                      <w14:textFill>
                        <w14:solidFill>
                          <w14:schemeClr w14:val="tx1"/>
                        </w14:solidFill>
                      </w14:textFill>
                    </w:rPr>
                  </w:pPr>
                  <w:r>
                    <w:rPr>
                      <w:rFonts w:hint="eastAsia"/>
                      <w:bCs/>
                      <w:color w:val="000000" w:themeColor="text1"/>
                      <w:sz w:val="18"/>
                      <w:szCs w:val="18"/>
                      <w:u w:val="none"/>
                      <w:lang w:eastAsia="zh-CN"/>
                      <w14:textFill>
                        <w14:solidFill>
                          <w14:schemeClr w14:val="tx1"/>
                        </w14:solidFill>
                      </w14:textFill>
                    </w:rPr>
                    <w:t>上风向</w:t>
                  </w:r>
                  <w:r>
                    <w:rPr>
                      <w:rFonts w:hint="eastAsia"/>
                      <w:bCs/>
                      <w:color w:val="000000" w:themeColor="text1"/>
                      <w:sz w:val="18"/>
                      <w:szCs w:val="18"/>
                      <w:u w:val="none"/>
                      <w:lang w:val="en-US" w:eastAsia="zh-CN"/>
                      <w14:textFill>
                        <w14:solidFill>
                          <w14:schemeClr w14:val="tx1"/>
                        </w14:solidFill>
                      </w14:textFill>
                    </w:rPr>
                    <w:t>1个点</w:t>
                  </w:r>
                </w:p>
              </w:tc>
              <w:tc>
                <w:tcPr>
                  <w:tcW w:w="631" w:type="pct"/>
                  <w:vMerge w:val="restart"/>
                  <w:tcBorders>
                    <w:tl2br w:val="nil"/>
                    <w:tr2bl w:val="nil"/>
                  </w:tcBorders>
                  <w:noWrap w:val="0"/>
                  <w:vAlign w:val="center"/>
                </w:tcPr>
                <w:p w14:paraId="10840355">
                  <w:pPr>
                    <w:jc w:val="center"/>
                    <w:rPr>
                      <w:rFonts w:hint="default" w:ascii="Times New Roman" w:hAnsi="Times New Roman" w:eastAsia="宋体"/>
                      <w:bCs/>
                      <w:color w:val="000000" w:themeColor="text1"/>
                      <w:sz w:val="18"/>
                      <w:szCs w:val="18"/>
                      <w:u w:val="none"/>
                      <w:lang w:val="en-US" w:eastAsia="zh-CN"/>
                      <w14:textFill>
                        <w14:solidFill>
                          <w14:schemeClr w14:val="tx1"/>
                        </w14:solidFill>
                      </w14:textFill>
                    </w:rPr>
                  </w:pPr>
                  <w:r>
                    <w:rPr>
                      <w:rFonts w:hint="eastAsia"/>
                      <w:bCs/>
                      <w:color w:val="000000" w:themeColor="text1"/>
                      <w:sz w:val="18"/>
                      <w:szCs w:val="18"/>
                      <w:u w:val="none"/>
                      <w:lang w:eastAsia="zh-CN"/>
                      <w14:textFill>
                        <w14:solidFill>
                          <w14:schemeClr w14:val="tx1"/>
                        </w14:solidFill>
                      </w14:textFill>
                    </w:rPr>
                    <w:t>非甲烷总烃、</w:t>
                  </w:r>
                  <w:r>
                    <w:rPr>
                      <w:rFonts w:hint="eastAsia"/>
                      <w:bCs/>
                      <w:color w:val="000000" w:themeColor="text1"/>
                      <w:sz w:val="18"/>
                      <w:szCs w:val="18"/>
                      <w:u w:val="none"/>
                      <w:lang w:val="en-US" w:eastAsia="zh-CN"/>
                      <w14:textFill>
                        <w14:solidFill>
                          <w14:schemeClr w14:val="tx1"/>
                        </w14:solidFill>
                      </w14:textFill>
                    </w:rPr>
                    <w:t>颗粒物</w:t>
                  </w:r>
                </w:p>
              </w:tc>
              <w:tc>
                <w:tcPr>
                  <w:tcW w:w="595" w:type="pct"/>
                  <w:vMerge w:val="restart"/>
                  <w:tcBorders>
                    <w:tl2br w:val="nil"/>
                    <w:tr2bl w:val="nil"/>
                  </w:tcBorders>
                  <w:noWrap w:val="0"/>
                  <w:vAlign w:val="center"/>
                </w:tcPr>
                <w:p w14:paraId="36BCF27F">
                  <w:pPr>
                    <w:jc w:val="center"/>
                    <w:rPr>
                      <w:rFonts w:hint="eastAsia" w:ascii="Times New Roman" w:hAnsi="Times New Roman" w:eastAsia="宋体"/>
                      <w:bCs/>
                      <w:color w:val="000000" w:themeColor="text1"/>
                      <w:sz w:val="18"/>
                      <w:szCs w:val="18"/>
                      <w:u w:val="none"/>
                      <w:lang w:eastAsia="zh-CN"/>
                      <w14:textFill>
                        <w14:solidFill>
                          <w14:schemeClr w14:val="tx1"/>
                        </w14:solidFill>
                      </w14:textFill>
                    </w:rPr>
                  </w:pPr>
                  <w:r>
                    <w:rPr>
                      <w:rFonts w:hint="eastAsia" w:ascii="Times New Roman" w:hAnsi="Times New Roman"/>
                      <w:bCs/>
                      <w:color w:val="000000" w:themeColor="text1"/>
                      <w:sz w:val="18"/>
                      <w:szCs w:val="18"/>
                      <w:u w:val="none"/>
                      <w14:textFill>
                        <w14:solidFill>
                          <w14:schemeClr w14:val="tx1"/>
                        </w14:solidFill>
                      </w14:textFill>
                    </w:rPr>
                    <w:t>1次/</w:t>
                  </w:r>
                  <w:r>
                    <w:rPr>
                      <w:rFonts w:hint="eastAsia"/>
                      <w:bCs/>
                      <w:color w:val="000000" w:themeColor="text1"/>
                      <w:sz w:val="18"/>
                      <w:szCs w:val="18"/>
                      <w:u w:val="none"/>
                      <w:lang w:eastAsia="zh-CN"/>
                      <w14:textFill>
                        <w14:solidFill>
                          <w14:schemeClr w14:val="tx1"/>
                        </w14:solidFill>
                      </w14:textFill>
                    </w:rPr>
                    <w:t>年</w:t>
                  </w:r>
                </w:p>
              </w:tc>
              <w:tc>
                <w:tcPr>
                  <w:tcW w:w="622" w:type="pct"/>
                  <w:vMerge w:val="restart"/>
                  <w:tcBorders>
                    <w:tl2br w:val="nil"/>
                    <w:tr2bl w:val="nil"/>
                  </w:tcBorders>
                  <w:noWrap w:val="0"/>
                  <w:vAlign w:val="center"/>
                </w:tcPr>
                <w:p w14:paraId="78623B14">
                  <w:pPr>
                    <w:jc w:val="center"/>
                    <w:rPr>
                      <w:rFonts w:ascii="Times New Roman" w:hAnsi="Times New Roman"/>
                      <w:bCs/>
                      <w:color w:val="000000" w:themeColor="text1"/>
                      <w:sz w:val="18"/>
                      <w:szCs w:val="18"/>
                      <w:u w:val="none"/>
                      <w14:textFill>
                        <w14:solidFill>
                          <w14:schemeClr w14:val="tx1"/>
                        </w14:solidFill>
                      </w14:textFill>
                    </w:rPr>
                  </w:pPr>
                  <w:r>
                    <w:rPr>
                      <w:rFonts w:hint="eastAsia" w:ascii="Times New Roman" w:hAnsi="Times New Roman"/>
                      <w:bCs/>
                      <w:color w:val="000000" w:themeColor="text1"/>
                      <w:sz w:val="18"/>
                      <w:szCs w:val="18"/>
                      <w:u w:val="none"/>
                      <w14:textFill>
                        <w14:solidFill>
                          <w14:schemeClr w14:val="tx1"/>
                        </w14:solidFill>
                      </w14:textFill>
                    </w:rPr>
                    <w:t>手工监测</w:t>
                  </w:r>
                </w:p>
              </w:tc>
              <w:tc>
                <w:tcPr>
                  <w:tcW w:w="1806" w:type="pct"/>
                  <w:vMerge w:val="restart"/>
                  <w:tcBorders>
                    <w:tl2br w:val="nil"/>
                    <w:tr2bl w:val="nil"/>
                  </w:tcBorders>
                  <w:noWrap w:val="0"/>
                  <w:vAlign w:val="center"/>
                </w:tcPr>
                <w:p w14:paraId="51362E60">
                  <w:pPr>
                    <w:jc w:val="center"/>
                    <w:rPr>
                      <w:rFonts w:ascii="Times New Roman" w:hAnsi="Times New Roman"/>
                      <w:bCs/>
                      <w:color w:val="000000" w:themeColor="text1"/>
                      <w:sz w:val="18"/>
                      <w:szCs w:val="18"/>
                      <w:u w:val="none"/>
                      <w14:textFill>
                        <w14:solidFill>
                          <w14:schemeClr w14:val="tx1"/>
                        </w14:solidFill>
                      </w14:textFill>
                    </w:rPr>
                  </w:pPr>
                  <w:r>
                    <w:rPr>
                      <w:rFonts w:hint="eastAsia" w:ascii="Times New Roman" w:hAnsi="Times New Roman"/>
                      <w:bCs/>
                      <w:color w:val="000000" w:themeColor="text1"/>
                      <w:sz w:val="18"/>
                      <w:szCs w:val="18"/>
                      <w:u w:val="none"/>
                      <w14:textFill>
                        <w14:solidFill>
                          <w14:schemeClr w14:val="tx1"/>
                        </w14:solidFill>
                      </w14:textFill>
                    </w:rPr>
                    <w:t>《大气污染物综合排放标准》（GB16297-1996）表2中非甲烷总烃</w:t>
                  </w:r>
                  <w:r>
                    <w:rPr>
                      <w:rFonts w:hint="eastAsia"/>
                      <w:bCs/>
                      <w:color w:val="000000" w:themeColor="text1"/>
                      <w:sz w:val="18"/>
                      <w:szCs w:val="18"/>
                      <w:u w:val="none"/>
                      <w:lang w:eastAsia="zh-CN"/>
                      <w14:textFill>
                        <w14:solidFill>
                          <w14:schemeClr w14:val="tx1"/>
                        </w14:solidFill>
                      </w14:textFill>
                    </w:rPr>
                    <w:t>、</w:t>
                  </w:r>
                  <w:r>
                    <w:rPr>
                      <w:rFonts w:hint="eastAsia"/>
                      <w:bCs/>
                      <w:color w:val="000000" w:themeColor="text1"/>
                      <w:sz w:val="18"/>
                      <w:szCs w:val="18"/>
                      <w:u w:val="none"/>
                      <w:lang w:val="en-US" w:eastAsia="zh-CN"/>
                      <w14:textFill>
                        <w14:solidFill>
                          <w14:schemeClr w14:val="tx1"/>
                        </w14:solidFill>
                      </w14:textFill>
                    </w:rPr>
                    <w:t>颗粒物</w:t>
                  </w:r>
                  <w:r>
                    <w:rPr>
                      <w:rFonts w:hint="eastAsia" w:ascii="Times New Roman" w:hAnsi="Times New Roman"/>
                      <w:bCs/>
                      <w:color w:val="000000" w:themeColor="text1"/>
                      <w:sz w:val="18"/>
                      <w:szCs w:val="18"/>
                      <w:u w:val="none"/>
                      <w14:textFill>
                        <w14:solidFill>
                          <w14:schemeClr w14:val="tx1"/>
                        </w14:solidFill>
                      </w14:textFill>
                    </w:rPr>
                    <w:t>无组织排放监控浓度限值</w:t>
                  </w:r>
                </w:p>
              </w:tc>
            </w:tr>
            <w:tr w14:paraId="796A9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7" w:type="pct"/>
                  <w:vMerge w:val="continue"/>
                  <w:tcBorders>
                    <w:tl2br w:val="nil"/>
                    <w:tr2bl w:val="nil"/>
                  </w:tcBorders>
                  <w:noWrap w:val="0"/>
                  <w:vAlign w:val="center"/>
                </w:tcPr>
                <w:p w14:paraId="66A662F5">
                  <w:pPr>
                    <w:jc w:val="center"/>
                    <w:rPr>
                      <w:rFonts w:hint="eastAsia"/>
                      <w:bCs/>
                      <w:color w:val="000000" w:themeColor="text1"/>
                      <w:sz w:val="18"/>
                      <w:szCs w:val="18"/>
                      <w:u w:val="none"/>
                      <w:lang w:eastAsia="zh-CN"/>
                      <w14:textFill>
                        <w14:solidFill>
                          <w14:schemeClr w14:val="tx1"/>
                        </w14:solidFill>
                      </w14:textFill>
                    </w:rPr>
                  </w:pPr>
                </w:p>
              </w:tc>
              <w:tc>
                <w:tcPr>
                  <w:tcW w:w="886" w:type="pct"/>
                  <w:tcBorders>
                    <w:tl2br w:val="nil"/>
                    <w:tr2bl w:val="nil"/>
                  </w:tcBorders>
                  <w:noWrap w:val="0"/>
                  <w:vAlign w:val="center"/>
                </w:tcPr>
                <w:p w14:paraId="0472B433">
                  <w:pPr>
                    <w:jc w:val="center"/>
                    <w:rPr>
                      <w:rFonts w:hint="default"/>
                      <w:bCs/>
                      <w:color w:val="000000" w:themeColor="text1"/>
                      <w:sz w:val="18"/>
                      <w:szCs w:val="18"/>
                      <w:u w:val="none"/>
                      <w:lang w:val="en-US" w:eastAsia="zh-CN"/>
                      <w14:textFill>
                        <w14:solidFill>
                          <w14:schemeClr w14:val="tx1"/>
                        </w14:solidFill>
                      </w14:textFill>
                    </w:rPr>
                  </w:pPr>
                  <w:r>
                    <w:rPr>
                      <w:rFonts w:hint="eastAsia"/>
                      <w:bCs/>
                      <w:color w:val="000000" w:themeColor="text1"/>
                      <w:sz w:val="18"/>
                      <w:szCs w:val="18"/>
                      <w:u w:val="none"/>
                      <w:lang w:eastAsia="zh-CN"/>
                      <w14:textFill>
                        <w14:solidFill>
                          <w14:schemeClr w14:val="tx1"/>
                        </w14:solidFill>
                      </w14:textFill>
                    </w:rPr>
                    <w:t>下风向</w:t>
                  </w:r>
                  <w:r>
                    <w:rPr>
                      <w:rFonts w:hint="eastAsia"/>
                      <w:bCs/>
                      <w:color w:val="000000" w:themeColor="text1"/>
                      <w:sz w:val="18"/>
                      <w:szCs w:val="18"/>
                      <w:u w:val="none"/>
                      <w:lang w:val="en-US" w:eastAsia="zh-CN"/>
                      <w14:textFill>
                        <w14:solidFill>
                          <w14:schemeClr w14:val="tx1"/>
                        </w14:solidFill>
                      </w14:textFill>
                    </w:rPr>
                    <w:t>2个点</w:t>
                  </w:r>
                </w:p>
              </w:tc>
              <w:tc>
                <w:tcPr>
                  <w:tcW w:w="631" w:type="pct"/>
                  <w:vMerge w:val="continue"/>
                  <w:tcBorders>
                    <w:tl2br w:val="nil"/>
                    <w:tr2bl w:val="nil"/>
                  </w:tcBorders>
                  <w:noWrap w:val="0"/>
                  <w:vAlign w:val="center"/>
                </w:tcPr>
                <w:p w14:paraId="457A4309">
                  <w:pPr>
                    <w:jc w:val="center"/>
                    <w:rPr>
                      <w:rFonts w:hint="eastAsia"/>
                      <w:bCs/>
                      <w:color w:val="000000" w:themeColor="text1"/>
                      <w:sz w:val="18"/>
                      <w:szCs w:val="18"/>
                      <w:u w:val="none"/>
                      <w:lang w:eastAsia="zh-CN"/>
                      <w14:textFill>
                        <w14:solidFill>
                          <w14:schemeClr w14:val="tx1"/>
                        </w14:solidFill>
                      </w14:textFill>
                    </w:rPr>
                  </w:pPr>
                </w:p>
              </w:tc>
              <w:tc>
                <w:tcPr>
                  <w:tcW w:w="595" w:type="pct"/>
                  <w:vMerge w:val="continue"/>
                  <w:tcBorders>
                    <w:tl2br w:val="nil"/>
                    <w:tr2bl w:val="nil"/>
                  </w:tcBorders>
                  <w:noWrap w:val="0"/>
                  <w:vAlign w:val="center"/>
                </w:tcPr>
                <w:p w14:paraId="6DF79424">
                  <w:pPr>
                    <w:jc w:val="center"/>
                    <w:rPr>
                      <w:rFonts w:hint="eastAsia"/>
                      <w:bCs/>
                      <w:color w:val="000000" w:themeColor="text1"/>
                      <w:sz w:val="18"/>
                      <w:szCs w:val="18"/>
                      <w:u w:val="none"/>
                      <w:lang w:eastAsia="zh-CN"/>
                      <w14:textFill>
                        <w14:solidFill>
                          <w14:schemeClr w14:val="tx1"/>
                        </w14:solidFill>
                      </w14:textFill>
                    </w:rPr>
                  </w:pPr>
                </w:p>
              </w:tc>
              <w:tc>
                <w:tcPr>
                  <w:tcW w:w="622" w:type="pct"/>
                  <w:vMerge w:val="continue"/>
                  <w:tcBorders>
                    <w:tl2br w:val="nil"/>
                    <w:tr2bl w:val="nil"/>
                  </w:tcBorders>
                  <w:noWrap w:val="0"/>
                  <w:vAlign w:val="center"/>
                </w:tcPr>
                <w:p w14:paraId="4DA78A74">
                  <w:pPr>
                    <w:jc w:val="center"/>
                    <w:rPr>
                      <w:rFonts w:hint="eastAsia"/>
                      <w:bCs/>
                      <w:color w:val="000000" w:themeColor="text1"/>
                      <w:sz w:val="18"/>
                      <w:szCs w:val="18"/>
                      <w:u w:val="none"/>
                      <w:lang w:eastAsia="zh-CN"/>
                      <w14:textFill>
                        <w14:solidFill>
                          <w14:schemeClr w14:val="tx1"/>
                        </w14:solidFill>
                      </w14:textFill>
                    </w:rPr>
                  </w:pPr>
                </w:p>
              </w:tc>
              <w:tc>
                <w:tcPr>
                  <w:tcW w:w="1806" w:type="pct"/>
                  <w:vMerge w:val="continue"/>
                  <w:tcBorders>
                    <w:tl2br w:val="nil"/>
                    <w:tr2bl w:val="nil"/>
                  </w:tcBorders>
                  <w:noWrap w:val="0"/>
                  <w:vAlign w:val="center"/>
                </w:tcPr>
                <w:p w14:paraId="15AB352D">
                  <w:pPr>
                    <w:jc w:val="center"/>
                    <w:rPr>
                      <w:rFonts w:hint="eastAsia"/>
                      <w:bCs/>
                      <w:color w:val="000000" w:themeColor="text1"/>
                      <w:sz w:val="18"/>
                      <w:szCs w:val="18"/>
                      <w:u w:val="none"/>
                      <w:lang w:eastAsia="zh-CN"/>
                      <w14:textFill>
                        <w14:solidFill>
                          <w14:schemeClr w14:val="tx1"/>
                        </w14:solidFill>
                      </w14:textFill>
                    </w:rPr>
                  </w:pPr>
                </w:p>
              </w:tc>
            </w:tr>
            <w:tr w14:paraId="0599AB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57" w:type="pct"/>
                  <w:tcBorders>
                    <w:tl2br w:val="nil"/>
                    <w:tr2bl w:val="nil"/>
                  </w:tcBorders>
                  <w:noWrap w:val="0"/>
                  <w:vAlign w:val="center"/>
                </w:tcPr>
                <w:p w14:paraId="18301ADB">
                  <w:pPr>
                    <w:jc w:val="center"/>
                    <w:rPr>
                      <w:rFonts w:hint="eastAsia"/>
                      <w:bCs/>
                      <w:color w:val="000000" w:themeColor="text1"/>
                      <w:sz w:val="18"/>
                      <w:szCs w:val="18"/>
                      <w:u w:val="none"/>
                      <w:lang w:eastAsia="zh-CN"/>
                      <w14:textFill>
                        <w14:solidFill>
                          <w14:schemeClr w14:val="tx1"/>
                        </w14:solidFill>
                      </w14:textFill>
                    </w:rPr>
                  </w:pPr>
                  <w:r>
                    <w:rPr>
                      <w:rFonts w:hint="eastAsia"/>
                      <w:bCs/>
                      <w:color w:val="000000" w:themeColor="text1"/>
                      <w:sz w:val="18"/>
                      <w:szCs w:val="18"/>
                      <w:u w:val="none"/>
                      <w:lang w:eastAsia="zh-CN"/>
                      <w14:textFill>
                        <w14:solidFill>
                          <w14:schemeClr w14:val="tx1"/>
                        </w14:solidFill>
                      </w14:textFill>
                    </w:rPr>
                    <w:t>厂区内</w:t>
                  </w:r>
                </w:p>
              </w:tc>
              <w:tc>
                <w:tcPr>
                  <w:tcW w:w="886" w:type="pct"/>
                  <w:tcBorders>
                    <w:tl2br w:val="nil"/>
                    <w:tr2bl w:val="nil"/>
                  </w:tcBorders>
                  <w:noWrap w:val="0"/>
                  <w:vAlign w:val="center"/>
                </w:tcPr>
                <w:p w14:paraId="0EB1F55A">
                  <w:pPr>
                    <w:jc w:val="center"/>
                    <w:rPr>
                      <w:rFonts w:hint="eastAsia"/>
                      <w:bCs/>
                      <w:color w:val="000000" w:themeColor="text1"/>
                      <w:sz w:val="18"/>
                      <w:szCs w:val="18"/>
                      <w:u w:val="none"/>
                      <w:lang w:eastAsia="zh-CN"/>
                      <w14:textFill>
                        <w14:solidFill>
                          <w14:schemeClr w14:val="tx1"/>
                        </w14:solidFill>
                      </w14:textFill>
                    </w:rPr>
                  </w:pPr>
                  <w:r>
                    <w:rPr>
                      <w:rFonts w:hint="eastAsia"/>
                      <w:bCs/>
                      <w:color w:val="000000" w:themeColor="text1"/>
                      <w:sz w:val="18"/>
                      <w:szCs w:val="18"/>
                      <w:u w:val="none"/>
                      <w:lang w:eastAsia="zh-CN"/>
                      <w14:textFill>
                        <w14:solidFill>
                          <w14:schemeClr w14:val="tx1"/>
                        </w14:solidFill>
                      </w14:textFill>
                    </w:rPr>
                    <w:t>厂房外</w:t>
                  </w:r>
                </w:p>
              </w:tc>
              <w:tc>
                <w:tcPr>
                  <w:tcW w:w="631" w:type="pct"/>
                  <w:tcBorders>
                    <w:tl2br w:val="nil"/>
                    <w:tr2bl w:val="nil"/>
                  </w:tcBorders>
                  <w:noWrap w:val="0"/>
                  <w:vAlign w:val="center"/>
                </w:tcPr>
                <w:p w14:paraId="52C53F0E">
                  <w:pPr>
                    <w:jc w:val="center"/>
                    <w:rPr>
                      <w:rFonts w:hint="eastAsia"/>
                      <w:bCs/>
                      <w:color w:val="000000" w:themeColor="text1"/>
                      <w:sz w:val="18"/>
                      <w:szCs w:val="18"/>
                      <w:u w:val="none"/>
                      <w:lang w:eastAsia="zh-CN"/>
                      <w14:textFill>
                        <w14:solidFill>
                          <w14:schemeClr w14:val="tx1"/>
                        </w14:solidFill>
                      </w14:textFill>
                    </w:rPr>
                  </w:pPr>
                  <w:r>
                    <w:rPr>
                      <w:rFonts w:hint="eastAsia"/>
                      <w:bCs/>
                      <w:color w:val="000000" w:themeColor="text1"/>
                      <w:sz w:val="18"/>
                      <w:szCs w:val="18"/>
                      <w:u w:val="none"/>
                      <w:lang w:eastAsia="zh-CN"/>
                      <w14:textFill>
                        <w14:solidFill>
                          <w14:schemeClr w14:val="tx1"/>
                        </w14:solidFill>
                      </w14:textFill>
                    </w:rPr>
                    <w:t>非甲烷总烃</w:t>
                  </w:r>
                </w:p>
              </w:tc>
              <w:tc>
                <w:tcPr>
                  <w:tcW w:w="595" w:type="pct"/>
                  <w:tcBorders>
                    <w:tl2br w:val="nil"/>
                    <w:tr2bl w:val="nil"/>
                  </w:tcBorders>
                  <w:noWrap w:val="0"/>
                  <w:vAlign w:val="center"/>
                </w:tcPr>
                <w:p w14:paraId="1111217C">
                  <w:pPr>
                    <w:jc w:val="center"/>
                    <w:rPr>
                      <w:rFonts w:hint="default"/>
                      <w:bCs/>
                      <w:color w:val="000000" w:themeColor="text1"/>
                      <w:sz w:val="18"/>
                      <w:szCs w:val="18"/>
                      <w:u w:val="none"/>
                      <w:lang w:val="en-US" w:eastAsia="zh-CN"/>
                      <w14:textFill>
                        <w14:solidFill>
                          <w14:schemeClr w14:val="tx1"/>
                        </w14:solidFill>
                      </w14:textFill>
                    </w:rPr>
                  </w:pPr>
                  <w:r>
                    <w:rPr>
                      <w:rFonts w:hint="eastAsia"/>
                      <w:bCs/>
                      <w:color w:val="000000" w:themeColor="text1"/>
                      <w:sz w:val="18"/>
                      <w:szCs w:val="18"/>
                      <w:u w:val="none"/>
                      <w:lang w:val="en-US" w:eastAsia="zh-CN"/>
                      <w14:textFill>
                        <w14:solidFill>
                          <w14:schemeClr w14:val="tx1"/>
                        </w14:solidFill>
                      </w14:textFill>
                    </w:rPr>
                    <w:t>1次/年</w:t>
                  </w:r>
                </w:p>
              </w:tc>
              <w:tc>
                <w:tcPr>
                  <w:tcW w:w="622" w:type="pct"/>
                  <w:tcBorders>
                    <w:tl2br w:val="nil"/>
                    <w:tr2bl w:val="nil"/>
                  </w:tcBorders>
                  <w:noWrap w:val="0"/>
                  <w:vAlign w:val="center"/>
                </w:tcPr>
                <w:p w14:paraId="4FEDE725">
                  <w:pPr>
                    <w:jc w:val="center"/>
                    <w:rPr>
                      <w:rFonts w:hint="eastAsia"/>
                      <w:bCs/>
                      <w:color w:val="000000" w:themeColor="text1"/>
                      <w:sz w:val="18"/>
                      <w:szCs w:val="18"/>
                      <w:u w:val="none"/>
                      <w:lang w:eastAsia="zh-CN"/>
                      <w14:textFill>
                        <w14:solidFill>
                          <w14:schemeClr w14:val="tx1"/>
                        </w14:solidFill>
                      </w14:textFill>
                    </w:rPr>
                  </w:pPr>
                  <w:r>
                    <w:rPr>
                      <w:rFonts w:hint="eastAsia"/>
                      <w:bCs/>
                      <w:color w:val="000000" w:themeColor="text1"/>
                      <w:sz w:val="18"/>
                      <w:szCs w:val="18"/>
                      <w:u w:val="none"/>
                      <w:lang w:eastAsia="zh-CN"/>
                      <w14:textFill>
                        <w14:solidFill>
                          <w14:schemeClr w14:val="tx1"/>
                        </w14:solidFill>
                      </w14:textFill>
                    </w:rPr>
                    <w:t>手工监测</w:t>
                  </w:r>
                </w:p>
              </w:tc>
              <w:tc>
                <w:tcPr>
                  <w:tcW w:w="1806" w:type="pct"/>
                  <w:tcBorders>
                    <w:tl2br w:val="nil"/>
                    <w:tr2bl w:val="nil"/>
                  </w:tcBorders>
                  <w:noWrap w:val="0"/>
                  <w:vAlign w:val="center"/>
                </w:tcPr>
                <w:p w14:paraId="5580B39B">
                  <w:pPr>
                    <w:jc w:val="center"/>
                    <w:rPr>
                      <w:rFonts w:hint="eastAsia"/>
                      <w:bCs/>
                      <w:color w:val="000000" w:themeColor="text1"/>
                      <w:sz w:val="18"/>
                      <w:szCs w:val="18"/>
                      <w:u w:val="none"/>
                      <w:lang w:eastAsia="zh-CN"/>
                      <w14:textFill>
                        <w14:solidFill>
                          <w14:schemeClr w14:val="tx1"/>
                        </w14:solidFill>
                      </w14:textFill>
                    </w:rPr>
                  </w:pPr>
                  <w:r>
                    <w:rPr>
                      <w:rFonts w:hint="eastAsia"/>
                      <w:bCs/>
                      <w:color w:val="000000" w:themeColor="text1"/>
                      <w:sz w:val="18"/>
                      <w:szCs w:val="18"/>
                      <w:u w:val="none"/>
                      <w:lang w:eastAsia="zh-CN"/>
                      <w14:textFill>
                        <w14:solidFill>
                          <w14:schemeClr w14:val="tx1"/>
                        </w14:solidFill>
                      </w14:textFill>
                    </w:rPr>
                    <w:t>《挥发性有机物无组织排放控制标准》（GB37822-2019）附录A表A.1中无组织排放限值</w:t>
                  </w:r>
                </w:p>
              </w:tc>
            </w:tr>
          </w:tbl>
          <w:p w14:paraId="513EACDF">
            <w:pPr>
              <w:spacing w:line="360" w:lineRule="auto"/>
              <w:ind w:firstLine="482" w:firstLineChars="200"/>
              <w:rPr>
                <w:rFonts w:hint="default" w:ascii="Times New Roman" w:hAnsi="Times New Roman"/>
                <w:b/>
                <w:bCs/>
                <w:color w:val="000000" w:themeColor="text1"/>
                <w:sz w:val="24"/>
                <w:lang w:val="en-US" w:eastAsia="zh-CN"/>
                <w14:textFill>
                  <w14:solidFill>
                    <w14:schemeClr w14:val="tx1"/>
                  </w14:solidFill>
                </w14:textFill>
              </w:rPr>
            </w:pPr>
            <w:r>
              <w:rPr>
                <w:rFonts w:hint="default" w:ascii="Times New Roman" w:hAnsi="Times New Roman"/>
                <w:b/>
                <w:bCs/>
                <w:color w:val="000000" w:themeColor="text1"/>
                <w:sz w:val="24"/>
                <w:lang w:val="en-US" w:eastAsia="zh-CN"/>
                <w14:textFill>
                  <w14:solidFill>
                    <w14:schemeClr w14:val="tx1"/>
                  </w14:solidFill>
                </w14:textFill>
              </w:rPr>
              <w:t>2、废水环境影响和保护措施</w:t>
            </w:r>
          </w:p>
          <w:p w14:paraId="03A11616">
            <w:pPr>
              <w:spacing w:line="360" w:lineRule="auto"/>
              <w:ind w:firstLine="480" w:firstLineChars="200"/>
              <w:rPr>
                <w:rFonts w:hint="default" w:ascii="Times New Roman" w:hAnsi="Times New Roman"/>
                <w:color w:val="000000" w:themeColor="text1"/>
                <w:sz w:val="24"/>
                <w:lang w:val="en-US" w:eastAsia="zh-CN"/>
                <w14:textFill>
                  <w14:solidFill>
                    <w14:schemeClr w14:val="tx1"/>
                  </w14:solidFill>
                </w14:textFill>
              </w:rPr>
            </w:pPr>
            <w:r>
              <w:rPr>
                <w:rFonts w:hint="default" w:ascii="Times New Roman" w:hAnsi="Times New Roman"/>
                <w:color w:val="000000" w:themeColor="text1"/>
                <w:sz w:val="24"/>
                <w:lang w:val="en-US" w:eastAsia="zh-CN"/>
                <w14:textFill>
                  <w14:solidFill>
                    <w14:schemeClr w14:val="tx1"/>
                  </w14:solidFill>
                </w14:textFill>
              </w:rPr>
              <w:t>根据本项目工艺流程和产排污环节分析内容，本项目运营期废水主要是清洗工序产生的W1清洗废水，以及员工办公生活产生的W2生活污水。</w:t>
            </w:r>
          </w:p>
          <w:p w14:paraId="48C20C18">
            <w:pPr>
              <w:pStyle w:val="26"/>
              <w:ind w:firstLine="440"/>
              <w:rPr>
                <w:rFonts w:hint="eastAsia" w:eastAsia="宋体"/>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w:t>
            </w:r>
            <w:r>
              <w:rPr>
                <w:rFonts w:hint="eastAsia"/>
                <w:b/>
                <w:bCs/>
                <w:color w:val="000000" w:themeColor="text1"/>
                <w:lang w:val="en-US" w:eastAsia="zh-CN"/>
                <w14:textFill>
                  <w14:solidFill>
                    <w14:schemeClr w14:val="tx1"/>
                  </w14:solidFill>
                </w14:textFill>
              </w:rPr>
              <w:t>1</w:t>
            </w:r>
            <w:r>
              <w:rPr>
                <w:rFonts w:hint="eastAsia"/>
                <w:b/>
                <w:bCs/>
                <w:color w:val="000000" w:themeColor="text1"/>
                <w:lang w:eastAsia="zh-CN"/>
                <w14:textFill>
                  <w14:solidFill>
                    <w14:schemeClr w14:val="tx1"/>
                  </w14:solidFill>
                </w14:textFill>
              </w:rPr>
              <w:t>）</w:t>
            </w:r>
            <w:r>
              <w:rPr>
                <w:rFonts w:hint="eastAsia"/>
                <w:b/>
                <w:bCs/>
                <w:color w:val="000000" w:themeColor="text1"/>
                <w:lang w:val="en-US" w:eastAsia="zh-CN"/>
                <w14:textFill>
                  <w14:solidFill>
                    <w14:schemeClr w14:val="tx1"/>
                  </w14:solidFill>
                </w14:textFill>
              </w:rPr>
              <w:t>废水</w:t>
            </w:r>
            <w:r>
              <w:rPr>
                <w:rFonts w:hint="eastAsia"/>
                <w:b/>
                <w:bCs/>
                <w:color w:val="000000" w:themeColor="text1"/>
                <w:lang w:eastAsia="zh-CN"/>
                <w14:textFill>
                  <w14:solidFill>
                    <w14:schemeClr w14:val="tx1"/>
                  </w14:solidFill>
                </w14:textFill>
              </w:rPr>
              <w:t>污染源强分析</w:t>
            </w:r>
          </w:p>
          <w:p w14:paraId="2AB722E9">
            <w:pPr>
              <w:spacing w:line="360" w:lineRule="auto"/>
              <w:ind w:firstLine="482" w:firstLineChars="200"/>
              <w:rPr>
                <w:rFonts w:hint="default" w:ascii="Times New Roman" w:hAnsi="Times New Roman"/>
                <w:b/>
                <w:bCs/>
                <w:color w:val="000000" w:themeColor="text1"/>
                <w:sz w:val="24"/>
                <w:u w:val="none" w:color="auto"/>
                <w:lang w:val="en-US" w:eastAsia="zh-CN"/>
                <w14:textFill>
                  <w14:solidFill>
                    <w14:schemeClr w14:val="tx1"/>
                  </w14:solidFill>
                </w14:textFill>
              </w:rPr>
            </w:pPr>
            <w:r>
              <w:rPr>
                <w:rFonts w:hint="eastAsia"/>
                <w:b/>
                <w:bCs/>
                <w:color w:val="000000" w:themeColor="text1"/>
                <w:sz w:val="24"/>
                <w:u w:val="none" w:color="auto"/>
                <w:lang w:val="en-US" w:eastAsia="zh-CN"/>
                <w14:textFill>
                  <w14:solidFill>
                    <w14:schemeClr w14:val="tx1"/>
                  </w14:solidFill>
                </w14:textFill>
              </w:rPr>
              <w:t>①W1</w:t>
            </w:r>
            <w:r>
              <w:rPr>
                <w:rFonts w:hint="default" w:ascii="Times New Roman" w:hAnsi="Times New Roman"/>
                <w:b/>
                <w:bCs/>
                <w:color w:val="000000" w:themeColor="text1"/>
                <w:sz w:val="24"/>
                <w:u w:val="none" w:color="auto"/>
                <w:lang w:val="en-US" w:eastAsia="zh-CN"/>
                <w14:textFill>
                  <w14:solidFill>
                    <w14:schemeClr w14:val="tx1"/>
                  </w14:solidFill>
                </w14:textFill>
              </w:rPr>
              <w:t>清洗废水</w:t>
            </w:r>
          </w:p>
          <w:p w14:paraId="481713D0">
            <w:pPr>
              <w:spacing w:line="360" w:lineRule="auto"/>
              <w:ind w:firstLine="480" w:firstLineChars="200"/>
              <w:rPr>
                <w:rFonts w:hint="default" w:ascii="Times New Roman" w:hAnsi="Times New Roman"/>
                <w:color w:val="000000" w:themeColor="text1"/>
                <w:sz w:val="24"/>
                <w:u w:val="single" w:color="auto"/>
                <w:lang w:val="en-US" w:eastAsia="zh-CN"/>
                <w14:textFill>
                  <w14:solidFill>
                    <w14:schemeClr w14:val="tx1"/>
                  </w14:solidFill>
                </w14:textFill>
              </w:rPr>
            </w:pPr>
            <w:r>
              <w:rPr>
                <w:rFonts w:hint="default" w:ascii="Times New Roman" w:hAnsi="Times New Roman"/>
                <w:color w:val="000000" w:themeColor="text1"/>
                <w:sz w:val="24"/>
                <w:u w:val="none" w:color="auto"/>
                <w:lang w:val="en-US" w:eastAsia="zh-CN"/>
                <w14:textFill>
                  <w14:solidFill>
                    <w14:schemeClr w14:val="tx1"/>
                  </w14:solidFill>
                </w14:textFill>
              </w:rPr>
              <w:t>根据工艺流程简述内容，本项目需对已组立的电容器表面进行清洗，采用热水</w:t>
            </w:r>
            <w:r>
              <w:rPr>
                <w:rFonts w:hint="eastAsia"/>
                <w:color w:val="000000" w:themeColor="text1"/>
                <w:sz w:val="24"/>
                <w:u w:val="none" w:color="auto"/>
                <w:lang w:val="en-US" w:eastAsia="zh-CN"/>
                <w14:textFill>
                  <w14:solidFill>
                    <w14:schemeClr w14:val="tx1"/>
                  </w14:solidFill>
                </w14:textFill>
              </w:rPr>
              <w:t>（电加热）</w:t>
            </w:r>
            <w:r>
              <w:rPr>
                <w:rFonts w:hint="default" w:ascii="Times New Roman" w:hAnsi="Times New Roman"/>
                <w:color w:val="000000" w:themeColor="text1"/>
                <w:sz w:val="24"/>
                <w:u w:val="none" w:color="auto"/>
                <w:lang w:val="en-US" w:eastAsia="zh-CN"/>
                <w14:textFill>
                  <w14:solidFill>
                    <w14:schemeClr w14:val="tx1"/>
                  </w14:solidFill>
                </w14:textFill>
              </w:rPr>
              <w:t>进行清洗脱油</w:t>
            </w:r>
            <w:r>
              <w:rPr>
                <w:rFonts w:hint="eastAsia"/>
                <w:color w:val="000000" w:themeColor="text1"/>
                <w:sz w:val="24"/>
                <w:u w:val="none" w:color="auto"/>
                <w:lang w:val="en-US" w:eastAsia="zh-CN"/>
                <w14:textFill>
                  <w14:solidFill>
                    <w14:schemeClr w14:val="tx1"/>
                  </w14:solidFill>
                </w14:textFill>
              </w:rPr>
              <w:t>，部分质量要求较高的产品（约10%）需用热水</w:t>
            </w:r>
            <w:r>
              <w:rPr>
                <w:rFonts w:hint="default" w:ascii="Times New Roman" w:hAnsi="Times New Roman"/>
                <w:color w:val="000000" w:themeColor="text1"/>
                <w:sz w:val="24"/>
                <w:u w:val="none" w:color="auto"/>
                <w:lang w:val="en-US" w:eastAsia="zh-CN"/>
                <w14:textFill>
                  <w14:solidFill>
                    <w14:schemeClr w14:val="tx1"/>
                  </w14:solidFill>
                </w14:textFill>
              </w:rPr>
              <w:t>配合</w:t>
            </w:r>
            <w:r>
              <w:rPr>
                <w:rFonts w:hint="eastAsia"/>
                <w:color w:val="000000" w:themeColor="text1"/>
                <w:sz w:val="24"/>
                <w:u w:val="none" w:color="auto"/>
                <w:lang w:val="en-US" w:eastAsia="zh-CN"/>
                <w14:textFill>
                  <w14:solidFill>
                    <w14:schemeClr w14:val="tx1"/>
                  </w14:solidFill>
                </w14:textFill>
              </w:rPr>
              <w:t>无磷清洗剂</w:t>
            </w:r>
            <w:r>
              <w:rPr>
                <w:rFonts w:hint="default" w:ascii="Times New Roman" w:hAnsi="Times New Roman"/>
                <w:color w:val="000000" w:themeColor="text1"/>
                <w:sz w:val="24"/>
                <w:u w:val="none" w:color="auto"/>
                <w:lang w:val="en-US" w:eastAsia="zh-CN"/>
                <w14:textFill>
                  <w14:solidFill>
                    <w14:schemeClr w14:val="tx1"/>
                  </w14:solidFill>
                </w14:textFill>
              </w:rPr>
              <w:t>的方式进行清洗脱油，去掉油污和杂质，会有一定量的清洗废水产生，清洗过程采用</w:t>
            </w:r>
            <w:r>
              <w:rPr>
                <w:rFonts w:hint="eastAsia"/>
                <w:color w:val="000000" w:themeColor="text1"/>
                <w:sz w:val="24"/>
                <w:u w:val="none" w:color="auto"/>
                <w:lang w:val="en-US" w:eastAsia="zh-CN"/>
                <w14:textFill>
                  <w14:solidFill>
                    <w14:schemeClr w14:val="tx1"/>
                  </w14:solidFill>
                </w14:textFill>
              </w:rPr>
              <w:t>一台超声波清洗机进行清洗，用水使用</w:t>
            </w:r>
            <w:r>
              <w:rPr>
                <w:rFonts w:hint="default" w:ascii="Times New Roman" w:hAnsi="Times New Roman"/>
                <w:color w:val="000000" w:themeColor="text1"/>
                <w:sz w:val="24"/>
                <w:u w:val="none" w:color="auto"/>
                <w:lang w:val="en-US" w:eastAsia="zh-CN"/>
                <w14:textFill>
                  <w14:solidFill>
                    <w14:schemeClr w14:val="tx1"/>
                  </w14:solidFill>
                </w14:textFill>
              </w:rPr>
              <w:t>自来水。</w:t>
            </w:r>
          </w:p>
          <w:p w14:paraId="3985DE6D">
            <w:pPr>
              <w:spacing w:line="360" w:lineRule="auto"/>
              <w:ind w:firstLine="480" w:firstLineChars="200"/>
              <w:rPr>
                <w:rFonts w:hint="eastAsia"/>
                <w:color w:val="000000" w:themeColor="text1"/>
                <w:sz w:val="24"/>
                <w:u w:val="single" w:color="auto"/>
                <w:lang w:val="en-US" w:eastAsia="zh-CN"/>
                <w14:textFill>
                  <w14:solidFill>
                    <w14:schemeClr w14:val="tx1"/>
                  </w14:solidFill>
                </w14:textFill>
              </w:rPr>
            </w:pPr>
            <w:r>
              <w:rPr>
                <w:rFonts w:hint="eastAsia"/>
                <w:color w:val="000000" w:themeColor="text1"/>
                <w:sz w:val="24"/>
                <w:u w:val="single" w:color="auto"/>
                <w:lang w:val="en-US" w:eastAsia="zh-CN"/>
                <w14:textFill>
                  <w14:solidFill>
                    <w14:schemeClr w14:val="tx1"/>
                  </w14:solidFill>
                </w14:textFill>
              </w:rPr>
              <w:t>根据建设单位提供的相关资料，清洗机每天用水量为2m</w:t>
            </w:r>
            <w:r>
              <w:rPr>
                <w:rFonts w:hint="eastAsia"/>
                <w:color w:val="000000" w:themeColor="text1"/>
                <w:sz w:val="24"/>
                <w:u w:val="single" w:color="auto"/>
                <w:vertAlign w:val="superscript"/>
                <w:lang w:val="en-US" w:eastAsia="zh-CN"/>
                <w14:textFill>
                  <w14:solidFill>
                    <w14:schemeClr w14:val="tx1"/>
                  </w14:solidFill>
                </w14:textFill>
              </w:rPr>
              <w:t>3</w:t>
            </w:r>
            <w:r>
              <w:rPr>
                <w:rFonts w:hint="eastAsia"/>
                <w:color w:val="000000" w:themeColor="text1"/>
                <w:sz w:val="24"/>
                <w:u w:val="single" w:color="auto"/>
                <w:lang w:val="en-US" w:eastAsia="zh-CN"/>
                <w14:textFill>
                  <w14:solidFill>
                    <w14:schemeClr w14:val="tx1"/>
                  </w14:solidFill>
                </w14:textFill>
              </w:rPr>
              <w:t>/d（600m</w:t>
            </w:r>
            <w:r>
              <w:rPr>
                <w:rFonts w:hint="eastAsia"/>
                <w:color w:val="000000" w:themeColor="text1"/>
                <w:sz w:val="24"/>
                <w:u w:val="single" w:color="auto"/>
                <w:vertAlign w:val="superscript"/>
                <w:lang w:val="en-US" w:eastAsia="zh-CN"/>
                <w14:textFill>
                  <w14:solidFill>
                    <w14:schemeClr w14:val="tx1"/>
                  </w14:solidFill>
                </w14:textFill>
              </w:rPr>
              <w:t>3</w:t>
            </w:r>
            <w:r>
              <w:rPr>
                <w:rFonts w:hint="eastAsia"/>
                <w:color w:val="000000" w:themeColor="text1"/>
                <w:sz w:val="24"/>
                <w:u w:val="single" w:color="auto"/>
                <w:lang w:val="en-US" w:eastAsia="zh-CN"/>
                <w14:textFill>
                  <w14:solidFill>
                    <w14:schemeClr w14:val="tx1"/>
                  </w14:solidFill>
                </w14:textFill>
              </w:rPr>
              <w:t>/a），废水排放系数为0.9，即清洗废水产生量为1.8</w:t>
            </w:r>
            <w:r>
              <w:rPr>
                <w:rFonts w:hint="default" w:ascii="Times New Roman" w:hAnsi="Times New Roman"/>
                <w:color w:val="000000" w:themeColor="text1"/>
                <w:sz w:val="24"/>
                <w:u w:val="single" w:color="auto"/>
                <w:lang w:val="en-US" w:eastAsia="zh-CN"/>
                <w14:textFill>
                  <w14:solidFill>
                    <w14:schemeClr w14:val="tx1"/>
                  </w14:solidFill>
                </w14:textFill>
              </w:rPr>
              <w:t>m</w:t>
            </w:r>
            <w:r>
              <w:rPr>
                <w:rFonts w:hint="default" w:ascii="Times New Roman" w:hAnsi="Times New Roman"/>
                <w:color w:val="000000" w:themeColor="text1"/>
                <w:sz w:val="24"/>
                <w:u w:val="single" w:color="auto"/>
                <w:vertAlign w:val="superscript"/>
                <w:lang w:val="en-US" w:eastAsia="zh-CN"/>
                <w14:textFill>
                  <w14:solidFill>
                    <w14:schemeClr w14:val="tx1"/>
                  </w14:solidFill>
                </w14:textFill>
              </w:rPr>
              <w:t>3</w:t>
            </w:r>
            <w:r>
              <w:rPr>
                <w:rFonts w:hint="default" w:ascii="Times New Roman" w:hAnsi="Times New Roman"/>
                <w:color w:val="000000" w:themeColor="text1"/>
                <w:sz w:val="24"/>
                <w:u w:val="single" w:color="auto"/>
                <w:lang w:val="en-US" w:eastAsia="zh-CN"/>
                <w14:textFill>
                  <w14:solidFill>
                    <w14:schemeClr w14:val="tx1"/>
                  </w14:solidFill>
                </w14:textFill>
              </w:rPr>
              <w:t>/d（</w:t>
            </w:r>
            <w:r>
              <w:rPr>
                <w:rFonts w:hint="eastAsia"/>
                <w:color w:val="000000" w:themeColor="text1"/>
                <w:sz w:val="24"/>
                <w:u w:val="single" w:color="auto"/>
                <w:lang w:val="en-US" w:eastAsia="zh-CN"/>
                <w14:textFill>
                  <w14:solidFill>
                    <w14:schemeClr w14:val="tx1"/>
                  </w14:solidFill>
                </w14:textFill>
              </w:rPr>
              <w:t>540</w:t>
            </w:r>
            <w:r>
              <w:rPr>
                <w:rFonts w:hint="default" w:ascii="Times New Roman" w:hAnsi="Times New Roman"/>
                <w:color w:val="000000" w:themeColor="text1"/>
                <w:sz w:val="24"/>
                <w:u w:val="single" w:color="auto"/>
                <w:lang w:val="en-US" w:eastAsia="zh-CN"/>
                <w14:textFill>
                  <w14:solidFill>
                    <w14:schemeClr w14:val="tx1"/>
                  </w14:solidFill>
                </w14:textFill>
              </w:rPr>
              <w:t>m</w:t>
            </w:r>
            <w:r>
              <w:rPr>
                <w:rFonts w:hint="default" w:ascii="Times New Roman" w:hAnsi="Times New Roman"/>
                <w:color w:val="000000" w:themeColor="text1"/>
                <w:sz w:val="24"/>
                <w:u w:val="single" w:color="auto"/>
                <w:vertAlign w:val="superscript"/>
                <w:lang w:val="en-US" w:eastAsia="zh-CN"/>
                <w14:textFill>
                  <w14:solidFill>
                    <w14:schemeClr w14:val="tx1"/>
                  </w14:solidFill>
                </w14:textFill>
              </w:rPr>
              <w:t>3</w:t>
            </w:r>
            <w:r>
              <w:rPr>
                <w:rFonts w:hint="default" w:ascii="Times New Roman" w:hAnsi="Times New Roman"/>
                <w:color w:val="000000" w:themeColor="text1"/>
                <w:sz w:val="24"/>
                <w:u w:val="single" w:color="auto"/>
                <w:lang w:val="en-US" w:eastAsia="zh-CN"/>
                <w14:textFill>
                  <w14:solidFill>
                    <w14:schemeClr w14:val="tx1"/>
                  </w14:solidFill>
                </w14:textFill>
              </w:rPr>
              <w:t>/a）</w:t>
            </w:r>
            <w:r>
              <w:rPr>
                <w:rFonts w:hint="eastAsia" w:ascii="Times New Roman" w:hAnsi="Times New Roman"/>
                <w:color w:val="000000" w:themeColor="text1"/>
                <w:sz w:val="24"/>
                <w:u w:val="single" w:color="auto"/>
                <w:lang w:val="en-US" w:eastAsia="zh-CN"/>
                <w14:textFill>
                  <w14:solidFill>
                    <w14:schemeClr w14:val="tx1"/>
                  </w14:solidFill>
                </w14:textFill>
              </w:rPr>
              <w:t>。</w:t>
            </w:r>
            <w:r>
              <w:rPr>
                <w:rFonts w:hint="default" w:ascii="Times New Roman" w:hAnsi="Times New Roman"/>
                <w:color w:val="000000" w:themeColor="text1"/>
                <w:sz w:val="24"/>
                <w:u w:val="single" w:color="auto"/>
                <w:lang w:val="en-US" w:eastAsia="zh-CN"/>
                <w14:textFill>
                  <w14:solidFill>
                    <w14:schemeClr w14:val="tx1"/>
                  </w14:solidFill>
                </w14:textFill>
              </w:rPr>
              <w:t>类比《益阳骏恒电子有限公司年产6000万支铝电解电容器生产线建设项目竣工环境保护验收监测报告表》</w:t>
            </w:r>
            <w:r>
              <w:rPr>
                <w:rFonts w:hint="eastAsia"/>
                <w:color w:val="000000" w:themeColor="text1"/>
                <w:sz w:val="24"/>
                <w:u w:val="single" w:color="auto"/>
                <w:lang w:val="en-US" w:eastAsia="zh-CN"/>
                <w14:textFill>
                  <w14:solidFill>
                    <w14:schemeClr w14:val="tx1"/>
                  </w14:solidFill>
                </w14:textFill>
              </w:rPr>
              <w:t>等益阳同行业</w:t>
            </w:r>
            <w:r>
              <w:rPr>
                <w:rFonts w:hint="default" w:ascii="Times New Roman" w:hAnsi="Times New Roman"/>
                <w:color w:val="000000" w:themeColor="text1"/>
                <w:sz w:val="24"/>
                <w:u w:val="single" w:color="auto"/>
                <w:lang w:val="en-US" w:eastAsia="zh-CN"/>
                <w14:textFill>
                  <w14:solidFill>
                    <w14:schemeClr w14:val="tx1"/>
                  </w14:solidFill>
                </w14:textFill>
              </w:rPr>
              <w:t>清洗废水源强分析及企业实际生产情况，清洗废水中污染物主要为COD、SS、石油类和LAS，其中COD浓度约为200mg/L、SS浓度约为150mg/L、</w:t>
            </w:r>
            <w:r>
              <w:rPr>
                <w:rFonts w:hint="eastAsia"/>
                <w:color w:val="000000" w:themeColor="text1"/>
                <w:sz w:val="24"/>
                <w:u w:val="single" w:color="auto"/>
                <w:lang w:val="en-US" w:eastAsia="zh-CN"/>
                <w14:textFill>
                  <w14:solidFill>
                    <w14:schemeClr w14:val="tx1"/>
                  </w14:solidFill>
                </w14:textFill>
              </w:rPr>
              <w:t>氨氮浓度约为15</w:t>
            </w:r>
            <w:r>
              <w:rPr>
                <w:rFonts w:hint="default" w:ascii="Times New Roman" w:hAnsi="Times New Roman"/>
                <w:color w:val="000000" w:themeColor="text1"/>
                <w:sz w:val="24"/>
                <w:u w:val="single" w:color="auto"/>
                <w:lang w:val="en-US" w:eastAsia="zh-CN"/>
                <w14:textFill>
                  <w14:solidFill>
                    <w14:schemeClr w14:val="tx1"/>
                  </w14:solidFill>
                </w14:textFill>
              </w:rPr>
              <w:t>mg/L、石油类浓度约为10mg/L、LAS浓度为6.0mg/L。清洗废水经收集后采取隔油池进行预处理，预处理后的COD浓度约150mg/L、SS浓度约为100mg/L</w:t>
            </w:r>
            <w:r>
              <w:rPr>
                <w:rFonts w:hint="eastAsia"/>
                <w:color w:val="000000" w:themeColor="text1"/>
                <w:sz w:val="24"/>
                <w:u w:val="single" w:color="auto"/>
                <w:lang w:val="en-US" w:eastAsia="zh-CN"/>
                <w14:textFill>
                  <w14:solidFill>
                    <w14:schemeClr w14:val="tx1"/>
                  </w14:solidFill>
                </w14:textFill>
              </w:rPr>
              <w:t>氨氮浓度约为15</w:t>
            </w:r>
            <w:r>
              <w:rPr>
                <w:rFonts w:hint="default" w:ascii="Times New Roman" w:hAnsi="Times New Roman"/>
                <w:color w:val="000000" w:themeColor="text1"/>
                <w:sz w:val="24"/>
                <w:u w:val="single" w:color="auto"/>
                <w:lang w:val="en-US" w:eastAsia="zh-CN"/>
                <w14:textFill>
                  <w14:solidFill>
                    <w14:schemeClr w14:val="tx1"/>
                  </w14:solidFill>
                </w14:textFill>
              </w:rPr>
              <w:t>mg/L、石油类浓度约为3.0mg/L、LAS浓度为4.0mg/L，满足《电子工业水污染物排放标准》（GB39731-2020）表1中间接排放标准</w:t>
            </w:r>
            <w:r>
              <w:rPr>
                <w:rFonts w:hint="eastAsia"/>
                <w:color w:val="000000" w:themeColor="text1"/>
                <w:sz w:val="24"/>
                <w:u w:val="single" w:color="auto"/>
                <w:lang w:val="en-US" w:eastAsia="zh-CN"/>
                <w14:textFill>
                  <w14:solidFill>
                    <w14:schemeClr w14:val="tx1"/>
                  </w14:solidFill>
                </w14:textFill>
              </w:rPr>
              <w:t>和益阳城东污水处理厂进水水质标准较严值</w:t>
            </w:r>
            <w:r>
              <w:rPr>
                <w:rFonts w:hint="default" w:ascii="Times New Roman" w:hAnsi="Times New Roman"/>
                <w:color w:val="000000" w:themeColor="text1"/>
                <w:sz w:val="24"/>
                <w:u w:val="single" w:color="auto"/>
                <w:lang w:val="en-US" w:eastAsia="zh-CN"/>
                <w14:textFill>
                  <w14:solidFill>
                    <w14:schemeClr w14:val="tx1"/>
                  </w14:solidFill>
                </w14:textFill>
              </w:rPr>
              <w:t>。经处理达标后的清洗废水再排入园区污水管网进入城东污水处理厂进行深度处理后排入撇洪新河。</w:t>
            </w:r>
          </w:p>
          <w:p w14:paraId="4740F6AC">
            <w:pPr>
              <w:spacing w:line="360" w:lineRule="auto"/>
              <w:ind w:firstLine="482" w:firstLineChars="200"/>
              <w:rPr>
                <w:rFonts w:hint="default" w:ascii="Times New Roman" w:hAnsi="Times New Roman"/>
                <w:b/>
                <w:bCs/>
                <w:color w:val="000000" w:themeColor="text1"/>
                <w:sz w:val="24"/>
                <w:u w:val="single" w:color="auto"/>
                <w:lang w:val="en-US" w:eastAsia="zh-CN"/>
                <w14:textFill>
                  <w14:solidFill>
                    <w14:schemeClr w14:val="tx1"/>
                  </w14:solidFill>
                </w14:textFill>
              </w:rPr>
            </w:pPr>
            <w:r>
              <w:rPr>
                <w:rFonts w:hint="eastAsia"/>
                <w:b/>
                <w:bCs/>
                <w:color w:val="000000" w:themeColor="text1"/>
                <w:sz w:val="24"/>
                <w:u w:val="single" w:color="auto"/>
                <w:lang w:val="en-US" w:eastAsia="zh-CN"/>
                <w14:textFill>
                  <w14:solidFill>
                    <w14:schemeClr w14:val="tx1"/>
                  </w14:solidFill>
                </w14:textFill>
              </w:rPr>
              <w:t>②W2</w:t>
            </w:r>
            <w:r>
              <w:rPr>
                <w:rFonts w:hint="default" w:ascii="Times New Roman" w:hAnsi="Times New Roman"/>
                <w:b/>
                <w:bCs/>
                <w:color w:val="000000" w:themeColor="text1"/>
                <w:sz w:val="24"/>
                <w:u w:val="single" w:color="auto"/>
                <w:lang w:val="en-US" w:eastAsia="zh-CN"/>
                <w14:textFill>
                  <w14:solidFill>
                    <w14:schemeClr w14:val="tx1"/>
                  </w14:solidFill>
                </w14:textFill>
              </w:rPr>
              <w:t>生活污水</w:t>
            </w:r>
          </w:p>
          <w:p w14:paraId="27BB4F02">
            <w:pPr>
              <w:spacing w:line="360" w:lineRule="auto"/>
              <w:ind w:firstLine="480" w:firstLineChars="200"/>
              <w:rPr>
                <w:rFonts w:hint="default" w:ascii="Times New Roman" w:hAnsi="Times New Roman"/>
                <w:color w:val="000000" w:themeColor="text1"/>
                <w:sz w:val="24"/>
                <w:u w:val="single" w:color="auto"/>
                <w:lang w:val="en-US" w:eastAsia="zh-CN"/>
                <w14:textFill>
                  <w14:solidFill>
                    <w14:schemeClr w14:val="tx1"/>
                  </w14:solidFill>
                </w14:textFill>
              </w:rPr>
            </w:pPr>
            <w:r>
              <w:rPr>
                <w:rFonts w:hint="default" w:ascii="Times New Roman" w:hAnsi="Times New Roman"/>
                <w:color w:val="000000" w:themeColor="text1"/>
                <w:sz w:val="24"/>
                <w:u w:val="single" w:color="auto"/>
                <w:lang w:val="en-US" w:eastAsia="zh-CN"/>
                <w14:textFill>
                  <w14:solidFill>
                    <w14:schemeClr w14:val="tx1"/>
                  </w14:solidFill>
                </w14:textFill>
              </w:rPr>
              <w:t>本项目营运期生活用水量为</w:t>
            </w:r>
            <w:r>
              <w:rPr>
                <w:rFonts w:hint="eastAsia"/>
                <w:color w:val="000000" w:themeColor="text1"/>
                <w:sz w:val="24"/>
                <w:u w:val="single" w:color="auto"/>
                <w:lang w:val="en-US" w:eastAsia="zh-CN"/>
                <w14:textFill>
                  <w14:solidFill>
                    <w14:schemeClr w14:val="tx1"/>
                  </w14:solidFill>
                </w14:textFill>
              </w:rPr>
              <w:t>0.72</w:t>
            </w:r>
            <w:r>
              <w:rPr>
                <w:rFonts w:hint="default" w:ascii="Times New Roman" w:hAnsi="Times New Roman"/>
                <w:color w:val="000000" w:themeColor="text1"/>
                <w:sz w:val="24"/>
                <w:u w:val="single" w:color="auto"/>
                <w:lang w:val="en-US" w:eastAsia="zh-CN"/>
                <w14:textFill>
                  <w14:solidFill>
                    <w14:schemeClr w14:val="tx1"/>
                  </w14:solidFill>
                </w14:textFill>
              </w:rPr>
              <w:t>m</w:t>
            </w:r>
            <w:r>
              <w:rPr>
                <w:rFonts w:hint="default" w:ascii="Times New Roman" w:hAnsi="Times New Roman"/>
                <w:color w:val="000000" w:themeColor="text1"/>
                <w:sz w:val="24"/>
                <w:u w:val="single" w:color="auto"/>
                <w:vertAlign w:val="superscript"/>
                <w:lang w:val="en-US" w:eastAsia="zh-CN"/>
                <w14:textFill>
                  <w14:solidFill>
                    <w14:schemeClr w14:val="tx1"/>
                  </w14:solidFill>
                </w14:textFill>
              </w:rPr>
              <w:t>3</w:t>
            </w:r>
            <w:r>
              <w:rPr>
                <w:rFonts w:hint="default" w:ascii="Times New Roman" w:hAnsi="Times New Roman"/>
                <w:color w:val="000000" w:themeColor="text1"/>
                <w:sz w:val="24"/>
                <w:u w:val="single" w:color="auto"/>
                <w:lang w:val="en-US" w:eastAsia="zh-CN"/>
                <w14:textFill>
                  <w14:solidFill>
                    <w14:schemeClr w14:val="tx1"/>
                  </w14:solidFill>
                </w14:textFill>
              </w:rPr>
              <w:t>/d（</w:t>
            </w:r>
            <w:r>
              <w:rPr>
                <w:rFonts w:hint="eastAsia"/>
                <w:color w:val="000000" w:themeColor="text1"/>
                <w:sz w:val="24"/>
                <w:u w:val="single" w:color="auto"/>
                <w:lang w:val="en-US" w:eastAsia="zh-CN"/>
                <w14:textFill>
                  <w14:solidFill>
                    <w14:schemeClr w14:val="tx1"/>
                  </w14:solidFill>
                </w14:textFill>
              </w:rPr>
              <w:t>216</w:t>
            </w:r>
            <w:r>
              <w:rPr>
                <w:rFonts w:hint="default" w:ascii="Times New Roman" w:hAnsi="Times New Roman"/>
                <w:color w:val="000000" w:themeColor="text1"/>
                <w:sz w:val="24"/>
                <w:u w:val="single" w:color="auto"/>
                <w:lang w:val="en-US" w:eastAsia="zh-CN"/>
                <w14:textFill>
                  <w14:solidFill>
                    <w14:schemeClr w14:val="tx1"/>
                  </w14:solidFill>
                </w14:textFill>
              </w:rPr>
              <w:t>m</w:t>
            </w:r>
            <w:r>
              <w:rPr>
                <w:rFonts w:hint="default" w:ascii="Times New Roman" w:hAnsi="Times New Roman"/>
                <w:color w:val="000000" w:themeColor="text1"/>
                <w:sz w:val="24"/>
                <w:u w:val="single" w:color="auto"/>
                <w:vertAlign w:val="superscript"/>
                <w:lang w:val="en-US" w:eastAsia="zh-CN"/>
                <w14:textFill>
                  <w14:solidFill>
                    <w14:schemeClr w14:val="tx1"/>
                  </w14:solidFill>
                </w14:textFill>
              </w:rPr>
              <w:t>3</w:t>
            </w:r>
            <w:r>
              <w:rPr>
                <w:rFonts w:hint="default" w:ascii="Times New Roman" w:hAnsi="Times New Roman"/>
                <w:color w:val="000000" w:themeColor="text1"/>
                <w:sz w:val="24"/>
                <w:u w:val="single" w:color="auto"/>
                <w:lang w:val="en-US" w:eastAsia="zh-CN"/>
                <w14:textFill>
                  <w14:solidFill>
                    <w14:schemeClr w14:val="tx1"/>
                  </w14:solidFill>
                </w14:textFill>
              </w:rPr>
              <w:t>/a），排污系数取0.85，则废水排放量约为</w:t>
            </w:r>
            <w:r>
              <w:rPr>
                <w:rFonts w:hint="eastAsia"/>
                <w:color w:val="000000" w:themeColor="text1"/>
                <w:sz w:val="24"/>
                <w:u w:val="single" w:color="auto"/>
                <w:lang w:val="en-US" w:eastAsia="zh-CN"/>
                <w14:textFill>
                  <w14:solidFill>
                    <w14:schemeClr w14:val="tx1"/>
                  </w14:solidFill>
                </w14:textFill>
              </w:rPr>
              <w:t>0.612</w:t>
            </w:r>
            <w:r>
              <w:rPr>
                <w:rFonts w:hint="default" w:ascii="Times New Roman" w:hAnsi="Times New Roman"/>
                <w:color w:val="000000" w:themeColor="text1"/>
                <w:sz w:val="24"/>
                <w:u w:val="single" w:color="auto"/>
                <w:lang w:val="en-US" w:eastAsia="zh-CN"/>
                <w14:textFill>
                  <w14:solidFill>
                    <w14:schemeClr w14:val="tx1"/>
                  </w14:solidFill>
                </w14:textFill>
              </w:rPr>
              <w:t>m</w:t>
            </w:r>
            <w:r>
              <w:rPr>
                <w:rFonts w:hint="default" w:ascii="Times New Roman" w:hAnsi="Times New Roman"/>
                <w:color w:val="000000" w:themeColor="text1"/>
                <w:sz w:val="24"/>
                <w:u w:val="single" w:color="auto"/>
                <w:vertAlign w:val="superscript"/>
                <w:lang w:val="en-US" w:eastAsia="zh-CN"/>
                <w14:textFill>
                  <w14:solidFill>
                    <w14:schemeClr w14:val="tx1"/>
                  </w14:solidFill>
                </w14:textFill>
              </w:rPr>
              <w:t>3</w:t>
            </w:r>
            <w:r>
              <w:rPr>
                <w:rFonts w:hint="default" w:ascii="Times New Roman" w:hAnsi="Times New Roman"/>
                <w:color w:val="000000" w:themeColor="text1"/>
                <w:sz w:val="24"/>
                <w:u w:val="single" w:color="auto"/>
                <w:lang w:val="en-US" w:eastAsia="zh-CN"/>
                <w14:textFill>
                  <w14:solidFill>
                    <w14:schemeClr w14:val="tx1"/>
                  </w14:solidFill>
                </w14:textFill>
              </w:rPr>
              <w:t>/d（</w:t>
            </w:r>
            <w:r>
              <w:rPr>
                <w:rFonts w:hint="eastAsia"/>
                <w:color w:val="000000" w:themeColor="text1"/>
                <w:sz w:val="24"/>
                <w:u w:val="single" w:color="auto"/>
                <w:lang w:val="en-US" w:eastAsia="zh-CN"/>
                <w14:textFill>
                  <w14:solidFill>
                    <w14:schemeClr w14:val="tx1"/>
                  </w14:solidFill>
                </w14:textFill>
              </w:rPr>
              <w:t>183.6</w:t>
            </w:r>
            <w:r>
              <w:rPr>
                <w:rFonts w:hint="default" w:ascii="Times New Roman" w:hAnsi="Times New Roman"/>
                <w:color w:val="000000" w:themeColor="text1"/>
                <w:sz w:val="24"/>
                <w:u w:val="single" w:color="auto"/>
                <w:lang w:val="en-US" w:eastAsia="zh-CN"/>
                <w14:textFill>
                  <w14:solidFill>
                    <w14:schemeClr w14:val="tx1"/>
                  </w14:solidFill>
                </w14:textFill>
              </w:rPr>
              <w:t>m</w:t>
            </w:r>
            <w:r>
              <w:rPr>
                <w:rFonts w:hint="default" w:ascii="Times New Roman" w:hAnsi="Times New Roman"/>
                <w:color w:val="000000" w:themeColor="text1"/>
                <w:sz w:val="24"/>
                <w:u w:val="single" w:color="auto"/>
                <w:vertAlign w:val="superscript"/>
                <w:lang w:val="en-US" w:eastAsia="zh-CN"/>
                <w14:textFill>
                  <w14:solidFill>
                    <w14:schemeClr w14:val="tx1"/>
                  </w14:solidFill>
                </w14:textFill>
              </w:rPr>
              <w:t>3</w:t>
            </w:r>
            <w:r>
              <w:rPr>
                <w:rFonts w:hint="default" w:ascii="Times New Roman" w:hAnsi="Times New Roman"/>
                <w:color w:val="000000" w:themeColor="text1"/>
                <w:sz w:val="24"/>
                <w:u w:val="single" w:color="auto"/>
                <w:lang w:val="en-US" w:eastAsia="zh-CN"/>
                <w14:textFill>
                  <w14:solidFill>
                    <w14:schemeClr w14:val="tx1"/>
                  </w14:solidFill>
                </w14:textFill>
              </w:rPr>
              <w:t>/a）。生活污水的主要污染因子为COD、BOD</w:t>
            </w:r>
            <w:r>
              <w:rPr>
                <w:rFonts w:hint="default" w:ascii="Times New Roman" w:hAnsi="Times New Roman"/>
                <w:color w:val="000000" w:themeColor="text1"/>
                <w:sz w:val="24"/>
                <w:u w:val="single" w:color="auto"/>
                <w:vertAlign w:val="subscript"/>
                <w:lang w:val="en-US" w:eastAsia="zh-CN"/>
                <w14:textFill>
                  <w14:solidFill>
                    <w14:schemeClr w14:val="tx1"/>
                  </w14:solidFill>
                </w14:textFill>
              </w:rPr>
              <w:t>5</w:t>
            </w:r>
            <w:r>
              <w:rPr>
                <w:rFonts w:hint="default" w:ascii="Times New Roman" w:hAnsi="Times New Roman"/>
                <w:color w:val="000000" w:themeColor="text1"/>
                <w:sz w:val="24"/>
                <w:u w:val="single" w:color="auto"/>
                <w:lang w:val="en-US" w:eastAsia="zh-CN"/>
                <w14:textFill>
                  <w14:solidFill>
                    <w14:schemeClr w14:val="tx1"/>
                  </w14:solidFill>
                </w14:textFill>
              </w:rPr>
              <w:t>、氨氮、SS等。主要污染物的产生浓度为</w:t>
            </w:r>
            <w:r>
              <w:rPr>
                <w:rFonts w:hint="eastAsia"/>
                <w:color w:val="000000" w:themeColor="text1"/>
                <w:sz w:val="24"/>
                <w:u w:val="single" w:color="auto"/>
                <w:lang w:val="en-US" w:eastAsia="zh-CN"/>
                <w14:textFill>
                  <w14:solidFill>
                    <w14:schemeClr w14:val="tx1"/>
                  </w14:solidFill>
                </w14:textFill>
              </w:rPr>
              <w:t>；</w:t>
            </w:r>
            <w:r>
              <w:rPr>
                <w:rFonts w:hint="default" w:ascii="Times New Roman" w:hAnsi="Times New Roman"/>
                <w:color w:val="000000" w:themeColor="text1"/>
                <w:sz w:val="24"/>
                <w:u w:val="single" w:color="auto"/>
                <w:lang w:val="en-US" w:eastAsia="zh-CN"/>
                <w14:textFill>
                  <w14:solidFill>
                    <w14:schemeClr w14:val="tx1"/>
                  </w14:solidFill>
                </w14:textFill>
              </w:rPr>
              <w:t>SS：300mg/L，BOD</w:t>
            </w:r>
            <w:r>
              <w:rPr>
                <w:rFonts w:hint="default" w:ascii="Times New Roman" w:hAnsi="Times New Roman"/>
                <w:color w:val="000000" w:themeColor="text1"/>
                <w:sz w:val="24"/>
                <w:u w:val="single" w:color="auto"/>
                <w:vertAlign w:val="subscript"/>
                <w:lang w:val="en-US" w:eastAsia="zh-CN"/>
                <w14:textFill>
                  <w14:solidFill>
                    <w14:schemeClr w14:val="tx1"/>
                  </w14:solidFill>
                </w14:textFill>
              </w:rPr>
              <w:t>5</w:t>
            </w:r>
            <w:r>
              <w:rPr>
                <w:rFonts w:hint="default" w:ascii="Times New Roman" w:hAnsi="Times New Roman"/>
                <w:color w:val="000000" w:themeColor="text1"/>
                <w:sz w:val="24"/>
                <w:u w:val="single" w:color="auto"/>
                <w:lang w:val="en-US" w:eastAsia="zh-CN"/>
                <w14:textFill>
                  <w14:solidFill>
                    <w14:schemeClr w14:val="tx1"/>
                  </w14:solidFill>
                </w14:textFill>
              </w:rPr>
              <w:t>：200mg/L，COD：300mg/L，氨氮：30mg/L</w:t>
            </w:r>
            <w:r>
              <w:rPr>
                <w:rFonts w:hint="eastAsia"/>
                <w:color w:val="000000" w:themeColor="text1"/>
                <w:sz w:val="24"/>
                <w:u w:val="single" w:color="auto"/>
                <w:lang w:val="en-US" w:eastAsia="zh-CN"/>
                <w14:textFill>
                  <w14:solidFill>
                    <w14:schemeClr w14:val="tx1"/>
                  </w14:solidFill>
                </w14:textFill>
              </w:rPr>
              <w:t>。生活污水经厂房配套的化粪池进行预处理，满足《电子工业水污染物排放标准》（GB39731-2020）表1中间接排放标准和益阳城东污水处理厂进水水质标准较严值</w:t>
            </w:r>
            <w:r>
              <w:rPr>
                <w:rFonts w:hint="default" w:ascii="Times New Roman" w:hAnsi="Times New Roman"/>
                <w:color w:val="000000" w:themeColor="text1"/>
                <w:sz w:val="24"/>
                <w:u w:val="single" w:color="auto"/>
                <w:lang w:val="en-US" w:eastAsia="zh-CN"/>
                <w14:textFill>
                  <w14:solidFill>
                    <w14:schemeClr w14:val="tx1"/>
                  </w14:solidFill>
                </w14:textFill>
              </w:rPr>
              <w:t>。</w:t>
            </w:r>
            <w:r>
              <w:rPr>
                <w:rFonts w:hint="eastAsia"/>
                <w:color w:val="000000" w:themeColor="text1"/>
                <w:sz w:val="24"/>
                <w:u w:val="single" w:color="auto"/>
                <w:lang w:val="en-US" w:eastAsia="zh-CN"/>
                <w14:textFill>
                  <w14:solidFill>
                    <w14:schemeClr w14:val="tx1"/>
                  </w14:solidFill>
                </w14:textFill>
              </w:rPr>
              <w:t>经处理达标后的生活污水再排入园区污水管网进入城东污水处理厂进行深度处理后排入撇洪新河。</w:t>
            </w:r>
          </w:p>
          <w:p w14:paraId="2938B83D">
            <w:pPr>
              <w:spacing w:line="360" w:lineRule="auto"/>
              <w:ind w:firstLine="480" w:firstLineChars="200"/>
              <w:rPr>
                <w:rFonts w:hint="default" w:ascii="Times New Roman" w:hAnsi="Times New Roman"/>
                <w:color w:val="000000" w:themeColor="text1"/>
                <w:sz w:val="24"/>
                <w:u w:val="single" w:color="auto"/>
                <w:lang w:val="en-US" w:eastAsia="zh-CN"/>
                <w14:textFill>
                  <w14:solidFill>
                    <w14:schemeClr w14:val="tx1"/>
                  </w14:solidFill>
                </w14:textFill>
              </w:rPr>
            </w:pPr>
            <w:r>
              <w:rPr>
                <w:rFonts w:hint="default" w:ascii="Times New Roman" w:hAnsi="Times New Roman"/>
                <w:color w:val="000000" w:themeColor="text1"/>
                <w:sz w:val="24"/>
                <w:u w:val="single" w:color="auto"/>
                <w:lang w:val="en-US" w:eastAsia="zh-CN"/>
                <w14:textFill>
                  <w14:solidFill>
                    <w14:schemeClr w14:val="tx1"/>
                  </w14:solidFill>
                </w14:textFill>
              </w:rPr>
              <w:t>本项目</w:t>
            </w:r>
            <w:r>
              <w:rPr>
                <w:rFonts w:hint="eastAsia"/>
                <w:color w:val="000000" w:themeColor="text1"/>
                <w:sz w:val="24"/>
                <w:u w:val="single" w:color="auto"/>
                <w:lang w:val="en-US" w:eastAsia="zh-CN"/>
                <w14:textFill>
                  <w14:solidFill>
                    <w14:schemeClr w14:val="tx1"/>
                  </w14:solidFill>
                </w14:textFill>
              </w:rPr>
              <w:t>废水</w:t>
            </w:r>
            <w:r>
              <w:rPr>
                <w:rFonts w:hint="default" w:ascii="Times New Roman" w:hAnsi="Times New Roman"/>
                <w:color w:val="000000" w:themeColor="text1"/>
                <w:sz w:val="24"/>
                <w:u w:val="single" w:color="auto"/>
                <w:lang w:val="en-US" w:eastAsia="zh-CN"/>
                <w14:textFill>
                  <w14:solidFill>
                    <w14:schemeClr w14:val="tx1"/>
                  </w14:solidFill>
                </w14:textFill>
              </w:rPr>
              <w:t>产排情况详见</w:t>
            </w:r>
            <w:r>
              <w:rPr>
                <w:rFonts w:hint="eastAsia"/>
                <w:color w:val="000000" w:themeColor="text1"/>
                <w:sz w:val="24"/>
                <w:u w:val="single" w:color="auto"/>
                <w:lang w:val="en-US" w:eastAsia="zh-CN"/>
                <w14:textFill>
                  <w14:solidFill>
                    <w14:schemeClr w14:val="tx1"/>
                  </w14:solidFill>
                </w14:textFill>
              </w:rPr>
              <w:t>下表</w:t>
            </w:r>
            <w:r>
              <w:rPr>
                <w:rFonts w:hint="default" w:ascii="Times New Roman" w:hAnsi="Times New Roman"/>
                <w:color w:val="000000" w:themeColor="text1"/>
                <w:sz w:val="24"/>
                <w:u w:val="single" w:color="auto"/>
                <w:lang w:val="en-US" w:eastAsia="zh-CN"/>
                <w14:textFill>
                  <w14:solidFill>
                    <w14:schemeClr w14:val="tx1"/>
                  </w14:solidFill>
                </w14:textFill>
              </w:rPr>
              <w:t>所示：</w:t>
            </w:r>
          </w:p>
          <w:p w14:paraId="06581A1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bCs/>
                <w:color w:val="000000" w:themeColor="text1"/>
                <w:sz w:val="21"/>
                <w:szCs w:val="21"/>
                <w:u w:val="single" w:color="auto"/>
                <w14:textFill>
                  <w14:solidFill>
                    <w14:schemeClr w14:val="tx1"/>
                  </w14:solidFill>
                </w14:textFill>
              </w:rPr>
            </w:pPr>
            <w:r>
              <w:rPr>
                <w:rFonts w:hint="default" w:ascii="Times New Roman" w:hAnsi="Times New Roman" w:cs="Times New Roman"/>
                <w:b/>
                <w:bCs/>
                <w:color w:val="000000" w:themeColor="text1"/>
                <w:sz w:val="21"/>
                <w:szCs w:val="21"/>
                <w:u w:val="single" w:color="auto"/>
                <w14:textFill>
                  <w14:solidFill>
                    <w14:schemeClr w14:val="tx1"/>
                  </w14:solidFill>
                </w14:textFill>
              </w:rPr>
              <w:t>表</w:t>
            </w:r>
            <w:r>
              <w:rPr>
                <w:rFonts w:hint="default" w:ascii="Times New Roman" w:hAnsi="Times New Roman" w:cs="Times New Roman"/>
                <w:b/>
                <w:bCs/>
                <w:color w:val="000000" w:themeColor="text1"/>
                <w:sz w:val="21"/>
                <w:szCs w:val="21"/>
                <w:u w:val="single" w:color="auto"/>
                <w:lang w:val="en-US" w:eastAsia="zh-CN"/>
                <w14:textFill>
                  <w14:solidFill>
                    <w14:schemeClr w14:val="tx1"/>
                  </w14:solidFill>
                </w14:textFill>
              </w:rPr>
              <w:t>4</w:t>
            </w:r>
            <w:r>
              <w:rPr>
                <w:rFonts w:hint="default" w:ascii="Times New Roman" w:hAnsi="Times New Roman" w:cs="Times New Roman"/>
                <w:b/>
                <w:bCs/>
                <w:color w:val="000000" w:themeColor="text1"/>
                <w:sz w:val="21"/>
                <w:szCs w:val="21"/>
                <w:u w:val="single" w:color="auto"/>
                <w14:textFill>
                  <w14:solidFill>
                    <w14:schemeClr w14:val="tx1"/>
                  </w14:solidFill>
                </w14:textFill>
              </w:rPr>
              <w:t>-</w:t>
            </w:r>
            <w:r>
              <w:rPr>
                <w:rFonts w:hint="eastAsia" w:cs="Times New Roman"/>
                <w:b/>
                <w:bCs/>
                <w:color w:val="000000" w:themeColor="text1"/>
                <w:sz w:val="21"/>
                <w:szCs w:val="21"/>
                <w:u w:val="single" w:color="auto"/>
                <w:lang w:val="en-US" w:eastAsia="zh-CN"/>
                <w14:textFill>
                  <w14:solidFill>
                    <w14:schemeClr w14:val="tx1"/>
                  </w14:solidFill>
                </w14:textFill>
              </w:rPr>
              <w:t>6</w:t>
            </w:r>
            <w:r>
              <w:rPr>
                <w:rFonts w:hint="default" w:ascii="Times New Roman" w:hAnsi="Times New Roman" w:cs="Times New Roman"/>
                <w:b/>
                <w:bCs/>
                <w:color w:val="000000" w:themeColor="text1"/>
                <w:sz w:val="21"/>
                <w:szCs w:val="21"/>
                <w:u w:val="single" w:color="auto"/>
                <w14:textFill>
                  <w14:solidFill>
                    <w14:schemeClr w14:val="tx1"/>
                  </w14:solidFill>
                </w14:textFill>
              </w:rPr>
              <w:t xml:space="preserve">  项目废水产生和排放情况一览表</w:t>
            </w:r>
          </w:p>
          <w:tbl>
            <w:tblPr>
              <w:tblStyle w:val="21"/>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008"/>
              <w:gridCol w:w="1193"/>
              <w:gridCol w:w="812"/>
              <w:gridCol w:w="999"/>
              <w:gridCol w:w="972"/>
              <w:gridCol w:w="984"/>
            </w:tblGrid>
            <w:tr w14:paraId="3FE8A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3" w:type="pct"/>
                  <w:gridSpan w:val="2"/>
                  <w:tcBorders>
                    <w:tl2br w:val="nil"/>
                    <w:tr2bl w:val="nil"/>
                  </w:tcBorders>
                  <w:noWrap w:val="0"/>
                  <w:vAlign w:val="center"/>
                </w:tcPr>
                <w:p w14:paraId="2351BC5B">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 w:val="0"/>
                      <w:bCs/>
                      <w:color w:val="000000" w:themeColor="text1"/>
                      <w:sz w:val="18"/>
                      <w:szCs w:val="18"/>
                      <w:u w:val="single" w:color="auto"/>
                      <w14:textFill>
                        <w14:solidFill>
                          <w14:schemeClr w14:val="tx1"/>
                        </w14:solidFill>
                      </w14:textFill>
                    </w:rPr>
                  </w:pPr>
                  <w:r>
                    <w:rPr>
                      <w:rFonts w:hint="default" w:ascii="Times New Roman" w:hAnsi="Times New Roman" w:cs="Times New Roman"/>
                      <w:b w:val="0"/>
                      <w:bCs/>
                      <w:color w:val="000000" w:themeColor="text1"/>
                      <w:sz w:val="18"/>
                      <w:szCs w:val="18"/>
                      <w:u w:val="single" w:color="auto"/>
                      <w14:textFill>
                        <w14:solidFill>
                          <w14:schemeClr w14:val="tx1"/>
                        </w14:solidFill>
                      </w14:textFill>
                    </w:rPr>
                    <w:t>项目</w:t>
                  </w:r>
                </w:p>
              </w:tc>
              <w:tc>
                <w:tcPr>
                  <w:tcW w:w="723" w:type="pct"/>
                  <w:tcBorders>
                    <w:tl2br w:val="nil"/>
                    <w:tr2bl w:val="nil"/>
                  </w:tcBorders>
                  <w:noWrap w:val="0"/>
                  <w:vAlign w:val="center"/>
                </w:tcPr>
                <w:p w14:paraId="3F992957">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 w:val="0"/>
                      <w:bCs/>
                      <w:color w:val="000000" w:themeColor="text1"/>
                      <w:sz w:val="18"/>
                      <w:szCs w:val="18"/>
                      <w:u w:val="single" w:color="auto"/>
                      <w14:textFill>
                        <w14:solidFill>
                          <w14:schemeClr w14:val="tx1"/>
                        </w14:solidFill>
                      </w14:textFill>
                    </w:rPr>
                  </w:pPr>
                  <w:r>
                    <w:rPr>
                      <w:rFonts w:hint="default" w:ascii="Times New Roman" w:hAnsi="Times New Roman" w:cs="Times New Roman"/>
                      <w:b w:val="0"/>
                      <w:bCs/>
                      <w:color w:val="000000" w:themeColor="text1"/>
                      <w:sz w:val="18"/>
                      <w:szCs w:val="18"/>
                      <w:u w:val="single" w:color="auto"/>
                      <w14:textFill>
                        <w14:solidFill>
                          <w14:schemeClr w14:val="tx1"/>
                        </w14:solidFill>
                      </w14:textFill>
                    </w:rPr>
                    <w:t>COD</w:t>
                  </w:r>
                </w:p>
              </w:tc>
              <w:tc>
                <w:tcPr>
                  <w:tcW w:w="492" w:type="pct"/>
                  <w:tcBorders>
                    <w:tl2br w:val="nil"/>
                    <w:tr2bl w:val="nil"/>
                  </w:tcBorders>
                  <w:noWrap w:val="0"/>
                  <w:vAlign w:val="center"/>
                </w:tcPr>
                <w:p w14:paraId="65722E14">
                  <w:pPr>
                    <w:keepNext w:val="0"/>
                    <w:keepLines w:val="0"/>
                    <w:widowControl/>
                    <w:suppressLineNumbers w:val="0"/>
                    <w:jc w:val="center"/>
                    <w:textAlignment w:val="center"/>
                    <w:rPr>
                      <w:rFonts w:hint="default" w:ascii="Times New Roman" w:hAnsi="Times New Roman" w:eastAsia="宋体"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b w:val="0"/>
                      <w:bCs/>
                      <w:i w:val="0"/>
                      <w:iCs w:val="0"/>
                      <w:color w:val="000000" w:themeColor="text1"/>
                      <w:kern w:val="0"/>
                      <w:sz w:val="18"/>
                      <w:szCs w:val="18"/>
                      <w:u w:val="single" w:color="auto"/>
                      <w:lang w:val="en-US" w:eastAsia="zh-CN" w:bidi="ar"/>
                      <w14:textFill>
                        <w14:solidFill>
                          <w14:schemeClr w14:val="tx1"/>
                        </w14:solidFill>
                      </w14:textFill>
                    </w:rPr>
                    <w:t>氨氮</w:t>
                  </w:r>
                </w:p>
              </w:tc>
              <w:tc>
                <w:tcPr>
                  <w:tcW w:w="605" w:type="pct"/>
                  <w:tcBorders>
                    <w:tl2br w:val="nil"/>
                    <w:tr2bl w:val="nil"/>
                  </w:tcBorders>
                  <w:noWrap w:val="0"/>
                  <w:vAlign w:val="center"/>
                </w:tcPr>
                <w:p w14:paraId="530ABC85">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 w:val="0"/>
                      <w:bCs/>
                      <w:color w:val="000000" w:themeColor="text1"/>
                      <w:sz w:val="18"/>
                      <w:szCs w:val="18"/>
                      <w:u w:val="single" w:color="auto"/>
                      <w14:textFill>
                        <w14:solidFill>
                          <w14:schemeClr w14:val="tx1"/>
                        </w14:solidFill>
                      </w14:textFill>
                    </w:rPr>
                  </w:pPr>
                  <w:r>
                    <w:rPr>
                      <w:rFonts w:hint="default" w:ascii="Times New Roman" w:hAnsi="Times New Roman" w:cs="Times New Roman"/>
                      <w:b w:val="0"/>
                      <w:bCs/>
                      <w:color w:val="000000" w:themeColor="text1"/>
                      <w:sz w:val="18"/>
                      <w:szCs w:val="18"/>
                      <w:u w:val="single" w:color="auto"/>
                      <w:lang w:val="en-US" w:eastAsia="zh-CN"/>
                      <w14:textFill>
                        <w14:solidFill>
                          <w14:schemeClr w14:val="tx1"/>
                        </w14:solidFill>
                      </w14:textFill>
                    </w:rPr>
                    <w:t>SS</w:t>
                  </w:r>
                </w:p>
              </w:tc>
              <w:tc>
                <w:tcPr>
                  <w:tcW w:w="589" w:type="pct"/>
                  <w:tcBorders>
                    <w:tl2br w:val="nil"/>
                    <w:tr2bl w:val="nil"/>
                  </w:tcBorders>
                  <w:noWrap w:val="0"/>
                  <w:vAlign w:val="center"/>
                </w:tcPr>
                <w:p w14:paraId="6A4169D9">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cs="Times New Roman"/>
                      <w:b w:val="0"/>
                      <w:bCs/>
                      <w:color w:val="000000" w:themeColor="text1"/>
                      <w:sz w:val="18"/>
                      <w:szCs w:val="18"/>
                      <w:u w:val="single" w:color="auto"/>
                      <w:lang w:val="en-US" w:eastAsia="zh-CN"/>
                      <w14:textFill>
                        <w14:solidFill>
                          <w14:schemeClr w14:val="tx1"/>
                        </w14:solidFill>
                      </w14:textFill>
                    </w:rPr>
                    <w:t>石油类</w:t>
                  </w:r>
                </w:p>
              </w:tc>
              <w:tc>
                <w:tcPr>
                  <w:tcW w:w="596" w:type="pct"/>
                  <w:tcBorders>
                    <w:tl2br w:val="nil"/>
                    <w:tr2bl w:val="nil"/>
                  </w:tcBorders>
                  <w:noWrap w:val="0"/>
                  <w:vAlign w:val="center"/>
                </w:tcPr>
                <w:p w14:paraId="14966A88">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 w:val="0"/>
                      <w:bCs/>
                      <w:color w:val="000000" w:themeColor="text1"/>
                      <w:sz w:val="18"/>
                      <w:szCs w:val="18"/>
                      <w:u w:val="single" w:color="auto"/>
                      <w:lang w:val="en-US" w:eastAsia="zh-CN"/>
                      <w14:textFill>
                        <w14:solidFill>
                          <w14:schemeClr w14:val="tx1"/>
                        </w14:solidFill>
                      </w14:textFill>
                    </w:rPr>
                  </w:pPr>
                  <w:r>
                    <w:rPr>
                      <w:rFonts w:hint="default" w:ascii="Times New Roman" w:hAnsi="Times New Roman" w:cs="Times New Roman"/>
                      <w:b w:val="0"/>
                      <w:bCs/>
                      <w:color w:val="000000" w:themeColor="text1"/>
                      <w:sz w:val="18"/>
                      <w:szCs w:val="18"/>
                      <w:u w:val="single" w:color="auto"/>
                      <w:lang w:val="en-US" w:eastAsia="zh-CN"/>
                      <w14:textFill>
                        <w14:solidFill>
                          <w14:schemeClr w14:val="tx1"/>
                        </w14:solidFill>
                      </w14:textFill>
                    </w:rPr>
                    <w:t>LAS</w:t>
                  </w:r>
                </w:p>
              </w:tc>
            </w:tr>
            <w:tr w14:paraId="63A3C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vMerge w:val="restart"/>
                  <w:tcBorders>
                    <w:tl2br w:val="nil"/>
                    <w:tr2bl w:val="nil"/>
                  </w:tcBorders>
                  <w:noWrap w:val="0"/>
                  <w:vAlign w:val="center"/>
                </w:tcPr>
                <w:p w14:paraId="54E9C098">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t>W1</w:t>
                  </w:r>
                  <w:r>
                    <w:rPr>
                      <w:rFonts w:hint="default" w:ascii="Times New Roman" w:hAnsi="Times New Roman" w:cs="Times New Roman"/>
                      <w:bCs/>
                      <w:color w:val="000000" w:themeColor="text1"/>
                      <w:sz w:val="18"/>
                      <w:szCs w:val="18"/>
                      <w:u w:val="single" w:color="auto"/>
                      <w:lang w:eastAsia="zh-CN"/>
                      <w14:textFill>
                        <w14:solidFill>
                          <w14:schemeClr w14:val="tx1"/>
                        </w14:solidFill>
                      </w14:textFill>
                    </w:rPr>
                    <w:t>清洗废水</w:t>
                  </w:r>
                  <w:r>
                    <w:rPr>
                      <w:rFonts w:hint="default" w:ascii="Times New Roman" w:hAnsi="Times New Roman" w:cs="Times New Roman"/>
                      <w:bCs/>
                      <w:color w:val="000000" w:themeColor="text1"/>
                      <w:sz w:val="18"/>
                      <w:szCs w:val="18"/>
                      <w:u w:val="single" w:color="auto"/>
                      <w14:textFill>
                        <w14:solidFill>
                          <w14:schemeClr w14:val="tx1"/>
                        </w14:solidFill>
                      </w14:textFill>
                    </w:rPr>
                    <w:t>（</w:t>
                  </w:r>
                  <w:r>
                    <w:rPr>
                      <w:rFonts w:hint="eastAsia" w:cs="Times New Roman"/>
                      <w:bCs/>
                      <w:color w:val="000000" w:themeColor="text1"/>
                      <w:sz w:val="18"/>
                      <w:szCs w:val="18"/>
                      <w:u w:val="single" w:color="auto"/>
                      <w:lang w:val="en-US" w:eastAsia="zh-CN"/>
                      <w14:textFill>
                        <w14:solidFill>
                          <w14:schemeClr w14:val="tx1"/>
                        </w14:solidFill>
                      </w14:textFill>
                    </w:rPr>
                    <w:t>540</w:t>
                  </w:r>
                  <w:r>
                    <w:rPr>
                      <w:rFonts w:hint="default" w:ascii="Times New Roman" w:hAnsi="Times New Roman" w:cs="Times New Roman"/>
                      <w:bCs/>
                      <w:color w:val="000000" w:themeColor="text1"/>
                      <w:sz w:val="18"/>
                      <w:szCs w:val="18"/>
                      <w:u w:val="single" w:color="auto"/>
                      <w14:textFill>
                        <w14:solidFill>
                          <w14:schemeClr w14:val="tx1"/>
                        </w14:solidFill>
                      </w14:textFill>
                    </w:rPr>
                    <w:t>m</w:t>
                  </w:r>
                  <w:r>
                    <w:rPr>
                      <w:rFonts w:hint="default" w:ascii="Times New Roman" w:hAnsi="Times New Roman" w:cs="Times New Roman"/>
                      <w:bCs/>
                      <w:color w:val="000000" w:themeColor="text1"/>
                      <w:sz w:val="18"/>
                      <w:szCs w:val="18"/>
                      <w:u w:val="single" w:color="auto"/>
                      <w:vertAlign w:val="superscript"/>
                      <w14:textFill>
                        <w14:solidFill>
                          <w14:schemeClr w14:val="tx1"/>
                        </w14:solidFill>
                      </w14:textFill>
                    </w:rPr>
                    <w:t>3</w:t>
                  </w:r>
                  <w:r>
                    <w:rPr>
                      <w:rFonts w:hint="default" w:ascii="Times New Roman" w:hAnsi="Times New Roman" w:cs="Times New Roman"/>
                      <w:bCs/>
                      <w:color w:val="000000" w:themeColor="text1"/>
                      <w:sz w:val="18"/>
                      <w:szCs w:val="18"/>
                      <w:u w:val="single" w:color="auto"/>
                      <w14:textFill>
                        <w14:solidFill>
                          <w14:schemeClr w14:val="tx1"/>
                        </w14:solidFill>
                      </w14:textFill>
                    </w:rPr>
                    <w:t>/</w:t>
                  </w:r>
                  <w: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t>a</w:t>
                  </w:r>
                  <w:r>
                    <w:rPr>
                      <w:rFonts w:hint="default" w:ascii="Times New Roman" w:hAnsi="Times New Roman" w:cs="Times New Roman"/>
                      <w:bCs/>
                      <w:color w:val="000000" w:themeColor="text1"/>
                      <w:sz w:val="18"/>
                      <w:szCs w:val="18"/>
                      <w:u w:val="single" w:color="auto"/>
                      <w14:textFill>
                        <w14:solidFill>
                          <w14:schemeClr w14:val="tx1"/>
                        </w14:solidFill>
                      </w14:textFill>
                    </w:rPr>
                    <w:t>）</w:t>
                  </w:r>
                </w:p>
              </w:tc>
              <w:tc>
                <w:tcPr>
                  <w:tcW w:w="1215" w:type="pct"/>
                  <w:tcBorders>
                    <w:tl2br w:val="nil"/>
                    <w:tr2bl w:val="nil"/>
                  </w:tcBorders>
                  <w:noWrap w:val="0"/>
                  <w:vAlign w:val="center"/>
                </w:tcPr>
                <w:p w14:paraId="21996DAA">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r>
                    <w:rPr>
                      <w:rFonts w:hint="default" w:ascii="Times New Roman" w:hAnsi="Times New Roman" w:cs="Times New Roman"/>
                      <w:bCs/>
                      <w:color w:val="000000" w:themeColor="text1"/>
                      <w:sz w:val="18"/>
                      <w:szCs w:val="18"/>
                      <w:u w:val="single" w:color="auto"/>
                      <w14:textFill>
                        <w14:solidFill>
                          <w14:schemeClr w14:val="tx1"/>
                        </w14:solidFill>
                      </w14:textFill>
                    </w:rPr>
                    <w:t>产生浓度（mg/L）</w:t>
                  </w:r>
                </w:p>
              </w:tc>
              <w:tc>
                <w:tcPr>
                  <w:tcW w:w="723" w:type="pct"/>
                  <w:tcBorders>
                    <w:tl2br w:val="nil"/>
                    <w:tr2bl w:val="nil"/>
                  </w:tcBorders>
                  <w:noWrap w:val="0"/>
                  <w:vAlign w:val="center"/>
                </w:tcPr>
                <w:p w14:paraId="038FF0E9">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200</w:t>
                  </w:r>
                </w:p>
              </w:tc>
              <w:tc>
                <w:tcPr>
                  <w:tcW w:w="492" w:type="pct"/>
                  <w:tcBorders>
                    <w:tl2br w:val="nil"/>
                    <w:tr2bl w:val="nil"/>
                  </w:tcBorders>
                  <w:noWrap w:val="0"/>
                  <w:vAlign w:val="center"/>
                </w:tcPr>
                <w:p w14:paraId="1251D41C">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eastAsia" w:cs="Times New Roman"/>
                      <w:bCs/>
                      <w:color w:val="000000" w:themeColor="text1"/>
                      <w:sz w:val="18"/>
                      <w:szCs w:val="18"/>
                      <w:u w:val="single" w:color="auto"/>
                      <w:lang w:val="en-US" w:eastAsia="zh-CN"/>
                      <w14:textFill>
                        <w14:solidFill>
                          <w14:schemeClr w14:val="tx1"/>
                        </w14:solidFill>
                      </w14:textFill>
                    </w:rPr>
                    <w:t>15</w:t>
                  </w:r>
                </w:p>
              </w:tc>
              <w:tc>
                <w:tcPr>
                  <w:tcW w:w="605" w:type="pct"/>
                  <w:tcBorders>
                    <w:tl2br w:val="nil"/>
                    <w:tr2bl w:val="nil"/>
                  </w:tcBorders>
                  <w:noWrap w:val="0"/>
                  <w:vAlign w:val="center"/>
                </w:tcPr>
                <w:p w14:paraId="25E004AF">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150</w:t>
                  </w:r>
                </w:p>
              </w:tc>
              <w:tc>
                <w:tcPr>
                  <w:tcW w:w="589" w:type="pct"/>
                  <w:tcBorders>
                    <w:tl2br w:val="nil"/>
                    <w:tr2bl w:val="nil"/>
                  </w:tcBorders>
                  <w:noWrap w:val="0"/>
                  <w:vAlign w:val="center"/>
                </w:tcPr>
                <w:p w14:paraId="4582BCBE">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10</w:t>
                  </w:r>
                </w:p>
              </w:tc>
              <w:tc>
                <w:tcPr>
                  <w:tcW w:w="596" w:type="pct"/>
                  <w:tcBorders>
                    <w:tl2br w:val="nil"/>
                    <w:tr2bl w:val="nil"/>
                  </w:tcBorders>
                  <w:noWrap w:val="0"/>
                  <w:vAlign w:val="center"/>
                </w:tcPr>
                <w:p w14:paraId="558349F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6.0</w:t>
                  </w:r>
                </w:p>
              </w:tc>
            </w:tr>
            <w:tr w14:paraId="41B48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vMerge w:val="continue"/>
                  <w:tcBorders>
                    <w:tl2br w:val="nil"/>
                    <w:tr2bl w:val="nil"/>
                  </w:tcBorders>
                  <w:noWrap w:val="0"/>
                  <w:vAlign w:val="center"/>
                </w:tcPr>
                <w:p w14:paraId="29388D8D">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p>
              </w:tc>
              <w:tc>
                <w:tcPr>
                  <w:tcW w:w="1215" w:type="pct"/>
                  <w:tcBorders>
                    <w:tl2br w:val="nil"/>
                    <w:tr2bl w:val="nil"/>
                  </w:tcBorders>
                  <w:noWrap w:val="0"/>
                  <w:vAlign w:val="center"/>
                </w:tcPr>
                <w:p w14:paraId="5D65411C">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r>
                    <w:rPr>
                      <w:rFonts w:hint="default" w:ascii="Times New Roman" w:hAnsi="Times New Roman" w:cs="Times New Roman"/>
                      <w:bCs/>
                      <w:color w:val="000000" w:themeColor="text1"/>
                      <w:sz w:val="18"/>
                      <w:szCs w:val="18"/>
                      <w:u w:val="single" w:color="auto"/>
                      <w14:textFill>
                        <w14:solidFill>
                          <w14:schemeClr w14:val="tx1"/>
                        </w14:solidFill>
                      </w14:textFill>
                    </w:rPr>
                    <w:t>产生量（t/a）</w:t>
                  </w:r>
                </w:p>
              </w:tc>
              <w:tc>
                <w:tcPr>
                  <w:tcW w:w="1197" w:type="dxa"/>
                  <w:tcBorders>
                    <w:tl2br w:val="nil"/>
                    <w:tr2bl w:val="nil"/>
                  </w:tcBorders>
                  <w:noWrap w:val="0"/>
                  <w:vAlign w:val="center"/>
                </w:tcPr>
                <w:p w14:paraId="0C949930">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0.108</w:t>
                  </w:r>
                </w:p>
              </w:tc>
              <w:tc>
                <w:tcPr>
                  <w:tcW w:w="815" w:type="dxa"/>
                  <w:tcBorders>
                    <w:tl2br w:val="nil"/>
                    <w:tr2bl w:val="nil"/>
                  </w:tcBorders>
                  <w:noWrap w:val="0"/>
                  <w:vAlign w:val="center"/>
                </w:tcPr>
                <w:p w14:paraId="3A3E8207">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0.0081</w:t>
                  </w:r>
                </w:p>
              </w:tc>
              <w:tc>
                <w:tcPr>
                  <w:tcW w:w="1002" w:type="dxa"/>
                  <w:tcBorders>
                    <w:tl2br w:val="nil"/>
                    <w:tr2bl w:val="nil"/>
                  </w:tcBorders>
                  <w:noWrap w:val="0"/>
                  <w:vAlign w:val="center"/>
                </w:tcPr>
                <w:p w14:paraId="77674649">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0.081</w:t>
                  </w:r>
                </w:p>
              </w:tc>
              <w:tc>
                <w:tcPr>
                  <w:tcW w:w="975" w:type="dxa"/>
                  <w:tcBorders>
                    <w:tl2br w:val="nil"/>
                    <w:tr2bl w:val="nil"/>
                  </w:tcBorders>
                  <w:noWrap w:val="0"/>
                  <w:vAlign w:val="center"/>
                </w:tcPr>
                <w:p w14:paraId="749CA7A5">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0.0054</w:t>
                  </w:r>
                </w:p>
              </w:tc>
              <w:tc>
                <w:tcPr>
                  <w:tcW w:w="988" w:type="dxa"/>
                  <w:tcBorders>
                    <w:tl2br w:val="nil"/>
                    <w:tr2bl w:val="nil"/>
                  </w:tcBorders>
                  <w:noWrap w:val="0"/>
                  <w:vAlign w:val="center"/>
                </w:tcPr>
                <w:p w14:paraId="7448F54F">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0.0032</w:t>
                  </w:r>
                </w:p>
              </w:tc>
            </w:tr>
            <w:tr w14:paraId="027E1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vMerge w:val="continue"/>
                  <w:tcBorders>
                    <w:tl2br w:val="nil"/>
                    <w:tr2bl w:val="nil"/>
                  </w:tcBorders>
                  <w:noWrap w:val="0"/>
                  <w:vAlign w:val="center"/>
                </w:tcPr>
                <w:p w14:paraId="48649783">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p>
              </w:tc>
              <w:tc>
                <w:tcPr>
                  <w:tcW w:w="1215" w:type="pct"/>
                  <w:tcBorders>
                    <w:tl2br w:val="nil"/>
                    <w:tr2bl w:val="nil"/>
                  </w:tcBorders>
                  <w:noWrap w:val="0"/>
                  <w:vAlign w:val="center"/>
                </w:tcPr>
                <w:p w14:paraId="72150191">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r>
                    <w:rPr>
                      <w:rFonts w:hint="default" w:ascii="Times New Roman" w:hAnsi="Times New Roman" w:cs="Times New Roman"/>
                      <w:bCs/>
                      <w:color w:val="000000" w:themeColor="text1"/>
                      <w:sz w:val="18"/>
                      <w:szCs w:val="18"/>
                      <w:u w:val="single" w:color="auto"/>
                      <w14:textFill>
                        <w14:solidFill>
                          <w14:schemeClr w14:val="tx1"/>
                        </w14:solidFill>
                      </w14:textFill>
                    </w:rPr>
                    <w:t>排放浓度（mg/L）</w:t>
                  </w:r>
                </w:p>
              </w:tc>
              <w:tc>
                <w:tcPr>
                  <w:tcW w:w="723" w:type="pct"/>
                  <w:tcBorders>
                    <w:tl2br w:val="nil"/>
                    <w:tr2bl w:val="nil"/>
                  </w:tcBorders>
                  <w:noWrap w:val="0"/>
                  <w:vAlign w:val="center"/>
                </w:tcPr>
                <w:p w14:paraId="3332A0A9">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t>150</w:t>
                  </w:r>
                </w:p>
              </w:tc>
              <w:tc>
                <w:tcPr>
                  <w:tcW w:w="492" w:type="pct"/>
                  <w:tcBorders>
                    <w:tl2br w:val="nil"/>
                    <w:tr2bl w:val="nil"/>
                  </w:tcBorders>
                  <w:noWrap w:val="0"/>
                  <w:vAlign w:val="center"/>
                </w:tcPr>
                <w:p w14:paraId="04442A4D">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pPr>
                  <w:r>
                    <w:rPr>
                      <w:rFonts w:hint="eastAsia" w:ascii="Times New Roman" w:hAnsi="Times New Roman" w:cs="Times New Roman"/>
                      <w:bCs/>
                      <w:color w:val="000000" w:themeColor="text1"/>
                      <w:sz w:val="18"/>
                      <w:szCs w:val="18"/>
                      <w:u w:val="single" w:color="auto"/>
                      <w:lang w:val="en-US" w:eastAsia="zh-CN"/>
                      <w14:textFill>
                        <w14:solidFill>
                          <w14:schemeClr w14:val="tx1"/>
                        </w14:solidFill>
                      </w14:textFill>
                    </w:rPr>
                    <w:t>15</w:t>
                  </w:r>
                </w:p>
              </w:tc>
              <w:tc>
                <w:tcPr>
                  <w:tcW w:w="605" w:type="pct"/>
                  <w:tcBorders>
                    <w:tl2br w:val="nil"/>
                    <w:tr2bl w:val="nil"/>
                  </w:tcBorders>
                  <w:noWrap w:val="0"/>
                  <w:vAlign w:val="center"/>
                </w:tcPr>
                <w:p w14:paraId="3D25CBF4">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t>100</w:t>
                  </w:r>
                </w:p>
              </w:tc>
              <w:tc>
                <w:tcPr>
                  <w:tcW w:w="589" w:type="pct"/>
                  <w:tcBorders>
                    <w:tl2br w:val="nil"/>
                    <w:tr2bl w:val="nil"/>
                  </w:tcBorders>
                  <w:noWrap w:val="0"/>
                  <w:vAlign w:val="center"/>
                </w:tcPr>
                <w:p w14:paraId="0DBF698F">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t>3.0</w:t>
                  </w:r>
                </w:p>
              </w:tc>
              <w:tc>
                <w:tcPr>
                  <w:tcW w:w="596" w:type="pct"/>
                  <w:tcBorders>
                    <w:tl2br w:val="nil"/>
                    <w:tr2bl w:val="nil"/>
                  </w:tcBorders>
                  <w:noWrap w:val="0"/>
                  <w:vAlign w:val="center"/>
                </w:tcPr>
                <w:p w14:paraId="0EAE8A3E">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t>4.0</w:t>
                  </w:r>
                </w:p>
              </w:tc>
            </w:tr>
            <w:tr w14:paraId="3A6AA5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vMerge w:val="continue"/>
                  <w:tcBorders>
                    <w:tl2br w:val="nil"/>
                    <w:tr2bl w:val="nil"/>
                  </w:tcBorders>
                  <w:noWrap w:val="0"/>
                  <w:vAlign w:val="center"/>
                </w:tcPr>
                <w:p w14:paraId="3C2E6D02">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p>
              </w:tc>
              <w:tc>
                <w:tcPr>
                  <w:tcW w:w="1215" w:type="pct"/>
                  <w:tcBorders>
                    <w:tl2br w:val="nil"/>
                    <w:tr2bl w:val="nil"/>
                  </w:tcBorders>
                  <w:noWrap w:val="0"/>
                  <w:vAlign w:val="center"/>
                </w:tcPr>
                <w:p w14:paraId="0AB5E176">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r>
                    <w:rPr>
                      <w:rFonts w:hint="default" w:ascii="Times New Roman" w:hAnsi="Times New Roman" w:cs="Times New Roman"/>
                      <w:bCs/>
                      <w:color w:val="000000" w:themeColor="text1"/>
                      <w:sz w:val="18"/>
                      <w:szCs w:val="18"/>
                      <w:u w:val="single" w:color="auto"/>
                      <w14:textFill>
                        <w14:solidFill>
                          <w14:schemeClr w14:val="tx1"/>
                        </w14:solidFill>
                      </w14:textFill>
                    </w:rPr>
                    <w:t>排放量（t/a）</w:t>
                  </w:r>
                </w:p>
              </w:tc>
              <w:tc>
                <w:tcPr>
                  <w:tcW w:w="1197" w:type="dxa"/>
                  <w:tcBorders>
                    <w:tl2br w:val="nil"/>
                    <w:tr2bl w:val="nil"/>
                  </w:tcBorders>
                  <w:noWrap w:val="0"/>
                  <w:vAlign w:val="center"/>
                </w:tcPr>
                <w:p w14:paraId="2F99E475">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0.081</w:t>
                  </w:r>
                </w:p>
              </w:tc>
              <w:tc>
                <w:tcPr>
                  <w:tcW w:w="815" w:type="dxa"/>
                  <w:tcBorders>
                    <w:tl2br w:val="nil"/>
                    <w:tr2bl w:val="nil"/>
                  </w:tcBorders>
                  <w:noWrap w:val="0"/>
                  <w:vAlign w:val="center"/>
                </w:tcPr>
                <w:p w14:paraId="7E390156">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0.0081</w:t>
                  </w:r>
                </w:p>
              </w:tc>
              <w:tc>
                <w:tcPr>
                  <w:tcW w:w="1002" w:type="dxa"/>
                  <w:tcBorders>
                    <w:tl2br w:val="nil"/>
                    <w:tr2bl w:val="nil"/>
                  </w:tcBorders>
                  <w:noWrap w:val="0"/>
                  <w:vAlign w:val="center"/>
                </w:tcPr>
                <w:p w14:paraId="39CBF797">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0.054</w:t>
                  </w:r>
                </w:p>
              </w:tc>
              <w:tc>
                <w:tcPr>
                  <w:tcW w:w="975" w:type="dxa"/>
                  <w:tcBorders>
                    <w:tl2br w:val="nil"/>
                    <w:tr2bl w:val="nil"/>
                  </w:tcBorders>
                  <w:noWrap w:val="0"/>
                  <w:vAlign w:val="center"/>
                </w:tcPr>
                <w:p w14:paraId="299D2ED9">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0.0016</w:t>
                  </w:r>
                </w:p>
              </w:tc>
              <w:tc>
                <w:tcPr>
                  <w:tcW w:w="988" w:type="dxa"/>
                  <w:tcBorders>
                    <w:tl2br w:val="nil"/>
                    <w:tr2bl w:val="nil"/>
                  </w:tcBorders>
                  <w:noWrap w:val="0"/>
                  <w:vAlign w:val="center"/>
                </w:tcPr>
                <w:p w14:paraId="5DA2E40E">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0.002</w:t>
                  </w:r>
                  <w:r>
                    <w:rPr>
                      <w:rFonts w:hint="eastAsia" w:cs="Times New Roman"/>
                      <w:i w:val="0"/>
                      <w:iCs w:val="0"/>
                      <w:color w:val="000000" w:themeColor="text1"/>
                      <w:kern w:val="0"/>
                      <w:sz w:val="18"/>
                      <w:szCs w:val="18"/>
                      <w:u w:val="single" w:color="auto"/>
                      <w:lang w:val="en-US" w:eastAsia="zh-CN" w:bidi="ar"/>
                      <w14:textFill>
                        <w14:solidFill>
                          <w14:schemeClr w14:val="tx1"/>
                        </w14:solidFill>
                      </w14:textFill>
                    </w:rPr>
                    <w:t>2</w:t>
                  </w:r>
                </w:p>
              </w:tc>
            </w:tr>
            <w:tr w14:paraId="0355F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93" w:type="pct"/>
                  <w:gridSpan w:val="2"/>
                  <w:tcBorders>
                    <w:tl2br w:val="nil"/>
                    <w:tr2bl w:val="nil"/>
                  </w:tcBorders>
                  <w:noWrap w:val="0"/>
                  <w:vAlign w:val="center"/>
                </w:tcPr>
                <w:p w14:paraId="62D2D47E">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r>
                    <w:rPr>
                      <w:rFonts w:hint="default" w:ascii="Times New Roman" w:hAnsi="Times New Roman" w:cs="Times New Roman"/>
                      <w:bCs/>
                      <w:color w:val="000000" w:themeColor="text1"/>
                      <w:sz w:val="18"/>
                      <w:szCs w:val="18"/>
                      <w:u w:val="single" w:color="auto"/>
                      <w:lang w:eastAsia="zh-CN"/>
                      <w14:textFill>
                        <w14:solidFill>
                          <w14:schemeClr w14:val="tx1"/>
                        </w14:solidFill>
                      </w14:textFill>
                    </w:rPr>
                    <w:t>项目</w:t>
                  </w:r>
                </w:p>
              </w:tc>
              <w:tc>
                <w:tcPr>
                  <w:tcW w:w="723" w:type="pct"/>
                  <w:tcBorders>
                    <w:tl2br w:val="nil"/>
                    <w:tr2bl w:val="nil"/>
                  </w:tcBorders>
                  <w:noWrap w:val="0"/>
                  <w:vAlign w:val="center"/>
                </w:tcPr>
                <w:p w14:paraId="1FA1E004">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COD</w:t>
                  </w:r>
                </w:p>
              </w:tc>
              <w:tc>
                <w:tcPr>
                  <w:tcW w:w="492" w:type="pct"/>
                  <w:tcBorders>
                    <w:tl2br w:val="nil"/>
                    <w:tr2bl w:val="nil"/>
                  </w:tcBorders>
                  <w:noWrap w:val="0"/>
                  <w:vAlign w:val="center"/>
                </w:tcPr>
                <w:p w14:paraId="5A3A3E4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氨氮</w:t>
                  </w:r>
                </w:p>
              </w:tc>
              <w:tc>
                <w:tcPr>
                  <w:tcW w:w="605" w:type="pct"/>
                  <w:tcBorders>
                    <w:tl2br w:val="nil"/>
                    <w:tr2bl w:val="nil"/>
                  </w:tcBorders>
                  <w:noWrap w:val="0"/>
                  <w:vAlign w:val="center"/>
                </w:tcPr>
                <w:p w14:paraId="139498D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SS</w:t>
                  </w:r>
                </w:p>
              </w:tc>
              <w:tc>
                <w:tcPr>
                  <w:tcW w:w="1185" w:type="pct"/>
                  <w:gridSpan w:val="2"/>
                  <w:tcBorders>
                    <w:tl2br w:val="nil"/>
                    <w:tr2bl w:val="nil"/>
                  </w:tcBorders>
                  <w:noWrap w:val="0"/>
                  <w:vAlign w:val="center"/>
                </w:tcPr>
                <w:p w14:paraId="436F315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BOD</w:t>
                  </w:r>
                  <w:r>
                    <w:rPr>
                      <w:rStyle w:val="37"/>
                      <w:rFonts w:hint="default" w:ascii="Times New Roman" w:hAnsi="Times New Roman" w:eastAsia="宋体" w:cs="Times New Roman"/>
                      <w:color w:val="000000" w:themeColor="text1"/>
                      <w:sz w:val="18"/>
                      <w:szCs w:val="18"/>
                      <w:u w:val="single" w:color="auto"/>
                      <w:lang w:val="en-US" w:eastAsia="zh-CN" w:bidi="ar"/>
                      <w14:textFill>
                        <w14:solidFill>
                          <w14:schemeClr w14:val="tx1"/>
                        </w14:solidFill>
                      </w14:textFill>
                    </w:rPr>
                    <w:t>5</w:t>
                  </w:r>
                </w:p>
              </w:tc>
            </w:tr>
            <w:tr w14:paraId="6928A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vMerge w:val="restart"/>
                  <w:tcBorders>
                    <w:tl2br w:val="nil"/>
                    <w:tr2bl w:val="nil"/>
                  </w:tcBorders>
                  <w:noWrap w:val="0"/>
                  <w:vAlign w:val="center"/>
                </w:tcPr>
                <w:p w14:paraId="62728282">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t>W2</w:t>
                  </w:r>
                  <w:r>
                    <w:rPr>
                      <w:rFonts w:hint="default" w:ascii="Times New Roman" w:hAnsi="Times New Roman" w:cs="Times New Roman"/>
                      <w:bCs/>
                      <w:color w:val="000000" w:themeColor="text1"/>
                      <w:sz w:val="18"/>
                      <w:szCs w:val="18"/>
                      <w:u w:val="single" w:color="auto"/>
                      <w:lang w:eastAsia="zh-CN"/>
                      <w14:textFill>
                        <w14:solidFill>
                          <w14:schemeClr w14:val="tx1"/>
                        </w14:solidFill>
                      </w14:textFill>
                    </w:rPr>
                    <w:t>生活污水</w:t>
                  </w:r>
                  <w:r>
                    <w:rPr>
                      <w:rFonts w:hint="default" w:ascii="Times New Roman" w:hAnsi="Times New Roman" w:cs="Times New Roman"/>
                      <w:bCs/>
                      <w:color w:val="000000" w:themeColor="text1"/>
                      <w:sz w:val="18"/>
                      <w:szCs w:val="18"/>
                      <w:u w:val="single" w:color="auto"/>
                      <w14:textFill>
                        <w14:solidFill>
                          <w14:schemeClr w14:val="tx1"/>
                        </w14:solidFill>
                      </w14:textFill>
                    </w:rPr>
                    <w:t>（</w:t>
                  </w:r>
                  <w:r>
                    <w:rPr>
                      <w:rFonts w:hint="eastAsia" w:cs="Times New Roman"/>
                      <w:bCs/>
                      <w:color w:val="000000" w:themeColor="text1"/>
                      <w:sz w:val="18"/>
                      <w:szCs w:val="18"/>
                      <w:u w:val="single" w:color="auto"/>
                      <w:lang w:val="en-US" w:eastAsia="zh-CN"/>
                      <w14:textFill>
                        <w14:solidFill>
                          <w14:schemeClr w14:val="tx1"/>
                        </w14:solidFill>
                      </w14:textFill>
                    </w:rPr>
                    <w:t>183.6</w:t>
                  </w:r>
                  <w: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t>m</w:t>
                  </w:r>
                  <w:r>
                    <w:rPr>
                      <w:rFonts w:hint="default" w:ascii="Times New Roman" w:hAnsi="Times New Roman" w:cs="Times New Roman"/>
                      <w:bCs/>
                      <w:color w:val="000000" w:themeColor="text1"/>
                      <w:sz w:val="18"/>
                      <w:szCs w:val="18"/>
                      <w:u w:val="single" w:color="auto"/>
                      <w:vertAlign w:val="superscript"/>
                      <w14:textFill>
                        <w14:solidFill>
                          <w14:schemeClr w14:val="tx1"/>
                        </w14:solidFill>
                      </w14:textFill>
                    </w:rPr>
                    <w:t>3</w:t>
                  </w:r>
                  <w:r>
                    <w:rPr>
                      <w:rFonts w:hint="default" w:ascii="Times New Roman" w:hAnsi="Times New Roman" w:cs="Times New Roman"/>
                      <w:bCs/>
                      <w:color w:val="000000" w:themeColor="text1"/>
                      <w:sz w:val="18"/>
                      <w:szCs w:val="18"/>
                      <w:u w:val="single" w:color="auto"/>
                      <w14:textFill>
                        <w14:solidFill>
                          <w14:schemeClr w14:val="tx1"/>
                        </w14:solidFill>
                      </w14:textFill>
                    </w:rPr>
                    <w:t>/a）</w:t>
                  </w:r>
                </w:p>
              </w:tc>
              <w:tc>
                <w:tcPr>
                  <w:tcW w:w="1215" w:type="pct"/>
                  <w:tcBorders>
                    <w:tl2br w:val="nil"/>
                    <w:tr2bl w:val="nil"/>
                  </w:tcBorders>
                  <w:noWrap w:val="0"/>
                  <w:vAlign w:val="center"/>
                </w:tcPr>
                <w:p w14:paraId="35B45691">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r>
                    <w:rPr>
                      <w:rFonts w:hint="default" w:ascii="Times New Roman" w:hAnsi="Times New Roman" w:cs="Times New Roman"/>
                      <w:bCs/>
                      <w:color w:val="000000" w:themeColor="text1"/>
                      <w:sz w:val="18"/>
                      <w:szCs w:val="18"/>
                      <w:u w:val="single" w:color="auto"/>
                      <w14:textFill>
                        <w14:solidFill>
                          <w14:schemeClr w14:val="tx1"/>
                        </w14:solidFill>
                      </w14:textFill>
                    </w:rPr>
                    <w:t>产生浓度（mg/L）</w:t>
                  </w:r>
                </w:p>
              </w:tc>
              <w:tc>
                <w:tcPr>
                  <w:tcW w:w="723" w:type="pct"/>
                  <w:tcBorders>
                    <w:tl2br w:val="nil"/>
                    <w:tr2bl w:val="nil"/>
                  </w:tcBorders>
                  <w:noWrap w:val="0"/>
                  <w:vAlign w:val="center"/>
                </w:tcPr>
                <w:p w14:paraId="77F5DE4E">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eastAsia" w:eastAsia="宋体" w:cs="Times New Roman"/>
                      <w:bCs/>
                      <w:color w:val="000000" w:themeColor="text1"/>
                      <w:sz w:val="18"/>
                      <w:szCs w:val="18"/>
                      <w:u w:val="single" w:color="auto"/>
                      <w:lang w:val="en-US" w:eastAsia="zh-CN"/>
                      <w14:textFill>
                        <w14:solidFill>
                          <w14:schemeClr w14:val="tx1"/>
                        </w14:solidFill>
                      </w14:textFill>
                    </w:rPr>
                    <w:t>3</w:t>
                  </w:r>
                  <w:r>
                    <w:rPr>
                      <w:rFonts w:hint="eastAsia" w:cs="Times New Roman"/>
                      <w:bCs/>
                      <w:color w:val="000000" w:themeColor="text1"/>
                      <w:sz w:val="18"/>
                      <w:szCs w:val="18"/>
                      <w:u w:val="single" w:color="auto"/>
                      <w:lang w:val="en-US" w:eastAsia="zh-CN"/>
                      <w14:textFill>
                        <w14:solidFill>
                          <w14:schemeClr w14:val="tx1"/>
                        </w14:solidFill>
                      </w14:textFill>
                    </w:rPr>
                    <w:t>0</w:t>
                  </w:r>
                  <w:r>
                    <w:rPr>
                      <w:rFonts w:hint="eastAsia" w:eastAsia="宋体" w:cs="Times New Roman"/>
                      <w:bCs/>
                      <w:color w:val="000000" w:themeColor="text1"/>
                      <w:sz w:val="18"/>
                      <w:szCs w:val="18"/>
                      <w:u w:val="single" w:color="auto"/>
                      <w:lang w:val="en-US" w:eastAsia="zh-CN"/>
                      <w14:textFill>
                        <w14:solidFill>
                          <w14:schemeClr w14:val="tx1"/>
                        </w14:solidFill>
                      </w14:textFill>
                    </w:rPr>
                    <w:t>0</w:t>
                  </w:r>
                </w:p>
              </w:tc>
              <w:tc>
                <w:tcPr>
                  <w:tcW w:w="492" w:type="pct"/>
                  <w:tcBorders>
                    <w:tl2br w:val="nil"/>
                    <w:tr2bl w:val="nil"/>
                  </w:tcBorders>
                  <w:noWrap w:val="0"/>
                  <w:vAlign w:val="center"/>
                </w:tcPr>
                <w:p w14:paraId="648FA058">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eastAsia" w:cs="Times New Roman"/>
                      <w:bCs/>
                      <w:color w:val="000000" w:themeColor="text1"/>
                      <w:sz w:val="18"/>
                      <w:szCs w:val="18"/>
                      <w:u w:val="single" w:color="auto"/>
                      <w:lang w:val="en-US" w:eastAsia="zh-CN"/>
                      <w14:textFill>
                        <w14:solidFill>
                          <w14:schemeClr w14:val="tx1"/>
                        </w14:solidFill>
                      </w14:textFill>
                    </w:rPr>
                    <w:t>3</w:t>
                  </w:r>
                  <w:r>
                    <w:rPr>
                      <w:rFonts w:hint="eastAsia" w:eastAsia="宋体" w:cs="Times New Roman"/>
                      <w:bCs/>
                      <w:color w:val="000000" w:themeColor="text1"/>
                      <w:sz w:val="18"/>
                      <w:szCs w:val="18"/>
                      <w:u w:val="single" w:color="auto"/>
                      <w:lang w:val="en-US" w:eastAsia="zh-CN"/>
                      <w14:textFill>
                        <w14:solidFill>
                          <w14:schemeClr w14:val="tx1"/>
                        </w14:solidFill>
                      </w14:textFill>
                    </w:rPr>
                    <w:t>0</w:t>
                  </w:r>
                </w:p>
              </w:tc>
              <w:tc>
                <w:tcPr>
                  <w:tcW w:w="605" w:type="pct"/>
                  <w:tcBorders>
                    <w:tl2br w:val="nil"/>
                    <w:tr2bl w:val="nil"/>
                  </w:tcBorders>
                  <w:noWrap w:val="0"/>
                  <w:vAlign w:val="center"/>
                </w:tcPr>
                <w:p w14:paraId="06DCB0EE">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eastAsia" w:eastAsia="宋体" w:cs="Times New Roman"/>
                      <w:bCs/>
                      <w:color w:val="000000" w:themeColor="text1"/>
                      <w:sz w:val="18"/>
                      <w:szCs w:val="18"/>
                      <w:u w:val="single" w:color="auto"/>
                      <w:lang w:val="en-US" w:eastAsia="zh-CN"/>
                      <w14:textFill>
                        <w14:solidFill>
                          <w14:schemeClr w14:val="tx1"/>
                        </w14:solidFill>
                      </w14:textFill>
                    </w:rPr>
                    <w:t>300</w:t>
                  </w:r>
                </w:p>
              </w:tc>
              <w:tc>
                <w:tcPr>
                  <w:tcW w:w="1185" w:type="pct"/>
                  <w:gridSpan w:val="2"/>
                  <w:tcBorders>
                    <w:tl2br w:val="nil"/>
                    <w:tr2bl w:val="nil"/>
                  </w:tcBorders>
                  <w:noWrap w:val="0"/>
                  <w:vAlign w:val="center"/>
                </w:tcPr>
                <w:p w14:paraId="24944D98">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eastAsia" w:eastAsia="宋体" w:cs="Times New Roman"/>
                      <w:bCs/>
                      <w:color w:val="000000" w:themeColor="text1"/>
                      <w:sz w:val="18"/>
                      <w:szCs w:val="18"/>
                      <w:u w:val="single" w:color="auto"/>
                      <w:lang w:val="en-US" w:eastAsia="zh-CN"/>
                      <w14:textFill>
                        <w14:solidFill>
                          <w14:schemeClr w14:val="tx1"/>
                        </w14:solidFill>
                      </w14:textFill>
                    </w:rPr>
                    <w:t>2</w:t>
                  </w:r>
                  <w:r>
                    <w:rPr>
                      <w:rFonts w:hint="eastAsia" w:cs="Times New Roman"/>
                      <w:bCs/>
                      <w:color w:val="000000" w:themeColor="text1"/>
                      <w:sz w:val="18"/>
                      <w:szCs w:val="18"/>
                      <w:u w:val="single" w:color="auto"/>
                      <w:lang w:val="en-US" w:eastAsia="zh-CN"/>
                      <w14:textFill>
                        <w14:solidFill>
                          <w14:schemeClr w14:val="tx1"/>
                        </w14:solidFill>
                      </w14:textFill>
                    </w:rPr>
                    <w:t>0</w:t>
                  </w:r>
                  <w:r>
                    <w:rPr>
                      <w:rFonts w:hint="eastAsia" w:eastAsia="宋体" w:cs="Times New Roman"/>
                      <w:bCs/>
                      <w:color w:val="000000" w:themeColor="text1"/>
                      <w:sz w:val="18"/>
                      <w:szCs w:val="18"/>
                      <w:u w:val="single" w:color="auto"/>
                      <w:lang w:val="en-US" w:eastAsia="zh-CN"/>
                      <w14:textFill>
                        <w14:solidFill>
                          <w14:schemeClr w14:val="tx1"/>
                        </w14:solidFill>
                      </w14:textFill>
                    </w:rPr>
                    <w:t>0</w:t>
                  </w:r>
                </w:p>
              </w:tc>
            </w:tr>
            <w:tr w14:paraId="75E53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vMerge w:val="continue"/>
                  <w:tcBorders>
                    <w:tl2br w:val="nil"/>
                    <w:tr2bl w:val="nil"/>
                  </w:tcBorders>
                  <w:noWrap w:val="0"/>
                  <w:vAlign w:val="center"/>
                </w:tcPr>
                <w:p w14:paraId="378EF2DA">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p>
              </w:tc>
              <w:tc>
                <w:tcPr>
                  <w:tcW w:w="1215" w:type="pct"/>
                  <w:tcBorders>
                    <w:tl2br w:val="nil"/>
                    <w:tr2bl w:val="nil"/>
                  </w:tcBorders>
                  <w:noWrap w:val="0"/>
                  <w:vAlign w:val="center"/>
                </w:tcPr>
                <w:p w14:paraId="32A18076">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r>
                    <w:rPr>
                      <w:rFonts w:hint="default" w:ascii="Times New Roman" w:hAnsi="Times New Roman" w:cs="Times New Roman"/>
                      <w:bCs/>
                      <w:color w:val="000000" w:themeColor="text1"/>
                      <w:sz w:val="18"/>
                      <w:szCs w:val="18"/>
                      <w:u w:val="single" w:color="auto"/>
                      <w14:textFill>
                        <w14:solidFill>
                          <w14:schemeClr w14:val="tx1"/>
                        </w14:solidFill>
                      </w14:textFill>
                    </w:rPr>
                    <w:t>产生量（t/a）</w:t>
                  </w:r>
                </w:p>
              </w:tc>
              <w:tc>
                <w:tcPr>
                  <w:tcW w:w="1197" w:type="dxa"/>
                  <w:tcBorders>
                    <w:tl2br w:val="nil"/>
                    <w:tr2bl w:val="nil"/>
                  </w:tcBorders>
                  <w:noWrap w:val="0"/>
                  <w:vAlign w:val="center"/>
                </w:tcPr>
                <w:p w14:paraId="40C6A043">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0.055</w:t>
                  </w:r>
                  <w:r>
                    <w:rPr>
                      <w:rFonts w:hint="eastAsia" w:cs="Times New Roman"/>
                      <w:i w:val="0"/>
                      <w:iCs w:val="0"/>
                      <w:color w:val="000000" w:themeColor="text1"/>
                      <w:kern w:val="0"/>
                      <w:sz w:val="18"/>
                      <w:szCs w:val="18"/>
                      <w:u w:val="single" w:color="auto"/>
                      <w:lang w:val="en-US" w:eastAsia="zh-CN" w:bidi="ar"/>
                      <w14:textFill>
                        <w14:solidFill>
                          <w14:schemeClr w14:val="tx1"/>
                        </w14:solidFill>
                      </w14:textFill>
                    </w:rPr>
                    <w:t>1</w:t>
                  </w:r>
                </w:p>
              </w:tc>
              <w:tc>
                <w:tcPr>
                  <w:tcW w:w="815" w:type="dxa"/>
                  <w:tcBorders>
                    <w:tl2br w:val="nil"/>
                    <w:tr2bl w:val="nil"/>
                  </w:tcBorders>
                  <w:noWrap w:val="0"/>
                  <w:vAlign w:val="center"/>
                </w:tcPr>
                <w:p w14:paraId="54B5198F">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0.0055</w:t>
                  </w:r>
                </w:p>
              </w:tc>
              <w:tc>
                <w:tcPr>
                  <w:tcW w:w="1002" w:type="dxa"/>
                  <w:tcBorders>
                    <w:tl2br w:val="nil"/>
                    <w:tr2bl w:val="nil"/>
                  </w:tcBorders>
                  <w:noWrap w:val="0"/>
                  <w:vAlign w:val="center"/>
                </w:tcPr>
                <w:p w14:paraId="5654321F">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0.055</w:t>
                  </w:r>
                  <w:r>
                    <w:rPr>
                      <w:rFonts w:hint="eastAsia" w:cs="Times New Roman"/>
                      <w:i w:val="0"/>
                      <w:iCs w:val="0"/>
                      <w:color w:val="000000" w:themeColor="text1"/>
                      <w:kern w:val="0"/>
                      <w:sz w:val="18"/>
                      <w:szCs w:val="18"/>
                      <w:u w:val="single" w:color="auto"/>
                      <w:lang w:val="en-US" w:eastAsia="zh-CN" w:bidi="ar"/>
                      <w14:textFill>
                        <w14:solidFill>
                          <w14:schemeClr w14:val="tx1"/>
                        </w14:solidFill>
                      </w14:textFill>
                    </w:rPr>
                    <w:t>1</w:t>
                  </w:r>
                </w:p>
              </w:tc>
              <w:tc>
                <w:tcPr>
                  <w:tcW w:w="1963" w:type="dxa"/>
                  <w:gridSpan w:val="2"/>
                  <w:tcBorders>
                    <w:tl2br w:val="nil"/>
                    <w:tr2bl w:val="nil"/>
                  </w:tcBorders>
                  <w:noWrap w:val="0"/>
                  <w:vAlign w:val="center"/>
                </w:tcPr>
                <w:p w14:paraId="01A4B52B">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0.0367</w:t>
                  </w:r>
                </w:p>
              </w:tc>
            </w:tr>
            <w:tr w14:paraId="2B34B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vMerge w:val="continue"/>
                  <w:tcBorders>
                    <w:tl2br w:val="nil"/>
                    <w:tr2bl w:val="nil"/>
                  </w:tcBorders>
                  <w:noWrap w:val="0"/>
                  <w:vAlign w:val="center"/>
                </w:tcPr>
                <w:p w14:paraId="3711768B">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p>
              </w:tc>
              <w:tc>
                <w:tcPr>
                  <w:tcW w:w="1215" w:type="pct"/>
                  <w:tcBorders>
                    <w:tl2br w:val="nil"/>
                    <w:tr2bl w:val="nil"/>
                  </w:tcBorders>
                  <w:noWrap w:val="0"/>
                  <w:vAlign w:val="center"/>
                </w:tcPr>
                <w:p w14:paraId="0C7963E0">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r>
                    <w:rPr>
                      <w:rFonts w:hint="default" w:ascii="Times New Roman" w:hAnsi="Times New Roman" w:cs="Times New Roman"/>
                      <w:bCs/>
                      <w:color w:val="000000" w:themeColor="text1"/>
                      <w:sz w:val="18"/>
                      <w:szCs w:val="18"/>
                      <w:u w:val="single" w:color="auto"/>
                      <w14:textFill>
                        <w14:solidFill>
                          <w14:schemeClr w14:val="tx1"/>
                        </w14:solidFill>
                      </w14:textFill>
                    </w:rPr>
                    <w:t>排放浓度（mg/L）</w:t>
                  </w:r>
                </w:p>
              </w:tc>
              <w:tc>
                <w:tcPr>
                  <w:tcW w:w="723" w:type="pct"/>
                  <w:tcBorders>
                    <w:tl2br w:val="nil"/>
                    <w:tr2bl w:val="nil"/>
                  </w:tcBorders>
                  <w:noWrap w:val="0"/>
                  <w:vAlign w:val="center"/>
                </w:tcPr>
                <w:p w14:paraId="3BBAC784">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eastAsia" w:cs="Times New Roman"/>
                      <w:bCs/>
                      <w:color w:val="000000" w:themeColor="text1"/>
                      <w:sz w:val="18"/>
                      <w:szCs w:val="18"/>
                      <w:u w:val="single" w:color="auto"/>
                      <w:lang w:val="en-US" w:eastAsia="zh-CN"/>
                      <w14:textFill>
                        <w14:solidFill>
                          <w14:schemeClr w14:val="tx1"/>
                        </w14:solidFill>
                      </w14:textFill>
                    </w:rPr>
                    <w:t>150</w:t>
                  </w:r>
                </w:p>
              </w:tc>
              <w:tc>
                <w:tcPr>
                  <w:tcW w:w="492" w:type="pct"/>
                  <w:tcBorders>
                    <w:tl2br w:val="nil"/>
                    <w:tr2bl w:val="nil"/>
                  </w:tcBorders>
                  <w:noWrap w:val="0"/>
                  <w:vAlign w:val="center"/>
                </w:tcPr>
                <w:p w14:paraId="7BE44C2F">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eastAsia" w:cs="Times New Roman"/>
                      <w:bCs/>
                      <w:color w:val="000000" w:themeColor="text1"/>
                      <w:sz w:val="18"/>
                      <w:szCs w:val="18"/>
                      <w:u w:val="single" w:color="auto"/>
                      <w:lang w:val="en-US" w:eastAsia="zh-CN"/>
                      <w14:textFill>
                        <w14:solidFill>
                          <w14:schemeClr w14:val="tx1"/>
                        </w14:solidFill>
                      </w14:textFill>
                    </w:rPr>
                    <w:t>30</w:t>
                  </w:r>
                </w:p>
              </w:tc>
              <w:tc>
                <w:tcPr>
                  <w:tcW w:w="605" w:type="pct"/>
                  <w:tcBorders>
                    <w:tl2br w:val="nil"/>
                    <w:tr2bl w:val="nil"/>
                  </w:tcBorders>
                  <w:noWrap w:val="0"/>
                  <w:vAlign w:val="center"/>
                </w:tcPr>
                <w:p w14:paraId="63DA8502">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eastAsia" w:cs="Times New Roman"/>
                      <w:bCs/>
                      <w:color w:val="000000" w:themeColor="text1"/>
                      <w:sz w:val="18"/>
                      <w:szCs w:val="18"/>
                      <w:u w:val="single" w:color="auto"/>
                      <w:lang w:val="en-US" w:eastAsia="zh-CN"/>
                      <w14:textFill>
                        <w14:solidFill>
                          <w14:schemeClr w14:val="tx1"/>
                        </w14:solidFill>
                      </w14:textFill>
                    </w:rPr>
                    <w:t>10</w:t>
                  </w:r>
                  <w:r>
                    <w:rPr>
                      <w:rFonts w:hint="eastAsia" w:eastAsia="宋体" w:cs="Times New Roman"/>
                      <w:bCs/>
                      <w:color w:val="000000" w:themeColor="text1"/>
                      <w:sz w:val="18"/>
                      <w:szCs w:val="18"/>
                      <w:u w:val="single" w:color="auto"/>
                      <w:lang w:val="en-US" w:eastAsia="zh-CN"/>
                      <w14:textFill>
                        <w14:solidFill>
                          <w14:schemeClr w14:val="tx1"/>
                        </w14:solidFill>
                      </w14:textFill>
                    </w:rPr>
                    <w:t>0</w:t>
                  </w:r>
                </w:p>
              </w:tc>
              <w:tc>
                <w:tcPr>
                  <w:tcW w:w="1185" w:type="pct"/>
                  <w:gridSpan w:val="2"/>
                  <w:tcBorders>
                    <w:tl2br w:val="nil"/>
                    <w:tr2bl w:val="nil"/>
                  </w:tcBorders>
                  <w:noWrap w:val="0"/>
                  <w:vAlign w:val="center"/>
                </w:tcPr>
                <w:p w14:paraId="273A0262">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eastAsia" w:cs="Times New Roman"/>
                      <w:bCs/>
                      <w:color w:val="000000" w:themeColor="text1"/>
                      <w:sz w:val="18"/>
                      <w:szCs w:val="18"/>
                      <w:u w:val="single" w:color="auto"/>
                      <w:lang w:val="en-US" w:eastAsia="zh-CN"/>
                      <w14:textFill>
                        <w14:solidFill>
                          <w14:schemeClr w14:val="tx1"/>
                        </w14:solidFill>
                      </w14:textFill>
                    </w:rPr>
                    <w:t>1</w:t>
                  </w:r>
                  <w:r>
                    <w:rPr>
                      <w:rFonts w:hint="eastAsia" w:eastAsia="宋体" w:cs="Times New Roman"/>
                      <w:bCs/>
                      <w:color w:val="000000" w:themeColor="text1"/>
                      <w:sz w:val="18"/>
                      <w:szCs w:val="18"/>
                      <w:u w:val="single" w:color="auto"/>
                      <w:lang w:val="en-US" w:eastAsia="zh-CN"/>
                      <w14:textFill>
                        <w14:solidFill>
                          <w14:schemeClr w14:val="tx1"/>
                        </w14:solidFill>
                      </w14:textFill>
                    </w:rPr>
                    <w:t>00</w:t>
                  </w:r>
                </w:p>
              </w:tc>
            </w:tr>
            <w:tr w14:paraId="5BD7D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8" w:type="pct"/>
                  <w:vMerge w:val="continue"/>
                  <w:tcBorders>
                    <w:tl2br w:val="nil"/>
                    <w:tr2bl w:val="nil"/>
                  </w:tcBorders>
                  <w:noWrap w:val="0"/>
                  <w:vAlign w:val="center"/>
                </w:tcPr>
                <w:p w14:paraId="4E406024">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p>
              </w:tc>
              <w:tc>
                <w:tcPr>
                  <w:tcW w:w="1215" w:type="pct"/>
                  <w:tcBorders>
                    <w:tl2br w:val="nil"/>
                    <w:tr2bl w:val="nil"/>
                  </w:tcBorders>
                  <w:noWrap w:val="0"/>
                  <w:vAlign w:val="center"/>
                </w:tcPr>
                <w:p w14:paraId="47F85829">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cs="Times New Roman"/>
                      <w:bCs/>
                      <w:color w:val="000000" w:themeColor="text1"/>
                      <w:sz w:val="18"/>
                      <w:szCs w:val="18"/>
                      <w:u w:val="single" w:color="auto"/>
                      <w14:textFill>
                        <w14:solidFill>
                          <w14:schemeClr w14:val="tx1"/>
                        </w14:solidFill>
                      </w14:textFill>
                    </w:rPr>
                  </w:pPr>
                  <w:r>
                    <w:rPr>
                      <w:rFonts w:hint="default" w:ascii="Times New Roman" w:hAnsi="Times New Roman" w:cs="Times New Roman"/>
                      <w:bCs/>
                      <w:color w:val="000000" w:themeColor="text1"/>
                      <w:sz w:val="18"/>
                      <w:szCs w:val="18"/>
                      <w:u w:val="single" w:color="auto"/>
                      <w14:textFill>
                        <w14:solidFill>
                          <w14:schemeClr w14:val="tx1"/>
                        </w14:solidFill>
                      </w14:textFill>
                    </w:rPr>
                    <w:t>排放量（t/a）</w:t>
                  </w:r>
                </w:p>
              </w:tc>
              <w:tc>
                <w:tcPr>
                  <w:tcW w:w="1197" w:type="dxa"/>
                  <w:tcBorders>
                    <w:tl2br w:val="nil"/>
                    <w:tr2bl w:val="nil"/>
                  </w:tcBorders>
                  <w:noWrap w:val="0"/>
                  <w:vAlign w:val="center"/>
                </w:tcPr>
                <w:p w14:paraId="5BC2293E">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0.0275</w:t>
                  </w:r>
                </w:p>
              </w:tc>
              <w:tc>
                <w:tcPr>
                  <w:tcW w:w="815" w:type="dxa"/>
                  <w:tcBorders>
                    <w:tl2br w:val="nil"/>
                    <w:tr2bl w:val="nil"/>
                  </w:tcBorders>
                  <w:noWrap w:val="0"/>
                  <w:vAlign w:val="center"/>
                </w:tcPr>
                <w:p w14:paraId="6794C65B">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0.0055</w:t>
                  </w:r>
                </w:p>
              </w:tc>
              <w:tc>
                <w:tcPr>
                  <w:tcW w:w="1002" w:type="dxa"/>
                  <w:tcBorders>
                    <w:tl2br w:val="nil"/>
                    <w:tr2bl w:val="nil"/>
                  </w:tcBorders>
                  <w:noWrap w:val="0"/>
                  <w:vAlign w:val="center"/>
                </w:tcPr>
                <w:p w14:paraId="1CC1031D">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0.018</w:t>
                  </w:r>
                  <w:r>
                    <w:rPr>
                      <w:rFonts w:hint="eastAsia" w:cs="Times New Roman"/>
                      <w:i w:val="0"/>
                      <w:iCs w:val="0"/>
                      <w:color w:val="000000" w:themeColor="text1"/>
                      <w:kern w:val="0"/>
                      <w:sz w:val="18"/>
                      <w:szCs w:val="18"/>
                      <w:u w:val="single" w:color="auto"/>
                      <w:lang w:val="en-US" w:eastAsia="zh-CN" w:bidi="ar"/>
                      <w14:textFill>
                        <w14:solidFill>
                          <w14:schemeClr w14:val="tx1"/>
                        </w14:solidFill>
                      </w14:textFill>
                    </w:rPr>
                    <w:t>4</w:t>
                  </w:r>
                </w:p>
              </w:tc>
              <w:tc>
                <w:tcPr>
                  <w:tcW w:w="1963" w:type="dxa"/>
                  <w:gridSpan w:val="2"/>
                  <w:tcBorders>
                    <w:tl2br w:val="nil"/>
                    <w:tr2bl w:val="nil"/>
                  </w:tcBorders>
                  <w:noWrap w:val="0"/>
                  <w:vAlign w:val="center"/>
                </w:tcPr>
                <w:p w14:paraId="55C403B2">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u w:val="single" w:color="auto"/>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0.018</w:t>
                  </w:r>
                  <w:r>
                    <w:rPr>
                      <w:rFonts w:hint="eastAsia" w:cs="Times New Roman"/>
                      <w:i w:val="0"/>
                      <w:iCs w:val="0"/>
                      <w:color w:val="000000" w:themeColor="text1"/>
                      <w:kern w:val="0"/>
                      <w:sz w:val="18"/>
                      <w:szCs w:val="18"/>
                      <w:u w:val="single" w:color="auto"/>
                      <w:lang w:val="en-US" w:eastAsia="zh-CN" w:bidi="ar"/>
                      <w14:textFill>
                        <w14:solidFill>
                          <w14:schemeClr w14:val="tx1"/>
                        </w14:solidFill>
                      </w14:textFill>
                    </w:rPr>
                    <w:t>4</w:t>
                  </w:r>
                </w:p>
              </w:tc>
            </w:tr>
          </w:tbl>
          <w:p w14:paraId="46AF2824">
            <w:pPr>
              <w:spacing w:line="360" w:lineRule="auto"/>
              <w:ind w:firstLine="480" w:firstLineChars="200"/>
              <w:rPr>
                <w:rFonts w:hint="eastAsia" w:ascii="Times New Roman" w:hAnsi="Times New Roman" w:cs="Times New Roman"/>
                <w:b w:val="0"/>
                <w:bCs/>
                <w:color w:val="000000" w:themeColor="text1"/>
                <w:sz w:val="24"/>
                <w:u w:val="single" w:color="auto"/>
                <w:lang w:val="en-US" w:eastAsia="zh-CN"/>
                <w14:textFill>
                  <w14:solidFill>
                    <w14:schemeClr w14:val="tx1"/>
                  </w14:solidFill>
                </w14:textFill>
              </w:rPr>
            </w:pPr>
            <w:r>
              <w:rPr>
                <w:rFonts w:hint="eastAsia" w:ascii="Times New Roman" w:hAnsi="Times New Roman" w:cs="Times New Roman"/>
                <w:b w:val="0"/>
                <w:bCs/>
                <w:color w:val="000000" w:themeColor="text1"/>
                <w:sz w:val="24"/>
                <w:u w:val="single" w:color="auto"/>
                <w:lang w:val="en-US" w:eastAsia="zh-CN"/>
                <w14:textFill>
                  <w14:solidFill>
                    <w14:schemeClr w14:val="tx1"/>
                  </w14:solidFill>
                </w14:textFill>
              </w:rPr>
              <w:t>根据本项目上述废水污染物产生及排放情况、水污染治理情况等内容，本项目运营期废水主要是清洗工序产生的W1清洗废水，以及员工办公生活产生的W2生活污水。其中W1清洗废水经收集后采取隔油池进行预处理，本项目隔油位于组立车间，本项目</w:t>
            </w:r>
            <w:r>
              <w:rPr>
                <w:rFonts w:hint="default" w:ascii="Times New Roman" w:hAnsi="Times New Roman"/>
                <w:color w:val="000000" w:themeColor="text1"/>
                <w:sz w:val="24"/>
                <w:u w:val="single" w:color="auto"/>
                <w:lang w:val="en-US" w:eastAsia="zh-CN"/>
                <w14:textFill>
                  <w14:solidFill>
                    <w14:schemeClr w14:val="tx1"/>
                  </w14:solidFill>
                </w14:textFill>
              </w:rPr>
              <w:t>清洗废水排放量为</w:t>
            </w:r>
            <w:r>
              <w:rPr>
                <w:rFonts w:hint="eastAsia"/>
                <w:color w:val="000000" w:themeColor="text1"/>
                <w:sz w:val="24"/>
                <w:u w:val="single" w:color="auto"/>
                <w:lang w:val="en-US" w:eastAsia="zh-CN"/>
                <w14:textFill>
                  <w14:solidFill>
                    <w14:schemeClr w14:val="tx1"/>
                  </w14:solidFill>
                </w14:textFill>
              </w:rPr>
              <w:t>1.8</w:t>
            </w:r>
            <w:r>
              <w:rPr>
                <w:rFonts w:hint="default" w:ascii="Times New Roman" w:hAnsi="Times New Roman"/>
                <w:color w:val="000000" w:themeColor="text1"/>
                <w:sz w:val="24"/>
                <w:u w:val="single" w:color="auto"/>
                <w:lang w:val="en-US" w:eastAsia="zh-CN"/>
                <w14:textFill>
                  <w14:solidFill>
                    <w14:schemeClr w14:val="tx1"/>
                  </w14:solidFill>
                </w14:textFill>
              </w:rPr>
              <w:t>m</w:t>
            </w:r>
            <w:r>
              <w:rPr>
                <w:rFonts w:hint="default" w:ascii="Times New Roman" w:hAnsi="Times New Roman"/>
                <w:color w:val="000000" w:themeColor="text1"/>
                <w:sz w:val="24"/>
                <w:u w:val="single" w:color="auto"/>
                <w:vertAlign w:val="superscript"/>
                <w:lang w:val="en-US" w:eastAsia="zh-CN"/>
                <w14:textFill>
                  <w14:solidFill>
                    <w14:schemeClr w14:val="tx1"/>
                  </w14:solidFill>
                </w14:textFill>
              </w:rPr>
              <w:t>3</w:t>
            </w:r>
            <w:r>
              <w:rPr>
                <w:rFonts w:hint="default" w:ascii="Times New Roman" w:hAnsi="Times New Roman"/>
                <w:color w:val="000000" w:themeColor="text1"/>
                <w:sz w:val="24"/>
                <w:u w:val="single" w:color="auto"/>
                <w:lang w:val="en-US" w:eastAsia="zh-CN"/>
                <w14:textFill>
                  <w14:solidFill>
                    <w14:schemeClr w14:val="tx1"/>
                  </w14:solidFill>
                </w14:textFill>
              </w:rPr>
              <w:t>/d</w:t>
            </w:r>
            <w:r>
              <w:rPr>
                <w:rFonts w:hint="eastAsia" w:ascii="Times New Roman" w:hAnsi="Times New Roman"/>
                <w:color w:val="000000" w:themeColor="text1"/>
                <w:sz w:val="24"/>
                <w:u w:val="single" w:color="auto"/>
                <w:lang w:val="en-US" w:eastAsia="zh-CN"/>
                <w14:textFill>
                  <w14:solidFill>
                    <w14:schemeClr w14:val="tx1"/>
                  </w14:solidFill>
                </w14:textFill>
              </w:rPr>
              <w:t>，项目隔油池设有</w:t>
            </w:r>
            <w:r>
              <w:rPr>
                <w:rFonts w:hint="eastAsia"/>
                <w:color w:val="000000" w:themeColor="text1"/>
                <w:sz w:val="24"/>
                <w:u w:val="single" w:color="auto"/>
                <w:lang w:val="en-US" w:eastAsia="zh-CN"/>
                <w14:textFill>
                  <w14:solidFill>
                    <w14:schemeClr w14:val="tx1"/>
                  </w14:solidFill>
                </w14:textFill>
              </w:rPr>
              <w:t>8</w:t>
            </w:r>
            <w:r>
              <w:rPr>
                <w:rFonts w:hint="default" w:ascii="Times New Roman" w:hAnsi="Times New Roman"/>
                <w:color w:val="000000" w:themeColor="text1"/>
                <w:sz w:val="24"/>
                <w:u w:val="single" w:color="auto"/>
                <w:lang w:val="en-US" w:eastAsia="zh-CN"/>
                <w14:textFill>
                  <w14:solidFill>
                    <w14:schemeClr w14:val="tx1"/>
                  </w14:solidFill>
                </w14:textFill>
              </w:rPr>
              <w:t>m</w:t>
            </w:r>
            <w:r>
              <w:rPr>
                <w:rFonts w:hint="default" w:ascii="Times New Roman" w:hAnsi="Times New Roman"/>
                <w:color w:val="000000" w:themeColor="text1"/>
                <w:sz w:val="24"/>
                <w:u w:val="single" w:color="auto"/>
                <w:vertAlign w:val="superscript"/>
                <w:lang w:val="en-US" w:eastAsia="zh-CN"/>
                <w14:textFill>
                  <w14:solidFill>
                    <w14:schemeClr w14:val="tx1"/>
                  </w14:solidFill>
                </w14:textFill>
              </w:rPr>
              <w:t>3</w:t>
            </w:r>
            <w:r>
              <w:rPr>
                <w:rFonts w:hint="eastAsia" w:ascii="Times New Roman" w:hAnsi="Times New Roman" w:cs="Times New Roman"/>
                <w:b w:val="0"/>
                <w:bCs/>
                <w:color w:val="000000" w:themeColor="text1"/>
                <w:sz w:val="24"/>
                <w:u w:val="single" w:color="auto"/>
                <w:lang w:val="en-US" w:eastAsia="zh-CN"/>
                <w14:textFill>
                  <w14:solidFill>
                    <w14:schemeClr w14:val="tx1"/>
                  </w14:solidFill>
                </w14:textFill>
              </w:rPr>
              <w:t>，能有效处理清洗工序产生的清洗废水，W2生活污水经厂房配套的化粪池进行预处理，处理后达到《电子工业水污染物排放标准》（GB39731-2020）表1中间接排放标准</w:t>
            </w:r>
            <w:r>
              <w:rPr>
                <w:rFonts w:hint="eastAsia"/>
                <w:color w:val="000000" w:themeColor="text1"/>
                <w:sz w:val="24"/>
                <w:u w:val="single" w:color="auto"/>
                <w:lang w:val="en-US" w:eastAsia="zh-CN"/>
                <w14:textFill>
                  <w14:solidFill>
                    <w14:schemeClr w14:val="tx1"/>
                  </w14:solidFill>
                </w14:textFill>
              </w:rPr>
              <w:t>和益阳城东污水处理厂进水水质标准较严值</w:t>
            </w:r>
            <w:r>
              <w:rPr>
                <w:rFonts w:hint="eastAsia" w:ascii="Times New Roman" w:hAnsi="Times New Roman" w:cs="Times New Roman"/>
                <w:b w:val="0"/>
                <w:bCs/>
                <w:color w:val="000000" w:themeColor="text1"/>
                <w:sz w:val="24"/>
                <w:u w:val="single" w:color="auto"/>
                <w:lang w:val="en-US" w:eastAsia="zh-CN"/>
                <w14:textFill>
                  <w14:solidFill>
                    <w14:schemeClr w14:val="tx1"/>
                  </w14:solidFill>
                </w14:textFill>
              </w:rPr>
              <w:t>后排入园区污水管网进入城东污水处理厂进行深度处理后排入撇洪新河，对撇洪新河水环境影响较小。</w:t>
            </w:r>
          </w:p>
          <w:p w14:paraId="5CB1313E">
            <w:pPr>
              <w:spacing w:line="360" w:lineRule="auto"/>
              <w:ind w:firstLine="482" w:firstLineChars="200"/>
              <w:rPr>
                <w:rFonts w:hint="eastAsia" w:ascii="Times New Roman" w:hAnsi="Times New Roman" w:cs="Times New Roman"/>
                <w:b/>
                <w:bCs w:val="0"/>
                <w:color w:val="000000" w:themeColor="text1"/>
                <w:sz w:val="24"/>
                <w:u w:val="single" w:color="auto"/>
                <w:lang w:val="en-US" w:eastAsia="zh-CN"/>
                <w14:textFill>
                  <w14:solidFill>
                    <w14:schemeClr w14:val="tx1"/>
                  </w14:solidFill>
                </w14:textFill>
              </w:rPr>
            </w:pPr>
            <w:r>
              <w:rPr>
                <w:rFonts w:hint="eastAsia" w:ascii="Times New Roman" w:hAnsi="Times New Roman" w:cs="Times New Roman"/>
                <w:b/>
                <w:bCs w:val="0"/>
                <w:color w:val="000000" w:themeColor="text1"/>
                <w:sz w:val="24"/>
                <w:u w:val="single" w:color="auto"/>
                <w:lang w:val="en-US" w:eastAsia="zh-CN"/>
                <w14:textFill>
                  <w14:solidFill>
                    <w14:schemeClr w14:val="tx1"/>
                  </w14:solidFill>
                </w14:textFill>
              </w:rPr>
              <w:t>（</w:t>
            </w:r>
            <w:r>
              <w:rPr>
                <w:rFonts w:hint="eastAsia" w:cs="Times New Roman"/>
                <w:b/>
                <w:bCs w:val="0"/>
                <w:color w:val="000000" w:themeColor="text1"/>
                <w:sz w:val="24"/>
                <w:u w:val="single" w:color="auto"/>
                <w:lang w:val="en-US" w:eastAsia="zh-CN"/>
                <w14:textFill>
                  <w14:solidFill>
                    <w14:schemeClr w14:val="tx1"/>
                  </w14:solidFill>
                </w14:textFill>
              </w:rPr>
              <w:t>2</w:t>
            </w:r>
            <w:r>
              <w:rPr>
                <w:rFonts w:hint="eastAsia" w:ascii="Times New Roman" w:hAnsi="Times New Roman" w:cs="Times New Roman"/>
                <w:b/>
                <w:bCs w:val="0"/>
                <w:color w:val="000000" w:themeColor="text1"/>
                <w:sz w:val="24"/>
                <w:u w:val="single" w:color="auto"/>
                <w:lang w:val="en-US" w:eastAsia="zh-CN"/>
                <w14:textFill>
                  <w14:solidFill>
                    <w14:schemeClr w14:val="tx1"/>
                  </w14:solidFill>
                </w14:textFill>
              </w:rPr>
              <w:t>）单位产品基准排水量计算</w:t>
            </w:r>
          </w:p>
          <w:p w14:paraId="4BB8D337">
            <w:pPr>
              <w:spacing w:line="360" w:lineRule="auto"/>
              <w:ind w:firstLine="480" w:firstLineChars="200"/>
              <w:rPr>
                <w:rFonts w:hint="eastAsia" w:ascii="Times New Roman" w:hAnsi="Times New Roman" w:cs="Times New Roman"/>
                <w:b w:val="0"/>
                <w:bCs/>
                <w:color w:val="000000" w:themeColor="text1"/>
                <w:sz w:val="24"/>
                <w:u w:val="single" w:color="auto"/>
                <w:lang w:val="en-US" w:eastAsia="zh-CN"/>
                <w14:textFill>
                  <w14:solidFill>
                    <w14:schemeClr w14:val="tx1"/>
                  </w14:solidFill>
                </w14:textFill>
              </w:rPr>
            </w:pPr>
            <w:r>
              <w:rPr>
                <w:rFonts w:hint="eastAsia" w:ascii="Times New Roman" w:hAnsi="Times New Roman" w:cs="Times New Roman"/>
                <w:b w:val="0"/>
                <w:bCs/>
                <w:color w:val="000000" w:themeColor="text1"/>
                <w:sz w:val="24"/>
                <w:u w:val="single" w:color="auto"/>
                <w:lang w:val="en-US" w:eastAsia="zh-CN"/>
                <w14:textFill>
                  <w14:solidFill>
                    <w14:schemeClr w14:val="tx1"/>
                  </w14:solidFill>
                </w14:textFill>
              </w:rPr>
              <w:t>参照《电子工业水污染物排放标准》（GB39731-2020）表2中电子元件，单位产品基准排水量限值见下表：</w:t>
            </w:r>
          </w:p>
          <w:p w14:paraId="0241D042">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2" w:firstLineChars="200"/>
              <w:jc w:val="center"/>
              <w:textAlignment w:val="auto"/>
              <w:rPr>
                <w:rFonts w:hint="default" w:ascii="Times New Roman" w:hAnsi="Times New Roman" w:cs="Times New Roman"/>
                <w:b/>
                <w:bCs/>
                <w:color w:val="000000" w:themeColor="text1"/>
                <w:sz w:val="21"/>
                <w:szCs w:val="21"/>
                <w:u w:val="single" w:color="auto"/>
                <w14:textFill>
                  <w14:solidFill>
                    <w14:schemeClr w14:val="tx1"/>
                  </w14:solidFill>
                </w14:textFill>
              </w:rPr>
            </w:pPr>
            <w:r>
              <w:rPr>
                <w:rFonts w:hint="default" w:ascii="Times New Roman" w:hAnsi="Times New Roman" w:cs="Times New Roman"/>
                <w:b/>
                <w:bCs/>
                <w:color w:val="000000" w:themeColor="text1"/>
                <w:sz w:val="21"/>
                <w:szCs w:val="21"/>
                <w:u w:val="single" w:color="auto"/>
                <w14:textFill>
                  <w14:solidFill>
                    <w14:schemeClr w14:val="tx1"/>
                  </w14:solidFill>
                </w14:textFill>
              </w:rPr>
              <w:t>表</w:t>
            </w:r>
            <w:r>
              <w:rPr>
                <w:rFonts w:hint="default" w:ascii="Times New Roman" w:hAnsi="Times New Roman" w:cs="Times New Roman"/>
                <w:b/>
                <w:bCs/>
                <w:color w:val="000000" w:themeColor="text1"/>
                <w:sz w:val="21"/>
                <w:szCs w:val="21"/>
                <w:u w:val="single" w:color="auto"/>
                <w:lang w:val="en-US" w:eastAsia="zh-CN"/>
                <w14:textFill>
                  <w14:solidFill>
                    <w14:schemeClr w14:val="tx1"/>
                  </w14:solidFill>
                </w14:textFill>
              </w:rPr>
              <w:t>4</w:t>
            </w:r>
            <w:r>
              <w:rPr>
                <w:rFonts w:hint="default" w:ascii="Times New Roman" w:hAnsi="Times New Roman" w:cs="Times New Roman"/>
                <w:b/>
                <w:bCs/>
                <w:color w:val="000000" w:themeColor="text1"/>
                <w:sz w:val="21"/>
                <w:szCs w:val="21"/>
                <w:u w:val="single" w:color="auto"/>
                <w14:textFill>
                  <w14:solidFill>
                    <w14:schemeClr w14:val="tx1"/>
                  </w14:solidFill>
                </w14:textFill>
              </w:rPr>
              <w:t>-</w:t>
            </w:r>
            <w:r>
              <w:rPr>
                <w:rFonts w:hint="eastAsia" w:cs="Times New Roman"/>
                <w:b/>
                <w:bCs/>
                <w:color w:val="000000" w:themeColor="text1"/>
                <w:sz w:val="21"/>
                <w:szCs w:val="21"/>
                <w:u w:val="single" w:color="auto"/>
                <w:lang w:val="en-US" w:eastAsia="zh-CN"/>
                <w14:textFill>
                  <w14:solidFill>
                    <w14:schemeClr w14:val="tx1"/>
                  </w14:solidFill>
                </w14:textFill>
              </w:rPr>
              <w:t>7</w:t>
            </w:r>
            <w:r>
              <w:rPr>
                <w:rFonts w:hint="default" w:ascii="Times New Roman" w:hAnsi="Times New Roman" w:cs="Times New Roman"/>
                <w:b/>
                <w:bCs/>
                <w:color w:val="000000" w:themeColor="text1"/>
                <w:sz w:val="21"/>
                <w:szCs w:val="21"/>
                <w:u w:val="single" w:color="auto"/>
                <w14:textFill>
                  <w14:solidFill>
                    <w14:schemeClr w14:val="tx1"/>
                  </w14:solidFill>
                </w14:textFill>
              </w:rPr>
              <w:t xml:space="preserve">  单位产品基准排水量</w:t>
            </w:r>
          </w:p>
          <w:tbl>
            <w:tblPr>
              <w:tblStyle w:val="2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626"/>
              <w:gridCol w:w="1088"/>
              <w:gridCol w:w="1620"/>
              <w:gridCol w:w="2716"/>
            </w:tblGrid>
            <w:tr w14:paraId="3C56E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pct"/>
                  <w:tcBorders>
                    <w:tl2br w:val="nil"/>
                    <w:tr2bl w:val="nil"/>
                  </w:tcBorders>
                  <w:noWrap w:val="0"/>
                  <w:vAlign w:val="center"/>
                </w:tcPr>
                <w:p w14:paraId="01F387A7">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宋体" w:cs="Times New Roman"/>
                      <w:b/>
                      <w:color w:val="000000" w:themeColor="text1"/>
                      <w:sz w:val="18"/>
                      <w:szCs w:val="18"/>
                      <w:u w:val="single" w:color="auto"/>
                      <w:lang w:val="en-US" w:eastAsia="zh-CN"/>
                      <w14:textFill>
                        <w14:solidFill>
                          <w14:schemeClr w14:val="tx1"/>
                        </w14:solidFill>
                      </w14:textFill>
                    </w:rPr>
                  </w:pPr>
                  <w:r>
                    <w:rPr>
                      <w:rFonts w:hint="eastAsia" w:ascii="Times New Roman" w:hAnsi="Times New Roman" w:cs="Times New Roman"/>
                      <w:b/>
                      <w:color w:val="000000" w:themeColor="text1"/>
                      <w:sz w:val="18"/>
                      <w:szCs w:val="18"/>
                      <w:u w:val="single" w:color="auto"/>
                      <w:lang w:val="en-US" w:eastAsia="zh-CN"/>
                      <w14:textFill>
                        <w14:solidFill>
                          <w14:schemeClr w14:val="tx1"/>
                        </w14:solidFill>
                      </w14:textFill>
                    </w:rPr>
                    <w:t>序号</w:t>
                  </w:r>
                </w:p>
              </w:tc>
              <w:tc>
                <w:tcPr>
                  <w:tcW w:w="964" w:type="pct"/>
                  <w:tcBorders>
                    <w:tl2br w:val="nil"/>
                    <w:tr2bl w:val="nil"/>
                  </w:tcBorders>
                  <w:noWrap w:val="0"/>
                  <w:vAlign w:val="center"/>
                </w:tcPr>
                <w:p w14:paraId="517BD9F6">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宋体" w:cs="Times New Roman"/>
                      <w:b/>
                      <w:color w:val="000000" w:themeColor="text1"/>
                      <w:sz w:val="18"/>
                      <w:szCs w:val="18"/>
                      <w:u w:val="single" w:color="auto"/>
                      <w:lang w:val="en-US" w:eastAsia="zh-CN"/>
                      <w14:textFill>
                        <w14:solidFill>
                          <w14:schemeClr w14:val="tx1"/>
                        </w14:solidFill>
                      </w14:textFill>
                    </w:rPr>
                  </w:pPr>
                  <w:r>
                    <w:rPr>
                      <w:rFonts w:hint="eastAsia" w:ascii="Times New Roman" w:hAnsi="Times New Roman" w:cs="Times New Roman"/>
                      <w:b/>
                      <w:color w:val="000000" w:themeColor="text1"/>
                      <w:sz w:val="18"/>
                      <w:szCs w:val="18"/>
                      <w:u w:val="single" w:color="auto"/>
                      <w:lang w:val="en-US" w:eastAsia="zh-CN"/>
                      <w14:textFill>
                        <w14:solidFill>
                          <w14:schemeClr w14:val="tx1"/>
                        </w14:solidFill>
                      </w14:textFill>
                    </w:rPr>
                    <w:t>适用企业</w:t>
                  </w:r>
                </w:p>
              </w:tc>
              <w:tc>
                <w:tcPr>
                  <w:tcW w:w="645" w:type="pct"/>
                  <w:tcBorders>
                    <w:tl2br w:val="nil"/>
                    <w:tr2bl w:val="nil"/>
                  </w:tcBorders>
                  <w:noWrap w:val="0"/>
                  <w:vAlign w:val="center"/>
                </w:tcPr>
                <w:p w14:paraId="2CB8ED9D">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b/>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b/>
                      <w:color w:val="000000" w:themeColor="text1"/>
                      <w:sz w:val="18"/>
                      <w:szCs w:val="18"/>
                      <w:u w:val="single" w:color="auto"/>
                      <w:lang w:val="en-US" w:eastAsia="zh-CN"/>
                      <w14:textFill>
                        <w14:solidFill>
                          <w14:schemeClr w14:val="tx1"/>
                        </w14:solidFill>
                      </w14:textFill>
                    </w:rPr>
                    <w:t>产品规格</w:t>
                  </w:r>
                </w:p>
              </w:tc>
              <w:tc>
                <w:tcPr>
                  <w:tcW w:w="960" w:type="pct"/>
                  <w:tcBorders>
                    <w:tl2br w:val="nil"/>
                    <w:tr2bl w:val="nil"/>
                  </w:tcBorders>
                  <w:noWrap w:val="0"/>
                  <w:vAlign w:val="center"/>
                </w:tcPr>
                <w:p w14:paraId="28B12C83">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宋体" w:cs="Times New Roman"/>
                      <w:b/>
                      <w:color w:val="000000" w:themeColor="text1"/>
                      <w:sz w:val="18"/>
                      <w:szCs w:val="18"/>
                      <w:u w:val="single" w:color="auto"/>
                      <w:lang w:val="en-US" w:eastAsia="zh-CN"/>
                      <w14:textFill>
                        <w14:solidFill>
                          <w14:schemeClr w14:val="tx1"/>
                        </w14:solidFill>
                      </w14:textFill>
                    </w:rPr>
                  </w:pPr>
                  <w:r>
                    <w:rPr>
                      <w:rFonts w:hint="eastAsia" w:ascii="Times New Roman" w:hAnsi="Times New Roman" w:cs="Times New Roman"/>
                      <w:b/>
                      <w:color w:val="000000" w:themeColor="text1"/>
                      <w:sz w:val="18"/>
                      <w:szCs w:val="18"/>
                      <w:u w:val="single" w:color="auto"/>
                      <w:lang w:val="en-US" w:eastAsia="zh-CN"/>
                      <w14:textFill>
                        <w14:solidFill>
                          <w14:schemeClr w14:val="tx1"/>
                        </w14:solidFill>
                      </w14:textFill>
                    </w:rPr>
                    <w:t>单位</w:t>
                  </w:r>
                </w:p>
              </w:tc>
              <w:tc>
                <w:tcPr>
                  <w:tcW w:w="1610" w:type="pct"/>
                  <w:tcBorders>
                    <w:tl2br w:val="nil"/>
                    <w:tr2bl w:val="nil"/>
                  </w:tcBorders>
                  <w:noWrap w:val="0"/>
                  <w:vAlign w:val="center"/>
                </w:tcPr>
                <w:p w14:paraId="328D1FCB">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宋体" w:cs="Times New Roman"/>
                      <w:b/>
                      <w:color w:val="000000" w:themeColor="text1"/>
                      <w:sz w:val="18"/>
                      <w:szCs w:val="18"/>
                      <w:u w:val="single" w:color="auto"/>
                      <w:lang w:eastAsia="zh-CN"/>
                      <w14:textFill>
                        <w14:solidFill>
                          <w14:schemeClr w14:val="tx1"/>
                        </w14:solidFill>
                      </w14:textFill>
                    </w:rPr>
                  </w:pPr>
                  <w:r>
                    <w:rPr>
                      <w:rFonts w:hint="eastAsia" w:ascii="Times New Roman" w:hAnsi="Times New Roman" w:eastAsia="宋体" w:cs="Times New Roman"/>
                      <w:b/>
                      <w:color w:val="000000" w:themeColor="text1"/>
                      <w:sz w:val="18"/>
                      <w:szCs w:val="18"/>
                      <w:u w:val="single" w:color="auto"/>
                      <w:lang w:val="en-US" w:eastAsia="zh-CN"/>
                      <w14:textFill>
                        <w14:solidFill>
                          <w14:schemeClr w14:val="tx1"/>
                        </w14:solidFill>
                      </w14:textFill>
                    </w:rPr>
                    <w:t>单位产品基准排水量</w:t>
                  </w:r>
                </w:p>
              </w:tc>
            </w:tr>
            <w:tr w14:paraId="6F928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9" w:type="pct"/>
                  <w:tcBorders>
                    <w:tl2br w:val="nil"/>
                    <w:tr2bl w:val="nil"/>
                  </w:tcBorders>
                  <w:noWrap w:val="0"/>
                  <w:vAlign w:val="center"/>
                </w:tcPr>
                <w:p w14:paraId="33427F36">
                  <w:pPr>
                    <w:pStyle w:val="17"/>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eastAsia" w:ascii="Times New Roman" w:hAnsi="Times New Roman" w:cs="Times New Roman"/>
                      <w:bCs/>
                      <w:color w:val="000000" w:themeColor="text1"/>
                      <w:sz w:val="18"/>
                      <w:szCs w:val="18"/>
                      <w:u w:val="single" w:color="auto"/>
                      <w:lang w:val="en-US" w:eastAsia="zh-CN"/>
                      <w14:textFill>
                        <w14:solidFill>
                          <w14:schemeClr w14:val="tx1"/>
                        </w14:solidFill>
                      </w14:textFill>
                    </w:rPr>
                    <w:t>1</w:t>
                  </w:r>
                </w:p>
              </w:tc>
              <w:tc>
                <w:tcPr>
                  <w:tcW w:w="964" w:type="pct"/>
                  <w:tcBorders>
                    <w:tl2br w:val="nil"/>
                    <w:tr2bl w:val="nil"/>
                  </w:tcBorders>
                  <w:noWrap w:val="0"/>
                  <w:vAlign w:val="center"/>
                </w:tcPr>
                <w:p w14:paraId="2DC6E99F">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u w:val="single" w:color="auto"/>
                      <w:lang w:val="en-US" w:eastAsia="zh-CN"/>
                      <w14:textFill>
                        <w14:solidFill>
                          <w14:schemeClr w14:val="tx1"/>
                        </w14:solidFill>
                      </w14:textFill>
                    </w:rPr>
                    <w:t>电子元件</w:t>
                  </w:r>
                </w:p>
              </w:tc>
              <w:tc>
                <w:tcPr>
                  <w:tcW w:w="645" w:type="pct"/>
                  <w:tcBorders>
                    <w:tl2br w:val="nil"/>
                    <w:tr2bl w:val="nil"/>
                  </w:tcBorders>
                  <w:noWrap w:val="0"/>
                  <w:vAlign w:val="center"/>
                </w:tcPr>
                <w:p w14:paraId="53FC79AE">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u w:val="single" w:color="auto"/>
                      <w:lang w:val="en-US" w:eastAsia="zh-CN"/>
                      <w14:textFill>
                        <w14:solidFill>
                          <w14:schemeClr w14:val="tx1"/>
                        </w14:solidFill>
                      </w14:textFill>
                    </w:rPr>
                    <w:t>其他</w:t>
                  </w:r>
                </w:p>
              </w:tc>
              <w:tc>
                <w:tcPr>
                  <w:tcW w:w="960" w:type="pct"/>
                  <w:tcBorders>
                    <w:tl2br w:val="nil"/>
                    <w:tr2bl w:val="nil"/>
                  </w:tcBorders>
                  <w:noWrap w:val="0"/>
                  <w:vAlign w:val="center"/>
                </w:tcPr>
                <w:p w14:paraId="664D5BCE">
                  <w:pPr>
                    <w:keepNext w:val="0"/>
                    <w:keepLines w:val="0"/>
                    <w:widowControl/>
                    <w:suppressLineNumbers w:val="0"/>
                    <w:jc w:val="center"/>
                    <w:textAlignment w:val="center"/>
                    <w:rPr>
                      <w:rFonts w:hint="default" w:ascii="Times New Roman" w:hAnsi="Times New Roman" w:eastAsia="宋体" w:cs="Times New Roman"/>
                      <w:bCs/>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s="Times New Roman"/>
                      <w:bCs/>
                      <w:color w:val="000000" w:themeColor="text1"/>
                      <w:sz w:val="18"/>
                      <w:szCs w:val="18"/>
                      <w:u w:val="single" w:color="auto"/>
                      <w:lang w:val="en-US" w:eastAsia="zh-CN"/>
                      <w14:textFill>
                        <w14:solidFill>
                          <w14:schemeClr w14:val="tx1"/>
                        </w14:solidFill>
                      </w14:textFill>
                    </w:rPr>
                    <w:t>m</w:t>
                  </w:r>
                  <w:r>
                    <w:rPr>
                      <w:rFonts w:hint="eastAsia" w:ascii="Times New Roman" w:hAnsi="Times New Roman" w:eastAsia="宋体" w:cs="Times New Roman"/>
                      <w:bCs/>
                      <w:color w:val="000000" w:themeColor="text1"/>
                      <w:sz w:val="18"/>
                      <w:szCs w:val="18"/>
                      <w:u w:val="single" w:color="auto"/>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z w:val="18"/>
                      <w:szCs w:val="18"/>
                      <w:u w:val="single" w:color="auto"/>
                      <w:lang w:val="en-US" w:eastAsia="zh-CN"/>
                      <w14:textFill>
                        <w14:solidFill>
                          <w14:schemeClr w14:val="tx1"/>
                        </w14:solidFill>
                      </w14:textFill>
                    </w:rPr>
                    <w:t>/万只产品</w:t>
                  </w:r>
                </w:p>
              </w:tc>
              <w:tc>
                <w:tcPr>
                  <w:tcW w:w="1610" w:type="pct"/>
                  <w:tcBorders>
                    <w:tl2br w:val="nil"/>
                    <w:tr2bl w:val="nil"/>
                  </w:tcBorders>
                  <w:noWrap w:val="0"/>
                  <w:vAlign w:val="center"/>
                </w:tcPr>
                <w:p w14:paraId="3E1C240B">
                  <w:pPr>
                    <w:keepNext w:val="0"/>
                    <w:keepLines w:val="0"/>
                    <w:widowControl/>
                    <w:suppressLineNumbers w:val="0"/>
                    <w:jc w:val="center"/>
                    <w:textAlignment w:val="center"/>
                    <w:rPr>
                      <w:rFonts w:hint="default" w:ascii="Times New Roman" w:hAnsi="Times New Roman" w:cs="Times New Roman"/>
                      <w:bCs/>
                      <w:color w:val="000000" w:themeColor="text1"/>
                      <w:sz w:val="18"/>
                      <w:szCs w:val="18"/>
                      <w:u w:val="single" w:color="auto"/>
                      <w:lang w:val="en-US" w:eastAsia="zh-CN"/>
                      <w14:textFill>
                        <w14:solidFill>
                          <w14:schemeClr w14:val="tx1"/>
                        </w14:solidFill>
                      </w14:textFill>
                    </w:rPr>
                  </w:pPr>
                  <w:r>
                    <w:rPr>
                      <w:rFonts w:hint="eastAsia" w:ascii="Times New Roman" w:hAnsi="Times New Roman" w:cs="Times New Roman"/>
                      <w:bCs/>
                      <w:color w:val="000000" w:themeColor="text1"/>
                      <w:sz w:val="18"/>
                      <w:szCs w:val="18"/>
                      <w:u w:val="single" w:color="auto"/>
                      <w:lang w:val="en-US" w:eastAsia="zh-CN"/>
                      <w14:textFill>
                        <w14:solidFill>
                          <w14:schemeClr w14:val="tx1"/>
                        </w14:solidFill>
                      </w14:textFill>
                    </w:rPr>
                    <w:t>0.2</w:t>
                  </w:r>
                </w:p>
              </w:tc>
            </w:tr>
          </w:tbl>
          <w:p w14:paraId="591A75B2">
            <w:pPr>
              <w:spacing w:line="360" w:lineRule="auto"/>
              <w:ind w:firstLine="480" w:firstLineChars="200"/>
              <w:rPr>
                <w:rFonts w:hint="eastAsia" w:ascii="Times New Roman" w:hAnsi="Times New Roman" w:cs="Times New Roman"/>
                <w:b w:val="0"/>
                <w:bCs/>
                <w:color w:val="000000" w:themeColor="text1"/>
                <w:sz w:val="24"/>
                <w:u w:val="single" w:color="auto"/>
                <w:lang w:val="en-US" w:eastAsia="zh-CN"/>
                <w14:textFill>
                  <w14:solidFill>
                    <w14:schemeClr w14:val="tx1"/>
                  </w14:solidFill>
                </w14:textFill>
              </w:rPr>
            </w:pPr>
            <w:r>
              <w:rPr>
                <w:rFonts w:hint="eastAsia" w:ascii="Times New Roman" w:hAnsi="Times New Roman" w:cs="Times New Roman"/>
                <w:b w:val="0"/>
                <w:bCs/>
                <w:color w:val="000000" w:themeColor="text1"/>
                <w:sz w:val="24"/>
                <w:u w:val="single" w:color="auto"/>
                <w:lang w:val="en-US" w:eastAsia="zh-CN"/>
                <w14:textFill>
                  <w14:solidFill>
                    <w14:schemeClr w14:val="tx1"/>
                  </w14:solidFill>
                </w14:textFill>
              </w:rPr>
              <w:t>本项目电容器产能</w:t>
            </w:r>
            <w:r>
              <w:rPr>
                <w:rFonts w:hint="eastAsia" w:cs="Times New Roman"/>
                <w:b w:val="0"/>
                <w:bCs/>
                <w:color w:val="000000" w:themeColor="text1"/>
                <w:sz w:val="24"/>
                <w:u w:val="single" w:color="auto"/>
                <w:lang w:val="en-US" w:eastAsia="zh-CN"/>
                <w14:textFill>
                  <w14:solidFill>
                    <w14:schemeClr w14:val="tx1"/>
                  </w14:solidFill>
                </w14:textFill>
              </w:rPr>
              <w:t>2</w:t>
            </w:r>
            <w:r>
              <w:rPr>
                <w:rFonts w:hint="eastAsia" w:ascii="Times New Roman" w:hAnsi="Times New Roman" w:cs="Times New Roman"/>
                <w:b w:val="0"/>
                <w:bCs/>
                <w:color w:val="000000" w:themeColor="text1"/>
                <w:sz w:val="24"/>
                <w:u w:val="single" w:color="auto"/>
                <w:lang w:val="en-US" w:eastAsia="zh-CN"/>
                <w14:textFill>
                  <w14:solidFill>
                    <w14:schemeClr w14:val="tx1"/>
                  </w14:solidFill>
                </w14:textFill>
              </w:rPr>
              <w:t>亿只，生产废水排放量为</w:t>
            </w:r>
            <w:r>
              <w:rPr>
                <w:rFonts w:hint="eastAsia" w:cs="Times New Roman"/>
                <w:b w:val="0"/>
                <w:bCs/>
                <w:color w:val="000000" w:themeColor="text1"/>
                <w:sz w:val="24"/>
                <w:u w:val="single" w:color="auto"/>
                <w:lang w:val="en-US" w:eastAsia="zh-CN"/>
                <w14:textFill>
                  <w14:solidFill>
                    <w14:schemeClr w14:val="tx1"/>
                  </w14:solidFill>
                </w14:textFill>
              </w:rPr>
              <w:t>54</w:t>
            </w:r>
            <w:r>
              <w:rPr>
                <w:rFonts w:hint="eastAsia" w:ascii="Times New Roman" w:hAnsi="Times New Roman" w:cs="Times New Roman"/>
                <w:b w:val="0"/>
                <w:bCs/>
                <w:color w:val="000000" w:themeColor="text1"/>
                <w:sz w:val="24"/>
                <w:u w:val="single" w:color="auto"/>
                <w:lang w:val="en-US" w:eastAsia="zh-CN"/>
                <w14:textFill>
                  <w14:solidFill>
                    <w14:schemeClr w14:val="tx1"/>
                  </w14:solidFill>
                </w14:textFill>
              </w:rPr>
              <w:t>0m</w:t>
            </w:r>
            <w:r>
              <w:rPr>
                <w:rFonts w:hint="eastAsia" w:ascii="Times New Roman" w:hAnsi="Times New Roman" w:cs="Times New Roman"/>
                <w:b w:val="0"/>
                <w:bCs/>
                <w:color w:val="000000" w:themeColor="text1"/>
                <w:sz w:val="24"/>
                <w:u w:val="single" w:color="auto"/>
                <w:vertAlign w:val="superscript"/>
                <w:lang w:val="en-US" w:eastAsia="zh-CN"/>
                <w14:textFill>
                  <w14:solidFill>
                    <w14:schemeClr w14:val="tx1"/>
                  </w14:solidFill>
                </w14:textFill>
              </w:rPr>
              <w:t>3</w:t>
            </w:r>
            <w:r>
              <w:rPr>
                <w:rFonts w:hint="eastAsia" w:ascii="Times New Roman" w:hAnsi="Times New Roman" w:cs="Times New Roman"/>
                <w:b w:val="0"/>
                <w:bCs/>
                <w:color w:val="000000" w:themeColor="text1"/>
                <w:sz w:val="24"/>
                <w:u w:val="single" w:color="auto"/>
                <w:lang w:val="en-US" w:eastAsia="zh-CN"/>
                <w14:textFill>
                  <w14:solidFill>
                    <w14:schemeClr w14:val="tx1"/>
                  </w14:solidFill>
                </w14:textFill>
              </w:rPr>
              <w:t>/a，单位产品排水量为0.0</w:t>
            </w:r>
            <w:r>
              <w:rPr>
                <w:rFonts w:hint="eastAsia" w:cs="Times New Roman"/>
                <w:b w:val="0"/>
                <w:bCs/>
                <w:color w:val="000000" w:themeColor="text1"/>
                <w:sz w:val="24"/>
                <w:u w:val="single" w:color="auto"/>
                <w:lang w:val="en-US" w:eastAsia="zh-CN"/>
                <w14:textFill>
                  <w14:solidFill>
                    <w14:schemeClr w14:val="tx1"/>
                  </w14:solidFill>
                </w14:textFill>
              </w:rPr>
              <w:t>27</w:t>
            </w:r>
            <w:r>
              <w:rPr>
                <w:rFonts w:hint="eastAsia" w:ascii="Times New Roman" w:hAnsi="Times New Roman" w:cs="Times New Roman"/>
                <w:b w:val="0"/>
                <w:bCs/>
                <w:color w:val="000000" w:themeColor="text1"/>
                <w:sz w:val="24"/>
                <w:u w:val="single" w:color="auto"/>
                <w:lang w:val="en-US" w:eastAsia="zh-CN"/>
                <w14:textFill>
                  <w14:solidFill>
                    <w14:schemeClr w14:val="tx1"/>
                  </w14:solidFill>
                </w14:textFill>
              </w:rPr>
              <w:t>m</w:t>
            </w:r>
            <w:r>
              <w:rPr>
                <w:rFonts w:hint="eastAsia" w:ascii="Times New Roman" w:hAnsi="Times New Roman" w:cs="Times New Roman"/>
                <w:b w:val="0"/>
                <w:bCs/>
                <w:color w:val="000000" w:themeColor="text1"/>
                <w:sz w:val="24"/>
                <w:u w:val="single" w:color="auto"/>
                <w:vertAlign w:val="superscript"/>
                <w:lang w:val="en-US" w:eastAsia="zh-CN"/>
                <w14:textFill>
                  <w14:solidFill>
                    <w14:schemeClr w14:val="tx1"/>
                  </w14:solidFill>
                </w14:textFill>
              </w:rPr>
              <w:t>3</w:t>
            </w:r>
            <w:r>
              <w:rPr>
                <w:rFonts w:hint="eastAsia" w:ascii="Times New Roman" w:hAnsi="Times New Roman" w:cs="Times New Roman"/>
                <w:b w:val="0"/>
                <w:bCs/>
                <w:color w:val="000000" w:themeColor="text1"/>
                <w:sz w:val="24"/>
                <w:u w:val="single" w:color="auto"/>
                <w:lang w:val="en-US" w:eastAsia="zh-CN"/>
                <w14:textFill>
                  <w14:solidFill>
                    <w14:schemeClr w14:val="tx1"/>
                  </w14:solidFill>
                </w14:textFill>
              </w:rPr>
              <w:t>/万只产品，远小于标准单位产品基准排水量（0.2m</w:t>
            </w:r>
            <w:r>
              <w:rPr>
                <w:rFonts w:hint="eastAsia" w:ascii="Times New Roman" w:hAnsi="Times New Roman" w:cs="Times New Roman"/>
                <w:b w:val="0"/>
                <w:bCs/>
                <w:color w:val="000000" w:themeColor="text1"/>
                <w:sz w:val="24"/>
                <w:u w:val="single" w:color="auto"/>
                <w:vertAlign w:val="superscript"/>
                <w:lang w:val="en-US" w:eastAsia="zh-CN"/>
                <w14:textFill>
                  <w14:solidFill>
                    <w14:schemeClr w14:val="tx1"/>
                  </w14:solidFill>
                </w14:textFill>
              </w:rPr>
              <w:t>3</w:t>
            </w:r>
            <w:r>
              <w:rPr>
                <w:rFonts w:hint="eastAsia" w:ascii="Times New Roman" w:hAnsi="Times New Roman" w:cs="Times New Roman"/>
                <w:b w:val="0"/>
                <w:bCs/>
                <w:color w:val="000000" w:themeColor="text1"/>
                <w:sz w:val="24"/>
                <w:u w:val="single" w:color="auto"/>
                <w:lang w:val="en-US" w:eastAsia="zh-CN"/>
                <w14:textFill>
                  <w14:solidFill>
                    <w14:schemeClr w14:val="tx1"/>
                  </w14:solidFill>
                </w14:textFill>
              </w:rPr>
              <w:t>/万只产品）。</w:t>
            </w:r>
          </w:p>
          <w:p w14:paraId="175CAB8F">
            <w:pPr>
              <w:spacing w:line="360" w:lineRule="auto"/>
              <w:ind w:firstLine="482" w:firstLineChars="200"/>
              <w:rPr>
                <w:rFonts w:hint="default" w:ascii="Times New Roman" w:hAnsi="Times New Roman" w:cs="Times New Roman"/>
                <w:b/>
                <w:bCs w:val="0"/>
                <w:color w:val="000000" w:themeColor="text1"/>
                <w:sz w:val="24"/>
                <w:u w:val="single" w:color="auto"/>
                <w:lang w:val="en-US" w:eastAsia="zh-CN"/>
                <w14:textFill>
                  <w14:solidFill>
                    <w14:schemeClr w14:val="tx1"/>
                  </w14:solidFill>
                </w14:textFill>
              </w:rPr>
            </w:pPr>
            <w:r>
              <w:rPr>
                <w:rFonts w:hint="eastAsia" w:ascii="Times New Roman" w:hAnsi="Times New Roman" w:cs="Times New Roman"/>
                <w:b/>
                <w:bCs w:val="0"/>
                <w:color w:val="000000" w:themeColor="text1"/>
                <w:sz w:val="24"/>
                <w:u w:val="single" w:color="auto"/>
                <w:lang w:val="en-US" w:eastAsia="zh-CN"/>
                <w14:textFill>
                  <w14:solidFill>
                    <w14:schemeClr w14:val="tx1"/>
                  </w14:solidFill>
                </w14:textFill>
              </w:rPr>
              <w:t>（</w:t>
            </w:r>
            <w:r>
              <w:rPr>
                <w:rFonts w:hint="eastAsia" w:cs="Times New Roman"/>
                <w:b/>
                <w:bCs w:val="0"/>
                <w:color w:val="000000" w:themeColor="text1"/>
                <w:sz w:val="24"/>
                <w:u w:val="single" w:color="auto"/>
                <w:lang w:val="en-US" w:eastAsia="zh-CN"/>
                <w14:textFill>
                  <w14:solidFill>
                    <w14:schemeClr w14:val="tx1"/>
                  </w14:solidFill>
                </w14:textFill>
              </w:rPr>
              <w:t>3</w:t>
            </w:r>
            <w:r>
              <w:rPr>
                <w:rFonts w:hint="eastAsia" w:ascii="Times New Roman" w:hAnsi="Times New Roman" w:cs="Times New Roman"/>
                <w:b/>
                <w:bCs w:val="0"/>
                <w:color w:val="000000" w:themeColor="text1"/>
                <w:sz w:val="24"/>
                <w:u w:val="single" w:color="auto"/>
                <w:lang w:val="en-US" w:eastAsia="zh-CN"/>
                <w14:textFill>
                  <w14:solidFill>
                    <w14:schemeClr w14:val="tx1"/>
                  </w14:solidFill>
                </w14:textFill>
              </w:rPr>
              <w:t>）</w:t>
            </w:r>
            <w:r>
              <w:rPr>
                <w:rFonts w:hint="default" w:ascii="Times New Roman" w:hAnsi="Times New Roman" w:cs="Times New Roman"/>
                <w:b/>
                <w:bCs w:val="0"/>
                <w:color w:val="000000" w:themeColor="text1"/>
                <w:sz w:val="24"/>
                <w:u w:val="single" w:color="auto"/>
                <w:lang w:val="en-US" w:eastAsia="zh-CN"/>
                <w14:textFill>
                  <w14:solidFill>
                    <w14:schemeClr w14:val="tx1"/>
                  </w14:solidFill>
                </w14:textFill>
              </w:rPr>
              <w:t>废水排至</w:t>
            </w:r>
            <w:r>
              <w:rPr>
                <w:rFonts w:hint="eastAsia" w:ascii="Times New Roman" w:hAnsi="Times New Roman" w:cs="Times New Roman"/>
                <w:b/>
                <w:bCs w:val="0"/>
                <w:color w:val="000000" w:themeColor="text1"/>
                <w:sz w:val="24"/>
                <w:u w:val="single" w:color="auto"/>
                <w:lang w:val="en-US" w:eastAsia="zh-CN"/>
                <w14:textFill>
                  <w14:solidFill>
                    <w14:schemeClr w14:val="tx1"/>
                  </w14:solidFill>
                </w14:textFill>
              </w:rPr>
              <w:t>与益阳市城东污水处理厂</w:t>
            </w:r>
            <w:r>
              <w:rPr>
                <w:rFonts w:hint="default" w:ascii="Times New Roman" w:hAnsi="Times New Roman" w:cs="Times New Roman"/>
                <w:b/>
                <w:bCs w:val="0"/>
                <w:color w:val="000000" w:themeColor="text1"/>
                <w:sz w:val="24"/>
                <w:u w:val="single" w:color="auto"/>
                <w:lang w:val="en-US" w:eastAsia="zh-CN"/>
                <w14:textFill>
                  <w14:solidFill>
                    <w14:schemeClr w14:val="tx1"/>
                  </w14:solidFill>
                </w14:textFill>
              </w:rPr>
              <w:t>的可行性分析</w:t>
            </w:r>
          </w:p>
          <w:p w14:paraId="0B1216C4">
            <w:pPr>
              <w:spacing w:line="360" w:lineRule="auto"/>
              <w:ind w:firstLine="480" w:firstLineChars="200"/>
              <w:rPr>
                <w:rFonts w:hint="eastAsia"/>
                <w:color w:val="000000" w:themeColor="text1"/>
                <w:sz w:val="24"/>
                <w:u w:val="single" w:color="auto"/>
                <w:lang w:eastAsia="zh-CN"/>
                <w14:textFill>
                  <w14:solidFill>
                    <w14:schemeClr w14:val="tx1"/>
                  </w14:solidFill>
                </w14:textFill>
              </w:rPr>
            </w:pPr>
            <w:r>
              <w:rPr>
                <w:rFonts w:hint="eastAsia"/>
                <w:color w:val="000000" w:themeColor="text1"/>
                <w:sz w:val="24"/>
                <w:u w:val="single" w:color="auto"/>
                <w:lang w:eastAsia="zh-CN"/>
                <w14:textFill>
                  <w14:solidFill>
                    <w14:schemeClr w14:val="tx1"/>
                  </w14:solidFill>
                </w14:textFill>
              </w:rPr>
              <w:t>本项目产生的污水主要为生活污水和清洗废水，废水中污染因子浓度较低，污染物较为简单，本评价要求项目清洗废水经隔油池处理、生活污水经化粪池处理后，达到《电子工业水污染物排放标准》（GB39731-2020）表1中间接排放标准</w:t>
            </w:r>
            <w:r>
              <w:rPr>
                <w:rFonts w:hint="eastAsia"/>
                <w:color w:val="000000" w:themeColor="text1"/>
                <w:sz w:val="24"/>
                <w:u w:val="single" w:color="auto"/>
                <w:lang w:val="en-US" w:eastAsia="zh-CN"/>
                <w14:textFill>
                  <w14:solidFill>
                    <w14:schemeClr w14:val="tx1"/>
                  </w14:solidFill>
                </w14:textFill>
              </w:rPr>
              <w:t>和益阳城东污水处理厂进水水质标准较严值</w:t>
            </w:r>
            <w:r>
              <w:rPr>
                <w:rFonts w:hint="eastAsia"/>
                <w:color w:val="000000" w:themeColor="text1"/>
                <w:sz w:val="24"/>
                <w:u w:val="single" w:color="auto"/>
                <w:lang w:eastAsia="zh-CN"/>
                <w14:textFill>
                  <w14:solidFill>
                    <w14:schemeClr w14:val="tx1"/>
                  </w14:solidFill>
                </w14:textFill>
              </w:rPr>
              <w:t>后，排入园区污水管网，最终进入城东污水处理厂进行深度处理后排入撇洪新河。因此本环评从水质、水量、纳管范围和污水处理厂运行稳定性等四个方面就本项目废水接入该污水处理工程的可行性进行分析。</w:t>
            </w:r>
          </w:p>
          <w:p w14:paraId="736236EB">
            <w:pPr>
              <w:spacing w:line="360" w:lineRule="auto"/>
              <w:ind w:firstLine="480" w:firstLineChars="200"/>
              <w:rPr>
                <w:rFonts w:hint="eastAsia"/>
                <w:color w:val="000000" w:themeColor="text1"/>
                <w:sz w:val="24"/>
                <w:u w:val="single" w:color="auto"/>
                <w:lang w:eastAsia="zh-CN"/>
                <w14:textFill>
                  <w14:solidFill>
                    <w14:schemeClr w14:val="tx1"/>
                  </w14:solidFill>
                </w14:textFill>
              </w:rPr>
            </w:pPr>
            <w:r>
              <w:rPr>
                <w:rFonts w:hint="eastAsia"/>
                <w:color w:val="000000" w:themeColor="text1"/>
                <w:sz w:val="24"/>
                <w:u w:val="single" w:color="auto"/>
                <w:lang w:eastAsia="zh-CN"/>
                <w14:textFill>
                  <w14:solidFill>
                    <w14:schemeClr w14:val="tx1"/>
                  </w14:solidFill>
                </w14:textFill>
              </w:rPr>
              <w:t>①从水质上分析</w:t>
            </w:r>
          </w:p>
          <w:p w14:paraId="5E4FE48E">
            <w:pPr>
              <w:spacing w:line="360" w:lineRule="auto"/>
              <w:ind w:firstLine="480" w:firstLineChars="200"/>
              <w:rPr>
                <w:rFonts w:hint="eastAsia"/>
                <w:color w:val="000000" w:themeColor="text1"/>
                <w:sz w:val="24"/>
                <w:u w:val="single" w:color="auto"/>
                <w:lang w:eastAsia="zh-CN"/>
                <w14:textFill>
                  <w14:solidFill>
                    <w14:schemeClr w14:val="tx1"/>
                  </w14:solidFill>
                </w14:textFill>
              </w:rPr>
            </w:pPr>
            <w:r>
              <w:rPr>
                <w:rFonts w:hint="eastAsia"/>
                <w:color w:val="000000" w:themeColor="text1"/>
                <w:sz w:val="24"/>
                <w:u w:val="single" w:color="auto"/>
                <w:lang w:eastAsia="zh-CN"/>
                <w14:textFill>
                  <w14:solidFill>
                    <w14:schemeClr w14:val="tx1"/>
                  </w14:solidFill>
                </w14:textFill>
              </w:rPr>
              <w:t>项目清洗废水经隔油池处理、生活污水经化粪池处理后，废水中污染物浓度较低，能满足《电子工业水污染物排放标准》（GB39731-2020）表1中间接排放标准</w:t>
            </w:r>
            <w:r>
              <w:rPr>
                <w:rFonts w:hint="eastAsia"/>
                <w:color w:val="000000" w:themeColor="text1"/>
                <w:sz w:val="24"/>
                <w:u w:val="single" w:color="auto"/>
                <w:lang w:val="en-US" w:eastAsia="zh-CN"/>
                <w14:textFill>
                  <w14:solidFill>
                    <w14:schemeClr w14:val="tx1"/>
                  </w14:solidFill>
                </w14:textFill>
              </w:rPr>
              <w:t>和和益阳城东污水处理厂进水水质标准较严值</w:t>
            </w:r>
            <w:r>
              <w:rPr>
                <w:rFonts w:hint="eastAsia"/>
                <w:color w:val="000000" w:themeColor="text1"/>
                <w:sz w:val="24"/>
                <w:u w:val="single" w:color="auto"/>
                <w:lang w:eastAsia="zh-CN"/>
                <w14:textFill>
                  <w14:solidFill>
                    <w14:schemeClr w14:val="tx1"/>
                  </w14:solidFill>
                </w14:textFill>
              </w:rPr>
              <w:t>要求，水质能够满足污水处理厂接管要求。</w:t>
            </w:r>
          </w:p>
          <w:p w14:paraId="195D4652">
            <w:pPr>
              <w:spacing w:line="360" w:lineRule="auto"/>
              <w:ind w:firstLine="480" w:firstLineChars="200"/>
              <w:rPr>
                <w:rFonts w:hint="eastAsia"/>
                <w:color w:val="000000" w:themeColor="text1"/>
                <w:sz w:val="24"/>
                <w:u w:val="single" w:color="auto"/>
                <w:lang w:eastAsia="zh-CN"/>
                <w14:textFill>
                  <w14:solidFill>
                    <w14:schemeClr w14:val="tx1"/>
                  </w14:solidFill>
                </w14:textFill>
              </w:rPr>
            </w:pPr>
            <w:r>
              <w:rPr>
                <w:rFonts w:hint="eastAsia"/>
                <w:color w:val="000000" w:themeColor="text1"/>
                <w:sz w:val="24"/>
                <w:u w:val="single" w:color="auto"/>
                <w:lang w:eastAsia="zh-CN"/>
                <w14:textFill>
                  <w14:solidFill>
                    <w14:schemeClr w14:val="tx1"/>
                  </w14:solidFill>
                </w14:textFill>
              </w:rPr>
              <w:t>本评价认为通过该工艺处理，废水能达到益阳市城东污水处理厂接管要求。本项目污水可通过厂区排污管网，最终进入益阳市城东污水处理厂。因此从水质上说，本项目废水接入益阳市城东污水处理厂进行处理是可行的。</w:t>
            </w:r>
          </w:p>
          <w:p w14:paraId="04A4B339">
            <w:pPr>
              <w:spacing w:line="360" w:lineRule="auto"/>
              <w:ind w:firstLine="480" w:firstLineChars="200"/>
              <w:rPr>
                <w:rFonts w:hint="eastAsia"/>
                <w:color w:val="000000" w:themeColor="text1"/>
                <w:sz w:val="24"/>
                <w:u w:val="single" w:color="auto"/>
                <w:lang w:eastAsia="zh-CN"/>
                <w14:textFill>
                  <w14:solidFill>
                    <w14:schemeClr w14:val="tx1"/>
                  </w14:solidFill>
                </w14:textFill>
              </w:rPr>
            </w:pPr>
            <w:r>
              <w:rPr>
                <w:rFonts w:hint="eastAsia"/>
                <w:color w:val="000000" w:themeColor="text1"/>
                <w:sz w:val="24"/>
                <w:u w:val="single" w:color="auto"/>
                <w:lang w:eastAsia="zh-CN"/>
                <w14:textFill>
                  <w14:solidFill>
                    <w14:schemeClr w14:val="tx1"/>
                  </w14:solidFill>
                </w14:textFill>
              </w:rPr>
              <w:t>②从水量上分析</w:t>
            </w:r>
          </w:p>
          <w:p w14:paraId="1320F7D1">
            <w:pPr>
              <w:spacing w:line="360" w:lineRule="auto"/>
              <w:ind w:firstLine="480" w:firstLineChars="200"/>
              <w:rPr>
                <w:rFonts w:hint="eastAsia"/>
                <w:color w:val="000000" w:themeColor="text1"/>
                <w:sz w:val="24"/>
                <w:u w:val="single" w:color="auto"/>
                <w:lang w:eastAsia="zh-CN"/>
                <w14:textFill>
                  <w14:solidFill>
                    <w14:schemeClr w14:val="tx1"/>
                  </w14:solidFill>
                </w14:textFill>
              </w:rPr>
            </w:pPr>
            <w:r>
              <w:rPr>
                <w:rFonts w:hint="eastAsia"/>
                <w:color w:val="000000" w:themeColor="text1"/>
                <w:sz w:val="24"/>
                <w:u w:val="single" w:color="auto"/>
                <w:lang w:eastAsia="zh-CN"/>
                <w14:textFill>
                  <w14:solidFill>
                    <w14:schemeClr w14:val="tx1"/>
                  </w14:solidFill>
                </w14:textFill>
              </w:rPr>
              <w:t>项目废水进入益阳市城东污水处理厂处理后排入撇洪新河水域，根据益阳市城东污水处理厂建设情况，益阳市城东污水处理厂一期工程建设地点位于益阳市龙岭工业集中区东侧，污水处理规模50000</w:t>
            </w:r>
            <w:r>
              <w:rPr>
                <w:rFonts w:hint="eastAsia"/>
                <w:color w:val="000000" w:themeColor="text1"/>
                <w:sz w:val="24"/>
                <w:u w:val="single" w:color="auto"/>
                <w:lang w:val="en-US" w:eastAsia="zh-CN"/>
                <w14:textFill>
                  <w14:solidFill>
                    <w14:schemeClr w14:val="tx1"/>
                  </w14:solidFill>
                </w14:textFill>
              </w:rPr>
              <w:t>t</w:t>
            </w:r>
            <w:r>
              <w:rPr>
                <w:rFonts w:hint="eastAsia"/>
                <w:color w:val="000000" w:themeColor="text1"/>
                <w:sz w:val="24"/>
                <w:u w:val="single" w:color="auto"/>
                <w:lang w:eastAsia="zh-CN"/>
                <w14:textFill>
                  <w14:solidFill>
                    <w14:schemeClr w14:val="tx1"/>
                  </w14:solidFill>
                </w14:textFill>
              </w:rPr>
              <w:t>/</w:t>
            </w:r>
            <w:r>
              <w:rPr>
                <w:rFonts w:hint="eastAsia"/>
                <w:color w:val="000000" w:themeColor="text1"/>
                <w:sz w:val="24"/>
                <w:u w:val="single" w:color="auto"/>
                <w:lang w:val="en-US" w:eastAsia="zh-CN"/>
                <w14:textFill>
                  <w14:solidFill>
                    <w14:schemeClr w14:val="tx1"/>
                  </w14:solidFill>
                </w14:textFill>
              </w:rPr>
              <w:t>d</w:t>
            </w:r>
            <w:r>
              <w:rPr>
                <w:rFonts w:hint="eastAsia"/>
                <w:color w:val="000000" w:themeColor="text1"/>
                <w:sz w:val="24"/>
                <w:u w:val="single" w:color="auto"/>
                <w:lang w:eastAsia="zh-CN"/>
                <w14:textFill>
                  <w14:solidFill>
                    <w14:schemeClr w14:val="tx1"/>
                  </w14:solidFill>
                </w14:textFill>
              </w:rPr>
              <w:t>，第一期处理规模建设20000</w:t>
            </w:r>
            <w:r>
              <w:rPr>
                <w:rFonts w:hint="eastAsia"/>
                <w:color w:val="000000" w:themeColor="text1"/>
                <w:sz w:val="24"/>
                <w:u w:val="single" w:color="auto"/>
                <w:lang w:val="en-US" w:eastAsia="zh-CN"/>
                <w14:textFill>
                  <w14:solidFill>
                    <w14:schemeClr w14:val="tx1"/>
                  </w14:solidFill>
                </w14:textFill>
              </w:rPr>
              <w:t>t</w:t>
            </w:r>
            <w:r>
              <w:rPr>
                <w:rFonts w:hint="eastAsia"/>
                <w:color w:val="000000" w:themeColor="text1"/>
                <w:sz w:val="24"/>
                <w:u w:val="single" w:color="auto"/>
                <w:lang w:eastAsia="zh-CN"/>
                <w14:textFill>
                  <w14:solidFill>
                    <w14:schemeClr w14:val="tx1"/>
                  </w14:solidFill>
                </w14:textFill>
              </w:rPr>
              <w:t>/</w:t>
            </w:r>
            <w:r>
              <w:rPr>
                <w:rFonts w:hint="eastAsia"/>
                <w:color w:val="000000" w:themeColor="text1"/>
                <w:sz w:val="24"/>
                <w:u w:val="single" w:color="auto"/>
                <w:lang w:val="en-US" w:eastAsia="zh-CN"/>
                <w14:textFill>
                  <w14:solidFill>
                    <w14:schemeClr w14:val="tx1"/>
                  </w14:solidFill>
                </w14:textFill>
              </w:rPr>
              <w:t>d</w:t>
            </w:r>
            <w:r>
              <w:rPr>
                <w:rFonts w:hint="eastAsia"/>
                <w:color w:val="000000" w:themeColor="text1"/>
                <w:sz w:val="24"/>
                <w:u w:val="single" w:color="auto"/>
                <w:lang w:eastAsia="zh-CN"/>
                <w14:textFill>
                  <w14:solidFill>
                    <w14:schemeClr w14:val="tx1"/>
                  </w14:solidFill>
                </w14:textFill>
              </w:rPr>
              <w:t>。采用倒置A</w:t>
            </w:r>
            <w:r>
              <w:rPr>
                <w:rFonts w:hint="eastAsia"/>
                <w:color w:val="000000" w:themeColor="text1"/>
                <w:sz w:val="24"/>
                <w:u w:val="single" w:color="auto"/>
                <w:vertAlign w:val="superscript"/>
                <w:lang w:eastAsia="zh-CN"/>
                <w14:textFill>
                  <w14:solidFill>
                    <w14:schemeClr w14:val="tx1"/>
                  </w14:solidFill>
                </w14:textFill>
              </w:rPr>
              <w:t>2</w:t>
            </w:r>
            <w:r>
              <w:rPr>
                <w:rFonts w:hint="eastAsia"/>
                <w:color w:val="000000" w:themeColor="text1"/>
                <w:sz w:val="24"/>
                <w:u w:val="single" w:color="auto"/>
                <w:lang w:eastAsia="zh-CN"/>
                <w14:textFill>
                  <w14:solidFill>
                    <w14:schemeClr w14:val="tx1"/>
                  </w14:solidFill>
                </w14:textFill>
              </w:rPr>
              <w:t>/O一体化氧化沟污水处理工艺。</w:t>
            </w:r>
            <w:r>
              <w:rPr>
                <w:rFonts w:hint="eastAsia"/>
                <w:color w:val="000000" w:themeColor="text1"/>
                <w:sz w:val="24"/>
                <w:u w:val="single" w:color="auto"/>
                <w:lang w:val="en-US" w:eastAsia="zh-CN"/>
                <w14:textFill>
                  <w14:solidFill>
                    <w14:schemeClr w14:val="tx1"/>
                  </w14:solidFill>
                </w14:textFill>
              </w:rPr>
              <w:t>根据园区调区扩区规划环境影响报告书，正常情况下，城东污水处理厂2024年现状日均排水量为4.77万m</w:t>
            </w:r>
            <w:r>
              <w:rPr>
                <w:rFonts w:hint="eastAsia"/>
                <w:color w:val="000000" w:themeColor="text1"/>
                <w:sz w:val="24"/>
                <w:u w:val="single" w:color="auto"/>
                <w:vertAlign w:val="superscript"/>
                <w:lang w:val="en-US" w:eastAsia="zh-CN"/>
                <w14:textFill>
                  <w14:solidFill>
                    <w14:schemeClr w14:val="tx1"/>
                  </w14:solidFill>
                </w14:textFill>
              </w:rPr>
              <w:t>3</w:t>
            </w:r>
            <w:r>
              <w:rPr>
                <w:rFonts w:hint="eastAsia"/>
                <w:color w:val="000000" w:themeColor="text1"/>
                <w:sz w:val="24"/>
                <w:u w:val="single" w:color="auto"/>
                <w:lang w:val="en-US" w:eastAsia="zh-CN"/>
                <w14:textFill>
                  <w14:solidFill>
                    <w14:schemeClr w14:val="tx1"/>
                  </w14:solidFill>
                </w14:textFill>
              </w:rPr>
              <w:t>/d，剩余处理能力为0.23万</w:t>
            </w:r>
            <w:r>
              <w:rPr>
                <w:rFonts w:hint="eastAsia"/>
                <w:color w:val="000000" w:themeColor="text1"/>
                <w:sz w:val="24"/>
                <w:u w:val="single" w:color="auto"/>
                <w:lang w:eastAsia="zh-CN"/>
                <w14:textFill>
                  <w14:solidFill>
                    <w14:schemeClr w14:val="tx1"/>
                  </w14:solidFill>
                </w14:textFill>
              </w:rPr>
              <w:t>m</w:t>
            </w:r>
            <w:r>
              <w:rPr>
                <w:rFonts w:hint="eastAsia"/>
                <w:color w:val="000000" w:themeColor="text1"/>
                <w:sz w:val="24"/>
                <w:u w:val="single" w:color="auto"/>
                <w:vertAlign w:val="superscript"/>
                <w:lang w:eastAsia="zh-CN"/>
                <w14:textFill>
                  <w14:solidFill>
                    <w14:schemeClr w14:val="tx1"/>
                  </w14:solidFill>
                </w14:textFill>
              </w:rPr>
              <w:t>3</w:t>
            </w:r>
            <w:r>
              <w:rPr>
                <w:rFonts w:hint="eastAsia"/>
                <w:color w:val="000000" w:themeColor="text1"/>
                <w:sz w:val="24"/>
                <w:u w:val="single" w:color="auto"/>
                <w:lang w:eastAsia="zh-CN"/>
                <w14:textFill>
                  <w14:solidFill>
                    <w14:schemeClr w14:val="tx1"/>
                  </w14:solidFill>
                </w14:textFill>
              </w:rPr>
              <w:t>/d，本项目废水排放量约为</w:t>
            </w:r>
            <w:r>
              <w:rPr>
                <w:rFonts w:hint="eastAsia"/>
                <w:color w:val="000000" w:themeColor="text1"/>
                <w:sz w:val="24"/>
                <w:u w:val="single" w:color="auto"/>
                <w:lang w:val="en-US" w:eastAsia="zh-CN"/>
                <w14:textFill>
                  <w14:solidFill>
                    <w14:schemeClr w14:val="tx1"/>
                  </w14:solidFill>
                </w14:textFill>
              </w:rPr>
              <w:t>2.412</w:t>
            </w:r>
            <w:r>
              <w:rPr>
                <w:rFonts w:hint="eastAsia"/>
                <w:color w:val="000000" w:themeColor="text1"/>
                <w:sz w:val="24"/>
                <w:u w:val="single" w:color="auto"/>
                <w:lang w:eastAsia="zh-CN"/>
                <w14:textFill>
                  <w14:solidFill>
                    <w14:schemeClr w14:val="tx1"/>
                  </w14:solidFill>
                </w14:textFill>
              </w:rPr>
              <w:t>m</w:t>
            </w:r>
            <w:r>
              <w:rPr>
                <w:rFonts w:hint="eastAsia"/>
                <w:color w:val="000000" w:themeColor="text1"/>
                <w:sz w:val="24"/>
                <w:u w:val="single" w:color="auto"/>
                <w:vertAlign w:val="superscript"/>
                <w:lang w:eastAsia="zh-CN"/>
                <w14:textFill>
                  <w14:solidFill>
                    <w14:schemeClr w14:val="tx1"/>
                  </w14:solidFill>
                </w14:textFill>
              </w:rPr>
              <w:t>3</w:t>
            </w:r>
            <w:r>
              <w:rPr>
                <w:rFonts w:hint="eastAsia"/>
                <w:color w:val="000000" w:themeColor="text1"/>
                <w:sz w:val="24"/>
                <w:u w:val="single" w:color="auto"/>
                <w:lang w:eastAsia="zh-CN"/>
                <w14:textFill>
                  <w14:solidFill>
                    <w14:schemeClr w14:val="tx1"/>
                  </w14:solidFill>
                </w14:textFill>
              </w:rPr>
              <w:t>/d，</w:t>
            </w:r>
            <w:r>
              <w:rPr>
                <w:rFonts w:hint="eastAsia"/>
                <w:color w:val="000000" w:themeColor="text1"/>
                <w:sz w:val="24"/>
                <w:u w:val="single" w:color="auto"/>
                <w:lang w:val="en-US" w:eastAsia="zh-CN"/>
                <w14:textFill>
                  <w14:solidFill>
                    <w14:schemeClr w14:val="tx1"/>
                  </w14:solidFill>
                </w14:textFill>
              </w:rPr>
              <w:t>仅占污水处理厂剩余处理规模的0.1%，</w:t>
            </w:r>
            <w:r>
              <w:rPr>
                <w:rFonts w:hint="eastAsia"/>
                <w:color w:val="000000" w:themeColor="text1"/>
                <w:sz w:val="24"/>
                <w:u w:val="single" w:color="auto"/>
                <w:lang w:eastAsia="zh-CN"/>
                <w14:textFill>
                  <w14:solidFill>
                    <w14:schemeClr w14:val="tx1"/>
                  </w14:solidFill>
                </w14:textFill>
              </w:rPr>
              <w:t>不会影响污水处理厂的正常运行。</w:t>
            </w:r>
          </w:p>
          <w:p w14:paraId="55DC7C28">
            <w:pPr>
              <w:spacing w:line="360" w:lineRule="auto"/>
              <w:ind w:firstLine="480" w:firstLineChars="200"/>
              <w:rPr>
                <w:rFonts w:hint="eastAsia"/>
                <w:color w:val="000000" w:themeColor="text1"/>
                <w:sz w:val="24"/>
                <w:u w:val="none" w:color="auto"/>
                <w:lang w:eastAsia="zh-CN"/>
                <w14:textFill>
                  <w14:solidFill>
                    <w14:schemeClr w14:val="tx1"/>
                  </w14:solidFill>
                </w14:textFill>
              </w:rPr>
            </w:pPr>
            <w:r>
              <w:rPr>
                <w:rFonts w:hint="eastAsia"/>
                <w:color w:val="000000" w:themeColor="text1"/>
                <w:sz w:val="24"/>
                <w:u w:val="none" w:color="auto"/>
                <w:lang w:eastAsia="zh-CN"/>
                <w14:textFill>
                  <w14:solidFill>
                    <w14:schemeClr w14:val="tx1"/>
                  </w14:solidFill>
                </w14:textFill>
              </w:rPr>
              <w:t>根据益阳市城东污水处理厂环境影响评价中水预测部分，在正常处理条件下，益阳市城东污水处理厂出水对下游水域的影响较小，故本项目废水经预处理后进入益阳市城东污水处理厂深度处理达标后外排入水环境，对外界水体环境影响较小。</w:t>
            </w:r>
          </w:p>
          <w:p w14:paraId="09209F04">
            <w:pPr>
              <w:spacing w:line="360" w:lineRule="auto"/>
              <w:ind w:firstLine="480" w:firstLineChars="200"/>
              <w:rPr>
                <w:rFonts w:hint="eastAsia"/>
                <w:color w:val="000000" w:themeColor="text1"/>
                <w:sz w:val="24"/>
                <w:u w:val="none" w:color="auto"/>
                <w:lang w:eastAsia="zh-CN"/>
                <w14:textFill>
                  <w14:solidFill>
                    <w14:schemeClr w14:val="tx1"/>
                  </w14:solidFill>
                </w14:textFill>
              </w:rPr>
            </w:pPr>
            <w:r>
              <w:rPr>
                <w:rFonts w:hint="eastAsia"/>
                <w:color w:val="000000" w:themeColor="text1"/>
                <w:sz w:val="24"/>
                <w:u w:val="none" w:color="auto"/>
                <w:lang w:eastAsia="zh-CN"/>
                <w14:textFill>
                  <w14:solidFill>
                    <w14:schemeClr w14:val="tx1"/>
                  </w14:solidFill>
                </w14:textFill>
              </w:rPr>
              <w:t>③纳管范围</w:t>
            </w:r>
          </w:p>
          <w:p w14:paraId="7677B4B8">
            <w:pPr>
              <w:spacing w:line="360" w:lineRule="auto"/>
              <w:ind w:firstLine="480" w:firstLineChars="200"/>
              <w:rPr>
                <w:rFonts w:hint="eastAsia"/>
                <w:color w:val="000000" w:themeColor="text1"/>
                <w:sz w:val="24"/>
                <w:u w:val="none" w:color="auto"/>
                <w:lang w:eastAsia="zh-CN"/>
                <w14:textFill>
                  <w14:solidFill>
                    <w14:schemeClr w14:val="tx1"/>
                  </w14:solidFill>
                </w14:textFill>
              </w:rPr>
            </w:pPr>
            <w:r>
              <w:rPr>
                <w:rFonts w:hint="eastAsia"/>
                <w:color w:val="000000" w:themeColor="text1"/>
                <w:sz w:val="24"/>
                <w:u w:val="none" w:color="auto"/>
                <w:lang w:eastAsia="zh-CN"/>
                <w14:textFill>
                  <w14:solidFill>
                    <w14:schemeClr w14:val="tx1"/>
                  </w14:solidFill>
                </w14:textFill>
              </w:rPr>
              <w:t>益阳市城东污水处理厂纳管范围包括东临319国道和长常高速公路出入口，西临益阳火车货运站和益长城际快速干道，北抵益阳市汽车东站，南接益阳市绕城高速，辖天子坟、石头铺、帅家冲、光明村等十多个社区、村（资管委）。本项目位于</w:t>
            </w:r>
            <w:r>
              <w:rPr>
                <w:rFonts w:hint="eastAsia"/>
                <w:color w:val="000000" w:themeColor="text1"/>
                <w:sz w:val="24"/>
                <w:szCs w:val="24"/>
                <w:lang w:eastAsia="zh-CN"/>
                <w14:textFill>
                  <w14:solidFill>
                    <w14:schemeClr w14:val="tx1"/>
                  </w14:solidFill>
                </w14:textFill>
              </w:rPr>
              <w:t>益阳市赫山区龙岭工业园团蓉路东侧街坊北侧</w:t>
            </w:r>
            <w:r>
              <w:rPr>
                <w:rFonts w:hint="eastAsia"/>
                <w:color w:val="000000" w:themeColor="text1"/>
                <w:sz w:val="24"/>
                <w:u w:val="none" w:color="auto"/>
                <w:lang w:eastAsia="zh-CN"/>
                <w14:textFill>
                  <w14:solidFill>
                    <w14:schemeClr w14:val="tx1"/>
                  </w14:solidFill>
                </w14:textFill>
              </w:rPr>
              <w:t>，属于益阳市城东污水处理厂纳管范围。</w:t>
            </w:r>
          </w:p>
          <w:p w14:paraId="320FDB01">
            <w:pPr>
              <w:spacing w:line="360" w:lineRule="auto"/>
              <w:ind w:firstLine="480" w:firstLineChars="200"/>
              <w:rPr>
                <w:rFonts w:hint="eastAsia"/>
                <w:color w:val="000000" w:themeColor="text1"/>
                <w:sz w:val="24"/>
                <w:u w:val="none" w:color="auto"/>
                <w:lang w:eastAsia="zh-CN"/>
                <w14:textFill>
                  <w14:solidFill>
                    <w14:schemeClr w14:val="tx1"/>
                  </w14:solidFill>
                </w14:textFill>
              </w:rPr>
            </w:pPr>
            <w:r>
              <w:rPr>
                <w:rFonts w:hint="eastAsia"/>
                <w:color w:val="000000" w:themeColor="text1"/>
                <w:sz w:val="24"/>
                <w:u w:val="none" w:color="auto"/>
                <w:lang w:val="en-US" w:eastAsia="zh-CN"/>
                <w14:textFill>
                  <w14:solidFill>
                    <w14:schemeClr w14:val="tx1"/>
                  </w14:solidFill>
                </w14:textFill>
              </w:rPr>
              <w:t>④</w:t>
            </w:r>
            <w:r>
              <w:rPr>
                <w:rFonts w:hint="eastAsia"/>
                <w:color w:val="000000" w:themeColor="text1"/>
                <w:sz w:val="24"/>
                <w:u w:val="none" w:color="auto"/>
                <w:lang w:eastAsia="zh-CN"/>
                <w14:textFill>
                  <w14:solidFill>
                    <w14:schemeClr w14:val="tx1"/>
                  </w14:solidFill>
                </w14:textFill>
              </w:rPr>
              <w:t>污水处理厂运行稳定性分析</w:t>
            </w:r>
          </w:p>
          <w:p w14:paraId="4C8A3C0D">
            <w:pPr>
              <w:spacing w:line="360" w:lineRule="auto"/>
              <w:ind w:firstLine="480" w:firstLineChars="200"/>
              <w:rPr>
                <w:rFonts w:hint="eastAsia"/>
                <w:color w:val="000000" w:themeColor="text1"/>
                <w:sz w:val="24"/>
                <w:u w:val="none" w:color="auto"/>
                <w:lang w:eastAsia="zh-CN"/>
                <w14:textFill>
                  <w14:solidFill>
                    <w14:schemeClr w14:val="tx1"/>
                  </w14:solidFill>
                </w14:textFill>
              </w:rPr>
            </w:pPr>
            <w:r>
              <w:rPr>
                <w:rFonts w:hint="eastAsia"/>
                <w:color w:val="000000" w:themeColor="text1"/>
                <w:sz w:val="24"/>
                <w:u w:val="none" w:color="auto"/>
                <w:lang w:eastAsia="zh-CN"/>
                <w14:textFill>
                  <w14:solidFill>
                    <w14:schemeClr w14:val="tx1"/>
                  </w14:solidFill>
                </w14:textFill>
              </w:rPr>
              <w:t>目前，益阳市城东污水处理厂处于正常运行状态，根据《龙岭产业开发区2023 年度生态环境信息公开报告》，益阳市城东污水处理厂在线监控已联网并在线监测达标率100%，手工监测达标率100%。根据益阳市城东污水处理厂环境影响评价中水预测部分，在正常处理条件下，益阳市城东污水处理厂出水对下游水域的影响较小。</w:t>
            </w:r>
          </w:p>
          <w:p w14:paraId="6A68B63E">
            <w:pPr>
              <w:spacing w:line="360" w:lineRule="auto"/>
              <w:ind w:firstLine="480" w:firstLineChars="200"/>
              <w:rPr>
                <w:rFonts w:hint="eastAsia"/>
                <w:color w:val="000000" w:themeColor="text1"/>
                <w:sz w:val="24"/>
                <w:u w:val="none" w:color="auto"/>
                <w:lang w:eastAsia="zh-CN"/>
                <w14:textFill>
                  <w14:solidFill>
                    <w14:schemeClr w14:val="tx1"/>
                  </w14:solidFill>
                </w14:textFill>
              </w:rPr>
            </w:pPr>
            <w:r>
              <w:rPr>
                <w:rFonts w:hint="eastAsia"/>
                <w:color w:val="000000" w:themeColor="text1"/>
                <w:sz w:val="24"/>
                <w:u w:val="none" w:color="auto"/>
                <w:lang w:eastAsia="zh-CN"/>
                <w14:textFill>
                  <w14:solidFill>
                    <w14:schemeClr w14:val="tx1"/>
                  </w14:solidFill>
                </w14:textFill>
              </w:rPr>
              <w:t>因此，从水质、水量、纳管范围和污水处理厂运行稳定性等四个方面就本项目废水接入益阳市城东污水处理厂是可行的。本项目废水处理达标后可排入污水处理厂集中处理，最终达标排入撇洪新河水域，对撇洪新河水环境影响较小。</w:t>
            </w:r>
          </w:p>
          <w:p w14:paraId="66808B88">
            <w:pPr>
              <w:spacing w:line="360" w:lineRule="auto"/>
              <w:ind w:firstLine="482" w:firstLineChars="200"/>
              <w:rPr>
                <w:rFonts w:ascii="Times New Roman" w:hAnsi="Times New Roman" w:eastAsia="宋体"/>
                <w:b/>
                <w:bCs/>
                <w:color w:val="000000" w:themeColor="text1"/>
                <w:sz w:val="24"/>
                <w:u w:val="none" w:color="auto"/>
                <w14:textFill>
                  <w14:solidFill>
                    <w14:schemeClr w14:val="tx1"/>
                  </w14:solidFill>
                </w14:textFill>
              </w:rPr>
            </w:pPr>
            <w:r>
              <w:rPr>
                <w:rFonts w:ascii="Times New Roman" w:hAnsi="Times New Roman" w:eastAsia="宋体"/>
                <w:b/>
                <w:bCs/>
                <w:color w:val="000000" w:themeColor="text1"/>
                <w:sz w:val="24"/>
                <w:u w:val="none" w:color="auto"/>
                <w14:textFill>
                  <w14:solidFill>
                    <w14:schemeClr w14:val="tx1"/>
                  </w14:solidFill>
                </w14:textFill>
              </w:rPr>
              <w:t>（</w:t>
            </w:r>
            <w:r>
              <w:rPr>
                <w:rFonts w:hint="eastAsia"/>
                <w:b/>
                <w:bCs/>
                <w:color w:val="000000" w:themeColor="text1"/>
                <w:sz w:val="24"/>
                <w:u w:val="none" w:color="auto"/>
                <w:lang w:val="en-US" w:eastAsia="zh-CN"/>
                <w14:textFill>
                  <w14:solidFill>
                    <w14:schemeClr w14:val="tx1"/>
                  </w14:solidFill>
                </w14:textFill>
              </w:rPr>
              <w:t>4</w:t>
            </w:r>
            <w:r>
              <w:rPr>
                <w:rFonts w:ascii="Times New Roman" w:hAnsi="Times New Roman" w:eastAsia="宋体"/>
                <w:b/>
                <w:bCs/>
                <w:color w:val="000000" w:themeColor="text1"/>
                <w:sz w:val="24"/>
                <w:u w:val="none" w:color="auto"/>
                <w14:textFill>
                  <w14:solidFill>
                    <w14:schemeClr w14:val="tx1"/>
                  </w14:solidFill>
                </w14:textFill>
              </w:rPr>
              <w:t>）废水排放口基本信息</w:t>
            </w:r>
          </w:p>
          <w:p w14:paraId="28B9AEC3">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ascii="Times New Roman" w:hAnsi="Times New Roman" w:eastAsia="宋体"/>
                <w:b/>
                <w:color w:val="000000" w:themeColor="text1"/>
                <w:sz w:val="21"/>
                <w:szCs w:val="21"/>
                <w:u w:val="none" w:color="auto"/>
                <w14:textFill>
                  <w14:solidFill>
                    <w14:schemeClr w14:val="tx1"/>
                  </w14:solidFill>
                </w14:textFill>
              </w:rPr>
            </w:pPr>
            <w:r>
              <w:rPr>
                <w:rFonts w:ascii="Times New Roman" w:hAnsi="Times New Roman" w:eastAsia="宋体"/>
                <w:b/>
                <w:color w:val="000000" w:themeColor="text1"/>
                <w:sz w:val="21"/>
                <w:szCs w:val="21"/>
                <w:u w:val="none" w:color="auto"/>
                <w14:textFill>
                  <w14:solidFill>
                    <w14:schemeClr w14:val="tx1"/>
                  </w14:solidFill>
                </w14:textFill>
              </w:rPr>
              <w:t>表</w:t>
            </w:r>
            <w:r>
              <w:rPr>
                <w:rFonts w:hint="eastAsia" w:ascii="Times New Roman" w:hAnsi="Times New Roman"/>
                <w:b/>
                <w:color w:val="000000" w:themeColor="text1"/>
                <w:sz w:val="21"/>
                <w:szCs w:val="21"/>
                <w:u w:val="none" w:color="auto"/>
                <w:lang w:val="en-US" w:eastAsia="zh-CN"/>
                <w14:textFill>
                  <w14:solidFill>
                    <w14:schemeClr w14:val="tx1"/>
                  </w14:solidFill>
                </w14:textFill>
              </w:rPr>
              <w:t>4-</w:t>
            </w:r>
            <w:r>
              <w:rPr>
                <w:rFonts w:hint="eastAsia"/>
                <w:b/>
                <w:color w:val="000000" w:themeColor="text1"/>
                <w:sz w:val="21"/>
                <w:szCs w:val="21"/>
                <w:u w:val="none" w:color="auto"/>
                <w:lang w:val="en-US" w:eastAsia="zh-CN"/>
                <w14:textFill>
                  <w14:solidFill>
                    <w14:schemeClr w14:val="tx1"/>
                  </w14:solidFill>
                </w14:textFill>
              </w:rPr>
              <w:t>8</w:t>
            </w:r>
            <w:r>
              <w:rPr>
                <w:rFonts w:hint="eastAsia" w:ascii="Times New Roman" w:hAnsi="Times New Roman"/>
                <w:b/>
                <w:color w:val="000000" w:themeColor="text1"/>
                <w:sz w:val="21"/>
                <w:szCs w:val="21"/>
                <w:u w:val="none" w:color="auto"/>
                <w:lang w:val="en-US" w:eastAsia="zh-CN"/>
                <w14:textFill>
                  <w14:solidFill>
                    <w14:schemeClr w14:val="tx1"/>
                  </w14:solidFill>
                </w14:textFill>
              </w:rPr>
              <w:t xml:space="preserve">  </w:t>
            </w:r>
            <w:r>
              <w:rPr>
                <w:rFonts w:ascii="Times New Roman" w:hAnsi="Times New Roman" w:eastAsia="宋体"/>
                <w:b/>
                <w:color w:val="000000" w:themeColor="text1"/>
                <w:sz w:val="21"/>
                <w:szCs w:val="21"/>
                <w:u w:val="none" w:color="auto"/>
                <w14:textFill>
                  <w14:solidFill>
                    <w14:schemeClr w14:val="tx1"/>
                  </w14:solidFill>
                </w14:textFill>
              </w:rPr>
              <w:t>项目废水</w:t>
            </w:r>
            <w:r>
              <w:rPr>
                <w:rFonts w:hint="eastAsia"/>
                <w:b/>
                <w:color w:val="000000" w:themeColor="text1"/>
                <w:sz w:val="21"/>
                <w:szCs w:val="21"/>
                <w:u w:val="none" w:color="auto"/>
                <w:lang w:val="en-US" w:eastAsia="zh-CN"/>
                <w14:textFill>
                  <w14:solidFill>
                    <w14:schemeClr w14:val="tx1"/>
                  </w14:solidFill>
                </w14:textFill>
              </w:rPr>
              <w:t>间接</w:t>
            </w:r>
            <w:r>
              <w:rPr>
                <w:rFonts w:ascii="Times New Roman" w:hAnsi="Times New Roman" w:eastAsia="宋体"/>
                <w:b/>
                <w:color w:val="000000" w:themeColor="text1"/>
                <w:sz w:val="21"/>
                <w:szCs w:val="21"/>
                <w:u w:val="none" w:color="auto"/>
                <w14:textFill>
                  <w14:solidFill>
                    <w14:schemeClr w14:val="tx1"/>
                  </w14:solidFill>
                </w14:textFill>
              </w:rPr>
              <w:t>排放口基本信息表</w:t>
            </w:r>
          </w:p>
          <w:tbl>
            <w:tblPr>
              <w:tblStyle w:val="21"/>
              <w:tblW w:w="497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9"/>
              <w:gridCol w:w="655"/>
              <w:gridCol w:w="977"/>
              <w:gridCol w:w="917"/>
              <w:gridCol w:w="856"/>
              <w:gridCol w:w="811"/>
              <w:gridCol w:w="635"/>
              <w:gridCol w:w="675"/>
              <w:gridCol w:w="720"/>
              <w:gridCol w:w="803"/>
              <w:gridCol w:w="870"/>
            </w:tblGrid>
            <w:tr w14:paraId="252F3F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0" w:type="pct"/>
                  <w:vMerge w:val="restart"/>
                  <w:tcBorders>
                    <w:tl2br w:val="nil"/>
                    <w:tr2bl w:val="nil"/>
                  </w:tcBorders>
                  <w:noWrap w:val="0"/>
                  <w:vAlign w:val="center"/>
                </w:tcPr>
                <w:p w14:paraId="753B23CA">
                  <w:pPr>
                    <w:jc w:val="center"/>
                    <w:rPr>
                      <w:rFonts w:ascii="Times New Roman" w:hAnsi="Times New Roman"/>
                      <w:b/>
                      <w:bCs/>
                      <w:color w:val="000000" w:themeColor="text1"/>
                      <w:sz w:val="18"/>
                      <w:szCs w:val="18"/>
                      <w:u w:val="none" w:color="auto"/>
                      <w14:textFill>
                        <w14:solidFill>
                          <w14:schemeClr w14:val="tx1"/>
                        </w14:solidFill>
                      </w14:textFill>
                    </w:rPr>
                  </w:pPr>
                  <w:r>
                    <w:rPr>
                      <w:rFonts w:ascii="Times New Roman" w:hAnsi="Times New Roman"/>
                      <w:b/>
                      <w:bCs/>
                      <w:color w:val="000000" w:themeColor="text1"/>
                      <w:sz w:val="18"/>
                      <w:szCs w:val="18"/>
                      <w:u w:val="none" w:color="auto"/>
                      <w14:textFill>
                        <w14:solidFill>
                          <w14:schemeClr w14:val="tx1"/>
                        </w14:solidFill>
                      </w14:textFill>
                    </w:rPr>
                    <w:t>序号</w:t>
                  </w:r>
                </w:p>
              </w:tc>
              <w:tc>
                <w:tcPr>
                  <w:tcW w:w="390" w:type="pct"/>
                  <w:vMerge w:val="restart"/>
                  <w:tcBorders>
                    <w:tl2br w:val="nil"/>
                    <w:tr2bl w:val="nil"/>
                  </w:tcBorders>
                  <w:noWrap w:val="0"/>
                  <w:vAlign w:val="center"/>
                </w:tcPr>
                <w:p w14:paraId="2BE85B50">
                  <w:pPr>
                    <w:jc w:val="center"/>
                    <w:rPr>
                      <w:rFonts w:ascii="Times New Roman" w:hAnsi="Times New Roman"/>
                      <w:b/>
                      <w:bCs/>
                      <w:color w:val="000000" w:themeColor="text1"/>
                      <w:sz w:val="18"/>
                      <w:szCs w:val="18"/>
                      <w:u w:val="none" w:color="auto"/>
                      <w14:textFill>
                        <w14:solidFill>
                          <w14:schemeClr w14:val="tx1"/>
                        </w14:solidFill>
                      </w14:textFill>
                    </w:rPr>
                  </w:pPr>
                  <w:r>
                    <w:rPr>
                      <w:rFonts w:ascii="Times New Roman" w:hAnsi="Times New Roman"/>
                      <w:b/>
                      <w:bCs/>
                      <w:color w:val="000000" w:themeColor="text1"/>
                      <w:sz w:val="18"/>
                      <w:szCs w:val="18"/>
                      <w:u w:val="none" w:color="auto"/>
                      <w14:textFill>
                        <w14:solidFill>
                          <w14:schemeClr w14:val="tx1"/>
                        </w14:solidFill>
                      </w14:textFill>
                    </w:rPr>
                    <w:t>排放口编号</w:t>
                  </w:r>
                </w:p>
              </w:tc>
              <w:tc>
                <w:tcPr>
                  <w:tcW w:w="582" w:type="pct"/>
                  <w:vMerge w:val="restart"/>
                  <w:tcBorders>
                    <w:tl2br w:val="nil"/>
                    <w:tr2bl w:val="nil"/>
                  </w:tcBorders>
                  <w:noWrap w:val="0"/>
                  <w:vAlign w:val="center"/>
                </w:tcPr>
                <w:p w14:paraId="091FFA33">
                  <w:pPr>
                    <w:jc w:val="center"/>
                    <w:rPr>
                      <w:rFonts w:hint="eastAsia" w:ascii="Times New Roman" w:hAnsi="Times New Roman" w:eastAsia="宋体"/>
                      <w:b/>
                      <w:bCs/>
                      <w:color w:val="000000" w:themeColor="text1"/>
                      <w:sz w:val="18"/>
                      <w:szCs w:val="18"/>
                      <w:u w:val="none" w:color="auto"/>
                      <w:lang w:eastAsia="zh-CN"/>
                      <w14:textFill>
                        <w14:solidFill>
                          <w14:schemeClr w14:val="tx1"/>
                        </w14:solidFill>
                      </w14:textFill>
                    </w:rPr>
                  </w:pPr>
                  <w:r>
                    <w:rPr>
                      <w:rFonts w:hint="eastAsia" w:ascii="Times New Roman" w:hAnsi="Times New Roman"/>
                      <w:b/>
                      <w:bCs/>
                      <w:color w:val="000000" w:themeColor="text1"/>
                      <w:sz w:val="18"/>
                      <w:szCs w:val="18"/>
                      <w:u w:val="none" w:color="auto"/>
                      <w:lang w:eastAsia="zh-CN"/>
                      <w14:textFill>
                        <w14:solidFill>
                          <w14:schemeClr w14:val="tx1"/>
                        </w14:solidFill>
                      </w14:textFill>
                    </w:rPr>
                    <w:t>排放口名称</w:t>
                  </w:r>
                </w:p>
              </w:tc>
              <w:tc>
                <w:tcPr>
                  <w:tcW w:w="1056" w:type="pct"/>
                  <w:gridSpan w:val="2"/>
                  <w:tcBorders>
                    <w:tl2br w:val="nil"/>
                    <w:tr2bl w:val="nil"/>
                  </w:tcBorders>
                  <w:noWrap w:val="0"/>
                  <w:vAlign w:val="center"/>
                </w:tcPr>
                <w:p w14:paraId="474D769E">
                  <w:pPr>
                    <w:jc w:val="center"/>
                    <w:rPr>
                      <w:rFonts w:ascii="Times New Roman" w:hAnsi="Times New Roman"/>
                      <w:b/>
                      <w:bCs/>
                      <w:color w:val="000000" w:themeColor="text1"/>
                      <w:sz w:val="18"/>
                      <w:szCs w:val="18"/>
                      <w:u w:val="none" w:color="auto"/>
                      <w14:textFill>
                        <w14:solidFill>
                          <w14:schemeClr w14:val="tx1"/>
                        </w14:solidFill>
                      </w14:textFill>
                    </w:rPr>
                  </w:pPr>
                  <w:r>
                    <w:rPr>
                      <w:rFonts w:ascii="Times New Roman" w:hAnsi="Times New Roman"/>
                      <w:b/>
                      <w:bCs/>
                      <w:color w:val="000000" w:themeColor="text1"/>
                      <w:sz w:val="18"/>
                      <w:szCs w:val="18"/>
                      <w:u w:val="none" w:color="auto"/>
                      <w14:textFill>
                        <w14:solidFill>
                          <w14:schemeClr w14:val="tx1"/>
                        </w14:solidFill>
                      </w14:textFill>
                    </w:rPr>
                    <w:t>排放口地理坐标</w:t>
                  </w:r>
                </w:p>
              </w:tc>
              <w:tc>
                <w:tcPr>
                  <w:tcW w:w="483" w:type="pct"/>
                  <w:vMerge w:val="restart"/>
                  <w:tcBorders>
                    <w:tl2br w:val="nil"/>
                    <w:tr2bl w:val="nil"/>
                  </w:tcBorders>
                  <w:noWrap w:val="0"/>
                  <w:vAlign w:val="center"/>
                </w:tcPr>
                <w:p w14:paraId="6C385DF4">
                  <w:pPr>
                    <w:jc w:val="center"/>
                    <w:rPr>
                      <w:rFonts w:ascii="Times New Roman" w:hAnsi="Times New Roman"/>
                      <w:b/>
                      <w:bCs/>
                      <w:color w:val="000000" w:themeColor="text1"/>
                      <w:sz w:val="18"/>
                      <w:szCs w:val="18"/>
                      <w:u w:val="none" w:color="auto"/>
                      <w14:textFill>
                        <w14:solidFill>
                          <w14:schemeClr w14:val="tx1"/>
                        </w14:solidFill>
                      </w14:textFill>
                    </w:rPr>
                  </w:pPr>
                  <w:r>
                    <w:rPr>
                      <w:rFonts w:ascii="Times New Roman" w:hAnsi="Times New Roman"/>
                      <w:b/>
                      <w:bCs/>
                      <w:color w:val="000000" w:themeColor="text1"/>
                      <w:sz w:val="18"/>
                      <w:szCs w:val="18"/>
                      <w:u w:val="none" w:color="auto"/>
                      <w14:textFill>
                        <w14:solidFill>
                          <w14:schemeClr w14:val="tx1"/>
                        </w14:solidFill>
                      </w14:textFill>
                    </w:rPr>
                    <w:t>废水排放量（万t/a）</w:t>
                  </w:r>
                </w:p>
              </w:tc>
              <w:tc>
                <w:tcPr>
                  <w:tcW w:w="378" w:type="pct"/>
                  <w:vMerge w:val="restart"/>
                  <w:tcBorders>
                    <w:tl2br w:val="nil"/>
                    <w:tr2bl w:val="nil"/>
                  </w:tcBorders>
                  <w:noWrap w:val="0"/>
                  <w:vAlign w:val="center"/>
                </w:tcPr>
                <w:p w14:paraId="090D2093">
                  <w:pPr>
                    <w:jc w:val="center"/>
                    <w:rPr>
                      <w:rFonts w:hint="eastAsia" w:ascii="Times New Roman" w:hAnsi="Times New Roman"/>
                      <w:b/>
                      <w:bCs/>
                      <w:color w:val="000000" w:themeColor="text1"/>
                      <w:sz w:val="18"/>
                      <w:szCs w:val="18"/>
                      <w:u w:val="none" w:color="auto"/>
                      <w:lang w:eastAsia="zh-CN"/>
                      <w14:textFill>
                        <w14:solidFill>
                          <w14:schemeClr w14:val="tx1"/>
                        </w14:solidFill>
                      </w14:textFill>
                    </w:rPr>
                  </w:pPr>
                  <w:r>
                    <w:rPr>
                      <w:rFonts w:hint="eastAsia" w:ascii="Times New Roman" w:hAnsi="Times New Roman"/>
                      <w:b/>
                      <w:bCs/>
                      <w:color w:val="000000" w:themeColor="text1"/>
                      <w:sz w:val="18"/>
                      <w:szCs w:val="18"/>
                      <w:u w:val="none" w:color="auto"/>
                      <w:lang w:eastAsia="zh-CN"/>
                      <w14:textFill>
                        <w14:solidFill>
                          <w14:schemeClr w14:val="tx1"/>
                        </w14:solidFill>
                      </w14:textFill>
                    </w:rPr>
                    <w:t>排放</w:t>
                  </w:r>
                </w:p>
                <w:p w14:paraId="0E45F9D6">
                  <w:pPr>
                    <w:jc w:val="center"/>
                    <w:rPr>
                      <w:rFonts w:hint="eastAsia" w:ascii="Times New Roman" w:hAnsi="Times New Roman" w:eastAsia="宋体"/>
                      <w:b/>
                      <w:bCs/>
                      <w:color w:val="000000" w:themeColor="text1"/>
                      <w:sz w:val="18"/>
                      <w:szCs w:val="18"/>
                      <w:u w:val="none" w:color="auto"/>
                      <w:lang w:eastAsia="zh-CN"/>
                      <w14:textFill>
                        <w14:solidFill>
                          <w14:schemeClr w14:val="tx1"/>
                        </w14:solidFill>
                      </w14:textFill>
                    </w:rPr>
                  </w:pPr>
                  <w:r>
                    <w:rPr>
                      <w:rFonts w:hint="eastAsia" w:ascii="Times New Roman" w:hAnsi="Times New Roman"/>
                      <w:b/>
                      <w:bCs/>
                      <w:color w:val="000000" w:themeColor="text1"/>
                      <w:sz w:val="18"/>
                      <w:szCs w:val="18"/>
                      <w:u w:val="none" w:color="auto"/>
                      <w:lang w:eastAsia="zh-CN"/>
                      <w14:textFill>
                        <w14:solidFill>
                          <w14:schemeClr w14:val="tx1"/>
                        </w14:solidFill>
                      </w14:textFill>
                    </w:rPr>
                    <w:t>方式</w:t>
                  </w:r>
                </w:p>
              </w:tc>
              <w:tc>
                <w:tcPr>
                  <w:tcW w:w="402" w:type="pct"/>
                  <w:vMerge w:val="restart"/>
                  <w:tcBorders>
                    <w:tl2br w:val="nil"/>
                    <w:tr2bl w:val="nil"/>
                  </w:tcBorders>
                  <w:noWrap w:val="0"/>
                  <w:vAlign w:val="center"/>
                </w:tcPr>
                <w:p w14:paraId="1A8CE97A">
                  <w:pPr>
                    <w:jc w:val="center"/>
                    <w:rPr>
                      <w:rFonts w:hint="eastAsia" w:ascii="Times New Roman" w:hAnsi="Times New Roman"/>
                      <w:b/>
                      <w:bCs/>
                      <w:color w:val="000000" w:themeColor="text1"/>
                      <w:sz w:val="18"/>
                      <w:szCs w:val="18"/>
                      <w:u w:val="none" w:color="auto"/>
                      <w:lang w:eastAsia="zh-CN"/>
                      <w14:textFill>
                        <w14:solidFill>
                          <w14:schemeClr w14:val="tx1"/>
                        </w14:solidFill>
                      </w14:textFill>
                    </w:rPr>
                  </w:pPr>
                  <w:r>
                    <w:rPr>
                      <w:rFonts w:hint="eastAsia" w:ascii="Times New Roman" w:hAnsi="Times New Roman"/>
                      <w:b/>
                      <w:bCs/>
                      <w:color w:val="000000" w:themeColor="text1"/>
                      <w:sz w:val="18"/>
                      <w:szCs w:val="18"/>
                      <w:u w:val="none" w:color="auto"/>
                      <w:lang w:eastAsia="zh-CN"/>
                      <w14:textFill>
                        <w14:solidFill>
                          <w14:schemeClr w14:val="tx1"/>
                        </w14:solidFill>
                      </w14:textFill>
                    </w:rPr>
                    <w:t>排放</w:t>
                  </w:r>
                </w:p>
                <w:p w14:paraId="76A483BD">
                  <w:pPr>
                    <w:jc w:val="center"/>
                    <w:rPr>
                      <w:rFonts w:hint="eastAsia" w:ascii="Times New Roman" w:hAnsi="Times New Roman" w:eastAsia="宋体"/>
                      <w:b/>
                      <w:bCs/>
                      <w:color w:val="000000" w:themeColor="text1"/>
                      <w:sz w:val="18"/>
                      <w:szCs w:val="18"/>
                      <w:u w:val="none" w:color="auto"/>
                      <w:lang w:eastAsia="zh-CN"/>
                      <w14:textFill>
                        <w14:solidFill>
                          <w14:schemeClr w14:val="tx1"/>
                        </w14:solidFill>
                      </w14:textFill>
                    </w:rPr>
                  </w:pPr>
                  <w:r>
                    <w:rPr>
                      <w:rFonts w:hint="eastAsia" w:ascii="Times New Roman" w:hAnsi="Times New Roman"/>
                      <w:b/>
                      <w:bCs/>
                      <w:color w:val="000000" w:themeColor="text1"/>
                      <w:sz w:val="18"/>
                      <w:szCs w:val="18"/>
                      <w:u w:val="none" w:color="auto"/>
                      <w:lang w:eastAsia="zh-CN"/>
                      <w14:textFill>
                        <w14:solidFill>
                          <w14:schemeClr w14:val="tx1"/>
                        </w14:solidFill>
                      </w14:textFill>
                    </w:rPr>
                    <w:t>规律</w:t>
                  </w:r>
                </w:p>
              </w:tc>
              <w:tc>
                <w:tcPr>
                  <w:tcW w:w="1425" w:type="pct"/>
                  <w:gridSpan w:val="3"/>
                  <w:tcBorders>
                    <w:tl2br w:val="nil"/>
                    <w:tr2bl w:val="nil"/>
                  </w:tcBorders>
                  <w:noWrap w:val="0"/>
                  <w:vAlign w:val="center"/>
                </w:tcPr>
                <w:p w14:paraId="13C005AD">
                  <w:pPr>
                    <w:jc w:val="center"/>
                    <w:rPr>
                      <w:rFonts w:ascii="Times New Roman" w:hAnsi="Times New Roman"/>
                      <w:b/>
                      <w:bCs/>
                      <w:color w:val="000000" w:themeColor="text1"/>
                      <w:sz w:val="18"/>
                      <w:szCs w:val="18"/>
                      <w:u w:val="none" w:color="auto"/>
                      <w14:textFill>
                        <w14:solidFill>
                          <w14:schemeClr w14:val="tx1"/>
                        </w14:solidFill>
                      </w14:textFill>
                    </w:rPr>
                  </w:pPr>
                  <w:r>
                    <w:rPr>
                      <w:rFonts w:ascii="Times New Roman" w:hAnsi="Times New Roman"/>
                      <w:b/>
                      <w:bCs/>
                      <w:color w:val="000000" w:themeColor="text1"/>
                      <w:sz w:val="18"/>
                      <w:szCs w:val="18"/>
                      <w:u w:val="none" w:color="auto"/>
                      <w14:textFill>
                        <w14:solidFill>
                          <w14:schemeClr w14:val="tx1"/>
                        </w14:solidFill>
                      </w14:textFill>
                    </w:rPr>
                    <w:t>受纳污水处理厂信息</w:t>
                  </w:r>
                </w:p>
              </w:tc>
            </w:tr>
            <w:tr w14:paraId="261907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0" w:type="pct"/>
                  <w:vMerge w:val="continue"/>
                  <w:tcBorders>
                    <w:tl2br w:val="nil"/>
                    <w:tr2bl w:val="nil"/>
                  </w:tcBorders>
                  <w:noWrap w:val="0"/>
                  <w:vAlign w:val="center"/>
                </w:tcPr>
                <w:p w14:paraId="4DDCAF73">
                  <w:pPr>
                    <w:jc w:val="center"/>
                    <w:rPr>
                      <w:rFonts w:ascii="Times New Roman" w:hAnsi="Times New Roman"/>
                      <w:b/>
                      <w:bCs/>
                      <w:color w:val="000000" w:themeColor="text1"/>
                      <w:sz w:val="18"/>
                      <w:szCs w:val="18"/>
                      <w:u w:val="none" w:color="auto"/>
                      <w14:textFill>
                        <w14:solidFill>
                          <w14:schemeClr w14:val="tx1"/>
                        </w14:solidFill>
                      </w14:textFill>
                    </w:rPr>
                  </w:pPr>
                </w:p>
              </w:tc>
              <w:tc>
                <w:tcPr>
                  <w:tcW w:w="390" w:type="pct"/>
                  <w:vMerge w:val="continue"/>
                  <w:tcBorders>
                    <w:tl2br w:val="nil"/>
                    <w:tr2bl w:val="nil"/>
                  </w:tcBorders>
                  <w:noWrap w:val="0"/>
                  <w:vAlign w:val="center"/>
                </w:tcPr>
                <w:p w14:paraId="20B014CF">
                  <w:pPr>
                    <w:jc w:val="center"/>
                    <w:rPr>
                      <w:rFonts w:ascii="Times New Roman" w:hAnsi="Times New Roman"/>
                      <w:b/>
                      <w:bCs/>
                      <w:color w:val="000000" w:themeColor="text1"/>
                      <w:sz w:val="18"/>
                      <w:szCs w:val="18"/>
                      <w:u w:val="none" w:color="auto"/>
                      <w14:textFill>
                        <w14:solidFill>
                          <w14:schemeClr w14:val="tx1"/>
                        </w14:solidFill>
                      </w14:textFill>
                    </w:rPr>
                  </w:pPr>
                </w:p>
              </w:tc>
              <w:tc>
                <w:tcPr>
                  <w:tcW w:w="582" w:type="pct"/>
                  <w:vMerge w:val="continue"/>
                  <w:tcBorders>
                    <w:tl2br w:val="nil"/>
                    <w:tr2bl w:val="nil"/>
                  </w:tcBorders>
                  <w:noWrap w:val="0"/>
                  <w:vAlign w:val="center"/>
                </w:tcPr>
                <w:p w14:paraId="5194BB70">
                  <w:pPr>
                    <w:jc w:val="center"/>
                    <w:rPr>
                      <w:rFonts w:ascii="Times New Roman" w:hAnsi="Times New Roman"/>
                      <w:b/>
                      <w:bCs/>
                      <w:color w:val="000000" w:themeColor="text1"/>
                      <w:sz w:val="18"/>
                      <w:szCs w:val="18"/>
                      <w:u w:val="none" w:color="auto"/>
                      <w14:textFill>
                        <w14:solidFill>
                          <w14:schemeClr w14:val="tx1"/>
                        </w14:solidFill>
                      </w14:textFill>
                    </w:rPr>
                  </w:pPr>
                </w:p>
              </w:tc>
              <w:tc>
                <w:tcPr>
                  <w:tcW w:w="546" w:type="pct"/>
                  <w:tcBorders>
                    <w:tl2br w:val="nil"/>
                    <w:tr2bl w:val="nil"/>
                  </w:tcBorders>
                  <w:noWrap w:val="0"/>
                  <w:vAlign w:val="center"/>
                </w:tcPr>
                <w:p w14:paraId="480ACE7C">
                  <w:pPr>
                    <w:jc w:val="center"/>
                    <w:rPr>
                      <w:rFonts w:ascii="Times New Roman" w:hAnsi="Times New Roman"/>
                      <w:b/>
                      <w:bCs/>
                      <w:color w:val="000000" w:themeColor="text1"/>
                      <w:sz w:val="18"/>
                      <w:szCs w:val="18"/>
                      <w:u w:val="none" w:color="auto"/>
                      <w14:textFill>
                        <w14:solidFill>
                          <w14:schemeClr w14:val="tx1"/>
                        </w14:solidFill>
                      </w14:textFill>
                    </w:rPr>
                  </w:pPr>
                  <w:r>
                    <w:rPr>
                      <w:rFonts w:ascii="Times New Roman" w:hAnsi="Times New Roman"/>
                      <w:b/>
                      <w:bCs/>
                      <w:color w:val="000000" w:themeColor="text1"/>
                      <w:sz w:val="18"/>
                      <w:szCs w:val="18"/>
                      <w:u w:val="none" w:color="auto"/>
                      <w14:textFill>
                        <w14:solidFill>
                          <w14:schemeClr w14:val="tx1"/>
                        </w14:solidFill>
                      </w14:textFill>
                    </w:rPr>
                    <w:t>经度</w:t>
                  </w:r>
                </w:p>
              </w:tc>
              <w:tc>
                <w:tcPr>
                  <w:tcW w:w="510" w:type="pct"/>
                  <w:tcBorders>
                    <w:tl2br w:val="nil"/>
                    <w:tr2bl w:val="nil"/>
                  </w:tcBorders>
                  <w:noWrap w:val="0"/>
                  <w:vAlign w:val="center"/>
                </w:tcPr>
                <w:p w14:paraId="0B457537">
                  <w:pPr>
                    <w:jc w:val="center"/>
                    <w:rPr>
                      <w:rFonts w:hint="eastAsia" w:ascii="Times New Roman" w:hAnsi="Times New Roman" w:eastAsia="宋体"/>
                      <w:b/>
                      <w:bCs/>
                      <w:color w:val="000000" w:themeColor="text1"/>
                      <w:sz w:val="18"/>
                      <w:szCs w:val="18"/>
                      <w:u w:val="none" w:color="auto"/>
                      <w:lang w:eastAsia="zh-CN"/>
                      <w14:textFill>
                        <w14:solidFill>
                          <w14:schemeClr w14:val="tx1"/>
                        </w14:solidFill>
                      </w14:textFill>
                    </w:rPr>
                  </w:pPr>
                  <w:r>
                    <w:rPr>
                      <w:rFonts w:hint="eastAsia" w:ascii="Times New Roman" w:hAnsi="Times New Roman"/>
                      <w:b/>
                      <w:bCs/>
                      <w:color w:val="000000" w:themeColor="text1"/>
                      <w:sz w:val="18"/>
                      <w:szCs w:val="18"/>
                      <w:u w:val="none" w:color="auto"/>
                      <w:lang w:eastAsia="zh-CN"/>
                      <w14:textFill>
                        <w14:solidFill>
                          <w14:schemeClr w14:val="tx1"/>
                        </w14:solidFill>
                      </w14:textFill>
                    </w:rPr>
                    <w:t>纬度</w:t>
                  </w:r>
                </w:p>
              </w:tc>
              <w:tc>
                <w:tcPr>
                  <w:tcW w:w="483" w:type="pct"/>
                  <w:vMerge w:val="continue"/>
                  <w:tcBorders>
                    <w:tl2br w:val="nil"/>
                    <w:tr2bl w:val="nil"/>
                  </w:tcBorders>
                  <w:noWrap w:val="0"/>
                  <w:vAlign w:val="center"/>
                </w:tcPr>
                <w:p w14:paraId="1441D508">
                  <w:pPr>
                    <w:jc w:val="center"/>
                    <w:rPr>
                      <w:rFonts w:ascii="Times New Roman" w:hAnsi="Times New Roman"/>
                      <w:b/>
                      <w:bCs/>
                      <w:color w:val="000000" w:themeColor="text1"/>
                      <w:sz w:val="18"/>
                      <w:szCs w:val="18"/>
                      <w:u w:val="none" w:color="auto"/>
                      <w14:textFill>
                        <w14:solidFill>
                          <w14:schemeClr w14:val="tx1"/>
                        </w14:solidFill>
                      </w14:textFill>
                    </w:rPr>
                  </w:pPr>
                </w:p>
              </w:tc>
              <w:tc>
                <w:tcPr>
                  <w:tcW w:w="378" w:type="pct"/>
                  <w:vMerge w:val="continue"/>
                  <w:tcBorders>
                    <w:tl2br w:val="nil"/>
                    <w:tr2bl w:val="nil"/>
                  </w:tcBorders>
                  <w:noWrap w:val="0"/>
                  <w:vAlign w:val="center"/>
                </w:tcPr>
                <w:p w14:paraId="7FAADB1F">
                  <w:pPr>
                    <w:jc w:val="center"/>
                    <w:rPr>
                      <w:rFonts w:ascii="Times New Roman" w:hAnsi="Times New Roman"/>
                      <w:b/>
                      <w:bCs/>
                      <w:color w:val="000000" w:themeColor="text1"/>
                      <w:sz w:val="18"/>
                      <w:szCs w:val="18"/>
                      <w:u w:val="none" w:color="auto"/>
                      <w14:textFill>
                        <w14:solidFill>
                          <w14:schemeClr w14:val="tx1"/>
                        </w14:solidFill>
                      </w14:textFill>
                    </w:rPr>
                  </w:pPr>
                </w:p>
              </w:tc>
              <w:tc>
                <w:tcPr>
                  <w:tcW w:w="402" w:type="pct"/>
                  <w:vMerge w:val="continue"/>
                  <w:tcBorders>
                    <w:tl2br w:val="nil"/>
                    <w:tr2bl w:val="nil"/>
                  </w:tcBorders>
                  <w:noWrap w:val="0"/>
                  <w:vAlign w:val="center"/>
                </w:tcPr>
                <w:p w14:paraId="64F34D07">
                  <w:pPr>
                    <w:jc w:val="center"/>
                    <w:rPr>
                      <w:rFonts w:ascii="Times New Roman" w:hAnsi="Times New Roman"/>
                      <w:b/>
                      <w:bCs/>
                      <w:color w:val="000000" w:themeColor="text1"/>
                      <w:sz w:val="18"/>
                      <w:szCs w:val="18"/>
                      <w:u w:val="none" w:color="auto"/>
                      <w14:textFill>
                        <w14:solidFill>
                          <w14:schemeClr w14:val="tx1"/>
                        </w14:solidFill>
                      </w14:textFill>
                    </w:rPr>
                  </w:pPr>
                </w:p>
              </w:tc>
              <w:tc>
                <w:tcPr>
                  <w:tcW w:w="429" w:type="pct"/>
                  <w:tcBorders>
                    <w:tl2br w:val="nil"/>
                    <w:tr2bl w:val="nil"/>
                  </w:tcBorders>
                  <w:noWrap w:val="0"/>
                  <w:vAlign w:val="center"/>
                </w:tcPr>
                <w:p w14:paraId="5F1D207B">
                  <w:pPr>
                    <w:jc w:val="center"/>
                    <w:rPr>
                      <w:rFonts w:hint="eastAsia" w:ascii="Times New Roman" w:hAnsi="Times New Roman" w:eastAsia="宋体"/>
                      <w:b/>
                      <w:bCs/>
                      <w:color w:val="000000" w:themeColor="text1"/>
                      <w:sz w:val="18"/>
                      <w:szCs w:val="18"/>
                      <w:u w:val="none" w:color="auto"/>
                      <w:lang w:val="en-US" w:eastAsia="zh-CN"/>
                      <w14:textFill>
                        <w14:solidFill>
                          <w14:schemeClr w14:val="tx1"/>
                        </w14:solidFill>
                      </w14:textFill>
                    </w:rPr>
                  </w:pPr>
                  <w:r>
                    <w:rPr>
                      <w:rFonts w:hint="eastAsia"/>
                      <w:b/>
                      <w:bCs/>
                      <w:color w:val="000000" w:themeColor="text1"/>
                      <w:sz w:val="18"/>
                      <w:szCs w:val="18"/>
                      <w:u w:val="none" w:color="auto"/>
                      <w:lang w:val="en-US" w:eastAsia="zh-CN"/>
                      <w14:textFill>
                        <w14:solidFill>
                          <w14:schemeClr w14:val="tx1"/>
                        </w14:solidFill>
                      </w14:textFill>
                    </w:rPr>
                    <w:t>名称</w:t>
                  </w:r>
                </w:p>
              </w:tc>
              <w:tc>
                <w:tcPr>
                  <w:tcW w:w="478" w:type="pct"/>
                  <w:tcBorders>
                    <w:tl2br w:val="nil"/>
                    <w:tr2bl w:val="nil"/>
                  </w:tcBorders>
                  <w:noWrap w:val="0"/>
                  <w:vAlign w:val="center"/>
                </w:tcPr>
                <w:p w14:paraId="3CC56512">
                  <w:pPr>
                    <w:jc w:val="center"/>
                    <w:rPr>
                      <w:rFonts w:hint="eastAsia" w:ascii="Times New Roman" w:hAnsi="Times New Roman" w:eastAsia="宋体"/>
                      <w:b/>
                      <w:bCs/>
                      <w:color w:val="000000" w:themeColor="text1"/>
                      <w:sz w:val="18"/>
                      <w:szCs w:val="18"/>
                      <w:u w:val="none" w:color="auto"/>
                      <w:lang w:val="en-US" w:eastAsia="zh-CN"/>
                      <w14:textFill>
                        <w14:solidFill>
                          <w14:schemeClr w14:val="tx1"/>
                        </w14:solidFill>
                      </w14:textFill>
                    </w:rPr>
                  </w:pPr>
                  <w:r>
                    <w:rPr>
                      <w:rFonts w:hint="eastAsia"/>
                      <w:b/>
                      <w:bCs/>
                      <w:color w:val="000000" w:themeColor="text1"/>
                      <w:sz w:val="18"/>
                      <w:szCs w:val="18"/>
                      <w:u w:val="none" w:color="auto"/>
                      <w:lang w:val="en-US" w:eastAsia="zh-CN"/>
                      <w14:textFill>
                        <w14:solidFill>
                          <w14:schemeClr w14:val="tx1"/>
                        </w14:solidFill>
                      </w14:textFill>
                    </w:rPr>
                    <w:t>污染物</w:t>
                  </w:r>
                </w:p>
              </w:tc>
              <w:tc>
                <w:tcPr>
                  <w:tcW w:w="517" w:type="pct"/>
                  <w:tcBorders>
                    <w:tl2br w:val="nil"/>
                    <w:tr2bl w:val="nil"/>
                  </w:tcBorders>
                  <w:noWrap w:val="0"/>
                  <w:vAlign w:val="center"/>
                </w:tcPr>
                <w:p w14:paraId="199A6F47">
                  <w:pPr>
                    <w:jc w:val="center"/>
                    <w:rPr>
                      <w:rFonts w:hint="default" w:ascii="Times New Roman" w:hAnsi="Times New Roman" w:eastAsia="宋体"/>
                      <w:b/>
                      <w:bCs/>
                      <w:color w:val="000000" w:themeColor="text1"/>
                      <w:sz w:val="18"/>
                      <w:szCs w:val="18"/>
                      <w:u w:val="none" w:color="auto"/>
                      <w:lang w:val="en-US" w:eastAsia="zh-CN"/>
                      <w14:textFill>
                        <w14:solidFill>
                          <w14:schemeClr w14:val="tx1"/>
                        </w14:solidFill>
                      </w14:textFill>
                    </w:rPr>
                  </w:pPr>
                  <w:r>
                    <w:rPr>
                      <w:rFonts w:hint="eastAsia"/>
                      <w:b/>
                      <w:bCs/>
                      <w:color w:val="000000" w:themeColor="text1"/>
                      <w:sz w:val="18"/>
                      <w:szCs w:val="18"/>
                      <w:u w:val="none" w:color="auto"/>
                      <w:lang w:val="en-US" w:eastAsia="zh-CN"/>
                      <w14:textFill>
                        <w14:solidFill>
                          <w14:schemeClr w14:val="tx1"/>
                        </w14:solidFill>
                      </w14:textFill>
                    </w:rPr>
                    <w:t>标准限值</w:t>
                  </w:r>
                </w:p>
              </w:tc>
            </w:tr>
            <w:tr w14:paraId="497C7B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4" w:hRule="atLeast"/>
                <w:jc w:val="center"/>
              </w:trPr>
              <w:tc>
                <w:tcPr>
                  <w:tcW w:w="280" w:type="pct"/>
                  <w:vMerge w:val="restart"/>
                  <w:tcBorders>
                    <w:tl2br w:val="nil"/>
                    <w:tr2bl w:val="nil"/>
                  </w:tcBorders>
                  <w:noWrap w:val="0"/>
                  <w:vAlign w:val="center"/>
                </w:tcPr>
                <w:p w14:paraId="5C5AD2E8">
                  <w:pPr>
                    <w:jc w:val="center"/>
                    <w:rPr>
                      <w:rFonts w:ascii="Times New Roman" w:hAnsi="Times New Roman"/>
                      <w:color w:val="000000" w:themeColor="text1"/>
                      <w:sz w:val="18"/>
                      <w:szCs w:val="18"/>
                      <w:u w:val="none" w:color="auto"/>
                      <w14:textFill>
                        <w14:solidFill>
                          <w14:schemeClr w14:val="tx1"/>
                        </w14:solidFill>
                      </w14:textFill>
                    </w:rPr>
                  </w:pPr>
                  <w:r>
                    <w:rPr>
                      <w:rFonts w:ascii="Times New Roman" w:hAnsi="Times New Roman"/>
                      <w:color w:val="000000" w:themeColor="text1"/>
                      <w:sz w:val="18"/>
                      <w:szCs w:val="18"/>
                      <w:u w:val="none" w:color="auto"/>
                      <w14:textFill>
                        <w14:solidFill>
                          <w14:schemeClr w14:val="tx1"/>
                        </w14:solidFill>
                      </w14:textFill>
                    </w:rPr>
                    <w:t>1</w:t>
                  </w:r>
                </w:p>
              </w:tc>
              <w:tc>
                <w:tcPr>
                  <w:tcW w:w="390" w:type="pct"/>
                  <w:vMerge w:val="restart"/>
                  <w:tcBorders>
                    <w:tl2br w:val="nil"/>
                    <w:tr2bl w:val="nil"/>
                  </w:tcBorders>
                  <w:noWrap w:val="0"/>
                  <w:vAlign w:val="center"/>
                </w:tcPr>
                <w:p w14:paraId="04DCE94B">
                  <w:pPr>
                    <w:jc w:val="center"/>
                    <w:rPr>
                      <w:rFonts w:ascii="Times New Roman" w:hAnsi="Times New Roman"/>
                      <w:color w:val="000000" w:themeColor="text1"/>
                      <w:sz w:val="18"/>
                      <w:szCs w:val="18"/>
                      <w:u w:val="none" w:color="auto"/>
                      <w14:textFill>
                        <w14:solidFill>
                          <w14:schemeClr w14:val="tx1"/>
                        </w14:solidFill>
                      </w14:textFill>
                    </w:rPr>
                  </w:pPr>
                  <w:r>
                    <w:rPr>
                      <w:rFonts w:hint="eastAsia" w:ascii="Times New Roman" w:hAnsi="Times New Roman"/>
                      <w:color w:val="000000" w:themeColor="text1"/>
                      <w:sz w:val="18"/>
                      <w:szCs w:val="18"/>
                      <w:u w:val="none" w:color="auto"/>
                      <w14:textFill>
                        <w14:solidFill>
                          <w14:schemeClr w14:val="tx1"/>
                        </w14:solidFill>
                      </w14:textFill>
                    </w:rPr>
                    <w:t>DW001</w:t>
                  </w:r>
                </w:p>
              </w:tc>
              <w:tc>
                <w:tcPr>
                  <w:tcW w:w="582" w:type="pct"/>
                  <w:vMerge w:val="restart"/>
                  <w:tcBorders>
                    <w:tl2br w:val="nil"/>
                    <w:tr2bl w:val="nil"/>
                  </w:tcBorders>
                  <w:noWrap w:val="0"/>
                  <w:vAlign w:val="center"/>
                </w:tcPr>
                <w:p w14:paraId="2C4A1D31">
                  <w:pPr>
                    <w:jc w:val="center"/>
                    <w:rPr>
                      <w:rFonts w:hint="default" w:ascii="Times New Roman" w:hAnsi="Times New Roman" w:eastAsia="宋体"/>
                      <w:color w:val="000000" w:themeColor="text1"/>
                      <w:sz w:val="18"/>
                      <w:szCs w:val="18"/>
                      <w:u w:val="none" w:color="auto"/>
                      <w:lang w:val="en-US" w:eastAsia="zh-CN"/>
                      <w14:textFill>
                        <w14:solidFill>
                          <w14:schemeClr w14:val="tx1"/>
                        </w14:solidFill>
                      </w14:textFill>
                    </w:rPr>
                  </w:pPr>
                  <w:r>
                    <w:rPr>
                      <w:rFonts w:hint="eastAsia"/>
                      <w:color w:val="000000" w:themeColor="text1"/>
                      <w:sz w:val="18"/>
                      <w:szCs w:val="18"/>
                      <w:u w:val="none" w:color="auto"/>
                      <w:lang w:val="en-US" w:eastAsia="zh-CN"/>
                      <w14:textFill>
                        <w14:solidFill>
                          <w14:schemeClr w14:val="tx1"/>
                        </w14:solidFill>
                      </w14:textFill>
                    </w:rPr>
                    <w:t>废水总排口-一般排放口</w:t>
                  </w:r>
                </w:p>
              </w:tc>
              <w:tc>
                <w:tcPr>
                  <w:tcW w:w="546" w:type="pct"/>
                  <w:vMerge w:val="restart"/>
                  <w:tcBorders>
                    <w:tl2br w:val="nil"/>
                    <w:tr2bl w:val="nil"/>
                  </w:tcBorders>
                  <w:noWrap w:val="0"/>
                  <w:vAlign w:val="center"/>
                </w:tcPr>
                <w:p w14:paraId="40D86239">
                  <w:pPr>
                    <w:jc w:val="center"/>
                    <w:rPr>
                      <w:rFonts w:hint="default" w:ascii="Times New Roman" w:hAnsi="Times New Roman" w:eastAsia="宋体" w:cs="Times New Roman"/>
                      <w:color w:val="000000" w:themeColor="text1"/>
                      <w:kern w:val="2"/>
                      <w:sz w:val="18"/>
                      <w:szCs w:val="18"/>
                      <w:u w:val="none" w:color="auto"/>
                      <w:lang w:val="en-US" w:eastAsia="zh-CN" w:bidi="ar-SA"/>
                      <w14:textFill>
                        <w14:solidFill>
                          <w14:schemeClr w14:val="tx1"/>
                        </w14:solidFill>
                      </w14:textFill>
                    </w:rPr>
                  </w:pPr>
                  <w:r>
                    <w:rPr>
                      <w:rFonts w:hint="default" w:ascii="Times New Roman" w:hAnsi="Times New Roman" w:eastAsia="宋体"/>
                      <w:color w:val="000000" w:themeColor="text1"/>
                      <w:sz w:val="18"/>
                      <w:szCs w:val="18"/>
                      <w:u w:val="none" w:color="auto"/>
                      <w:lang w:val="en-US" w:eastAsia="zh-CN"/>
                      <w14:textFill>
                        <w14:solidFill>
                          <w14:schemeClr w14:val="tx1"/>
                        </w14:solidFill>
                      </w14:textFill>
                    </w:rPr>
                    <w:t>112.399677</w:t>
                  </w:r>
                </w:p>
              </w:tc>
              <w:tc>
                <w:tcPr>
                  <w:tcW w:w="510" w:type="pct"/>
                  <w:vMerge w:val="restart"/>
                  <w:tcBorders>
                    <w:tl2br w:val="nil"/>
                    <w:tr2bl w:val="nil"/>
                  </w:tcBorders>
                  <w:noWrap w:val="0"/>
                  <w:vAlign w:val="center"/>
                </w:tcPr>
                <w:p w14:paraId="7D5DECB9">
                  <w:pPr>
                    <w:jc w:val="center"/>
                    <w:rPr>
                      <w:rFonts w:hint="default" w:ascii="Times New Roman" w:hAnsi="Times New Roman" w:eastAsia="宋体" w:cs="Times New Roman"/>
                      <w:color w:val="000000" w:themeColor="text1"/>
                      <w:kern w:val="2"/>
                      <w:sz w:val="18"/>
                      <w:szCs w:val="18"/>
                      <w:u w:val="none" w:color="auto"/>
                      <w:lang w:val="en-US" w:eastAsia="zh-CN" w:bidi="ar-SA"/>
                      <w14:textFill>
                        <w14:solidFill>
                          <w14:schemeClr w14:val="tx1"/>
                        </w14:solidFill>
                      </w14:textFill>
                    </w:rPr>
                  </w:pPr>
                  <w:r>
                    <w:rPr>
                      <w:rFonts w:hint="default" w:ascii="Times New Roman" w:hAnsi="Times New Roman" w:eastAsia="宋体"/>
                      <w:color w:val="000000" w:themeColor="text1"/>
                      <w:sz w:val="18"/>
                      <w:szCs w:val="18"/>
                      <w:u w:val="none" w:color="auto"/>
                      <w:lang w:val="en-US" w:eastAsia="zh-CN"/>
                      <w14:textFill>
                        <w14:solidFill>
                          <w14:schemeClr w14:val="tx1"/>
                        </w14:solidFill>
                      </w14:textFill>
                    </w:rPr>
                    <w:t>28.550376</w:t>
                  </w:r>
                </w:p>
              </w:tc>
              <w:tc>
                <w:tcPr>
                  <w:tcW w:w="483" w:type="pct"/>
                  <w:vMerge w:val="restart"/>
                  <w:tcBorders>
                    <w:tl2br w:val="nil"/>
                    <w:tr2bl w:val="nil"/>
                  </w:tcBorders>
                  <w:noWrap w:val="0"/>
                  <w:vAlign w:val="center"/>
                </w:tcPr>
                <w:p w14:paraId="566F31F9">
                  <w:pPr>
                    <w:jc w:val="center"/>
                    <w:rPr>
                      <w:rFonts w:hint="default" w:ascii="Times New Roman" w:hAnsi="Times New Roman" w:eastAsia="宋体"/>
                      <w:color w:val="000000" w:themeColor="text1"/>
                      <w:sz w:val="18"/>
                      <w:szCs w:val="18"/>
                      <w:u w:val="none" w:color="auto"/>
                      <w:lang w:val="en-US" w:eastAsia="zh-CN"/>
                      <w14:textFill>
                        <w14:solidFill>
                          <w14:schemeClr w14:val="tx1"/>
                        </w14:solidFill>
                      </w14:textFill>
                    </w:rPr>
                  </w:pPr>
                  <w:r>
                    <w:rPr>
                      <w:rFonts w:hint="eastAsia"/>
                      <w:color w:val="000000" w:themeColor="text1"/>
                      <w:sz w:val="18"/>
                      <w:szCs w:val="18"/>
                      <w:u w:val="none" w:color="auto"/>
                      <w:lang w:val="en-US" w:eastAsia="zh-CN"/>
                      <w14:textFill>
                        <w14:solidFill>
                          <w14:schemeClr w14:val="tx1"/>
                        </w14:solidFill>
                      </w14:textFill>
                    </w:rPr>
                    <w:t>0.07236</w:t>
                  </w:r>
                </w:p>
              </w:tc>
              <w:tc>
                <w:tcPr>
                  <w:tcW w:w="378" w:type="pct"/>
                  <w:vMerge w:val="restart"/>
                  <w:tcBorders>
                    <w:tl2br w:val="nil"/>
                    <w:tr2bl w:val="nil"/>
                  </w:tcBorders>
                  <w:noWrap w:val="0"/>
                  <w:vAlign w:val="center"/>
                </w:tcPr>
                <w:p w14:paraId="085C07A3">
                  <w:pPr>
                    <w:jc w:val="center"/>
                    <w:rPr>
                      <w:rFonts w:hint="eastAsia" w:ascii="Times New Roman" w:hAnsi="Times New Roman"/>
                      <w:color w:val="000000" w:themeColor="text1"/>
                      <w:sz w:val="18"/>
                      <w:szCs w:val="18"/>
                      <w:u w:val="none" w:color="auto"/>
                      <w:lang w:eastAsia="zh-CN"/>
                      <w14:textFill>
                        <w14:solidFill>
                          <w14:schemeClr w14:val="tx1"/>
                        </w14:solidFill>
                      </w14:textFill>
                    </w:rPr>
                  </w:pPr>
                  <w:r>
                    <w:rPr>
                      <w:rFonts w:hint="eastAsia" w:ascii="Times New Roman" w:hAnsi="Times New Roman"/>
                      <w:color w:val="000000" w:themeColor="text1"/>
                      <w:sz w:val="18"/>
                      <w:szCs w:val="18"/>
                      <w:u w:val="none" w:color="auto"/>
                      <w:lang w:eastAsia="zh-CN"/>
                      <w14:textFill>
                        <w14:solidFill>
                          <w14:schemeClr w14:val="tx1"/>
                        </w14:solidFill>
                      </w14:textFill>
                    </w:rPr>
                    <w:t>间接</w:t>
                  </w:r>
                </w:p>
                <w:p w14:paraId="4C696B67">
                  <w:pPr>
                    <w:jc w:val="center"/>
                    <w:rPr>
                      <w:rFonts w:hint="eastAsia" w:ascii="Times New Roman" w:hAnsi="Times New Roman" w:eastAsia="宋体"/>
                      <w:color w:val="000000" w:themeColor="text1"/>
                      <w:sz w:val="18"/>
                      <w:szCs w:val="18"/>
                      <w:u w:val="none" w:color="auto"/>
                      <w:lang w:eastAsia="zh-CN"/>
                      <w14:textFill>
                        <w14:solidFill>
                          <w14:schemeClr w14:val="tx1"/>
                        </w14:solidFill>
                      </w14:textFill>
                    </w:rPr>
                  </w:pPr>
                  <w:r>
                    <w:rPr>
                      <w:rFonts w:hint="eastAsia" w:ascii="Times New Roman" w:hAnsi="Times New Roman"/>
                      <w:color w:val="000000" w:themeColor="text1"/>
                      <w:sz w:val="18"/>
                      <w:szCs w:val="18"/>
                      <w:u w:val="none" w:color="auto"/>
                      <w:lang w:eastAsia="zh-CN"/>
                      <w14:textFill>
                        <w14:solidFill>
                          <w14:schemeClr w14:val="tx1"/>
                        </w14:solidFill>
                      </w14:textFill>
                    </w:rPr>
                    <w:t>排放</w:t>
                  </w:r>
                </w:p>
              </w:tc>
              <w:tc>
                <w:tcPr>
                  <w:tcW w:w="402" w:type="pct"/>
                  <w:vMerge w:val="restart"/>
                  <w:tcBorders>
                    <w:tl2br w:val="nil"/>
                    <w:tr2bl w:val="nil"/>
                  </w:tcBorders>
                  <w:noWrap w:val="0"/>
                  <w:vAlign w:val="center"/>
                </w:tcPr>
                <w:p w14:paraId="5B4C618E">
                  <w:pPr>
                    <w:jc w:val="center"/>
                    <w:rPr>
                      <w:rFonts w:hint="eastAsia" w:ascii="Times New Roman" w:hAnsi="Times New Roman" w:eastAsia="宋体"/>
                      <w:color w:val="000000" w:themeColor="text1"/>
                      <w:sz w:val="18"/>
                      <w:szCs w:val="18"/>
                      <w:u w:val="none" w:color="auto"/>
                      <w:lang w:eastAsia="zh-CN"/>
                      <w14:textFill>
                        <w14:solidFill>
                          <w14:schemeClr w14:val="tx1"/>
                        </w14:solidFill>
                      </w14:textFill>
                    </w:rPr>
                  </w:pPr>
                  <w:r>
                    <w:rPr>
                      <w:rFonts w:hint="eastAsia" w:ascii="Times New Roman" w:hAnsi="Times New Roman"/>
                      <w:color w:val="000000" w:themeColor="text1"/>
                      <w:sz w:val="18"/>
                      <w:szCs w:val="18"/>
                      <w:u w:val="none" w:color="auto"/>
                      <w:lang w:eastAsia="zh-CN"/>
                      <w14:textFill>
                        <w14:solidFill>
                          <w14:schemeClr w14:val="tx1"/>
                        </w14:solidFill>
                      </w14:textFill>
                    </w:rPr>
                    <w:t>间歇</w:t>
                  </w:r>
                </w:p>
              </w:tc>
              <w:tc>
                <w:tcPr>
                  <w:tcW w:w="429" w:type="pct"/>
                  <w:vMerge w:val="restart"/>
                  <w:tcBorders>
                    <w:tl2br w:val="nil"/>
                    <w:tr2bl w:val="nil"/>
                  </w:tcBorders>
                  <w:noWrap w:val="0"/>
                  <w:vAlign w:val="center"/>
                </w:tcPr>
                <w:p w14:paraId="5C454321">
                  <w:pPr>
                    <w:jc w:val="center"/>
                    <w:rPr>
                      <w:rFonts w:hint="eastAsia" w:ascii="Times New Roman" w:hAnsi="Times New Roman"/>
                      <w:color w:val="000000" w:themeColor="text1"/>
                      <w:sz w:val="18"/>
                      <w:szCs w:val="18"/>
                      <w:u w:val="none" w:color="auto"/>
                      <w14:textFill>
                        <w14:solidFill>
                          <w14:schemeClr w14:val="tx1"/>
                        </w14:solidFill>
                      </w14:textFill>
                    </w:rPr>
                  </w:pPr>
                  <w:r>
                    <w:rPr>
                      <w:rFonts w:hint="eastAsia" w:ascii="Times New Roman" w:hAnsi="Times New Roman"/>
                      <w:color w:val="000000" w:themeColor="text1"/>
                      <w:sz w:val="18"/>
                      <w:szCs w:val="18"/>
                      <w:u w:val="none" w:color="auto"/>
                      <w14:textFill>
                        <w14:solidFill>
                          <w14:schemeClr w14:val="tx1"/>
                        </w14:solidFill>
                      </w14:textFill>
                    </w:rPr>
                    <w:t>城东</w:t>
                  </w:r>
                </w:p>
                <w:p w14:paraId="78502309">
                  <w:pPr>
                    <w:jc w:val="center"/>
                    <w:rPr>
                      <w:rFonts w:hint="eastAsia" w:ascii="Times New Roman" w:hAnsi="Times New Roman"/>
                      <w:color w:val="000000" w:themeColor="text1"/>
                      <w:sz w:val="18"/>
                      <w:szCs w:val="18"/>
                      <w:u w:val="none" w:color="auto"/>
                      <w14:textFill>
                        <w14:solidFill>
                          <w14:schemeClr w14:val="tx1"/>
                        </w14:solidFill>
                      </w14:textFill>
                    </w:rPr>
                  </w:pPr>
                  <w:r>
                    <w:rPr>
                      <w:rFonts w:hint="eastAsia" w:ascii="Times New Roman" w:hAnsi="Times New Roman"/>
                      <w:color w:val="000000" w:themeColor="text1"/>
                      <w:sz w:val="18"/>
                      <w:szCs w:val="18"/>
                      <w:u w:val="none" w:color="auto"/>
                      <w14:textFill>
                        <w14:solidFill>
                          <w14:schemeClr w14:val="tx1"/>
                        </w14:solidFill>
                      </w14:textFill>
                    </w:rPr>
                    <w:t>污水</w:t>
                  </w:r>
                </w:p>
                <w:p w14:paraId="48975C71">
                  <w:pPr>
                    <w:jc w:val="center"/>
                    <w:rPr>
                      <w:rFonts w:ascii="Times New Roman" w:hAnsi="Times New Roman"/>
                      <w:color w:val="000000" w:themeColor="text1"/>
                      <w:sz w:val="18"/>
                      <w:szCs w:val="18"/>
                      <w:u w:val="none" w:color="auto"/>
                      <w14:textFill>
                        <w14:solidFill>
                          <w14:schemeClr w14:val="tx1"/>
                        </w14:solidFill>
                      </w14:textFill>
                    </w:rPr>
                  </w:pPr>
                  <w:r>
                    <w:rPr>
                      <w:rFonts w:hint="eastAsia" w:ascii="Times New Roman" w:hAnsi="Times New Roman"/>
                      <w:color w:val="000000" w:themeColor="text1"/>
                      <w:sz w:val="18"/>
                      <w:szCs w:val="18"/>
                      <w:u w:val="none" w:color="auto"/>
                      <w14:textFill>
                        <w14:solidFill>
                          <w14:schemeClr w14:val="tx1"/>
                        </w14:solidFill>
                      </w14:textFill>
                    </w:rPr>
                    <w:t>处理厂</w:t>
                  </w:r>
                </w:p>
              </w:tc>
              <w:tc>
                <w:tcPr>
                  <w:tcW w:w="478" w:type="pct"/>
                  <w:tcBorders>
                    <w:tl2br w:val="nil"/>
                    <w:tr2bl w:val="nil"/>
                  </w:tcBorders>
                  <w:noWrap w:val="0"/>
                  <w:vAlign w:val="center"/>
                </w:tcPr>
                <w:p w14:paraId="19F32311">
                  <w:pPr>
                    <w:jc w:val="center"/>
                    <w:rPr>
                      <w:rFonts w:hint="default" w:ascii="Times New Roman" w:hAnsi="Times New Roman" w:eastAsia="宋体"/>
                      <w:color w:val="000000" w:themeColor="text1"/>
                      <w:sz w:val="18"/>
                      <w:szCs w:val="18"/>
                      <w:u w:val="none" w:color="auto"/>
                      <w:lang w:val="en-US" w:eastAsia="zh-CN"/>
                      <w14:textFill>
                        <w14:solidFill>
                          <w14:schemeClr w14:val="tx1"/>
                        </w14:solidFill>
                      </w14:textFill>
                    </w:rPr>
                  </w:pPr>
                  <w:r>
                    <w:rPr>
                      <w:rFonts w:hint="eastAsia"/>
                      <w:color w:val="000000" w:themeColor="text1"/>
                      <w:sz w:val="18"/>
                      <w:szCs w:val="18"/>
                      <w:u w:val="none" w:color="auto"/>
                      <w:lang w:val="en-US" w:eastAsia="zh-CN"/>
                      <w14:textFill>
                        <w14:solidFill>
                          <w14:schemeClr w14:val="tx1"/>
                        </w14:solidFill>
                      </w14:textFill>
                    </w:rPr>
                    <w:t>pH值</w:t>
                  </w:r>
                </w:p>
              </w:tc>
              <w:tc>
                <w:tcPr>
                  <w:tcW w:w="517" w:type="pct"/>
                  <w:tcBorders>
                    <w:tl2br w:val="nil"/>
                    <w:tr2bl w:val="nil"/>
                  </w:tcBorders>
                  <w:noWrap w:val="0"/>
                  <w:vAlign w:val="center"/>
                </w:tcPr>
                <w:p w14:paraId="5E49C537">
                  <w:pPr>
                    <w:jc w:val="center"/>
                    <w:rPr>
                      <w:rFonts w:hint="default" w:ascii="Times New Roman" w:hAnsi="Times New Roman" w:eastAsia="宋体"/>
                      <w:color w:val="000000" w:themeColor="text1"/>
                      <w:sz w:val="18"/>
                      <w:szCs w:val="18"/>
                      <w:u w:val="none" w:color="auto"/>
                      <w:lang w:val="en-US" w:eastAsia="zh-CN"/>
                      <w14:textFill>
                        <w14:solidFill>
                          <w14:schemeClr w14:val="tx1"/>
                        </w14:solidFill>
                      </w14:textFill>
                    </w:rPr>
                  </w:pPr>
                  <w:r>
                    <w:rPr>
                      <w:rFonts w:hint="eastAsia"/>
                      <w:color w:val="000000" w:themeColor="text1"/>
                      <w:sz w:val="18"/>
                      <w:szCs w:val="18"/>
                      <w:u w:val="none" w:color="auto"/>
                      <w:lang w:val="en-US" w:eastAsia="zh-CN"/>
                      <w14:textFill>
                        <w14:solidFill>
                          <w14:schemeClr w14:val="tx1"/>
                        </w14:solidFill>
                      </w14:textFill>
                    </w:rPr>
                    <w:t>6-9</w:t>
                  </w:r>
                </w:p>
              </w:tc>
            </w:tr>
            <w:tr w14:paraId="2827B7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4" w:hRule="atLeast"/>
                <w:jc w:val="center"/>
              </w:trPr>
              <w:tc>
                <w:tcPr>
                  <w:tcW w:w="280" w:type="pct"/>
                  <w:vMerge w:val="continue"/>
                  <w:tcBorders>
                    <w:tl2br w:val="nil"/>
                    <w:tr2bl w:val="nil"/>
                  </w:tcBorders>
                  <w:noWrap w:val="0"/>
                  <w:vAlign w:val="center"/>
                </w:tcPr>
                <w:p w14:paraId="05C834C2">
                  <w:pPr>
                    <w:jc w:val="center"/>
                    <w:rPr>
                      <w:color w:val="000000" w:themeColor="text1"/>
                      <w14:textFill>
                        <w14:solidFill>
                          <w14:schemeClr w14:val="tx1"/>
                        </w14:solidFill>
                      </w14:textFill>
                    </w:rPr>
                  </w:pPr>
                </w:p>
              </w:tc>
              <w:tc>
                <w:tcPr>
                  <w:tcW w:w="390" w:type="pct"/>
                  <w:vMerge w:val="continue"/>
                  <w:tcBorders>
                    <w:tl2br w:val="nil"/>
                    <w:tr2bl w:val="nil"/>
                  </w:tcBorders>
                  <w:noWrap w:val="0"/>
                  <w:vAlign w:val="center"/>
                </w:tcPr>
                <w:p w14:paraId="10A12788">
                  <w:pPr>
                    <w:jc w:val="center"/>
                    <w:rPr>
                      <w:color w:val="000000" w:themeColor="text1"/>
                      <w14:textFill>
                        <w14:solidFill>
                          <w14:schemeClr w14:val="tx1"/>
                        </w14:solidFill>
                      </w14:textFill>
                    </w:rPr>
                  </w:pPr>
                </w:p>
              </w:tc>
              <w:tc>
                <w:tcPr>
                  <w:tcW w:w="582" w:type="pct"/>
                  <w:vMerge w:val="continue"/>
                  <w:tcBorders>
                    <w:tl2br w:val="nil"/>
                    <w:tr2bl w:val="nil"/>
                  </w:tcBorders>
                  <w:noWrap w:val="0"/>
                  <w:vAlign w:val="center"/>
                </w:tcPr>
                <w:p w14:paraId="0AC2B3AD">
                  <w:pPr>
                    <w:jc w:val="center"/>
                    <w:rPr>
                      <w:color w:val="000000" w:themeColor="text1"/>
                      <w14:textFill>
                        <w14:solidFill>
                          <w14:schemeClr w14:val="tx1"/>
                        </w14:solidFill>
                      </w14:textFill>
                    </w:rPr>
                  </w:pPr>
                </w:p>
              </w:tc>
              <w:tc>
                <w:tcPr>
                  <w:tcW w:w="546" w:type="pct"/>
                  <w:vMerge w:val="continue"/>
                  <w:tcBorders>
                    <w:tl2br w:val="nil"/>
                    <w:tr2bl w:val="nil"/>
                  </w:tcBorders>
                  <w:noWrap w:val="0"/>
                  <w:vAlign w:val="center"/>
                </w:tcPr>
                <w:p w14:paraId="4CD32696">
                  <w:pPr>
                    <w:jc w:val="center"/>
                    <w:rPr>
                      <w:color w:val="000000" w:themeColor="text1"/>
                      <w14:textFill>
                        <w14:solidFill>
                          <w14:schemeClr w14:val="tx1"/>
                        </w14:solidFill>
                      </w14:textFill>
                    </w:rPr>
                  </w:pPr>
                </w:p>
              </w:tc>
              <w:tc>
                <w:tcPr>
                  <w:tcW w:w="510" w:type="pct"/>
                  <w:vMerge w:val="continue"/>
                  <w:tcBorders>
                    <w:tl2br w:val="nil"/>
                    <w:tr2bl w:val="nil"/>
                  </w:tcBorders>
                  <w:noWrap w:val="0"/>
                  <w:vAlign w:val="center"/>
                </w:tcPr>
                <w:p w14:paraId="5A49E628">
                  <w:pPr>
                    <w:jc w:val="center"/>
                    <w:rPr>
                      <w:color w:val="000000" w:themeColor="text1"/>
                      <w14:textFill>
                        <w14:solidFill>
                          <w14:schemeClr w14:val="tx1"/>
                        </w14:solidFill>
                      </w14:textFill>
                    </w:rPr>
                  </w:pPr>
                </w:p>
              </w:tc>
              <w:tc>
                <w:tcPr>
                  <w:tcW w:w="483" w:type="pct"/>
                  <w:vMerge w:val="continue"/>
                  <w:tcBorders>
                    <w:tl2br w:val="nil"/>
                    <w:tr2bl w:val="nil"/>
                  </w:tcBorders>
                  <w:noWrap w:val="0"/>
                  <w:vAlign w:val="center"/>
                </w:tcPr>
                <w:p w14:paraId="3839815C">
                  <w:pPr>
                    <w:jc w:val="center"/>
                    <w:rPr>
                      <w:color w:val="000000" w:themeColor="text1"/>
                      <w14:textFill>
                        <w14:solidFill>
                          <w14:schemeClr w14:val="tx1"/>
                        </w14:solidFill>
                      </w14:textFill>
                    </w:rPr>
                  </w:pPr>
                </w:p>
              </w:tc>
              <w:tc>
                <w:tcPr>
                  <w:tcW w:w="378" w:type="pct"/>
                  <w:vMerge w:val="continue"/>
                  <w:tcBorders>
                    <w:tl2br w:val="nil"/>
                    <w:tr2bl w:val="nil"/>
                  </w:tcBorders>
                  <w:noWrap w:val="0"/>
                  <w:vAlign w:val="center"/>
                </w:tcPr>
                <w:p w14:paraId="3D790D3F">
                  <w:pPr>
                    <w:jc w:val="center"/>
                    <w:rPr>
                      <w:color w:val="000000" w:themeColor="text1"/>
                      <w14:textFill>
                        <w14:solidFill>
                          <w14:schemeClr w14:val="tx1"/>
                        </w14:solidFill>
                      </w14:textFill>
                    </w:rPr>
                  </w:pPr>
                </w:p>
              </w:tc>
              <w:tc>
                <w:tcPr>
                  <w:tcW w:w="402" w:type="pct"/>
                  <w:vMerge w:val="continue"/>
                  <w:tcBorders>
                    <w:tl2br w:val="nil"/>
                    <w:tr2bl w:val="nil"/>
                  </w:tcBorders>
                  <w:noWrap w:val="0"/>
                  <w:vAlign w:val="center"/>
                </w:tcPr>
                <w:p w14:paraId="7DFBBBF6">
                  <w:pPr>
                    <w:jc w:val="center"/>
                    <w:rPr>
                      <w:color w:val="000000" w:themeColor="text1"/>
                      <w14:textFill>
                        <w14:solidFill>
                          <w14:schemeClr w14:val="tx1"/>
                        </w14:solidFill>
                      </w14:textFill>
                    </w:rPr>
                  </w:pPr>
                </w:p>
              </w:tc>
              <w:tc>
                <w:tcPr>
                  <w:tcW w:w="429" w:type="pct"/>
                  <w:vMerge w:val="continue"/>
                  <w:tcBorders>
                    <w:tl2br w:val="nil"/>
                    <w:tr2bl w:val="nil"/>
                  </w:tcBorders>
                  <w:noWrap w:val="0"/>
                  <w:vAlign w:val="center"/>
                </w:tcPr>
                <w:p w14:paraId="66F28C2F">
                  <w:pPr>
                    <w:jc w:val="center"/>
                    <w:rPr>
                      <w:color w:val="000000" w:themeColor="text1"/>
                      <w14:textFill>
                        <w14:solidFill>
                          <w14:schemeClr w14:val="tx1"/>
                        </w14:solidFill>
                      </w14:textFill>
                    </w:rPr>
                  </w:pPr>
                </w:p>
              </w:tc>
              <w:tc>
                <w:tcPr>
                  <w:tcW w:w="478" w:type="pct"/>
                  <w:tcBorders>
                    <w:tl2br w:val="nil"/>
                    <w:tr2bl w:val="nil"/>
                  </w:tcBorders>
                  <w:noWrap w:val="0"/>
                  <w:vAlign w:val="center"/>
                </w:tcPr>
                <w:p w14:paraId="56426A7B">
                  <w:pPr>
                    <w:jc w:val="center"/>
                    <w:rPr>
                      <w:rFonts w:hint="default" w:ascii="Times New Roman" w:hAnsi="Times New Roman" w:eastAsia="宋体"/>
                      <w:color w:val="000000" w:themeColor="text1"/>
                      <w:sz w:val="18"/>
                      <w:szCs w:val="18"/>
                      <w:u w:val="none" w:color="auto"/>
                      <w:lang w:val="en-US" w:eastAsia="zh-CN"/>
                      <w14:textFill>
                        <w14:solidFill>
                          <w14:schemeClr w14:val="tx1"/>
                        </w14:solidFill>
                      </w14:textFill>
                    </w:rPr>
                  </w:pPr>
                  <w:r>
                    <w:rPr>
                      <w:rFonts w:hint="eastAsia"/>
                      <w:color w:val="000000" w:themeColor="text1"/>
                      <w:sz w:val="18"/>
                      <w:szCs w:val="18"/>
                      <w:u w:val="none" w:color="auto"/>
                      <w:lang w:val="en-US" w:eastAsia="zh-CN"/>
                      <w14:textFill>
                        <w14:solidFill>
                          <w14:schemeClr w14:val="tx1"/>
                        </w14:solidFill>
                      </w14:textFill>
                    </w:rPr>
                    <w:t>COD</w:t>
                  </w:r>
                </w:p>
              </w:tc>
              <w:tc>
                <w:tcPr>
                  <w:tcW w:w="517" w:type="pct"/>
                  <w:tcBorders>
                    <w:tl2br w:val="nil"/>
                    <w:tr2bl w:val="nil"/>
                  </w:tcBorders>
                  <w:noWrap w:val="0"/>
                  <w:vAlign w:val="center"/>
                </w:tcPr>
                <w:p w14:paraId="3A40363B">
                  <w:pPr>
                    <w:jc w:val="center"/>
                    <w:rPr>
                      <w:rFonts w:hint="default" w:ascii="Times New Roman" w:hAnsi="Times New Roman" w:eastAsia="宋体"/>
                      <w:color w:val="000000" w:themeColor="text1"/>
                      <w:sz w:val="18"/>
                      <w:szCs w:val="18"/>
                      <w:u w:val="none" w:color="auto"/>
                      <w:lang w:val="en-US" w:eastAsia="zh-CN"/>
                      <w14:textFill>
                        <w14:solidFill>
                          <w14:schemeClr w14:val="tx1"/>
                        </w14:solidFill>
                      </w14:textFill>
                    </w:rPr>
                  </w:pPr>
                  <w:r>
                    <w:rPr>
                      <w:rFonts w:hint="eastAsia"/>
                      <w:color w:val="000000" w:themeColor="text1"/>
                      <w:sz w:val="18"/>
                      <w:szCs w:val="18"/>
                      <w:u w:val="none" w:color="auto"/>
                      <w:lang w:val="en-US" w:eastAsia="zh-CN"/>
                      <w14:textFill>
                        <w14:solidFill>
                          <w14:schemeClr w14:val="tx1"/>
                        </w14:solidFill>
                      </w14:textFill>
                    </w:rPr>
                    <w:t>40mg/L</w:t>
                  </w:r>
                </w:p>
              </w:tc>
            </w:tr>
            <w:tr w14:paraId="041263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4" w:hRule="atLeast"/>
                <w:jc w:val="center"/>
              </w:trPr>
              <w:tc>
                <w:tcPr>
                  <w:tcW w:w="280" w:type="pct"/>
                  <w:vMerge w:val="continue"/>
                  <w:tcBorders>
                    <w:tl2br w:val="nil"/>
                    <w:tr2bl w:val="nil"/>
                  </w:tcBorders>
                  <w:noWrap w:val="0"/>
                  <w:vAlign w:val="center"/>
                </w:tcPr>
                <w:p w14:paraId="16C6F0BE">
                  <w:pPr>
                    <w:jc w:val="center"/>
                    <w:rPr>
                      <w:rFonts w:hint="eastAsia" w:ascii="Times New Roman" w:hAnsi="Times New Roman"/>
                      <w:color w:val="000000" w:themeColor="text1"/>
                      <w:sz w:val="18"/>
                      <w:szCs w:val="18"/>
                      <w:u w:val="none" w:color="auto"/>
                      <w14:textFill>
                        <w14:solidFill>
                          <w14:schemeClr w14:val="tx1"/>
                        </w14:solidFill>
                      </w14:textFill>
                    </w:rPr>
                  </w:pPr>
                </w:p>
              </w:tc>
              <w:tc>
                <w:tcPr>
                  <w:tcW w:w="390" w:type="pct"/>
                  <w:vMerge w:val="continue"/>
                  <w:tcBorders>
                    <w:tl2br w:val="nil"/>
                    <w:tr2bl w:val="nil"/>
                  </w:tcBorders>
                  <w:noWrap w:val="0"/>
                  <w:vAlign w:val="center"/>
                </w:tcPr>
                <w:p w14:paraId="41D8A515">
                  <w:pPr>
                    <w:jc w:val="center"/>
                    <w:rPr>
                      <w:rFonts w:hint="eastAsia" w:ascii="Times New Roman" w:hAnsi="Times New Roman"/>
                      <w:color w:val="000000" w:themeColor="text1"/>
                      <w:sz w:val="18"/>
                      <w:szCs w:val="18"/>
                      <w:u w:val="none" w:color="auto"/>
                      <w14:textFill>
                        <w14:solidFill>
                          <w14:schemeClr w14:val="tx1"/>
                        </w14:solidFill>
                      </w14:textFill>
                    </w:rPr>
                  </w:pPr>
                </w:p>
              </w:tc>
              <w:tc>
                <w:tcPr>
                  <w:tcW w:w="582" w:type="pct"/>
                  <w:vMerge w:val="continue"/>
                  <w:tcBorders>
                    <w:tl2br w:val="nil"/>
                    <w:tr2bl w:val="nil"/>
                  </w:tcBorders>
                  <w:noWrap w:val="0"/>
                  <w:vAlign w:val="center"/>
                </w:tcPr>
                <w:p w14:paraId="25BB0242">
                  <w:pPr>
                    <w:jc w:val="center"/>
                    <w:rPr>
                      <w:rFonts w:hint="eastAsia" w:ascii="Times New Roman" w:hAnsi="Times New Roman"/>
                      <w:color w:val="000000" w:themeColor="text1"/>
                      <w:sz w:val="18"/>
                      <w:szCs w:val="18"/>
                      <w:u w:val="none" w:color="auto"/>
                      <w14:textFill>
                        <w14:solidFill>
                          <w14:schemeClr w14:val="tx1"/>
                        </w14:solidFill>
                      </w14:textFill>
                    </w:rPr>
                  </w:pPr>
                </w:p>
              </w:tc>
              <w:tc>
                <w:tcPr>
                  <w:tcW w:w="546" w:type="pct"/>
                  <w:vMerge w:val="continue"/>
                  <w:tcBorders>
                    <w:tl2br w:val="nil"/>
                    <w:tr2bl w:val="nil"/>
                  </w:tcBorders>
                  <w:noWrap w:val="0"/>
                  <w:vAlign w:val="center"/>
                </w:tcPr>
                <w:p w14:paraId="166264DE">
                  <w:pPr>
                    <w:jc w:val="center"/>
                    <w:rPr>
                      <w:rFonts w:hint="eastAsia" w:ascii="Times New Roman" w:hAnsi="Times New Roman"/>
                      <w:color w:val="000000" w:themeColor="text1"/>
                      <w:sz w:val="18"/>
                      <w:szCs w:val="18"/>
                      <w:u w:val="none" w:color="auto"/>
                      <w14:textFill>
                        <w14:solidFill>
                          <w14:schemeClr w14:val="tx1"/>
                        </w14:solidFill>
                      </w14:textFill>
                    </w:rPr>
                  </w:pPr>
                </w:p>
              </w:tc>
              <w:tc>
                <w:tcPr>
                  <w:tcW w:w="510" w:type="pct"/>
                  <w:vMerge w:val="continue"/>
                  <w:tcBorders>
                    <w:tl2br w:val="nil"/>
                    <w:tr2bl w:val="nil"/>
                  </w:tcBorders>
                  <w:noWrap w:val="0"/>
                  <w:vAlign w:val="center"/>
                </w:tcPr>
                <w:p w14:paraId="26A96815">
                  <w:pPr>
                    <w:jc w:val="center"/>
                    <w:rPr>
                      <w:rFonts w:hint="eastAsia" w:ascii="Times New Roman" w:hAnsi="Times New Roman"/>
                      <w:color w:val="000000" w:themeColor="text1"/>
                      <w:sz w:val="18"/>
                      <w:szCs w:val="18"/>
                      <w:u w:val="none" w:color="auto"/>
                      <w14:textFill>
                        <w14:solidFill>
                          <w14:schemeClr w14:val="tx1"/>
                        </w14:solidFill>
                      </w14:textFill>
                    </w:rPr>
                  </w:pPr>
                </w:p>
              </w:tc>
              <w:tc>
                <w:tcPr>
                  <w:tcW w:w="483" w:type="pct"/>
                  <w:vMerge w:val="continue"/>
                  <w:tcBorders>
                    <w:tl2br w:val="nil"/>
                    <w:tr2bl w:val="nil"/>
                  </w:tcBorders>
                  <w:noWrap w:val="0"/>
                  <w:vAlign w:val="center"/>
                </w:tcPr>
                <w:p w14:paraId="34AF2F2B">
                  <w:pPr>
                    <w:jc w:val="center"/>
                    <w:rPr>
                      <w:rFonts w:hint="eastAsia" w:ascii="Times New Roman" w:hAnsi="Times New Roman"/>
                      <w:color w:val="000000" w:themeColor="text1"/>
                      <w:sz w:val="18"/>
                      <w:szCs w:val="18"/>
                      <w:u w:val="none" w:color="auto"/>
                      <w14:textFill>
                        <w14:solidFill>
                          <w14:schemeClr w14:val="tx1"/>
                        </w14:solidFill>
                      </w14:textFill>
                    </w:rPr>
                  </w:pPr>
                </w:p>
              </w:tc>
              <w:tc>
                <w:tcPr>
                  <w:tcW w:w="378" w:type="pct"/>
                  <w:vMerge w:val="continue"/>
                  <w:tcBorders>
                    <w:tl2br w:val="nil"/>
                    <w:tr2bl w:val="nil"/>
                  </w:tcBorders>
                  <w:noWrap w:val="0"/>
                  <w:vAlign w:val="center"/>
                </w:tcPr>
                <w:p w14:paraId="7D587641">
                  <w:pPr>
                    <w:jc w:val="center"/>
                    <w:rPr>
                      <w:rFonts w:hint="eastAsia" w:ascii="Times New Roman" w:hAnsi="Times New Roman"/>
                      <w:color w:val="000000" w:themeColor="text1"/>
                      <w:sz w:val="18"/>
                      <w:szCs w:val="18"/>
                      <w:u w:val="none" w:color="auto"/>
                      <w14:textFill>
                        <w14:solidFill>
                          <w14:schemeClr w14:val="tx1"/>
                        </w14:solidFill>
                      </w14:textFill>
                    </w:rPr>
                  </w:pPr>
                </w:p>
              </w:tc>
              <w:tc>
                <w:tcPr>
                  <w:tcW w:w="402" w:type="pct"/>
                  <w:vMerge w:val="continue"/>
                  <w:tcBorders>
                    <w:tl2br w:val="nil"/>
                    <w:tr2bl w:val="nil"/>
                  </w:tcBorders>
                  <w:noWrap w:val="0"/>
                  <w:vAlign w:val="center"/>
                </w:tcPr>
                <w:p w14:paraId="43E925B1">
                  <w:pPr>
                    <w:jc w:val="center"/>
                    <w:rPr>
                      <w:rFonts w:hint="eastAsia" w:ascii="Times New Roman" w:hAnsi="Times New Roman"/>
                      <w:color w:val="000000" w:themeColor="text1"/>
                      <w:sz w:val="18"/>
                      <w:szCs w:val="18"/>
                      <w:u w:val="none" w:color="auto"/>
                      <w14:textFill>
                        <w14:solidFill>
                          <w14:schemeClr w14:val="tx1"/>
                        </w14:solidFill>
                      </w14:textFill>
                    </w:rPr>
                  </w:pPr>
                </w:p>
              </w:tc>
              <w:tc>
                <w:tcPr>
                  <w:tcW w:w="429" w:type="pct"/>
                  <w:vMerge w:val="continue"/>
                  <w:tcBorders>
                    <w:tl2br w:val="nil"/>
                    <w:tr2bl w:val="nil"/>
                  </w:tcBorders>
                  <w:noWrap w:val="0"/>
                  <w:vAlign w:val="center"/>
                </w:tcPr>
                <w:p w14:paraId="078D5305">
                  <w:pPr>
                    <w:jc w:val="center"/>
                    <w:rPr>
                      <w:rFonts w:hint="eastAsia" w:ascii="Times New Roman" w:hAnsi="Times New Roman"/>
                      <w:color w:val="000000" w:themeColor="text1"/>
                      <w:sz w:val="18"/>
                      <w:szCs w:val="18"/>
                      <w:u w:val="none" w:color="auto"/>
                      <w14:textFill>
                        <w14:solidFill>
                          <w14:schemeClr w14:val="tx1"/>
                        </w14:solidFill>
                      </w14:textFill>
                    </w:rPr>
                  </w:pPr>
                </w:p>
              </w:tc>
              <w:tc>
                <w:tcPr>
                  <w:tcW w:w="478" w:type="pct"/>
                  <w:tcBorders>
                    <w:tl2br w:val="nil"/>
                    <w:tr2bl w:val="nil"/>
                  </w:tcBorders>
                  <w:noWrap w:val="0"/>
                  <w:vAlign w:val="center"/>
                </w:tcPr>
                <w:p w14:paraId="56819307">
                  <w:pPr>
                    <w:jc w:val="center"/>
                    <w:rPr>
                      <w:rFonts w:hint="default" w:ascii="Times New Roman" w:hAnsi="Times New Roman" w:eastAsia="宋体"/>
                      <w:color w:val="000000" w:themeColor="text1"/>
                      <w:sz w:val="18"/>
                      <w:szCs w:val="18"/>
                      <w:u w:val="none" w:color="auto"/>
                      <w:lang w:val="en-US" w:eastAsia="zh-CN"/>
                      <w14:textFill>
                        <w14:solidFill>
                          <w14:schemeClr w14:val="tx1"/>
                        </w14:solidFill>
                      </w14:textFill>
                    </w:rPr>
                  </w:pPr>
                  <w:r>
                    <w:rPr>
                      <w:rFonts w:hint="eastAsia"/>
                      <w:color w:val="000000" w:themeColor="text1"/>
                      <w:sz w:val="18"/>
                      <w:szCs w:val="18"/>
                      <w:u w:val="none" w:color="auto"/>
                      <w:lang w:val="en-US" w:eastAsia="zh-CN"/>
                      <w14:textFill>
                        <w14:solidFill>
                          <w14:schemeClr w14:val="tx1"/>
                        </w14:solidFill>
                      </w14:textFill>
                    </w:rPr>
                    <w:t>BOD</w:t>
                  </w:r>
                  <w:r>
                    <w:rPr>
                      <w:rFonts w:hint="eastAsia"/>
                      <w:color w:val="000000" w:themeColor="text1"/>
                      <w:sz w:val="18"/>
                      <w:szCs w:val="18"/>
                      <w:u w:val="none" w:color="auto"/>
                      <w:vertAlign w:val="subscript"/>
                      <w:lang w:val="en-US" w:eastAsia="zh-CN"/>
                      <w14:textFill>
                        <w14:solidFill>
                          <w14:schemeClr w14:val="tx1"/>
                        </w14:solidFill>
                      </w14:textFill>
                    </w:rPr>
                    <w:t>5</w:t>
                  </w:r>
                </w:p>
              </w:tc>
              <w:tc>
                <w:tcPr>
                  <w:tcW w:w="517" w:type="pct"/>
                  <w:tcBorders>
                    <w:tl2br w:val="nil"/>
                    <w:tr2bl w:val="nil"/>
                  </w:tcBorders>
                  <w:noWrap w:val="0"/>
                  <w:vAlign w:val="center"/>
                </w:tcPr>
                <w:p w14:paraId="76C54A5B">
                  <w:pPr>
                    <w:jc w:val="center"/>
                    <w:rPr>
                      <w:rFonts w:hint="default" w:ascii="Times New Roman" w:hAnsi="Times New Roman" w:eastAsia="宋体"/>
                      <w:color w:val="000000" w:themeColor="text1"/>
                      <w:sz w:val="18"/>
                      <w:szCs w:val="18"/>
                      <w:u w:val="none" w:color="auto"/>
                      <w:lang w:val="en-US" w:eastAsia="zh-CN"/>
                      <w14:textFill>
                        <w14:solidFill>
                          <w14:schemeClr w14:val="tx1"/>
                        </w14:solidFill>
                      </w14:textFill>
                    </w:rPr>
                  </w:pPr>
                  <w:r>
                    <w:rPr>
                      <w:rFonts w:hint="eastAsia"/>
                      <w:color w:val="000000" w:themeColor="text1"/>
                      <w:sz w:val="18"/>
                      <w:szCs w:val="18"/>
                      <w:u w:val="none" w:color="auto"/>
                      <w:lang w:val="en-US" w:eastAsia="zh-CN"/>
                      <w14:textFill>
                        <w14:solidFill>
                          <w14:schemeClr w14:val="tx1"/>
                        </w14:solidFill>
                      </w14:textFill>
                    </w:rPr>
                    <w:t>10mg/L</w:t>
                  </w:r>
                </w:p>
              </w:tc>
            </w:tr>
            <w:tr w14:paraId="0F196C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12" w:hRule="atLeast"/>
                <w:jc w:val="center"/>
              </w:trPr>
              <w:tc>
                <w:tcPr>
                  <w:tcW w:w="280" w:type="pct"/>
                  <w:vMerge w:val="continue"/>
                  <w:tcBorders>
                    <w:tl2br w:val="nil"/>
                    <w:tr2bl w:val="nil"/>
                  </w:tcBorders>
                  <w:noWrap w:val="0"/>
                  <w:vAlign w:val="center"/>
                </w:tcPr>
                <w:p w14:paraId="7D2ED0CC">
                  <w:pPr>
                    <w:jc w:val="center"/>
                    <w:rPr>
                      <w:rFonts w:hint="eastAsia" w:ascii="Times New Roman" w:hAnsi="Times New Roman" w:eastAsia="宋体"/>
                      <w:color w:val="000000" w:themeColor="text1"/>
                      <w:sz w:val="18"/>
                      <w:szCs w:val="18"/>
                      <w:u w:val="none" w:color="auto"/>
                      <w:lang w:val="en-US" w:eastAsia="zh-CN"/>
                      <w14:textFill>
                        <w14:solidFill>
                          <w14:schemeClr w14:val="tx1"/>
                        </w14:solidFill>
                      </w14:textFill>
                    </w:rPr>
                  </w:pPr>
                </w:p>
              </w:tc>
              <w:tc>
                <w:tcPr>
                  <w:tcW w:w="390" w:type="pct"/>
                  <w:vMerge w:val="continue"/>
                  <w:tcBorders>
                    <w:tl2br w:val="nil"/>
                    <w:tr2bl w:val="nil"/>
                  </w:tcBorders>
                  <w:noWrap w:val="0"/>
                  <w:vAlign w:val="center"/>
                </w:tcPr>
                <w:p w14:paraId="7CFF6B53">
                  <w:pPr>
                    <w:jc w:val="center"/>
                    <w:rPr>
                      <w:rFonts w:hint="eastAsia" w:ascii="Times New Roman" w:hAnsi="Times New Roman"/>
                      <w:color w:val="000000" w:themeColor="text1"/>
                      <w:sz w:val="18"/>
                      <w:szCs w:val="18"/>
                      <w:u w:val="none" w:color="auto"/>
                      <w14:textFill>
                        <w14:solidFill>
                          <w14:schemeClr w14:val="tx1"/>
                        </w14:solidFill>
                      </w14:textFill>
                    </w:rPr>
                  </w:pPr>
                </w:p>
              </w:tc>
              <w:tc>
                <w:tcPr>
                  <w:tcW w:w="582" w:type="pct"/>
                  <w:vMerge w:val="continue"/>
                  <w:tcBorders>
                    <w:tl2br w:val="nil"/>
                    <w:tr2bl w:val="nil"/>
                  </w:tcBorders>
                  <w:noWrap w:val="0"/>
                  <w:vAlign w:val="center"/>
                </w:tcPr>
                <w:p w14:paraId="150C4340">
                  <w:pPr>
                    <w:jc w:val="center"/>
                    <w:rPr>
                      <w:rFonts w:hint="default" w:ascii="Times New Roman" w:hAnsi="Times New Roman" w:eastAsia="宋体"/>
                      <w:color w:val="000000" w:themeColor="text1"/>
                      <w:sz w:val="18"/>
                      <w:szCs w:val="18"/>
                      <w:u w:val="none" w:color="auto"/>
                      <w:lang w:val="en-US" w:eastAsia="zh-CN"/>
                      <w14:textFill>
                        <w14:solidFill>
                          <w14:schemeClr w14:val="tx1"/>
                        </w14:solidFill>
                      </w14:textFill>
                    </w:rPr>
                  </w:pPr>
                </w:p>
              </w:tc>
              <w:tc>
                <w:tcPr>
                  <w:tcW w:w="546" w:type="pct"/>
                  <w:vMerge w:val="continue"/>
                  <w:tcBorders>
                    <w:tl2br w:val="nil"/>
                    <w:tr2bl w:val="nil"/>
                  </w:tcBorders>
                  <w:noWrap w:val="0"/>
                  <w:vAlign w:val="center"/>
                </w:tcPr>
                <w:p w14:paraId="31D6C9C8">
                  <w:pPr>
                    <w:jc w:val="center"/>
                    <w:rPr>
                      <w:rFonts w:hint="default" w:ascii="Times New Roman" w:hAnsi="Times New Roman" w:eastAsia="宋体" w:cs="Times New Roman"/>
                      <w:color w:val="000000" w:themeColor="text1"/>
                      <w:kern w:val="2"/>
                      <w:sz w:val="18"/>
                      <w:szCs w:val="18"/>
                      <w:u w:val="none" w:color="auto"/>
                      <w:lang w:val="en-US" w:eastAsia="zh-CN" w:bidi="ar-SA"/>
                      <w14:textFill>
                        <w14:solidFill>
                          <w14:schemeClr w14:val="tx1"/>
                        </w14:solidFill>
                      </w14:textFill>
                    </w:rPr>
                  </w:pPr>
                </w:p>
              </w:tc>
              <w:tc>
                <w:tcPr>
                  <w:tcW w:w="510" w:type="pct"/>
                  <w:vMerge w:val="continue"/>
                  <w:tcBorders>
                    <w:tl2br w:val="nil"/>
                    <w:tr2bl w:val="nil"/>
                  </w:tcBorders>
                  <w:noWrap w:val="0"/>
                  <w:vAlign w:val="center"/>
                </w:tcPr>
                <w:p w14:paraId="49FD7B33">
                  <w:pPr>
                    <w:jc w:val="center"/>
                    <w:rPr>
                      <w:rFonts w:hint="default" w:ascii="Times New Roman" w:hAnsi="Times New Roman" w:eastAsia="宋体" w:cs="Times New Roman"/>
                      <w:color w:val="000000" w:themeColor="text1"/>
                      <w:kern w:val="2"/>
                      <w:sz w:val="18"/>
                      <w:szCs w:val="18"/>
                      <w:u w:val="none" w:color="auto"/>
                      <w:lang w:val="en-US" w:eastAsia="zh-CN" w:bidi="ar-SA"/>
                      <w14:textFill>
                        <w14:solidFill>
                          <w14:schemeClr w14:val="tx1"/>
                        </w14:solidFill>
                      </w14:textFill>
                    </w:rPr>
                  </w:pPr>
                </w:p>
              </w:tc>
              <w:tc>
                <w:tcPr>
                  <w:tcW w:w="483" w:type="pct"/>
                  <w:vMerge w:val="continue"/>
                  <w:tcBorders>
                    <w:tl2br w:val="nil"/>
                    <w:tr2bl w:val="nil"/>
                  </w:tcBorders>
                  <w:noWrap w:val="0"/>
                  <w:vAlign w:val="center"/>
                </w:tcPr>
                <w:p w14:paraId="3644EA53">
                  <w:pPr>
                    <w:jc w:val="center"/>
                    <w:rPr>
                      <w:rFonts w:hint="default" w:ascii="Times New Roman" w:hAnsi="Times New Roman" w:eastAsia="宋体"/>
                      <w:color w:val="000000" w:themeColor="text1"/>
                      <w:sz w:val="18"/>
                      <w:szCs w:val="18"/>
                      <w:u w:val="none" w:color="auto"/>
                      <w:lang w:val="en-US" w:eastAsia="zh-CN"/>
                      <w14:textFill>
                        <w14:solidFill>
                          <w14:schemeClr w14:val="tx1"/>
                        </w14:solidFill>
                      </w14:textFill>
                    </w:rPr>
                  </w:pPr>
                </w:p>
              </w:tc>
              <w:tc>
                <w:tcPr>
                  <w:tcW w:w="378" w:type="pct"/>
                  <w:vMerge w:val="continue"/>
                  <w:tcBorders>
                    <w:tl2br w:val="nil"/>
                    <w:tr2bl w:val="nil"/>
                  </w:tcBorders>
                  <w:noWrap w:val="0"/>
                  <w:vAlign w:val="center"/>
                </w:tcPr>
                <w:p w14:paraId="5789CA5A">
                  <w:pPr>
                    <w:jc w:val="center"/>
                    <w:rPr>
                      <w:rFonts w:ascii="Times New Roman" w:hAnsi="Times New Roman"/>
                      <w:color w:val="000000" w:themeColor="text1"/>
                      <w:sz w:val="18"/>
                      <w:szCs w:val="18"/>
                      <w:u w:val="none" w:color="auto"/>
                      <w14:textFill>
                        <w14:solidFill>
                          <w14:schemeClr w14:val="tx1"/>
                        </w14:solidFill>
                      </w14:textFill>
                    </w:rPr>
                  </w:pPr>
                </w:p>
              </w:tc>
              <w:tc>
                <w:tcPr>
                  <w:tcW w:w="402" w:type="pct"/>
                  <w:vMerge w:val="continue"/>
                  <w:tcBorders>
                    <w:tl2br w:val="nil"/>
                    <w:tr2bl w:val="nil"/>
                  </w:tcBorders>
                  <w:noWrap w:val="0"/>
                  <w:vAlign w:val="center"/>
                </w:tcPr>
                <w:p w14:paraId="5489CB0E">
                  <w:pPr>
                    <w:jc w:val="center"/>
                    <w:rPr>
                      <w:rFonts w:ascii="Times New Roman" w:hAnsi="Times New Roman"/>
                      <w:color w:val="000000" w:themeColor="text1"/>
                      <w:sz w:val="18"/>
                      <w:szCs w:val="18"/>
                      <w:u w:val="none" w:color="auto"/>
                      <w14:textFill>
                        <w14:solidFill>
                          <w14:schemeClr w14:val="tx1"/>
                        </w14:solidFill>
                      </w14:textFill>
                    </w:rPr>
                  </w:pPr>
                </w:p>
              </w:tc>
              <w:tc>
                <w:tcPr>
                  <w:tcW w:w="429" w:type="pct"/>
                  <w:vMerge w:val="continue"/>
                  <w:tcBorders>
                    <w:tl2br w:val="nil"/>
                    <w:tr2bl w:val="nil"/>
                  </w:tcBorders>
                  <w:noWrap w:val="0"/>
                  <w:vAlign w:val="center"/>
                </w:tcPr>
                <w:p w14:paraId="4374AA11">
                  <w:pPr>
                    <w:jc w:val="center"/>
                    <w:rPr>
                      <w:rFonts w:hint="eastAsia" w:ascii="Times New Roman" w:hAnsi="Times New Roman"/>
                      <w:color w:val="000000" w:themeColor="text1"/>
                      <w:sz w:val="18"/>
                      <w:szCs w:val="18"/>
                      <w:u w:val="none" w:color="auto"/>
                      <w14:textFill>
                        <w14:solidFill>
                          <w14:schemeClr w14:val="tx1"/>
                        </w14:solidFill>
                      </w14:textFill>
                    </w:rPr>
                  </w:pPr>
                </w:p>
              </w:tc>
              <w:tc>
                <w:tcPr>
                  <w:tcW w:w="478" w:type="pct"/>
                  <w:tcBorders>
                    <w:tl2br w:val="nil"/>
                    <w:tr2bl w:val="nil"/>
                  </w:tcBorders>
                  <w:noWrap w:val="0"/>
                  <w:vAlign w:val="center"/>
                </w:tcPr>
                <w:p w14:paraId="58412001">
                  <w:pPr>
                    <w:jc w:val="center"/>
                    <w:rPr>
                      <w:rFonts w:hint="default" w:ascii="Times New Roman" w:hAnsi="Times New Roman" w:eastAsia="宋体"/>
                      <w:color w:val="000000" w:themeColor="text1"/>
                      <w:sz w:val="18"/>
                      <w:szCs w:val="18"/>
                      <w:u w:val="none" w:color="auto"/>
                      <w:lang w:val="en-US" w:eastAsia="zh-CN"/>
                      <w14:textFill>
                        <w14:solidFill>
                          <w14:schemeClr w14:val="tx1"/>
                        </w14:solidFill>
                      </w14:textFill>
                    </w:rPr>
                  </w:pPr>
                  <w:r>
                    <w:rPr>
                      <w:rFonts w:hint="eastAsia"/>
                      <w:color w:val="000000" w:themeColor="text1"/>
                      <w:sz w:val="18"/>
                      <w:szCs w:val="18"/>
                      <w:u w:val="none" w:color="auto"/>
                      <w:lang w:val="en-US" w:eastAsia="zh-CN"/>
                      <w14:textFill>
                        <w14:solidFill>
                          <w14:schemeClr w14:val="tx1"/>
                        </w14:solidFill>
                      </w14:textFill>
                    </w:rPr>
                    <w:t>SS</w:t>
                  </w:r>
                </w:p>
              </w:tc>
              <w:tc>
                <w:tcPr>
                  <w:tcW w:w="517" w:type="pct"/>
                  <w:tcBorders>
                    <w:tl2br w:val="nil"/>
                    <w:tr2bl w:val="nil"/>
                  </w:tcBorders>
                  <w:noWrap w:val="0"/>
                  <w:vAlign w:val="center"/>
                </w:tcPr>
                <w:p w14:paraId="264B68AA">
                  <w:pPr>
                    <w:jc w:val="center"/>
                    <w:rPr>
                      <w:rFonts w:hint="default" w:ascii="Times New Roman" w:hAnsi="Times New Roman" w:eastAsia="宋体"/>
                      <w:color w:val="000000" w:themeColor="text1"/>
                      <w:sz w:val="18"/>
                      <w:szCs w:val="18"/>
                      <w:u w:val="none" w:color="auto"/>
                      <w:lang w:val="en-US" w:eastAsia="zh-CN"/>
                      <w14:textFill>
                        <w14:solidFill>
                          <w14:schemeClr w14:val="tx1"/>
                        </w14:solidFill>
                      </w14:textFill>
                    </w:rPr>
                  </w:pPr>
                  <w:r>
                    <w:rPr>
                      <w:rFonts w:hint="eastAsia"/>
                      <w:color w:val="000000" w:themeColor="text1"/>
                      <w:sz w:val="18"/>
                      <w:szCs w:val="18"/>
                      <w:u w:val="none" w:color="auto"/>
                      <w:lang w:val="en-US" w:eastAsia="zh-CN"/>
                      <w14:textFill>
                        <w14:solidFill>
                          <w14:schemeClr w14:val="tx1"/>
                        </w14:solidFill>
                      </w14:textFill>
                    </w:rPr>
                    <w:t>10mg/L</w:t>
                  </w:r>
                </w:p>
              </w:tc>
            </w:tr>
            <w:tr w14:paraId="227ED2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80" w:type="pct"/>
                  <w:vMerge w:val="continue"/>
                  <w:tcBorders>
                    <w:tl2br w:val="nil"/>
                    <w:tr2bl w:val="nil"/>
                  </w:tcBorders>
                  <w:noWrap w:val="0"/>
                  <w:vAlign w:val="center"/>
                </w:tcPr>
                <w:p w14:paraId="64844C97">
                  <w:pPr>
                    <w:jc w:val="center"/>
                    <w:rPr>
                      <w:rFonts w:hint="eastAsia" w:ascii="Times New Roman" w:hAnsi="Times New Roman" w:eastAsia="宋体"/>
                      <w:color w:val="000000" w:themeColor="text1"/>
                      <w:sz w:val="18"/>
                      <w:szCs w:val="18"/>
                      <w:u w:val="none" w:color="auto"/>
                      <w:lang w:val="en-US" w:eastAsia="zh-CN"/>
                      <w14:textFill>
                        <w14:solidFill>
                          <w14:schemeClr w14:val="tx1"/>
                        </w14:solidFill>
                      </w14:textFill>
                    </w:rPr>
                  </w:pPr>
                </w:p>
              </w:tc>
              <w:tc>
                <w:tcPr>
                  <w:tcW w:w="390" w:type="pct"/>
                  <w:vMerge w:val="continue"/>
                  <w:tcBorders>
                    <w:tl2br w:val="nil"/>
                    <w:tr2bl w:val="nil"/>
                  </w:tcBorders>
                  <w:noWrap w:val="0"/>
                  <w:vAlign w:val="center"/>
                </w:tcPr>
                <w:p w14:paraId="7023E7C6">
                  <w:pPr>
                    <w:jc w:val="center"/>
                    <w:rPr>
                      <w:rFonts w:hint="eastAsia" w:ascii="Times New Roman" w:hAnsi="Times New Roman"/>
                      <w:color w:val="000000" w:themeColor="text1"/>
                      <w:sz w:val="18"/>
                      <w:szCs w:val="18"/>
                      <w:u w:val="none" w:color="auto"/>
                      <w14:textFill>
                        <w14:solidFill>
                          <w14:schemeClr w14:val="tx1"/>
                        </w14:solidFill>
                      </w14:textFill>
                    </w:rPr>
                  </w:pPr>
                </w:p>
              </w:tc>
              <w:tc>
                <w:tcPr>
                  <w:tcW w:w="582" w:type="pct"/>
                  <w:vMerge w:val="continue"/>
                  <w:tcBorders>
                    <w:tl2br w:val="nil"/>
                    <w:tr2bl w:val="nil"/>
                  </w:tcBorders>
                  <w:noWrap w:val="0"/>
                  <w:vAlign w:val="center"/>
                </w:tcPr>
                <w:p w14:paraId="07B0AE16">
                  <w:pPr>
                    <w:jc w:val="center"/>
                    <w:rPr>
                      <w:rFonts w:hint="default" w:ascii="Times New Roman" w:hAnsi="Times New Roman" w:eastAsia="宋体"/>
                      <w:color w:val="000000" w:themeColor="text1"/>
                      <w:sz w:val="18"/>
                      <w:szCs w:val="18"/>
                      <w:u w:val="none" w:color="auto"/>
                      <w:lang w:val="en-US" w:eastAsia="zh-CN"/>
                      <w14:textFill>
                        <w14:solidFill>
                          <w14:schemeClr w14:val="tx1"/>
                        </w14:solidFill>
                      </w14:textFill>
                    </w:rPr>
                  </w:pPr>
                </w:p>
              </w:tc>
              <w:tc>
                <w:tcPr>
                  <w:tcW w:w="546" w:type="pct"/>
                  <w:vMerge w:val="continue"/>
                  <w:tcBorders>
                    <w:tl2br w:val="nil"/>
                    <w:tr2bl w:val="nil"/>
                  </w:tcBorders>
                  <w:noWrap w:val="0"/>
                  <w:vAlign w:val="center"/>
                </w:tcPr>
                <w:p w14:paraId="01AE121E">
                  <w:pPr>
                    <w:jc w:val="center"/>
                    <w:rPr>
                      <w:rFonts w:hint="default" w:ascii="Times New Roman" w:hAnsi="Times New Roman" w:eastAsia="宋体" w:cs="Times New Roman"/>
                      <w:color w:val="000000" w:themeColor="text1"/>
                      <w:kern w:val="2"/>
                      <w:sz w:val="18"/>
                      <w:szCs w:val="18"/>
                      <w:u w:val="none" w:color="auto"/>
                      <w:lang w:val="en-US" w:eastAsia="zh-CN" w:bidi="ar-SA"/>
                      <w14:textFill>
                        <w14:solidFill>
                          <w14:schemeClr w14:val="tx1"/>
                        </w14:solidFill>
                      </w14:textFill>
                    </w:rPr>
                  </w:pPr>
                </w:p>
              </w:tc>
              <w:tc>
                <w:tcPr>
                  <w:tcW w:w="510" w:type="pct"/>
                  <w:vMerge w:val="continue"/>
                  <w:tcBorders>
                    <w:tl2br w:val="nil"/>
                    <w:tr2bl w:val="nil"/>
                  </w:tcBorders>
                  <w:noWrap w:val="0"/>
                  <w:vAlign w:val="center"/>
                </w:tcPr>
                <w:p w14:paraId="71699868">
                  <w:pPr>
                    <w:jc w:val="center"/>
                    <w:rPr>
                      <w:rFonts w:hint="default" w:ascii="Times New Roman" w:hAnsi="Times New Roman" w:eastAsia="宋体" w:cs="Times New Roman"/>
                      <w:color w:val="000000" w:themeColor="text1"/>
                      <w:kern w:val="2"/>
                      <w:sz w:val="18"/>
                      <w:szCs w:val="18"/>
                      <w:u w:val="none" w:color="auto"/>
                      <w:lang w:val="en-US" w:eastAsia="zh-CN" w:bidi="ar-SA"/>
                      <w14:textFill>
                        <w14:solidFill>
                          <w14:schemeClr w14:val="tx1"/>
                        </w14:solidFill>
                      </w14:textFill>
                    </w:rPr>
                  </w:pPr>
                </w:p>
              </w:tc>
              <w:tc>
                <w:tcPr>
                  <w:tcW w:w="483" w:type="pct"/>
                  <w:vMerge w:val="continue"/>
                  <w:tcBorders>
                    <w:tl2br w:val="nil"/>
                    <w:tr2bl w:val="nil"/>
                  </w:tcBorders>
                  <w:noWrap w:val="0"/>
                  <w:vAlign w:val="center"/>
                </w:tcPr>
                <w:p w14:paraId="60B686E3">
                  <w:pPr>
                    <w:jc w:val="center"/>
                    <w:rPr>
                      <w:rFonts w:hint="default" w:ascii="Times New Roman" w:hAnsi="Times New Roman" w:eastAsia="宋体"/>
                      <w:color w:val="000000" w:themeColor="text1"/>
                      <w:sz w:val="18"/>
                      <w:szCs w:val="18"/>
                      <w:u w:val="none" w:color="auto"/>
                      <w:lang w:val="en-US" w:eastAsia="zh-CN"/>
                      <w14:textFill>
                        <w14:solidFill>
                          <w14:schemeClr w14:val="tx1"/>
                        </w14:solidFill>
                      </w14:textFill>
                    </w:rPr>
                  </w:pPr>
                </w:p>
              </w:tc>
              <w:tc>
                <w:tcPr>
                  <w:tcW w:w="378" w:type="pct"/>
                  <w:vMerge w:val="continue"/>
                  <w:tcBorders>
                    <w:tl2br w:val="nil"/>
                    <w:tr2bl w:val="nil"/>
                  </w:tcBorders>
                  <w:noWrap w:val="0"/>
                  <w:vAlign w:val="center"/>
                </w:tcPr>
                <w:p w14:paraId="1510D220">
                  <w:pPr>
                    <w:jc w:val="center"/>
                    <w:rPr>
                      <w:rFonts w:ascii="Times New Roman" w:hAnsi="Times New Roman"/>
                      <w:color w:val="000000" w:themeColor="text1"/>
                      <w:sz w:val="18"/>
                      <w:szCs w:val="18"/>
                      <w:u w:val="none" w:color="auto"/>
                      <w14:textFill>
                        <w14:solidFill>
                          <w14:schemeClr w14:val="tx1"/>
                        </w14:solidFill>
                      </w14:textFill>
                    </w:rPr>
                  </w:pPr>
                </w:p>
              </w:tc>
              <w:tc>
                <w:tcPr>
                  <w:tcW w:w="402" w:type="pct"/>
                  <w:vMerge w:val="continue"/>
                  <w:tcBorders>
                    <w:tl2br w:val="nil"/>
                    <w:tr2bl w:val="nil"/>
                  </w:tcBorders>
                  <w:noWrap w:val="0"/>
                  <w:vAlign w:val="center"/>
                </w:tcPr>
                <w:p w14:paraId="327B0662">
                  <w:pPr>
                    <w:jc w:val="center"/>
                    <w:rPr>
                      <w:rFonts w:ascii="Times New Roman" w:hAnsi="Times New Roman"/>
                      <w:color w:val="000000" w:themeColor="text1"/>
                      <w:sz w:val="18"/>
                      <w:szCs w:val="18"/>
                      <w:u w:val="none" w:color="auto"/>
                      <w14:textFill>
                        <w14:solidFill>
                          <w14:schemeClr w14:val="tx1"/>
                        </w14:solidFill>
                      </w14:textFill>
                    </w:rPr>
                  </w:pPr>
                </w:p>
              </w:tc>
              <w:tc>
                <w:tcPr>
                  <w:tcW w:w="429" w:type="pct"/>
                  <w:vMerge w:val="continue"/>
                  <w:tcBorders>
                    <w:tl2br w:val="nil"/>
                    <w:tr2bl w:val="nil"/>
                  </w:tcBorders>
                  <w:noWrap w:val="0"/>
                  <w:vAlign w:val="center"/>
                </w:tcPr>
                <w:p w14:paraId="7086DCAB">
                  <w:pPr>
                    <w:jc w:val="center"/>
                    <w:rPr>
                      <w:rFonts w:hint="eastAsia" w:ascii="Times New Roman" w:hAnsi="Times New Roman"/>
                      <w:color w:val="000000" w:themeColor="text1"/>
                      <w:sz w:val="18"/>
                      <w:szCs w:val="18"/>
                      <w:u w:val="none" w:color="auto"/>
                      <w14:textFill>
                        <w14:solidFill>
                          <w14:schemeClr w14:val="tx1"/>
                        </w14:solidFill>
                      </w14:textFill>
                    </w:rPr>
                  </w:pPr>
                </w:p>
              </w:tc>
              <w:tc>
                <w:tcPr>
                  <w:tcW w:w="478" w:type="pct"/>
                  <w:tcBorders>
                    <w:tl2br w:val="nil"/>
                    <w:tr2bl w:val="nil"/>
                  </w:tcBorders>
                  <w:noWrap w:val="0"/>
                  <w:vAlign w:val="center"/>
                </w:tcPr>
                <w:p w14:paraId="51AB2CB0">
                  <w:pPr>
                    <w:jc w:val="center"/>
                    <w:rPr>
                      <w:rFonts w:hint="default"/>
                      <w:color w:val="000000" w:themeColor="text1"/>
                      <w:sz w:val="18"/>
                      <w:szCs w:val="18"/>
                      <w:u w:val="none" w:color="auto"/>
                      <w:lang w:val="en-US" w:eastAsia="zh-CN"/>
                      <w14:textFill>
                        <w14:solidFill>
                          <w14:schemeClr w14:val="tx1"/>
                        </w14:solidFill>
                      </w14:textFill>
                    </w:rPr>
                  </w:pPr>
                  <w:r>
                    <w:rPr>
                      <w:rFonts w:hint="eastAsia"/>
                      <w:color w:val="000000" w:themeColor="text1"/>
                      <w:sz w:val="18"/>
                      <w:szCs w:val="18"/>
                      <w:u w:val="none" w:color="auto"/>
                      <w:lang w:val="en-US" w:eastAsia="zh-CN"/>
                      <w14:textFill>
                        <w14:solidFill>
                          <w14:schemeClr w14:val="tx1"/>
                        </w14:solidFill>
                      </w14:textFill>
                    </w:rPr>
                    <w:t>石油类</w:t>
                  </w:r>
                </w:p>
              </w:tc>
              <w:tc>
                <w:tcPr>
                  <w:tcW w:w="517" w:type="pct"/>
                  <w:tcBorders>
                    <w:tl2br w:val="nil"/>
                    <w:tr2bl w:val="nil"/>
                  </w:tcBorders>
                  <w:noWrap w:val="0"/>
                  <w:vAlign w:val="center"/>
                </w:tcPr>
                <w:p w14:paraId="5413D44B">
                  <w:pPr>
                    <w:jc w:val="center"/>
                    <w:rPr>
                      <w:rFonts w:hint="default"/>
                      <w:color w:val="000000" w:themeColor="text1"/>
                      <w:sz w:val="18"/>
                      <w:szCs w:val="18"/>
                      <w:u w:val="none" w:color="auto"/>
                      <w:lang w:val="en-US" w:eastAsia="zh-CN"/>
                      <w14:textFill>
                        <w14:solidFill>
                          <w14:schemeClr w14:val="tx1"/>
                        </w14:solidFill>
                      </w14:textFill>
                    </w:rPr>
                  </w:pPr>
                  <w:r>
                    <w:rPr>
                      <w:rFonts w:hint="eastAsia"/>
                      <w:color w:val="000000" w:themeColor="text1"/>
                      <w:sz w:val="18"/>
                      <w:szCs w:val="18"/>
                      <w:u w:val="none" w:color="auto"/>
                      <w:lang w:val="en-US" w:eastAsia="zh-CN"/>
                      <w14:textFill>
                        <w14:solidFill>
                          <w14:schemeClr w14:val="tx1"/>
                        </w14:solidFill>
                      </w14:textFill>
                    </w:rPr>
                    <w:t>1mg/L</w:t>
                  </w:r>
                </w:p>
              </w:tc>
            </w:tr>
            <w:tr w14:paraId="75DC8B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280" w:type="pct"/>
                  <w:vMerge w:val="continue"/>
                  <w:tcBorders>
                    <w:tl2br w:val="nil"/>
                    <w:tr2bl w:val="nil"/>
                  </w:tcBorders>
                  <w:noWrap w:val="0"/>
                  <w:vAlign w:val="center"/>
                </w:tcPr>
                <w:p w14:paraId="23F3AA2F">
                  <w:pPr>
                    <w:jc w:val="center"/>
                    <w:rPr>
                      <w:color w:val="000000" w:themeColor="text1"/>
                      <w14:textFill>
                        <w14:solidFill>
                          <w14:schemeClr w14:val="tx1"/>
                        </w14:solidFill>
                      </w14:textFill>
                    </w:rPr>
                  </w:pPr>
                </w:p>
              </w:tc>
              <w:tc>
                <w:tcPr>
                  <w:tcW w:w="390" w:type="pct"/>
                  <w:vMerge w:val="continue"/>
                  <w:tcBorders>
                    <w:tl2br w:val="nil"/>
                    <w:tr2bl w:val="nil"/>
                  </w:tcBorders>
                  <w:noWrap w:val="0"/>
                  <w:vAlign w:val="center"/>
                </w:tcPr>
                <w:p w14:paraId="6A31D9C3">
                  <w:pPr>
                    <w:jc w:val="center"/>
                    <w:rPr>
                      <w:color w:val="000000" w:themeColor="text1"/>
                      <w14:textFill>
                        <w14:solidFill>
                          <w14:schemeClr w14:val="tx1"/>
                        </w14:solidFill>
                      </w14:textFill>
                    </w:rPr>
                  </w:pPr>
                </w:p>
              </w:tc>
              <w:tc>
                <w:tcPr>
                  <w:tcW w:w="582" w:type="pct"/>
                  <w:vMerge w:val="continue"/>
                  <w:tcBorders>
                    <w:tl2br w:val="nil"/>
                    <w:tr2bl w:val="nil"/>
                  </w:tcBorders>
                  <w:noWrap w:val="0"/>
                  <w:vAlign w:val="center"/>
                </w:tcPr>
                <w:p w14:paraId="69299F15">
                  <w:pPr>
                    <w:jc w:val="center"/>
                    <w:rPr>
                      <w:color w:val="000000" w:themeColor="text1"/>
                      <w14:textFill>
                        <w14:solidFill>
                          <w14:schemeClr w14:val="tx1"/>
                        </w14:solidFill>
                      </w14:textFill>
                    </w:rPr>
                  </w:pPr>
                </w:p>
              </w:tc>
              <w:tc>
                <w:tcPr>
                  <w:tcW w:w="546" w:type="pct"/>
                  <w:vMerge w:val="continue"/>
                  <w:tcBorders>
                    <w:tl2br w:val="nil"/>
                    <w:tr2bl w:val="nil"/>
                  </w:tcBorders>
                  <w:noWrap w:val="0"/>
                  <w:vAlign w:val="center"/>
                </w:tcPr>
                <w:p w14:paraId="73DB770E">
                  <w:pPr>
                    <w:jc w:val="center"/>
                    <w:rPr>
                      <w:color w:val="000000" w:themeColor="text1"/>
                      <w14:textFill>
                        <w14:solidFill>
                          <w14:schemeClr w14:val="tx1"/>
                        </w14:solidFill>
                      </w14:textFill>
                    </w:rPr>
                  </w:pPr>
                </w:p>
              </w:tc>
              <w:tc>
                <w:tcPr>
                  <w:tcW w:w="510" w:type="pct"/>
                  <w:vMerge w:val="continue"/>
                  <w:tcBorders>
                    <w:tl2br w:val="nil"/>
                    <w:tr2bl w:val="nil"/>
                  </w:tcBorders>
                  <w:noWrap w:val="0"/>
                  <w:vAlign w:val="center"/>
                </w:tcPr>
                <w:p w14:paraId="6BBB42F6">
                  <w:pPr>
                    <w:jc w:val="center"/>
                    <w:rPr>
                      <w:color w:val="000000" w:themeColor="text1"/>
                      <w14:textFill>
                        <w14:solidFill>
                          <w14:schemeClr w14:val="tx1"/>
                        </w14:solidFill>
                      </w14:textFill>
                    </w:rPr>
                  </w:pPr>
                </w:p>
              </w:tc>
              <w:tc>
                <w:tcPr>
                  <w:tcW w:w="483" w:type="pct"/>
                  <w:vMerge w:val="continue"/>
                  <w:tcBorders>
                    <w:tl2br w:val="nil"/>
                    <w:tr2bl w:val="nil"/>
                  </w:tcBorders>
                  <w:noWrap w:val="0"/>
                  <w:vAlign w:val="center"/>
                </w:tcPr>
                <w:p w14:paraId="76ECC607">
                  <w:pPr>
                    <w:jc w:val="center"/>
                    <w:rPr>
                      <w:color w:val="000000" w:themeColor="text1"/>
                      <w14:textFill>
                        <w14:solidFill>
                          <w14:schemeClr w14:val="tx1"/>
                        </w14:solidFill>
                      </w14:textFill>
                    </w:rPr>
                  </w:pPr>
                </w:p>
              </w:tc>
              <w:tc>
                <w:tcPr>
                  <w:tcW w:w="378" w:type="pct"/>
                  <w:vMerge w:val="continue"/>
                  <w:tcBorders>
                    <w:tl2br w:val="nil"/>
                    <w:tr2bl w:val="nil"/>
                  </w:tcBorders>
                  <w:noWrap w:val="0"/>
                  <w:vAlign w:val="center"/>
                </w:tcPr>
                <w:p w14:paraId="49BEC82A">
                  <w:pPr>
                    <w:jc w:val="center"/>
                    <w:rPr>
                      <w:color w:val="000000" w:themeColor="text1"/>
                      <w14:textFill>
                        <w14:solidFill>
                          <w14:schemeClr w14:val="tx1"/>
                        </w14:solidFill>
                      </w14:textFill>
                    </w:rPr>
                  </w:pPr>
                </w:p>
              </w:tc>
              <w:tc>
                <w:tcPr>
                  <w:tcW w:w="402" w:type="pct"/>
                  <w:vMerge w:val="continue"/>
                  <w:tcBorders>
                    <w:tl2br w:val="nil"/>
                    <w:tr2bl w:val="nil"/>
                  </w:tcBorders>
                  <w:noWrap w:val="0"/>
                  <w:vAlign w:val="center"/>
                </w:tcPr>
                <w:p w14:paraId="073482AA">
                  <w:pPr>
                    <w:jc w:val="center"/>
                    <w:rPr>
                      <w:color w:val="000000" w:themeColor="text1"/>
                      <w14:textFill>
                        <w14:solidFill>
                          <w14:schemeClr w14:val="tx1"/>
                        </w14:solidFill>
                      </w14:textFill>
                    </w:rPr>
                  </w:pPr>
                </w:p>
              </w:tc>
              <w:tc>
                <w:tcPr>
                  <w:tcW w:w="429" w:type="pct"/>
                  <w:vMerge w:val="continue"/>
                  <w:tcBorders>
                    <w:tl2br w:val="nil"/>
                    <w:tr2bl w:val="nil"/>
                  </w:tcBorders>
                  <w:noWrap w:val="0"/>
                  <w:vAlign w:val="center"/>
                </w:tcPr>
                <w:p w14:paraId="7E0F198F">
                  <w:pPr>
                    <w:jc w:val="center"/>
                    <w:rPr>
                      <w:color w:val="000000" w:themeColor="text1"/>
                      <w14:textFill>
                        <w14:solidFill>
                          <w14:schemeClr w14:val="tx1"/>
                        </w14:solidFill>
                      </w14:textFill>
                    </w:rPr>
                  </w:pPr>
                </w:p>
              </w:tc>
              <w:tc>
                <w:tcPr>
                  <w:tcW w:w="478" w:type="pct"/>
                  <w:tcBorders>
                    <w:tl2br w:val="nil"/>
                    <w:tr2bl w:val="nil"/>
                  </w:tcBorders>
                  <w:noWrap w:val="0"/>
                  <w:vAlign w:val="center"/>
                </w:tcPr>
                <w:p w14:paraId="5E963550">
                  <w:pPr>
                    <w:jc w:val="center"/>
                    <w:rPr>
                      <w:rFonts w:hint="default" w:ascii="Times New Roman" w:hAnsi="Times New Roman" w:eastAsia="宋体"/>
                      <w:color w:val="000000" w:themeColor="text1"/>
                      <w:sz w:val="18"/>
                      <w:szCs w:val="18"/>
                      <w:u w:val="none" w:color="auto"/>
                      <w:lang w:val="en-US" w:eastAsia="zh-CN"/>
                      <w14:textFill>
                        <w14:solidFill>
                          <w14:schemeClr w14:val="tx1"/>
                        </w14:solidFill>
                      </w14:textFill>
                    </w:rPr>
                  </w:pPr>
                  <w:r>
                    <w:rPr>
                      <w:rFonts w:hint="eastAsia"/>
                      <w:color w:val="000000" w:themeColor="text1"/>
                      <w:sz w:val="18"/>
                      <w:szCs w:val="18"/>
                      <w:u w:val="none" w:color="auto"/>
                      <w:lang w:val="en-US" w:eastAsia="zh-CN"/>
                      <w14:textFill>
                        <w14:solidFill>
                          <w14:schemeClr w14:val="tx1"/>
                        </w14:solidFill>
                      </w14:textFill>
                    </w:rPr>
                    <w:t>NH</w:t>
                  </w:r>
                  <w:r>
                    <w:rPr>
                      <w:rFonts w:hint="eastAsia"/>
                      <w:color w:val="000000" w:themeColor="text1"/>
                      <w:sz w:val="18"/>
                      <w:szCs w:val="18"/>
                      <w:u w:val="none" w:color="auto"/>
                      <w:vertAlign w:val="subscript"/>
                      <w:lang w:val="en-US" w:eastAsia="zh-CN"/>
                      <w14:textFill>
                        <w14:solidFill>
                          <w14:schemeClr w14:val="tx1"/>
                        </w14:solidFill>
                      </w14:textFill>
                    </w:rPr>
                    <w:t>3</w:t>
                  </w:r>
                  <w:r>
                    <w:rPr>
                      <w:rFonts w:hint="eastAsia"/>
                      <w:color w:val="000000" w:themeColor="text1"/>
                      <w:sz w:val="18"/>
                      <w:szCs w:val="18"/>
                      <w:u w:val="none" w:color="auto"/>
                      <w:lang w:val="en-US" w:eastAsia="zh-CN"/>
                      <w14:textFill>
                        <w14:solidFill>
                          <w14:schemeClr w14:val="tx1"/>
                        </w14:solidFill>
                      </w14:textFill>
                    </w:rPr>
                    <w:t>-N</w:t>
                  </w:r>
                </w:p>
              </w:tc>
              <w:tc>
                <w:tcPr>
                  <w:tcW w:w="517" w:type="pct"/>
                  <w:tcBorders>
                    <w:tl2br w:val="nil"/>
                    <w:tr2bl w:val="nil"/>
                  </w:tcBorders>
                  <w:noWrap w:val="0"/>
                  <w:vAlign w:val="center"/>
                </w:tcPr>
                <w:p w14:paraId="6938A231">
                  <w:pPr>
                    <w:jc w:val="center"/>
                    <w:rPr>
                      <w:rFonts w:hint="eastAsia" w:ascii="Times New Roman" w:hAnsi="Times New Roman" w:eastAsia="宋体"/>
                      <w:color w:val="000000" w:themeColor="text1"/>
                      <w:sz w:val="18"/>
                      <w:szCs w:val="18"/>
                      <w:u w:val="none" w:color="auto"/>
                      <w:lang w:val="en-US" w:eastAsia="zh-CN"/>
                      <w14:textFill>
                        <w14:solidFill>
                          <w14:schemeClr w14:val="tx1"/>
                        </w14:solidFill>
                      </w14:textFill>
                    </w:rPr>
                  </w:pPr>
                  <w:r>
                    <w:rPr>
                      <w:rFonts w:hint="eastAsia"/>
                      <w:color w:val="000000" w:themeColor="text1"/>
                      <w:sz w:val="18"/>
                      <w:szCs w:val="18"/>
                      <w:u w:val="none" w:color="auto"/>
                      <w:lang w:val="en-US" w:eastAsia="zh-CN"/>
                      <w14:textFill>
                        <w14:solidFill>
                          <w14:schemeClr w14:val="tx1"/>
                        </w14:solidFill>
                      </w14:textFill>
                    </w:rPr>
                    <w:t>3mg/L</w:t>
                  </w:r>
                </w:p>
              </w:tc>
            </w:tr>
          </w:tbl>
          <w:p w14:paraId="4157938D">
            <w:pPr>
              <w:keepNext w:val="0"/>
              <w:keepLines w:val="0"/>
              <w:pageBreakBefore w:val="0"/>
              <w:widowControl/>
              <w:kinsoku/>
              <w:wordWrap/>
              <w:overflowPunct/>
              <w:topLinePunct w:val="0"/>
              <w:autoSpaceDE/>
              <w:autoSpaceDN/>
              <w:bidi w:val="0"/>
              <w:adjustRightInd w:val="0"/>
              <w:snapToGrid w:val="0"/>
              <w:spacing w:before="157" w:beforeLines="50"/>
              <w:ind w:firstLine="0" w:firstLineChars="0"/>
              <w:jc w:val="center"/>
              <w:textAlignment w:val="auto"/>
              <w:rPr>
                <w:rFonts w:hint="eastAsia" w:ascii="Times New Roman" w:hAnsi="Times New Roman" w:eastAsia="宋体" w:cs="Times New Roman"/>
                <w:b/>
                <w:color w:val="000000" w:themeColor="text1"/>
                <w:sz w:val="21"/>
                <w:szCs w:val="21"/>
                <w:u w:val="none" w:color="auto"/>
                <w:lang w:eastAsia="zh-CN"/>
                <w14:textFill>
                  <w14:solidFill>
                    <w14:schemeClr w14:val="tx1"/>
                  </w14:solidFill>
                </w14:textFill>
              </w:rPr>
            </w:pPr>
            <w:r>
              <w:rPr>
                <w:rFonts w:ascii="Times New Roman" w:hAnsi="Times New Roman" w:eastAsia="宋体" w:cs="Times New Roman"/>
                <w:b/>
                <w:color w:val="000000" w:themeColor="text1"/>
                <w:sz w:val="21"/>
                <w:szCs w:val="21"/>
                <w:u w:val="none" w:color="auto"/>
                <w14:textFill>
                  <w14:solidFill>
                    <w14:schemeClr w14:val="tx1"/>
                  </w14:solidFill>
                </w14:textFill>
              </w:rPr>
              <w:t>表</w:t>
            </w:r>
            <w:r>
              <w:rPr>
                <w:rFonts w:hint="eastAsia" w:ascii="Times New Roman" w:hAnsi="Times New Roman" w:eastAsia="宋体" w:cs="Times New Roman"/>
                <w:b/>
                <w:color w:val="000000" w:themeColor="text1"/>
                <w:sz w:val="21"/>
                <w:szCs w:val="21"/>
                <w:u w:val="none" w:color="auto"/>
                <w14:textFill>
                  <w14:solidFill>
                    <w14:schemeClr w14:val="tx1"/>
                  </w14:solidFill>
                </w14:textFill>
              </w:rPr>
              <w:t>4-</w:t>
            </w:r>
            <w:r>
              <w:rPr>
                <w:rFonts w:hint="eastAsia" w:cs="Times New Roman"/>
                <w:b/>
                <w:color w:val="000000" w:themeColor="text1"/>
                <w:sz w:val="21"/>
                <w:szCs w:val="21"/>
                <w:u w:val="none" w:color="auto"/>
                <w:lang w:val="en-US" w:eastAsia="zh-CN"/>
                <w14:textFill>
                  <w14:solidFill>
                    <w14:schemeClr w14:val="tx1"/>
                  </w14:solidFill>
                </w14:textFill>
              </w:rPr>
              <w:t>9</w:t>
            </w:r>
            <w:r>
              <w:rPr>
                <w:rFonts w:hint="eastAsia" w:ascii="Times New Roman" w:hAnsi="Times New Roman" w:eastAsia="宋体" w:cs="Times New Roman"/>
                <w:b/>
                <w:color w:val="000000" w:themeColor="text1"/>
                <w:sz w:val="21"/>
                <w:szCs w:val="21"/>
                <w:u w:val="none" w:color="auto"/>
                <w:lang w:val="en-US" w:eastAsia="zh-CN"/>
                <w14:textFill>
                  <w14:solidFill>
                    <w14:schemeClr w14:val="tx1"/>
                  </w14:solidFill>
                </w14:textFill>
              </w:rPr>
              <w:t xml:space="preserve"> </w:t>
            </w:r>
            <w:r>
              <w:rPr>
                <w:rFonts w:ascii="Times New Roman" w:hAnsi="Times New Roman" w:eastAsia="宋体" w:cs="Times New Roman"/>
                <w:b/>
                <w:color w:val="000000" w:themeColor="text1"/>
                <w:sz w:val="21"/>
                <w:szCs w:val="21"/>
                <w:u w:val="none" w:color="auto"/>
                <w14:textFill>
                  <w14:solidFill>
                    <w14:schemeClr w14:val="tx1"/>
                  </w14:solidFill>
                </w14:textFill>
              </w:rPr>
              <w:t xml:space="preserve"> 废水污染物排放信息表</w:t>
            </w:r>
            <w:r>
              <w:rPr>
                <w:rFonts w:hint="eastAsia" w:ascii="Times New Roman" w:hAnsi="Times New Roman" w:eastAsia="宋体" w:cs="Times New Roman"/>
                <w:b/>
                <w:color w:val="000000" w:themeColor="text1"/>
                <w:sz w:val="21"/>
                <w:szCs w:val="21"/>
                <w:u w:val="none" w:color="auto"/>
                <w:lang w:eastAsia="zh-CN"/>
                <w14:textFill>
                  <w14:solidFill>
                    <w14:schemeClr w14:val="tx1"/>
                  </w14:solidFill>
                </w14:textFill>
              </w:rPr>
              <w:t>（</w:t>
            </w:r>
            <w:r>
              <w:rPr>
                <w:rFonts w:hint="eastAsia" w:cs="Times New Roman"/>
                <w:b/>
                <w:color w:val="000000" w:themeColor="text1"/>
                <w:sz w:val="21"/>
                <w:szCs w:val="21"/>
                <w:u w:val="none" w:color="auto"/>
                <w:lang w:val="en-US" w:eastAsia="zh-CN"/>
                <w14:textFill>
                  <w14:solidFill>
                    <w14:schemeClr w14:val="tx1"/>
                  </w14:solidFill>
                </w14:textFill>
              </w:rPr>
              <w:t>纳管量</w:t>
            </w:r>
            <w:r>
              <w:rPr>
                <w:rFonts w:hint="eastAsia" w:ascii="Times New Roman" w:hAnsi="Times New Roman" w:eastAsia="宋体" w:cs="Times New Roman"/>
                <w:b/>
                <w:color w:val="000000" w:themeColor="text1"/>
                <w:sz w:val="21"/>
                <w:szCs w:val="21"/>
                <w:u w:val="none" w:color="auto"/>
                <w:lang w:eastAsia="zh-CN"/>
                <w14:textFill>
                  <w14:solidFill>
                    <w14:schemeClr w14:val="tx1"/>
                  </w14:solidFill>
                </w14:textFill>
              </w:rPr>
              <w:t>）</w:t>
            </w:r>
          </w:p>
          <w:tbl>
            <w:tblPr>
              <w:tblStyle w:val="21"/>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818"/>
              <w:gridCol w:w="1739"/>
              <w:gridCol w:w="1948"/>
              <w:gridCol w:w="2310"/>
            </w:tblGrid>
            <w:tr w14:paraId="2F7F3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6" w:type="pct"/>
                  <w:tcBorders>
                    <w:tl2br w:val="nil"/>
                    <w:tr2bl w:val="nil"/>
                  </w:tcBorders>
                  <w:noWrap w:val="0"/>
                  <w:vAlign w:val="center"/>
                </w:tcPr>
                <w:p w14:paraId="7A7D1098">
                  <w:pPr>
                    <w:jc w:val="center"/>
                    <w:rPr>
                      <w:rFonts w:hint="default" w:ascii="Times New Roman" w:hAnsi="Times New Roman" w:cs="Times New Roman"/>
                      <w:b/>
                      <w:bCs/>
                      <w:color w:val="000000" w:themeColor="text1"/>
                      <w:sz w:val="18"/>
                      <w:szCs w:val="18"/>
                      <w:u w:val="none" w:color="auto"/>
                      <w14:textFill>
                        <w14:solidFill>
                          <w14:schemeClr w14:val="tx1"/>
                        </w14:solidFill>
                      </w14:textFill>
                    </w:rPr>
                  </w:pPr>
                  <w:r>
                    <w:rPr>
                      <w:rFonts w:hint="default" w:ascii="Times New Roman" w:hAnsi="Times New Roman" w:cs="Times New Roman"/>
                      <w:b/>
                      <w:bCs/>
                      <w:color w:val="000000" w:themeColor="text1"/>
                      <w:sz w:val="18"/>
                      <w:szCs w:val="18"/>
                      <w:u w:val="none" w:color="auto"/>
                      <w14:textFill>
                        <w14:solidFill>
                          <w14:schemeClr w14:val="tx1"/>
                        </w14:solidFill>
                      </w14:textFill>
                    </w:rPr>
                    <w:t>序号</w:t>
                  </w:r>
                </w:p>
              </w:tc>
              <w:tc>
                <w:tcPr>
                  <w:tcW w:w="1078" w:type="pct"/>
                  <w:tcBorders>
                    <w:tl2br w:val="nil"/>
                    <w:tr2bl w:val="nil"/>
                  </w:tcBorders>
                  <w:noWrap w:val="0"/>
                  <w:vAlign w:val="center"/>
                </w:tcPr>
                <w:p w14:paraId="18775981">
                  <w:pPr>
                    <w:jc w:val="center"/>
                    <w:rPr>
                      <w:rFonts w:hint="default" w:ascii="Times New Roman" w:hAnsi="Times New Roman" w:cs="Times New Roman"/>
                      <w:b/>
                      <w:bCs/>
                      <w:color w:val="000000" w:themeColor="text1"/>
                      <w:sz w:val="18"/>
                      <w:szCs w:val="18"/>
                      <w:u w:val="none" w:color="auto"/>
                      <w14:textFill>
                        <w14:solidFill>
                          <w14:schemeClr w14:val="tx1"/>
                        </w14:solidFill>
                      </w14:textFill>
                    </w:rPr>
                  </w:pPr>
                  <w:r>
                    <w:rPr>
                      <w:rFonts w:hint="default" w:ascii="Times New Roman" w:hAnsi="Times New Roman" w:cs="Times New Roman"/>
                      <w:b/>
                      <w:bCs/>
                      <w:color w:val="000000" w:themeColor="text1"/>
                      <w:sz w:val="18"/>
                      <w:szCs w:val="18"/>
                      <w:u w:val="none" w:color="auto"/>
                      <w14:textFill>
                        <w14:solidFill>
                          <w14:schemeClr w14:val="tx1"/>
                        </w14:solidFill>
                      </w14:textFill>
                    </w:rPr>
                    <w:t>排放口编号</w:t>
                  </w:r>
                </w:p>
              </w:tc>
              <w:tc>
                <w:tcPr>
                  <w:tcW w:w="1031" w:type="pct"/>
                  <w:tcBorders>
                    <w:tl2br w:val="nil"/>
                    <w:tr2bl w:val="nil"/>
                  </w:tcBorders>
                  <w:noWrap w:val="0"/>
                  <w:vAlign w:val="center"/>
                </w:tcPr>
                <w:p w14:paraId="28F54760">
                  <w:pPr>
                    <w:jc w:val="center"/>
                    <w:rPr>
                      <w:rFonts w:hint="default" w:ascii="Times New Roman" w:hAnsi="Times New Roman" w:cs="Times New Roman"/>
                      <w:b/>
                      <w:bCs/>
                      <w:color w:val="000000" w:themeColor="text1"/>
                      <w:sz w:val="18"/>
                      <w:szCs w:val="18"/>
                      <w:u w:val="none" w:color="auto"/>
                      <w14:textFill>
                        <w14:solidFill>
                          <w14:schemeClr w14:val="tx1"/>
                        </w14:solidFill>
                      </w14:textFill>
                    </w:rPr>
                  </w:pPr>
                  <w:r>
                    <w:rPr>
                      <w:rFonts w:hint="default" w:ascii="Times New Roman" w:hAnsi="Times New Roman" w:cs="Times New Roman"/>
                      <w:b/>
                      <w:bCs/>
                      <w:color w:val="000000" w:themeColor="text1"/>
                      <w:sz w:val="18"/>
                      <w:szCs w:val="18"/>
                      <w:u w:val="none" w:color="auto"/>
                      <w14:textFill>
                        <w14:solidFill>
                          <w14:schemeClr w14:val="tx1"/>
                        </w14:solidFill>
                      </w14:textFill>
                    </w:rPr>
                    <w:t>污染物种类</w:t>
                  </w:r>
                </w:p>
              </w:tc>
              <w:tc>
                <w:tcPr>
                  <w:tcW w:w="1155" w:type="pct"/>
                  <w:tcBorders>
                    <w:tl2br w:val="nil"/>
                    <w:tr2bl w:val="nil"/>
                  </w:tcBorders>
                  <w:noWrap w:val="0"/>
                  <w:vAlign w:val="center"/>
                </w:tcPr>
                <w:p w14:paraId="5CD01813">
                  <w:pPr>
                    <w:jc w:val="center"/>
                    <w:rPr>
                      <w:rFonts w:hint="default" w:ascii="Times New Roman" w:hAnsi="Times New Roman" w:cs="Times New Roman"/>
                      <w:b/>
                      <w:bCs/>
                      <w:color w:val="000000" w:themeColor="text1"/>
                      <w:sz w:val="18"/>
                      <w:szCs w:val="18"/>
                      <w:u w:val="none" w:color="auto"/>
                      <w14:textFill>
                        <w14:solidFill>
                          <w14:schemeClr w14:val="tx1"/>
                        </w14:solidFill>
                      </w14:textFill>
                    </w:rPr>
                  </w:pPr>
                  <w:r>
                    <w:rPr>
                      <w:rFonts w:hint="default" w:ascii="Times New Roman" w:hAnsi="Times New Roman" w:cs="Times New Roman"/>
                      <w:b/>
                      <w:bCs/>
                      <w:color w:val="000000" w:themeColor="text1"/>
                      <w:sz w:val="18"/>
                      <w:szCs w:val="18"/>
                      <w:u w:val="none" w:color="auto"/>
                      <w14:textFill>
                        <w14:solidFill>
                          <w14:schemeClr w14:val="tx1"/>
                        </w14:solidFill>
                      </w14:textFill>
                    </w:rPr>
                    <w:t>日排放量/（kg/d）</w:t>
                  </w:r>
                </w:p>
              </w:tc>
              <w:tc>
                <w:tcPr>
                  <w:tcW w:w="1369" w:type="pct"/>
                  <w:tcBorders>
                    <w:tl2br w:val="nil"/>
                    <w:tr2bl w:val="nil"/>
                  </w:tcBorders>
                  <w:noWrap w:val="0"/>
                  <w:vAlign w:val="center"/>
                </w:tcPr>
                <w:p w14:paraId="0644EDEA">
                  <w:pPr>
                    <w:jc w:val="center"/>
                    <w:rPr>
                      <w:rFonts w:hint="default" w:ascii="Times New Roman" w:hAnsi="Times New Roman" w:cs="Times New Roman"/>
                      <w:b/>
                      <w:bCs/>
                      <w:color w:val="000000" w:themeColor="text1"/>
                      <w:sz w:val="18"/>
                      <w:szCs w:val="18"/>
                      <w:u w:val="none" w:color="auto"/>
                      <w14:textFill>
                        <w14:solidFill>
                          <w14:schemeClr w14:val="tx1"/>
                        </w14:solidFill>
                      </w14:textFill>
                    </w:rPr>
                  </w:pPr>
                  <w:r>
                    <w:rPr>
                      <w:rFonts w:hint="default" w:ascii="Times New Roman" w:hAnsi="Times New Roman" w:cs="Times New Roman"/>
                      <w:b/>
                      <w:bCs/>
                      <w:color w:val="000000" w:themeColor="text1"/>
                      <w:sz w:val="18"/>
                      <w:szCs w:val="18"/>
                      <w:u w:val="none" w:color="auto"/>
                      <w14:textFill>
                        <w14:solidFill>
                          <w14:schemeClr w14:val="tx1"/>
                        </w14:solidFill>
                      </w14:textFill>
                    </w:rPr>
                    <w:t>年排放量/（t/a）</w:t>
                  </w:r>
                </w:p>
              </w:tc>
            </w:tr>
            <w:tr w14:paraId="37F4B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6" w:type="pct"/>
                  <w:vMerge w:val="restart"/>
                  <w:tcBorders>
                    <w:tl2br w:val="nil"/>
                    <w:tr2bl w:val="nil"/>
                  </w:tcBorders>
                  <w:noWrap w:val="0"/>
                  <w:vAlign w:val="center"/>
                </w:tcPr>
                <w:p w14:paraId="75DD8BDE">
                  <w:pPr>
                    <w:jc w:val="center"/>
                    <w:rPr>
                      <w:rFonts w:hint="eastAsia" w:ascii="Times New Roman" w:hAnsi="Times New Roman" w:eastAsia="宋体" w:cs="Times New Roman"/>
                      <w:b/>
                      <w:bCs/>
                      <w:color w:val="000000" w:themeColor="text1"/>
                      <w:sz w:val="18"/>
                      <w:szCs w:val="18"/>
                      <w:u w:val="none" w:color="auto"/>
                      <w:lang w:val="en-US" w:eastAsia="zh-CN"/>
                      <w14:textFill>
                        <w14:solidFill>
                          <w14:schemeClr w14:val="tx1"/>
                        </w14:solidFill>
                      </w14:textFill>
                    </w:rPr>
                  </w:pPr>
                  <w:r>
                    <w:rPr>
                      <w:rFonts w:hint="eastAsia" w:cs="Times New Roman"/>
                      <w:b/>
                      <w:bCs/>
                      <w:color w:val="000000" w:themeColor="text1"/>
                      <w:sz w:val="18"/>
                      <w:szCs w:val="18"/>
                      <w:u w:val="none" w:color="auto"/>
                      <w:lang w:val="en-US" w:eastAsia="zh-CN"/>
                      <w14:textFill>
                        <w14:solidFill>
                          <w14:schemeClr w14:val="tx1"/>
                        </w14:solidFill>
                      </w14:textFill>
                    </w:rPr>
                    <w:t>1</w:t>
                  </w:r>
                </w:p>
              </w:tc>
              <w:tc>
                <w:tcPr>
                  <w:tcW w:w="1078" w:type="pct"/>
                  <w:vMerge w:val="restart"/>
                  <w:tcBorders>
                    <w:tl2br w:val="nil"/>
                    <w:tr2bl w:val="nil"/>
                  </w:tcBorders>
                  <w:noWrap w:val="0"/>
                  <w:vAlign w:val="center"/>
                </w:tcPr>
                <w:p w14:paraId="173C6795">
                  <w:pPr>
                    <w:jc w:val="center"/>
                    <w:rPr>
                      <w:rFonts w:hint="default" w:ascii="Times New Roman" w:hAnsi="Times New Roman" w:cs="Times New Roman"/>
                      <w:color w:val="000000" w:themeColor="text1"/>
                      <w:sz w:val="18"/>
                      <w:szCs w:val="18"/>
                      <w:u w:val="none" w:color="auto"/>
                      <w14:textFill>
                        <w14:solidFill>
                          <w14:schemeClr w14:val="tx1"/>
                        </w14:solidFill>
                      </w14:textFill>
                    </w:rPr>
                  </w:pPr>
                  <w:r>
                    <w:rPr>
                      <w:rFonts w:hint="default" w:ascii="Times New Roman" w:hAnsi="Times New Roman" w:cs="Times New Roman"/>
                      <w:color w:val="000000" w:themeColor="text1"/>
                      <w:sz w:val="18"/>
                      <w:szCs w:val="18"/>
                      <w:u w:val="none" w:color="auto"/>
                      <w14:textFill>
                        <w14:solidFill>
                          <w14:schemeClr w14:val="tx1"/>
                        </w14:solidFill>
                      </w14:textFill>
                    </w:rPr>
                    <w:t>DW001</w:t>
                  </w:r>
                </w:p>
                <w:p w14:paraId="5238DA3E">
                  <w:pPr>
                    <w:jc w:val="center"/>
                    <w:rPr>
                      <w:rFonts w:hint="default" w:ascii="Times New Roman" w:hAnsi="Times New Roman" w:cs="Times New Roman"/>
                      <w:b/>
                      <w:bCs/>
                      <w:color w:val="000000" w:themeColor="text1"/>
                      <w:sz w:val="18"/>
                      <w:szCs w:val="18"/>
                      <w:u w:val="none" w:color="auto"/>
                      <w14:textFill>
                        <w14:solidFill>
                          <w14:schemeClr w14:val="tx1"/>
                        </w14:solidFill>
                      </w14:textFill>
                    </w:rPr>
                  </w:pPr>
                  <w:r>
                    <w:rPr>
                      <w:rFonts w:hint="eastAsia" w:cs="Times New Roman"/>
                      <w:color w:val="000000" w:themeColor="text1"/>
                      <w:sz w:val="18"/>
                      <w:szCs w:val="18"/>
                      <w:u w:val="none" w:color="auto"/>
                      <w:lang w:eastAsia="zh-CN"/>
                      <w14:textFill>
                        <w14:solidFill>
                          <w14:schemeClr w14:val="tx1"/>
                        </w14:solidFill>
                      </w14:textFill>
                    </w:rPr>
                    <w:t>（</w:t>
                  </w:r>
                  <w:r>
                    <w:rPr>
                      <w:rFonts w:hint="eastAsia" w:cs="Times New Roman"/>
                      <w:color w:val="000000" w:themeColor="text1"/>
                      <w:sz w:val="18"/>
                      <w:szCs w:val="18"/>
                      <w:u w:val="none" w:color="auto"/>
                      <w:lang w:val="en-US" w:eastAsia="zh-CN"/>
                      <w14:textFill>
                        <w14:solidFill>
                          <w14:schemeClr w14:val="tx1"/>
                        </w14:solidFill>
                      </w14:textFill>
                    </w:rPr>
                    <w:t>废水总排口-一般排放口</w:t>
                  </w:r>
                  <w:r>
                    <w:rPr>
                      <w:rFonts w:hint="eastAsia" w:cs="Times New Roman"/>
                      <w:color w:val="000000" w:themeColor="text1"/>
                      <w:sz w:val="18"/>
                      <w:szCs w:val="18"/>
                      <w:u w:val="none" w:color="auto"/>
                      <w:lang w:eastAsia="zh-CN"/>
                      <w14:textFill>
                        <w14:solidFill>
                          <w14:schemeClr w14:val="tx1"/>
                        </w14:solidFill>
                      </w14:textFill>
                    </w:rPr>
                    <w:t>）</w:t>
                  </w:r>
                </w:p>
              </w:tc>
              <w:tc>
                <w:tcPr>
                  <w:tcW w:w="1031" w:type="pct"/>
                  <w:tcBorders>
                    <w:tl2br w:val="nil"/>
                    <w:tr2bl w:val="nil"/>
                  </w:tcBorders>
                  <w:shd w:val="clear" w:color="auto" w:fill="auto"/>
                  <w:noWrap w:val="0"/>
                  <w:vAlign w:val="center"/>
                </w:tcPr>
                <w:p w14:paraId="12E71120">
                  <w:pPr>
                    <w:jc w:val="center"/>
                    <w:rPr>
                      <w:rFonts w:hint="default" w:ascii="Times New Roman" w:hAnsi="Times New Roman" w:eastAsia="宋体" w:cs="Times New Roman"/>
                      <w:color w:val="000000" w:themeColor="text1"/>
                      <w:kern w:val="2"/>
                      <w:sz w:val="18"/>
                      <w:szCs w:val="18"/>
                      <w:u w:val="none" w:color="auto"/>
                      <w:shd w:val="clear" w:color="auto" w:fill="FFFFFF"/>
                      <w:lang w:val="en-US" w:eastAsia="zh-CN" w:bidi="ar-SA"/>
                      <w14:textFill>
                        <w14:solidFill>
                          <w14:schemeClr w14:val="tx1"/>
                        </w14:solidFill>
                      </w14:textFill>
                    </w:rPr>
                  </w:pPr>
                  <w:r>
                    <w:rPr>
                      <w:rFonts w:hint="default" w:ascii="Times New Roman" w:hAnsi="Times New Roman" w:cs="Times New Roman"/>
                      <w:color w:val="000000" w:themeColor="text1"/>
                      <w:sz w:val="18"/>
                      <w:szCs w:val="18"/>
                      <w:u w:val="none" w:color="auto"/>
                      <w:shd w:val="clear" w:color="auto" w:fill="FFFFFF"/>
                      <w14:textFill>
                        <w14:solidFill>
                          <w14:schemeClr w14:val="tx1"/>
                        </w14:solidFill>
                      </w14:textFill>
                    </w:rPr>
                    <w:t>COD</w:t>
                  </w:r>
                </w:p>
              </w:tc>
              <w:tc>
                <w:tcPr>
                  <w:tcW w:w="1155" w:type="pct"/>
                  <w:tcBorders>
                    <w:tl2br w:val="nil"/>
                    <w:tr2bl w:val="nil"/>
                  </w:tcBorders>
                  <w:noWrap w:val="0"/>
                  <w:vAlign w:val="center"/>
                </w:tcPr>
                <w:p w14:paraId="2E89ABC2">
                  <w:pPr>
                    <w:jc w:val="center"/>
                    <w:rPr>
                      <w:rFonts w:hint="default" w:ascii="Times New Roman" w:hAnsi="Times New Roman" w:eastAsia="宋体" w:cs="Times New Roman"/>
                      <w:b w:val="0"/>
                      <w:bCs w:val="0"/>
                      <w:color w:val="000000" w:themeColor="text1"/>
                      <w:sz w:val="18"/>
                      <w:szCs w:val="18"/>
                      <w:u w:val="none" w:color="auto"/>
                      <w:lang w:val="en-US" w:eastAsia="zh-CN"/>
                      <w14:textFill>
                        <w14:solidFill>
                          <w14:schemeClr w14:val="tx1"/>
                        </w14:solidFill>
                      </w14:textFill>
                    </w:rPr>
                  </w:pPr>
                  <w:r>
                    <w:rPr>
                      <w:rFonts w:hint="eastAsia" w:cs="Times New Roman"/>
                      <w:b w:val="0"/>
                      <w:bCs w:val="0"/>
                      <w:color w:val="000000" w:themeColor="text1"/>
                      <w:sz w:val="18"/>
                      <w:szCs w:val="18"/>
                      <w:u w:val="none" w:color="auto"/>
                      <w:lang w:val="en-US" w:eastAsia="zh-CN"/>
                      <w14:textFill>
                        <w14:solidFill>
                          <w14:schemeClr w14:val="tx1"/>
                        </w14:solidFill>
                      </w14:textFill>
                    </w:rPr>
                    <w:t>0.3617</w:t>
                  </w:r>
                </w:p>
              </w:tc>
              <w:tc>
                <w:tcPr>
                  <w:tcW w:w="1369" w:type="pct"/>
                  <w:tcBorders>
                    <w:tl2br w:val="nil"/>
                    <w:tr2bl w:val="nil"/>
                  </w:tcBorders>
                  <w:noWrap w:val="0"/>
                  <w:vAlign w:val="center"/>
                </w:tcPr>
                <w:p w14:paraId="741863C9">
                  <w:pPr>
                    <w:jc w:val="center"/>
                    <w:rPr>
                      <w:rFonts w:hint="default" w:ascii="Times New Roman" w:hAnsi="Times New Roman" w:eastAsia="宋体" w:cs="Times New Roman"/>
                      <w:b w:val="0"/>
                      <w:bCs w:val="0"/>
                      <w:color w:val="000000" w:themeColor="text1"/>
                      <w:sz w:val="18"/>
                      <w:szCs w:val="18"/>
                      <w:u w:val="none" w:color="auto"/>
                      <w:lang w:val="en-US" w:eastAsia="zh-CN"/>
                      <w14:textFill>
                        <w14:solidFill>
                          <w14:schemeClr w14:val="tx1"/>
                        </w14:solidFill>
                      </w14:textFill>
                    </w:rPr>
                  </w:pPr>
                  <w:r>
                    <w:rPr>
                      <w:rFonts w:hint="eastAsia" w:cs="Times New Roman"/>
                      <w:b w:val="0"/>
                      <w:bCs w:val="0"/>
                      <w:color w:val="000000" w:themeColor="text1"/>
                      <w:sz w:val="18"/>
                      <w:szCs w:val="18"/>
                      <w:u w:val="none" w:color="auto"/>
                      <w:lang w:val="en-US" w:eastAsia="zh-CN"/>
                      <w14:textFill>
                        <w14:solidFill>
                          <w14:schemeClr w14:val="tx1"/>
                        </w14:solidFill>
                      </w14:textFill>
                    </w:rPr>
                    <w:t>0.1085</w:t>
                  </w:r>
                </w:p>
              </w:tc>
            </w:tr>
            <w:tr w14:paraId="3BAC3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6" w:type="pct"/>
                  <w:vMerge w:val="continue"/>
                  <w:tcBorders>
                    <w:tl2br w:val="nil"/>
                    <w:tr2bl w:val="nil"/>
                  </w:tcBorders>
                  <w:noWrap w:val="0"/>
                  <w:vAlign w:val="center"/>
                </w:tcPr>
                <w:p w14:paraId="4870EFD2">
                  <w:pPr>
                    <w:jc w:val="center"/>
                    <w:rPr>
                      <w:rFonts w:hint="default" w:ascii="Times New Roman" w:hAnsi="Times New Roman" w:cs="Times New Roman"/>
                      <w:b/>
                      <w:bCs/>
                      <w:color w:val="000000" w:themeColor="text1"/>
                      <w:sz w:val="18"/>
                      <w:szCs w:val="18"/>
                      <w:u w:val="none" w:color="auto"/>
                      <w14:textFill>
                        <w14:solidFill>
                          <w14:schemeClr w14:val="tx1"/>
                        </w14:solidFill>
                      </w14:textFill>
                    </w:rPr>
                  </w:pPr>
                </w:p>
              </w:tc>
              <w:tc>
                <w:tcPr>
                  <w:tcW w:w="1078" w:type="pct"/>
                  <w:vMerge w:val="continue"/>
                  <w:tcBorders>
                    <w:tl2br w:val="nil"/>
                    <w:tr2bl w:val="nil"/>
                  </w:tcBorders>
                  <w:noWrap w:val="0"/>
                  <w:vAlign w:val="center"/>
                </w:tcPr>
                <w:p w14:paraId="3C1A33D7">
                  <w:pPr>
                    <w:jc w:val="center"/>
                    <w:rPr>
                      <w:rFonts w:hint="default" w:ascii="Times New Roman" w:hAnsi="Times New Roman" w:cs="Times New Roman"/>
                      <w:b/>
                      <w:bCs/>
                      <w:color w:val="000000" w:themeColor="text1"/>
                      <w:sz w:val="18"/>
                      <w:szCs w:val="18"/>
                      <w:u w:val="none" w:color="auto"/>
                      <w14:textFill>
                        <w14:solidFill>
                          <w14:schemeClr w14:val="tx1"/>
                        </w14:solidFill>
                      </w14:textFill>
                    </w:rPr>
                  </w:pPr>
                </w:p>
              </w:tc>
              <w:tc>
                <w:tcPr>
                  <w:tcW w:w="1031" w:type="pct"/>
                  <w:tcBorders>
                    <w:tl2br w:val="nil"/>
                    <w:tr2bl w:val="nil"/>
                  </w:tcBorders>
                  <w:shd w:val="clear" w:color="auto" w:fill="auto"/>
                  <w:noWrap w:val="0"/>
                  <w:vAlign w:val="center"/>
                </w:tcPr>
                <w:p w14:paraId="666E22BD">
                  <w:pPr>
                    <w:jc w:val="center"/>
                    <w:rPr>
                      <w:rFonts w:hint="default" w:ascii="Times New Roman" w:hAnsi="Times New Roman" w:eastAsia="宋体" w:cs="Times New Roman"/>
                      <w:color w:val="000000" w:themeColor="text1"/>
                      <w:kern w:val="2"/>
                      <w:sz w:val="18"/>
                      <w:szCs w:val="18"/>
                      <w:u w:val="none" w:color="auto"/>
                      <w:shd w:val="clear" w:color="auto" w:fill="FFFFFF"/>
                      <w:lang w:val="en-US" w:eastAsia="zh-CN" w:bidi="ar-SA"/>
                      <w14:textFill>
                        <w14:solidFill>
                          <w14:schemeClr w14:val="tx1"/>
                        </w14:solidFill>
                      </w14:textFill>
                    </w:rPr>
                  </w:pPr>
                  <w:r>
                    <w:rPr>
                      <w:rFonts w:hint="eastAsia" w:cs="Times New Roman"/>
                      <w:color w:val="000000" w:themeColor="text1"/>
                      <w:sz w:val="18"/>
                      <w:szCs w:val="18"/>
                      <w:u w:val="none" w:color="auto"/>
                      <w:lang w:val="en-US" w:eastAsia="zh-CN"/>
                      <w14:textFill>
                        <w14:solidFill>
                          <w14:schemeClr w14:val="tx1"/>
                        </w14:solidFill>
                      </w14:textFill>
                    </w:rPr>
                    <w:t>氨氮</w:t>
                  </w:r>
                </w:p>
              </w:tc>
              <w:tc>
                <w:tcPr>
                  <w:tcW w:w="1155" w:type="pct"/>
                  <w:tcBorders>
                    <w:tl2br w:val="nil"/>
                    <w:tr2bl w:val="nil"/>
                  </w:tcBorders>
                  <w:noWrap w:val="0"/>
                  <w:vAlign w:val="center"/>
                </w:tcPr>
                <w:p w14:paraId="5F53F025">
                  <w:pPr>
                    <w:jc w:val="center"/>
                    <w:rPr>
                      <w:rFonts w:hint="default" w:ascii="Times New Roman" w:hAnsi="Times New Roman" w:eastAsia="宋体" w:cs="Times New Roman"/>
                      <w:b w:val="0"/>
                      <w:bCs w:val="0"/>
                      <w:color w:val="000000" w:themeColor="text1"/>
                      <w:sz w:val="18"/>
                      <w:szCs w:val="18"/>
                      <w:u w:val="none" w:color="auto"/>
                      <w:lang w:val="en-US" w:eastAsia="zh-CN"/>
                      <w14:textFill>
                        <w14:solidFill>
                          <w14:schemeClr w14:val="tx1"/>
                        </w14:solidFill>
                      </w14:textFill>
                    </w:rPr>
                  </w:pPr>
                  <w:r>
                    <w:rPr>
                      <w:rFonts w:hint="eastAsia" w:cs="Times New Roman"/>
                      <w:b w:val="0"/>
                      <w:bCs w:val="0"/>
                      <w:color w:val="000000" w:themeColor="text1"/>
                      <w:sz w:val="18"/>
                      <w:szCs w:val="18"/>
                      <w:u w:val="none" w:color="auto"/>
                      <w:lang w:val="en-US" w:eastAsia="zh-CN"/>
                      <w14:textFill>
                        <w14:solidFill>
                          <w14:schemeClr w14:val="tx1"/>
                        </w14:solidFill>
                      </w14:textFill>
                    </w:rPr>
                    <w:t>0.0453</w:t>
                  </w:r>
                </w:p>
              </w:tc>
              <w:tc>
                <w:tcPr>
                  <w:tcW w:w="1369" w:type="pct"/>
                  <w:tcBorders>
                    <w:tl2br w:val="nil"/>
                    <w:tr2bl w:val="nil"/>
                  </w:tcBorders>
                  <w:noWrap w:val="0"/>
                  <w:vAlign w:val="center"/>
                </w:tcPr>
                <w:p w14:paraId="43665062">
                  <w:pPr>
                    <w:jc w:val="center"/>
                    <w:rPr>
                      <w:rFonts w:hint="default" w:ascii="Times New Roman" w:hAnsi="Times New Roman" w:eastAsia="宋体" w:cs="Times New Roman"/>
                      <w:b w:val="0"/>
                      <w:bCs w:val="0"/>
                      <w:color w:val="000000" w:themeColor="text1"/>
                      <w:sz w:val="18"/>
                      <w:szCs w:val="18"/>
                      <w:u w:val="none" w:color="auto"/>
                      <w:lang w:val="en-US" w:eastAsia="zh-CN"/>
                      <w14:textFill>
                        <w14:solidFill>
                          <w14:schemeClr w14:val="tx1"/>
                        </w14:solidFill>
                      </w14:textFill>
                    </w:rPr>
                  </w:pPr>
                  <w:r>
                    <w:rPr>
                      <w:rFonts w:hint="eastAsia" w:cs="Times New Roman"/>
                      <w:b w:val="0"/>
                      <w:bCs w:val="0"/>
                      <w:color w:val="000000" w:themeColor="text1"/>
                      <w:sz w:val="18"/>
                      <w:szCs w:val="18"/>
                      <w:u w:val="none" w:color="auto"/>
                      <w:lang w:val="en-US" w:eastAsia="zh-CN"/>
                      <w14:textFill>
                        <w14:solidFill>
                          <w14:schemeClr w14:val="tx1"/>
                        </w14:solidFill>
                      </w14:textFill>
                    </w:rPr>
                    <w:t>0.0136</w:t>
                  </w:r>
                </w:p>
              </w:tc>
            </w:tr>
            <w:tr w14:paraId="3E187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6" w:type="pct"/>
                  <w:vMerge w:val="continue"/>
                  <w:tcBorders>
                    <w:tl2br w:val="nil"/>
                    <w:tr2bl w:val="nil"/>
                  </w:tcBorders>
                  <w:noWrap w:val="0"/>
                  <w:vAlign w:val="center"/>
                </w:tcPr>
                <w:p w14:paraId="507245C8">
                  <w:pPr>
                    <w:jc w:val="center"/>
                    <w:rPr>
                      <w:rFonts w:hint="default" w:ascii="Times New Roman" w:hAnsi="Times New Roman" w:cs="Times New Roman"/>
                      <w:b/>
                      <w:bCs/>
                      <w:color w:val="000000" w:themeColor="text1"/>
                      <w:sz w:val="18"/>
                      <w:szCs w:val="18"/>
                      <w:u w:val="none" w:color="auto"/>
                      <w14:textFill>
                        <w14:solidFill>
                          <w14:schemeClr w14:val="tx1"/>
                        </w14:solidFill>
                      </w14:textFill>
                    </w:rPr>
                  </w:pPr>
                </w:p>
              </w:tc>
              <w:tc>
                <w:tcPr>
                  <w:tcW w:w="1078" w:type="pct"/>
                  <w:vMerge w:val="continue"/>
                  <w:tcBorders>
                    <w:tl2br w:val="nil"/>
                    <w:tr2bl w:val="nil"/>
                  </w:tcBorders>
                  <w:noWrap w:val="0"/>
                  <w:vAlign w:val="center"/>
                </w:tcPr>
                <w:p w14:paraId="6DA9FECA">
                  <w:pPr>
                    <w:jc w:val="center"/>
                    <w:rPr>
                      <w:rFonts w:hint="default" w:ascii="Times New Roman" w:hAnsi="Times New Roman" w:cs="Times New Roman"/>
                      <w:b/>
                      <w:bCs/>
                      <w:color w:val="000000" w:themeColor="text1"/>
                      <w:sz w:val="18"/>
                      <w:szCs w:val="18"/>
                      <w:u w:val="none" w:color="auto"/>
                      <w14:textFill>
                        <w14:solidFill>
                          <w14:schemeClr w14:val="tx1"/>
                        </w14:solidFill>
                      </w14:textFill>
                    </w:rPr>
                  </w:pPr>
                </w:p>
              </w:tc>
              <w:tc>
                <w:tcPr>
                  <w:tcW w:w="1031" w:type="pct"/>
                  <w:tcBorders>
                    <w:tl2br w:val="nil"/>
                    <w:tr2bl w:val="nil"/>
                  </w:tcBorders>
                  <w:shd w:val="clear" w:color="auto" w:fill="auto"/>
                  <w:noWrap w:val="0"/>
                  <w:vAlign w:val="center"/>
                </w:tcPr>
                <w:p w14:paraId="0F8B47EB">
                  <w:pPr>
                    <w:jc w:val="center"/>
                    <w:rPr>
                      <w:rFonts w:hint="default" w:ascii="Times New Roman" w:hAnsi="Times New Roman" w:eastAsia="宋体" w:cs="Times New Roman"/>
                      <w:color w:val="000000" w:themeColor="text1"/>
                      <w:kern w:val="2"/>
                      <w:sz w:val="18"/>
                      <w:szCs w:val="18"/>
                      <w:u w:val="none" w:color="auto"/>
                      <w:shd w:val="clear" w:color="auto" w:fill="FFFFFF"/>
                      <w:lang w:val="en-US" w:eastAsia="zh-CN" w:bidi="ar-SA"/>
                      <w14:textFill>
                        <w14:solidFill>
                          <w14:schemeClr w14:val="tx1"/>
                        </w14:solidFill>
                      </w14:textFill>
                    </w:rPr>
                  </w:pPr>
                  <w:r>
                    <w:rPr>
                      <w:rFonts w:hint="eastAsia" w:cs="Times New Roman"/>
                      <w:color w:val="000000" w:themeColor="text1"/>
                      <w:sz w:val="18"/>
                      <w:szCs w:val="18"/>
                      <w:u w:val="none" w:color="auto"/>
                      <w:shd w:val="clear" w:color="auto" w:fill="FFFFFF"/>
                      <w:lang w:val="en-US" w:eastAsia="zh-CN"/>
                      <w14:textFill>
                        <w14:solidFill>
                          <w14:schemeClr w14:val="tx1"/>
                        </w14:solidFill>
                      </w14:textFill>
                    </w:rPr>
                    <w:t>SS</w:t>
                  </w:r>
                </w:p>
              </w:tc>
              <w:tc>
                <w:tcPr>
                  <w:tcW w:w="1155" w:type="pct"/>
                  <w:tcBorders>
                    <w:tl2br w:val="nil"/>
                    <w:tr2bl w:val="nil"/>
                  </w:tcBorders>
                  <w:noWrap w:val="0"/>
                  <w:vAlign w:val="center"/>
                </w:tcPr>
                <w:p w14:paraId="79EC8CF1">
                  <w:pPr>
                    <w:jc w:val="center"/>
                    <w:rPr>
                      <w:rFonts w:hint="default" w:ascii="Times New Roman" w:hAnsi="Times New Roman" w:eastAsia="宋体" w:cs="Times New Roman"/>
                      <w:b w:val="0"/>
                      <w:bCs w:val="0"/>
                      <w:color w:val="000000" w:themeColor="text1"/>
                      <w:sz w:val="18"/>
                      <w:szCs w:val="18"/>
                      <w:u w:val="none" w:color="auto"/>
                      <w:lang w:val="en-US" w:eastAsia="zh-CN"/>
                      <w14:textFill>
                        <w14:solidFill>
                          <w14:schemeClr w14:val="tx1"/>
                        </w14:solidFill>
                      </w14:textFill>
                    </w:rPr>
                  </w:pPr>
                  <w:r>
                    <w:rPr>
                      <w:rFonts w:hint="eastAsia" w:cs="Times New Roman"/>
                      <w:b w:val="0"/>
                      <w:bCs w:val="0"/>
                      <w:color w:val="000000" w:themeColor="text1"/>
                      <w:sz w:val="18"/>
                      <w:szCs w:val="18"/>
                      <w:u w:val="none" w:color="auto"/>
                      <w:lang w:val="en-US" w:eastAsia="zh-CN"/>
                      <w14:textFill>
                        <w14:solidFill>
                          <w14:schemeClr w14:val="tx1"/>
                        </w14:solidFill>
                      </w14:textFill>
                    </w:rPr>
                    <w:t>0.2413</w:t>
                  </w:r>
                </w:p>
              </w:tc>
              <w:tc>
                <w:tcPr>
                  <w:tcW w:w="1369" w:type="pct"/>
                  <w:tcBorders>
                    <w:tl2br w:val="nil"/>
                    <w:tr2bl w:val="nil"/>
                  </w:tcBorders>
                  <w:noWrap w:val="0"/>
                  <w:vAlign w:val="center"/>
                </w:tcPr>
                <w:p w14:paraId="16168154">
                  <w:pPr>
                    <w:jc w:val="center"/>
                    <w:rPr>
                      <w:rFonts w:hint="default" w:ascii="Times New Roman" w:hAnsi="Times New Roman" w:eastAsia="宋体" w:cs="Times New Roman"/>
                      <w:b w:val="0"/>
                      <w:bCs w:val="0"/>
                      <w:color w:val="000000" w:themeColor="text1"/>
                      <w:sz w:val="18"/>
                      <w:szCs w:val="18"/>
                      <w:u w:val="none" w:color="auto"/>
                      <w:lang w:val="en-US" w:eastAsia="zh-CN"/>
                      <w14:textFill>
                        <w14:solidFill>
                          <w14:schemeClr w14:val="tx1"/>
                        </w14:solidFill>
                      </w14:textFill>
                    </w:rPr>
                  </w:pPr>
                  <w:r>
                    <w:rPr>
                      <w:rFonts w:hint="eastAsia" w:cs="Times New Roman"/>
                      <w:b w:val="0"/>
                      <w:bCs w:val="0"/>
                      <w:color w:val="000000" w:themeColor="text1"/>
                      <w:sz w:val="18"/>
                      <w:szCs w:val="18"/>
                      <w:u w:val="none" w:color="auto"/>
                      <w:lang w:val="en-US" w:eastAsia="zh-CN"/>
                      <w14:textFill>
                        <w14:solidFill>
                          <w14:schemeClr w14:val="tx1"/>
                        </w14:solidFill>
                      </w14:textFill>
                    </w:rPr>
                    <w:t>0.0724</w:t>
                  </w:r>
                </w:p>
              </w:tc>
            </w:tr>
            <w:tr w14:paraId="5D5C6B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6" w:type="pct"/>
                  <w:vMerge w:val="continue"/>
                  <w:tcBorders>
                    <w:tl2br w:val="nil"/>
                    <w:tr2bl w:val="nil"/>
                  </w:tcBorders>
                  <w:noWrap w:val="0"/>
                  <w:vAlign w:val="center"/>
                </w:tcPr>
                <w:p w14:paraId="3ED3C3A9">
                  <w:pPr>
                    <w:jc w:val="center"/>
                    <w:rPr>
                      <w:rFonts w:hint="default" w:ascii="Times New Roman" w:hAnsi="Times New Roman" w:cs="Times New Roman"/>
                      <w:b/>
                      <w:bCs/>
                      <w:color w:val="000000" w:themeColor="text1"/>
                      <w:sz w:val="18"/>
                      <w:szCs w:val="18"/>
                      <w:u w:val="none" w:color="auto"/>
                      <w14:textFill>
                        <w14:solidFill>
                          <w14:schemeClr w14:val="tx1"/>
                        </w14:solidFill>
                      </w14:textFill>
                    </w:rPr>
                  </w:pPr>
                </w:p>
              </w:tc>
              <w:tc>
                <w:tcPr>
                  <w:tcW w:w="1078" w:type="pct"/>
                  <w:vMerge w:val="continue"/>
                  <w:tcBorders>
                    <w:tl2br w:val="nil"/>
                    <w:tr2bl w:val="nil"/>
                  </w:tcBorders>
                  <w:noWrap w:val="0"/>
                  <w:vAlign w:val="center"/>
                </w:tcPr>
                <w:p w14:paraId="63646597">
                  <w:pPr>
                    <w:jc w:val="center"/>
                    <w:rPr>
                      <w:rFonts w:hint="default" w:ascii="Times New Roman" w:hAnsi="Times New Roman" w:cs="Times New Roman"/>
                      <w:b/>
                      <w:bCs/>
                      <w:color w:val="000000" w:themeColor="text1"/>
                      <w:sz w:val="18"/>
                      <w:szCs w:val="18"/>
                      <w:u w:val="none" w:color="auto"/>
                      <w14:textFill>
                        <w14:solidFill>
                          <w14:schemeClr w14:val="tx1"/>
                        </w14:solidFill>
                      </w14:textFill>
                    </w:rPr>
                  </w:pPr>
                </w:p>
              </w:tc>
              <w:tc>
                <w:tcPr>
                  <w:tcW w:w="1031" w:type="pct"/>
                  <w:tcBorders>
                    <w:tl2br w:val="nil"/>
                    <w:tr2bl w:val="nil"/>
                  </w:tcBorders>
                  <w:shd w:val="clear" w:color="auto" w:fill="auto"/>
                  <w:noWrap w:val="0"/>
                  <w:vAlign w:val="center"/>
                </w:tcPr>
                <w:p w14:paraId="701B5A02">
                  <w:pPr>
                    <w:jc w:val="center"/>
                    <w:rPr>
                      <w:rFonts w:hint="default" w:ascii="Times New Roman" w:hAnsi="Times New Roman" w:eastAsia="宋体" w:cs="Times New Roman"/>
                      <w:color w:val="000000" w:themeColor="text1"/>
                      <w:kern w:val="2"/>
                      <w:sz w:val="18"/>
                      <w:szCs w:val="18"/>
                      <w:u w:val="none" w:color="auto"/>
                      <w:shd w:val="clear" w:color="auto" w:fill="FFFFFF"/>
                      <w:lang w:val="en-US" w:eastAsia="zh-CN" w:bidi="ar-SA"/>
                      <w14:textFill>
                        <w14:solidFill>
                          <w14:schemeClr w14:val="tx1"/>
                        </w14:solidFill>
                      </w14:textFill>
                    </w:rPr>
                  </w:pPr>
                  <w:r>
                    <w:rPr>
                      <w:rFonts w:hint="eastAsia" w:cs="Times New Roman"/>
                      <w:color w:val="000000" w:themeColor="text1"/>
                      <w:sz w:val="18"/>
                      <w:szCs w:val="18"/>
                      <w:u w:val="none" w:color="auto"/>
                      <w:shd w:val="clear" w:color="auto" w:fill="FFFFFF"/>
                      <w:lang w:val="en-US" w:eastAsia="zh-CN"/>
                      <w14:textFill>
                        <w14:solidFill>
                          <w14:schemeClr w14:val="tx1"/>
                        </w14:solidFill>
                      </w14:textFill>
                    </w:rPr>
                    <w:t>石油类</w:t>
                  </w:r>
                </w:p>
              </w:tc>
              <w:tc>
                <w:tcPr>
                  <w:tcW w:w="1155" w:type="pct"/>
                  <w:tcBorders>
                    <w:tl2br w:val="nil"/>
                    <w:tr2bl w:val="nil"/>
                  </w:tcBorders>
                  <w:noWrap w:val="0"/>
                  <w:vAlign w:val="center"/>
                </w:tcPr>
                <w:p w14:paraId="70F11902">
                  <w:pPr>
                    <w:keepNext w:val="0"/>
                    <w:keepLines w:val="0"/>
                    <w:widowControl/>
                    <w:suppressLineNumbers w:val="0"/>
                    <w:jc w:val="center"/>
                    <w:textAlignment w:val="center"/>
                    <w:rPr>
                      <w:rFonts w:hint="default" w:ascii="Times New Roman" w:hAnsi="Times New Roman" w:cs="Times New Roman"/>
                      <w:b/>
                      <w:bCs/>
                      <w:color w:val="000000" w:themeColor="text1"/>
                      <w:sz w:val="18"/>
                      <w:szCs w:val="18"/>
                      <w:u w:val="none" w:color="auto"/>
                      <w14:textFill>
                        <w14:solidFill>
                          <w14:schemeClr w14:val="tx1"/>
                        </w14:solidFill>
                      </w14:textFill>
                    </w:rPr>
                  </w:pPr>
                  <w:r>
                    <w:rPr>
                      <w:rFonts w:hint="eastAsia" w:cs="Times New Roman"/>
                      <w:i w:val="0"/>
                      <w:iCs w:val="0"/>
                      <w:color w:val="000000" w:themeColor="text1"/>
                      <w:kern w:val="0"/>
                      <w:sz w:val="18"/>
                      <w:szCs w:val="18"/>
                      <w:u w:val="none"/>
                      <w:lang w:val="en-US" w:eastAsia="zh-CN" w:bidi="ar"/>
                      <w14:textFill>
                        <w14:solidFill>
                          <w14:schemeClr w14:val="tx1"/>
                        </w14:solidFill>
                      </w14:textFill>
                    </w:rPr>
                    <w:t>0.0053</w:t>
                  </w:r>
                </w:p>
              </w:tc>
              <w:tc>
                <w:tcPr>
                  <w:tcW w:w="1369" w:type="pct"/>
                  <w:tcBorders>
                    <w:tl2br w:val="nil"/>
                    <w:tr2bl w:val="nil"/>
                  </w:tcBorders>
                  <w:noWrap w:val="0"/>
                  <w:vAlign w:val="center"/>
                </w:tcPr>
                <w:p w14:paraId="1F7C8C55">
                  <w:pPr>
                    <w:keepNext w:val="0"/>
                    <w:keepLines w:val="0"/>
                    <w:widowControl/>
                    <w:suppressLineNumbers w:val="0"/>
                    <w:jc w:val="center"/>
                    <w:textAlignment w:val="center"/>
                    <w:rPr>
                      <w:rFonts w:hint="default" w:ascii="Times New Roman" w:hAnsi="Times New Roman" w:cs="Times New Roman"/>
                      <w:b/>
                      <w:bCs/>
                      <w:color w:val="000000" w:themeColor="text1"/>
                      <w:sz w:val="18"/>
                      <w:szCs w:val="18"/>
                      <w:u w:val="none" w:color="auto"/>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0.0016</w:t>
                  </w:r>
                </w:p>
              </w:tc>
            </w:tr>
            <w:tr w14:paraId="612A3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6" w:type="pct"/>
                  <w:vMerge w:val="continue"/>
                  <w:tcBorders>
                    <w:tl2br w:val="nil"/>
                    <w:tr2bl w:val="nil"/>
                  </w:tcBorders>
                  <w:noWrap w:val="0"/>
                  <w:vAlign w:val="center"/>
                </w:tcPr>
                <w:p w14:paraId="71AFC644">
                  <w:pPr>
                    <w:jc w:val="center"/>
                    <w:rPr>
                      <w:rFonts w:hint="default" w:ascii="Times New Roman" w:hAnsi="Times New Roman" w:cs="Times New Roman"/>
                      <w:b/>
                      <w:bCs/>
                      <w:color w:val="000000" w:themeColor="text1"/>
                      <w:sz w:val="18"/>
                      <w:szCs w:val="18"/>
                      <w:u w:val="none" w:color="auto"/>
                      <w14:textFill>
                        <w14:solidFill>
                          <w14:schemeClr w14:val="tx1"/>
                        </w14:solidFill>
                      </w14:textFill>
                    </w:rPr>
                  </w:pPr>
                </w:p>
              </w:tc>
              <w:tc>
                <w:tcPr>
                  <w:tcW w:w="1078" w:type="pct"/>
                  <w:vMerge w:val="continue"/>
                  <w:tcBorders>
                    <w:tl2br w:val="nil"/>
                    <w:tr2bl w:val="nil"/>
                  </w:tcBorders>
                  <w:noWrap w:val="0"/>
                  <w:vAlign w:val="center"/>
                </w:tcPr>
                <w:p w14:paraId="5862D303">
                  <w:pPr>
                    <w:jc w:val="center"/>
                    <w:rPr>
                      <w:rFonts w:hint="default" w:ascii="Times New Roman" w:hAnsi="Times New Roman" w:cs="Times New Roman"/>
                      <w:b/>
                      <w:bCs/>
                      <w:color w:val="000000" w:themeColor="text1"/>
                      <w:sz w:val="18"/>
                      <w:szCs w:val="18"/>
                      <w:u w:val="none" w:color="auto"/>
                      <w14:textFill>
                        <w14:solidFill>
                          <w14:schemeClr w14:val="tx1"/>
                        </w14:solidFill>
                      </w14:textFill>
                    </w:rPr>
                  </w:pPr>
                </w:p>
              </w:tc>
              <w:tc>
                <w:tcPr>
                  <w:tcW w:w="1031" w:type="pct"/>
                  <w:tcBorders>
                    <w:tl2br w:val="nil"/>
                    <w:tr2bl w:val="nil"/>
                  </w:tcBorders>
                  <w:shd w:val="clear" w:color="auto" w:fill="auto"/>
                  <w:noWrap w:val="0"/>
                  <w:vAlign w:val="center"/>
                </w:tcPr>
                <w:p w14:paraId="462F1409">
                  <w:pPr>
                    <w:jc w:val="center"/>
                    <w:rPr>
                      <w:rFonts w:hint="default" w:ascii="Times New Roman" w:hAnsi="Times New Roman" w:eastAsia="宋体" w:cs="Times New Roman"/>
                      <w:color w:val="000000" w:themeColor="text1"/>
                      <w:kern w:val="2"/>
                      <w:sz w:val="18"/>
                      <w:szCs w:val="18"/>
                      <w:u w:val="none" w:color="auto"/>
                      <w:shd w:val="clear" w:color="auto" w:fill="FFFFFF"/>
                      <w:lang w:val="en-US" w:eastAsia="zh-CN" w:bidi="ar-SA"/>
                      <w14:textFill>
                        <w14:solidFill>
                          <w14:schemeClr w14:val="tx1"/>
                        </w14:solidFill>
                      </w14:textFill>
                    </w:rPr>
                  </w:pPr>
                  <w:r>
                    <w:rPr>
                      <w:rFonts w:hint="eastAsia" w:cs="Times New Roman"/>
                      <w:color w:val="000000" w:themeColor="text1"/>
                      <w:sz w:val="18"/>
                      <w:szCs w:val="18"/>
                      <w:u w:val="none" w:color="auto"/>
                      <w:shd w:val="clear" w:color="auto" w:fill="FFFFFF"/>
                      <w:lang w:val="en-US" w:eastAsia="zh-CN"/>
                      <w14:textFill>
                        <w14:solidFill>
                          <w14:schemeClr w14:val="tx1"/>
                        </w14:solidFill>
                      </w14:textFill>
                    </w:rPr>
                    <w:t>LAS</w:t>
                  </w:r>
                </w:p>
              </w:tc>
              <w:tc>
                <w:tcPr>
                  <w:tcW w:w="1155" w:type="pct"/>
                  <w:tcBorders>
                    <w:tl2br w:val="nil"/>
                    <w:tr2bl w:val="nil"/>
                  </w:tcBorders>
                  <w:noWrap w:val="0"/>
                  <w:vAlign w:val="center"/>
                </w:tcPr>
                <w:p w14:paraId="10C58E74">
                  <w:pPr>
                    <w:keepNext w:val="0"/>
                    <w:keepLines w:val="0"/>
                    <w:widowControl/>
                    <w:suppressLineNumbers w:val="0"/>
                    <w:jc w:val="center"/>
                    <w:textAlignment w:val="center"/>
                    <w:rPr>
                      <w:rFonts w:hint="default" w:ascii="Times New Roman" w:hAnsi="Times New Roman" w:cs="Times New Roman"/>
                      <w:b/>
                      <w:bCs/>
                      <w:color w:val="000000" w:themeColor="text1"/>
                      <w:sz w:val="18"/>
                      <w:szCs w:val="18"/>
                      <w:u w:val="none" w:color="auto"/>
                      <w14:textFill>
                        <w14:solidFill>
                          <w14:schemeClr w14:val="tx1"/>
                        </w14:solidFill>
                      </w14:textFill>
                    </w:rPr>
                  </w:pPr>
                  <w:r>
                    <w:rPr>
                      <w:rFonts w:hint="eastAsia" w:cs="Times New Roman"/>
                      <w:i w:val="0"/>
                      <w:iCs w:val="0"/>
                      <w:color w:val="000000" w:themeColor="text1"/>
                      <w:kern w:val="0"/>
                      <w:sz w:val="18"/>
                      <w:szCs w:val="18"/>
                      <w:u w:val="none"/>
                      <w:lang w:val="en-US" w:eastAsia="zh-CN" w:bidi="ar"/>
                      <w14:textFill>
                        <w14:solidFill>
                          <w14:schemeClr w14:val="tx1"/>
                        </w14:solidFill>
                      </w14:textFill>
                    </w:rPr>
                    <w:t>0.0073</w:t>
                  </w:r>
                </w:p>
              </w:tc>
              <w:tc>
                <w:tcPr>
                  <w:tcW w:w="1369" w:type="pct"/>
                  <w:tcBorders>
                    <w:tl2br w:val="nil"/>
                    <w:tr2bl w:val="nil"/>
                  </w:tcBorders>
                  <w:noWrap w:val="0"/>
                  <w:vAlign w:val="center"/>
                </w:tcPr>
                <w:p w14:paraId="7E35D16E">
                  <w:pPr>
                    <w:keepNext w:val="0"/>
                    <w:keepLines w:val="0"/>
                    <w:widowControl/>
                    <w:suppressLineNumbers w:val="0"/>
                    <w:jc w:val="center"/>
                    <w:textAlignment w:val="center"/>
                    <w:rPr>
                      <w:rFonts w:hint="default" w:ascii="Times New Roman" w:hAnsi="Times New Roman" w:cs="Times New Roman"/>
                      <w:b/>
                      <w:bCs/>
                      <w:color w:val="000000" w:themeColor="text1"/>
                      <w:sz w:val="18"/>
                      <w:szCs w:val="18"/>
                      <w:u w:val="none" w:color="auto"/>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0.0022</w:t>
                  </w:r>
                </w:p>
              </w:tc>
            </w:tr>
            <w:tr w14:paraId="59464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6" w:type="pct"/>
                  <w:vMerge w:val="continue"/>
                  <w:tcBorders>
                    <w:tl2br w:val="nil"/>
                    <w:tr2bl w:val="nil"/>
                  </w:tcBorders>
                  <w:noWrap w:val="0"/>
                  <w:vAlign w:val="center"/>
                </w:tcPr>
                <w:p w14:paraId="394B2C4E">
                  <w:pPr>
                    <w:jc w:val="center"/>
                    <w:rPr>
                      <w:rFonts w:hint="default" w:ascii="Times New Roman" w:hAnsi="Times New Roman" w:cs="Times New Roman"/>
                      <w:b/>
                      <w:bCs/>
                      <w:color w:val="000000" w:themeColor="text1"/>
                      <w:sz w:val="18"/>
                      <w:szCs w:val="18"/>
                      <w:u w:val="none" w:color="auto"/>
                      <w14:textFill>
                        <w14:solidFill>
                          <w14:schemeClr w14:val="tx1"/>
                        </w14:solidFill>
                      </w14:textFill>
                    </w:rPr>
                  </w:pPr>
                </w:p>
              </w:tc>
              <w:tc>
                <w:tcPr>
                  <w:tcW w:w="1078" w:type="pct"/>
                  <w:vMerge w:val="continue"/>
                  <w:tcBorders>
                    <w:tl2br w:val="nil"/>
                    <w:tr2bl w:val="nil"/>
                  </w:tcBorders>
                  <w:noWrap w:val="0"/>
                  <w:vAlign w:val="center"/>
                </w:tcPr>
                <w:p w14:paraId="673DB3DF">
                  <w:pPr>
                    <w:jc w:val="center"/>
                    <w:rPr>
                      <w:rFonts w:hint="default" w:ascii="Times New Roman" w:hAnsi="Times New Roman" w:cs="Times New Roman"/>
                      <w:b/>
                      <w:bCs/>
                      <w:color w:val="000000" w:themeColor="text1"/>
                      <w:sz w:val="18"/>
                      <w:szCs w:val="18"/>
                      <w:u w:val="none" w:color="auto"/>
                      <w14:textFill>
                        <w14:solidFill>
                          <w14:schemeClr w14:val="tx1"/>
                        </w14:solidFill>
                      </w14:textFill>
                    </w:rPr>
                  </w:pPr>
                </w:p>
              </w:tc>
              <w:tc>
                <w:tcPr>
                  <w:tcW w:w="1031" w:type="pct"/>
                  <w:tcBorders>
                    <w:tl2br w:val="nil"/>
                    <w:tr2bl w:val="nil"/>
                  </w:tcBorders>
                  <w:shd w:val="clear" w:color="auto" w:fill="auto"/>
                  <w:noWrap w:val="0"/>
                  <w:vAlign w:val="center"/>
                </w:tcPr>
                <w:p w14:paraId="55EB71ED">
                  <w:pPr>
                    <w:jc w:val="center"/>
                    <w:rPr>
                      <w:rFonts w:hint="eastAsia" w:cs="Times New Roman"/>
                      <w:color w:val="000000" w:themeColor="text1"/>
                      <w:sz w:val="18"/>
                      <w:szCs w:val="18"/>
                      <w:u w:val="none" w:color="auto"/>
                      <w:shd w:val="clear" w:color="auto" w:fill="FFFFFF"/>
                      <w:lang w:val="en-US" w:eastAsia="zh-CN"/>
                      <w14:textFill>
                        <w14:solidFill>
                          <w14:schemeClr w14:val="tx1"/>
                        </w14:solidFill>
                      </w14:textFill>
                    </w:rPr>
                  </w:pPr>
                  <w:r>
                    <w:rPr>
                      <w:rFonts w:hint="default" w:ascii="Times New Roman" w:hAnsi="Times New Roman" w:cs="Times New Roman"/>
                      <w:color w:val="000000" w:themeColor="text1"/>
                      <w:sz w:val="18"/>
                      <w:szCs w:val="18"/>
                      <w:u w:val="none" w:color="auto"/>
                      <w:lang w:eastAsia="zh-CN"/>
                      <w14:textFill>
                        <w14:solidFill>
                          <w14:schemeClr w14:val="tx1"/>
                        </w14:solidFill>
                      </w14:textFill>
                    </w:rPr>
                    <w:t>BOD</w:t>
                  </w:r>
                  <w:r>
                    <w:rPr>
                      <w:rFonts w:hint="default" w:ascii="Times New Roman" w:hAnsi="Times New Roman" w:cs="Times New Roman"/>
                      <w:color w:val="000000" w:themeColor="text1"/>
                      <w:sz w:val="18"/>
                      <w:szCs w:val="18"/>
                      <w:u w:val="none" w:color="auto"/>
                      <w:vertAlign w:val="subscript"/>
                      <w:lang w:eastAsia="zh-CN"/>
                      <w14:textFill>
                        <w14:solidFill>
                          <w14:schemeClr w14:val="tx1"/>
                        </w14:solidFill>
                      </w14:textFill>
                    </w:rPr>
                    <w:t>5</w:t>
                  </w:r>
                </w:p>
              </w:tc>
              <w:tc>
                <w:tcPr>
                  <w:tcW w:w="1155" w:type="pct"/>
                  <w:tcBorders>
                    <w:tl2br w:val="nil"/>
                    <w:tr2bl w:val="nil"/>
                  </w:tcBorders>
                  <w:noWrap w:val="0"/>
                  <w:vAlign w:val="center"/>
                </w:tcPr>
                <w:p w14:paraId="69C6EE00">
                  <w:pPr>
                    <w:keepNext w:val="0"/>
                    <w:keepLines w:val="0"/>
                    <w:widowControl/>
                    <w:suppressLineNumbers w:val="0"/>
                    <w:jc w:val="center"/>
                    <w:textAlignment w:val="center"/>
                    <w:rPr>
                      <w:rFonts w:hint="default" w:ascii="Times New Roman" w:hAnsi="Times New Roman" w:cs="Times New Roman"/>
                      <w:b/>
                      <w:bCs/>
                      <w:color w:val="000000" w:themeColor="text1"/>
                      <w:sz w:val="18"/>
                      <w:szCs w:val="18"/>
                      <w:u w:val="none" w:color="auto"/>
                      <w14:textFill>
                        <w14:solidFill>
                          <w14:schemeClr w14:val="tx1"/>
                        </w14:solidFill>
                      </w14:textFill>
                    </w:rPr>
                  </w:pPr>
                  <w:r>
                    <w:rPr>
                      <w:rFonts w:hint="eastAsia" w:cs="Times New Roman"/>
                      <w:i w:val="0"/>
                      <w:iCs w:val="0"/>
                      <w:color w:val="000000" w:themeColor="text1"/>
                      <w:kern w:val="0"/>
                      <w:sz w:val="18"/>
                      <w:szCs w:val="18"/>
                      <w:u w:val="none"/>
                      <w:lang w:val="en-US" w:eastAsia="zh-CN" w:bidi="ar"/>
                      <w14:textFill>
                        <w14:solidFill>
                          <w14:schemeClr w14:val="tx1"/>
                        </w14:solidFill>
                      </w14:textFill>
                    </w:rPr>
                    <w:t>0.0613</w:t>
                  </w:r>
                </w:p>
              </w:tc>
              <w:tc>
                <w:tcPr>
                  <w:tcW w:w="1369" w:type="pct"/>
                  <w:tcBorders>
                    <w:tl2br w:val="nil"/>
                    <w:tr2bl w:val="nil"/>
                  </w:tcBorders>
                  <w:noWrap w:val="0"/>
                  <w:vAlign w:val="center"/>
                </w:tcPr>
                <w:p w14:paraId="1A568081">
                  <w:pPr>
                    <w:keepNext w:val="0"/>
                    <w:keepLines w:val="0"/>
                    <w:widowControl/>
                    <w:suppressLineNumbers w:val="0"/>
                    <w:jc w:val="center"/>
                    <w:textAlignment w:val="center"/>
                    <w:rPr>
                      <w:rFonts w:hint="default" w:ascii="Times New Roman" w:hAnsi="Times New Roman" w:cs="Times New Roman"/>
                      <w:b/>
                      <w:bCs/>
                      <w:color w:val="000000" w:themeColor="text1"/>
                      <w:sz w:val="18"/>
                      <w:szCs w:val="18"/>
                      <w:u w:val="none" w:color="auto"/>
                      <w14:textFill>
                        <w14:solidFill>
                          <w14:schemeClr w14:val="tx1"/>
                        </w14:solidFill>
                      </w14:textFill>
                    </w:rPr>
                  </w:pPr>
                  <w:r>
                    <w:rPr>
                      <w:rFonts w:hint="eastAsia" w:cs="Times New Roman"/>
                      <w:i w:val="0"/>
                      <w:iCs w:val="0"/>
                      <w:color w:val="000000" w:themeColor="text1"/>
                      <w:kern w:val="0"/>
                      <w:sz w:val="18"/>
                      <w:szCs w:val="18"/>
                      <w:u w:val="none"/>
                      <w:lang w:val="en-US" w:eastAsia="zh-CN" w:bidi="ar"/>
                      <w14:textFill>
                        <w14:solidFill>
                          <w14:schemeClr w14:val="tx1"/>
                        </w14:solidFill>
                      </w14:textFill>
                    </w:rPr>
                    <w:t>0.0184</w:t>
                  </w:r>
                </w:p>
              </w:tc>
            </w:tr>
            <w:tr w14:paraId="20EC3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6" w:type="pct"/>
                  <w:vMerge w:val="restart"/>
                  <w:tcBorders>
                    <w:tl2br w:val="nil"/>
                    <w:tr2bl w:val="nil"/>
                  </w:tcBorders>
                  <w:noWrap w:val="0"/>
                  <w:vAlign w:val="center"/>
                </w:tcPr>
                <w:p w14:paraId="4F560BE1">
                  <w:pPr>
                    <w:jc w:val="center"/>
                    <w:rPr>
                      <w:rFonts w:hint="eastAsia" w:ascii="Times New Roman" w:hAnsi="Times New Roman" w:eastAsia="宋体" w:cs="Times New Roman"/>
                      <w:color w:val="000000" w:themeColor="text1"/>
                      <w:sz w:val="18"/>
                      <w:szCs w:val="18"/>
                      <w:u w:val="none" w:color="auto"/>
                      <w:lang w:val="en-US" w:eastAsia="zh-CN"/>
                      <w14:textFill>
                        <w14:solidFill>
                          <w14:schemeClr w14:val="tx1"/>
                        </w14:solidFill>
                      </w14:textFill>
                    </w:rPr>
                  </w:pPr>
                  <w:r>
                    <w:rPr>
                      <w:rFonts w:hint="eastAsia" w:cs="Times New Roman"/>
                      <w:color w:val="000000" w:themeColor="text1"/>
                      <w:sz w:val="18"/>
                      <w:szCs w:val="18"/>
                      <w:u w:val="none" w:color="auto"/>
                      <w:lang w:val="en-US" w:eastAsia="zh-CN"/>
                      <w14:textFill>
                        <w14:solidFill>
                          <w14:schemeClr w14:val="tx1"/>
                        </w14:solidFill>
                      </w14:textFill>
                    </w:rPr>
                    <w:t>其中</w:t>
                  </w:r>
                </w:p>
              </w:tc>
              <w:tc>
                <w:tcPr>
                  <w:tcW w:w="1078" w:type="pct"/>
                  <w:vMerge w:val="restart"/>
                  <w:tcBorders>
                    <w:tl2br w:val="nil"/>
                    <w:tr2bl w:val="nil"/>
                  </w:tcBorders>
                  <w:noWrap w:val="0"/>
                  <w:vAlign w:val="center"/>
                </w:tcPr>
                <w:p w14:paraId="39FCA610">
                  <w:pPr>
                    <w:jc w:val="center"/>
                    <w:rPr>
                      <w:rFonts w:hint="eastAsia" w:cs="Times New Roman"/>
                      <w:color w:val="000000" w:themeColor="text1"/>
                      <w:sz w:val="18"/>
                      <w:szCs w:val="18"/>
                      <w:u w:val="none" w:color="auto"/>
                      <w:lang w:val="en-US" w:eastAsia="zh-CN"/>
                      <w14:textFill>
                        <w14:solidFill>
                          <w14:schemeClr w14:val="tx1"/>
                        </w14:solidFill>
                      </w14:textFill>
                    </w:rPr>
                  </w:pPr>
                  <w:r>
                    <w:rPr>
                      <w:rFonts w:hint="eastAsia" w:cs="Times New Roman"/>
                      <w:color w:val="000000" w:themeColor="text1"/>
                      <w:sz w:val="18"/>
                      <w:szCs w:val="18"/>
                      <w:u w:val="none" w:color="auto"/>
                      <w:lang w:val="en-US" w:eastAsia="zh-CN"/>
                      <w14:textFill>
                        <w14:solidFill>
                          <w14:schemeClr w14:val="tx1"/>
                        </w14:solidFill>
                      </w14:textFill>
                    </w:rPr>
                    <w:t>生产废水</w:t>
                  </w:r>
                </w:p>
                <w:p w14:paraId="76FEEBE8">
                  <w:pPr>
                    <w:jc w:val="center"/>
                    <w:rPr>
                      <w:rFonts w:hint="default" w:ascii="Times New Roman" w:hAnsi="Times New Roman" w:eastAsia="宋体" w:cs="Times New Roman"/>
                      <w:color w:val="000000" w:themeColor="text1"/>
                      <w:sz w:val="18"/>
                      <w:szCs w:val="18"/>
                      <w:u w:val="none" w:color="auto"/>
                      <w:lang w:val="en-US" w:eastAsia="zh-CN"/>
                      <w14:textFill>
                        <w14:solidFill>
                          <w14:schemeClr w14:val="tx1"/>
                        </w14:solidFill>
                      </w14:textFill>
                    </w:rPr>
                  </w:pPr>
                  <w:r>
                    <w:rPr>
                      <w:rFonts w:hint="eastAsia" w:cs="Times New Roman"/>
                      <w:color w:val="000000" w:themeColor="text1"/>
                      <w:sz w:val="18"/>
                      <w:szCs w:val="18"/>
                      <w:u w:val="none" w:color="auto"/>
                      <w:lang w:val="en-US" w:eastAsia="zh-CN"/>
                      <w14:textFill>
                        <w14:solidFill>
                          <w14:schemeClr w14:val="tx1"/>
                        </w14:solidFill>
                      </w14:textFill>
                    </w:rPr>
                    <w:t>（清洗废水）</w:t>
                  </w:r>
                </w:p>
              </w:tc>
              <w:tc>
                <w:tcPr>
                  <w:tcW w:w="1031" w:type="pct"/>
                  <w:tcBorders>
                    <w:tl2br w:val="nil"/>
                    <w:tr2bl w:val="nil"/>
                  </w:tcBorders>
                  <w:noWrap w:val="0"/>
                  <w:vAlign w:val="center"/>
                </w:tcPr>
                <w:p w14:paraId="3700F294">
                  <w:pPr>
                    <w:jc w:val="center"/>
                    <w:rPr>
                      <w:rFonts w:hint="default" w:ascii="Times New Roman" w:hAnsi="Times New Roman" w:cs="Times New Roman"/>
                      <w:color w:val="000000" w:themeColor="text1"/>
                      <w:sz w:val="18"/>
                      <w:szCs w:val="18"/>
                      <w:u w:val="none" w:color="auto"/>
                      <w:shd w:val="clear" w:color="auto" w:fill="FFFFFF"/>
                      <w14:textFill>
                        <w14:solidFill>
                          <w14:schemeClr w14:val="tx1"/>
                        </w14:solidFill>
                      </w14:textFill>
                    </w:rPr>
                  </w:pPr>
                  <w:r>
                    <w:rPr>
                      <w:rFonts w:hint="default" w:ascii="Times New Roman" w:hAnsi="Times New Roman" w:cs="Times New Roman"/>
                      <w:color w:val="000000" w:themeColor="text1"/>
                      <w:sz w:val="18"/>
                      <w:szCs w:val="18"/>
                      <w:u w:val="none" w:color="auto"/>
                      <w:shd w:val="clear" w:color="auto" w:fill="FFFFFF"/>
                      <w14:textFill>
                        <w14:solidFill>
                          <w14:schemeClr w14:val="tx1"/>
                        </w14:solidFill>
                      </w14:textFill>
                    </w:rPr>
                    <w:t>COD</w:t>
                  </w:r>
                </w:p>
              </w:tc>
              <w:tc>
                <w:tcPr>
                  <w:tcW w:w="1155" w:type="pct"/>
                  <w:tcBorders>
                    <w:tl2br w:val="nil"/>
                    <w:tr2bl w:val="nil"/>
                  </w:tcBorders>
                  <w:noWrap w:val="0"/>
                  <w:vAlign w:val="center"/>
                </w:tcPr>
                <w:p w14:paraId="0E55F5C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eastAsia" w:cs="Times New Roman"/>
                      <w:i w:val="0"/>
                      <w:iCs w:val="0"/>
                      <w:color w:val="000000" w:themeColor="text1"/>
                      <w:kern w:val="0"/>
                      <w:sz w:val="18"/>
                      <w:szCs w:val="18"/>
                      <w:u w:val="none"/>
                      <w:lang w:val="en-US" w:eastAsia="zh-CN" w:bidi="ar"/>
                      <w14:textFill>
                        <w14:solidFill>
                          <w14:schemeClr w14:val="tx1"/>
                        </w14:solidFill>
                      </w14:textFill>
                    </w:rPr>
                    <w:t>0.27</w:t>
                  </w:r>
                </w:p>
              </w:tc>
              <w:tc>
                <w:tcPr>
                  <w:tcW w:w="1369" w:type="pct"/>
                  <w:tcBorders>
                    <w:tl2br w:val="nil"/>
                    <w:tr2bl w:val="nil"/>
                  </w:tcBorders>
                  <w:noWrap w:val="0"/>
                  <w:vAlign w:val="center"/>
                </w:tcPr>
                <w:p w14:paraId="0A90ED90">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u w:val="none" w:color="auto"/>
                      <w:shd w:val="clear" w:color="auto" w:fill="FFFFFF"/>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0.081</w:t>
                  </w:r>
                </w:p>
              </w:tc>
            </w:tr>
            <w:tr w14:paraId="6576F0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6" w:type="pct"/>
                  <w:vMerge w:val="continue"/>
                  <w:tcBorders>
                    <w:tl2br w:val="nil"/>
                    <w:tr2bl w:val="nil"/>
                  </w:tcBorders>
                  <w:noWrap w:val="0"/>
                  <w:vAlign w:val="center"/>
                </w:tcPr>
                <w:p w14:paraId="648ECE69">
                  <w:pPr>
                    <w:jc w:val="center"/>
                    <w:rPr>
                      <w:rFonts w:hint="default" w:ascii="Times New Roman" w:hAnsi="Times New Roman" w:cs="Times New Roman"/>
                      <w:color w:val="000000" w:themeColor="text1"/>
                      <w:sz w:val="18"/>
                      <w:szCs w:val="18"/>
                      <w:u w:val="none" w:color="auto"/>
                      <w14:textFill>
                        <w14:solidFill>
                          <w14:schemeClr w14:val="tx1"/>
                        </w14:solidFill>
                      </w14:textFill>
                    </w:rPr>
                  </w:pPr>
                </w:p>
              </w:tc>
              <w:tc>
                <w:tcPr>
                  <w:tcW w:w="1078" w:type="pct"/>
                  <w:vMerge w:val="continue"/>
                  <w:tcBorders>
                    <w:tl2br w:val="nil"/>
                    <w:tr2bl w:val="nil"/>
                  </w:tcBorders>
                  <w:noWrap w:val="0"/>
                  <w:vAlign w:val="center"/>
                </w:tcPr>
                <w:p w14:paraId="2EE9E54C">
                  <w:pPr>
                    <w:jc w:val="center"/>
                    <w:rPr>
                      <w:rFonts w:hint="default" w:ascii="Times New Roman" w:hAnsi="Times New Roman" w:cs="Times New Roman"/>
                      <w:color w:val="000000" w:themeColor="text1"/>
                      <w:sz w:val="18"/>
                      <w:szCs w:val="18"/>
                      <w:u w:val="none" w:color="auto"/>
                      <w14:textFill>
                        <w14:solidFill>
                          <w14:schemeClr w14:val="tx1"/>
                        </w14:solidFill>
                      </w14:textFill>
                    </w:rPr>
                  </w:pPr>
                </w:p>
              </w:tc>
              <w:tc>
                <w:tcPr>
                  <w:tcW w:w="1031" w:type="pct"/>
                  <w:tcBorders>
                    <w:tl2br w:val="nil"/>
                    <w:tr2bl w:val="nil"/>
                  </w:tcBorders>
                  <w:noWrap w:val="0"/>
                  <w:vAlign w:val="center"/>
                </w:tcPr>
                <w:p w14:paraId="0250D90D">
                  <w:pPr>
                    <w:jc w:val="center"/>
                    <w:rPr>
                      <w:rFonts w:hint="default" w:ascii="Times New Roman" w:hAnsi="Times New Roman" w:cs="Times New Roman"/>
                      <w:color w:val="000000" w:themeColor="text1"/>
                      <w:sz w:val="18"/>
                      <w:szCs w:val="18"/>
                      <w:u w:val="none" w:color="auto"/>
                      <w:shd w:val="clear" w:color="auto" w:fill="FFFFFF"/>
                      <w14:textFill>
                        <w14:solidFill>
                          <w14:schemeClr w14:val="tx1"/>
                        </w14:solidFill>
                      </w14:textFill>
                    </w:rPr>
                  </w:pPr>
                  <w:r>
                    <w:rPr>
                      <w:rFonts w:hint="eastAsia" w:cs="Times New Roman"/>
                      <w:color w:val="000000" w:themeColor="text1"/>
                      <w:sz w:val="18"/>
                      <w:szCs w:val="18"/>
                      <w:u w:val="none" w:color="auto"/>
                      <w:lang w:val="en-US" w:eastAsia="zh-CN"/>
                      <w14:textFill>
                        <w14:solidFill>
                          <w14:schemeClr w14:val="tx1"/>
                        </w14:solidFill>
                      </w14:textFill>
                    </w:rPr>
                    <w:t>氨氮</w:t>
                  </w:r>
                </w:p>
              </w:tc>
              <w:tc>
                <w:tcPr>
                  <w:tcW w:w="1155" w:type="pct"/>
                  <w:tcBorders>
                    <w:tl2br w:val="nil"/>
                    <w:tr2bl w:val="nil"/>
                  </w:tcBorders>
                  <w:noWrap w:val="0"/>
                  <w:vAlign w:val="center"/>
                </w:tcPr>
                <w:p w14:paraId="71B75DD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eastAsia" w:cs="Times New Roman"/>
                      <w:i w:val="0"/>
                      <w:iCs w:val="0"/>
                      <w:color w:val="000000" w:themeColor="text1"/>
                      <w:kern w:val="0"/>
                      <w:sz w:val="18"/>
                      <w:szCs w:val="18"/>
                      <w:u w:val="none"/>
                      <w:lang w:val="en-US" w:eastAsia="zh-CN" w:bidi="ar"/>
                      <w14:textFill>
                        <w14:solidFill>
                          <w14:schemeClr w14:val="tx1"/>
                        </w14:solidFill>
                      </w14:textFill>
                    </w:rPr>
                    <w:t>0.027</w:t>
                  </w:r>
                </w:p>
              </w:tc>
              <w:tc>
                <w:tcPr>
                  <w:tcW w:w="1369" w:type="pct"/>
                  <w:tcBorders>
                    <w:tl2br w:val="nil"/>
                    <w:tr2bl w:val="nil"/>
                  </w:tcBorders>
                  <w:noWrap w:val="0"/>
                  <w:vAlign w:val="center"/>
                </w:tcPr>
                <w:p w14:paraId="72BF9A0D">
                  <w:pPr>
                    <w:keepNext w:val="0"/>
                    <w:keepLines w:val="0"/>
                    <w:widowControl/>
                    <w:suppressLineNumbers w:val="0"/>
                    <w:jc w:val="center"/>
                    <w:textAlignment w:val="center"/>
                    <w:rPr>
                      <w:rFonts w:hint="default" w:cs="Times New Roman"/>
                      <w:color w:val="000000" w:themeColor="text1"/>
                      <w:sz w:val="18"/>
                      <w:szCs w:val="18"/>
                      <w:u w:val="none" w:color="auto"/>
                      <w:shd w:val="clear" w:color="auto" w:fill="FFFFFF"/>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0.0081</w:t>
                  </w:r>
                </w:p>
              </w:tc>
            </w:tr>
            <w:tr w14:paraId="5EE75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6" w:type="pct"/>
                  <w:vMerge w:val="continue"/>
                  <w:tcBorders>
                    <w:tl2br w:val="nil"/>
                    <w:tr2bl w:val="nil"/>
                  </w:tcBorders>
                  <w:noWrap w:val="0"/>
                  <w:vAlign w:val="center"/>
                </w:tcPr>
                <w:p w14:paraId="5482930C">
                  <w:pPr>
                    <w:jc w:val="center"/>
                    <w:rPr>
                      <w:rFonts w:hint="default" w:ascii="Times New Roman" w:hAnsi="Times New Roman" w:cs="Times New Roman"/>
                      <w:color w:val="000000" w:themeColor="text1"/>
                      <w:sz w:val="18"/>
                      <w:szCs w:val="18"/>
                      <w:u w:val="none" w:color="auto"/>
                      <w14:textFill>
                        <w14:solidFill>
                          <w14:schemeClr w14:val="tx1"/>
                        </w14:solidFill>
                      </w14:textFill>
                    </w:rPr>
                  </w:pPr>
                </w:p>
              </w:tc>
              <w:tc>
                <w:tcPr>
                  <w:tcW w:w="1078" w:type="pct"/>
                  <w:vMerge w:val="continue"/>
                  <w:tcBorders>
                    <w:tl2br w:val="nil"/>
                    <w:tr2bl w:val="nil"/>
                  </w:tcBorders>
                  <w:noWrap w:val="0"/>
                  <w:vAlign w:val="center"/>
                </w:tcPr>
                <w:p w14:paraId="52A66073">
                  <w:pPr>
                    <w:jc w:val="center"/>
                    <w:rPr>
                      <w:rFonts w:hint="default" w:ascii="Times New Roman" w:hAnsi="Times New Roman" w:cs="Times New Roman"/>
                      <w:color w:val="000000" w:themeColor="text1"/>
                      <w:sz w:val="18"/>
                      <w:szCs w:val="18"/>
                      <w:u w:val="none" w:color="auto"/>
                      <w14:textFill>
                        <w14:solidFill>
                          <w14:schemeClr w14:val="tx1"/>
                        </w14:solidFill>
                      </w14:textFill>
                    </w:rPr>
                  </w:pPr>
                </w:p>
              </w:tc>
              <w:tc>
                <w:tcPr>
                  <w:tcW w:w="1031" w:type="pct"/>
                  <w:tcBorders>
                    <w:tl2br w:val="nil"/>
                    <w:tr2bl w:val="nil"/>
                  </w:tcBorders>
                  <w:noWrap w:val="0"/>
                  <w:vAlign w:val="center"/>
                </w:tcPr>
                <w:p w14:paraId="54C25E86">
                  <w:pPr>
                    <w:jc w:val="center"/>
                    <w:rPr>
                      <w:rFonts w:hint="default" w:ascii="Times New Roman" w:hAnsi="Times New Roman" w:eastAsia="宋体" w:cs="Times New Roman"/>
                      <w:color w:val="000000" w:themeColor="text1"/>
                      <w:sz w:val="18"/>
                      <w:szCs w:val="18"/>
                      <w:u w:val="none" w:color="auto"/>
                      <w:shd w:val="clear" w:color="auto" w:fill="FFFFFF"/>
                      <w:lang w:val="en-US" w:eastAsia="zh-CN"/>
                      <w14:textFill>
                        <w14:solidFill>
                          <w14:schemeClr w14:val="tx1"/>
                        </w14:solidFill>
                      </w14:textFill>
                    </w:rPr>
                  </w:pPr>
                  <w:r>
                    <w:rPr>
                      <w:rFonts w:hint="eastAsia" w:cs="Times New Roman"/>
                      <w:color w:val="000000" w:themeColor="text1"/>
                      <w:sz w:val="18"/>
                      <w:szCs w:val="18"/>
                      <w:u w:val="none" w:color="auto"/>
                      <w:shd w:val="clear" w:color="auto" w:fill="FFFFFF"/>
                      <w:lang w:val="en-US" w:eastAsia="zh-CN"/>
                      <w14:textFill>
                        <w14:solidFill>
                          <w14:schemeClr w14:val="tx1"/>
                        </w14:solidFill>
                      </w14:textFill>
                    </w:rPr>
                    <w:t>SS</w:t>
                  </w:r>
                </w:p>
              </w:tc>
              <w:tc>
                <w:tcPr>
                  <w:tcW w:w="1155" w:type="pct"/>
                  <w:tcBorders>
                    <w:tl2br w:val="nil"/>
                    <w:tr2bl w:val="nil"/>
                  </w:tcBorders>
                  <w:noWrap w:val="0"/>
                  <w:vAlign w:val="center"/>
                </w:tcPr>
                <w:p w14:paraId="52A8460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eastAsia" w:cs="Times New Roman"/>
                      <w:i w:val="0"/>
                      <w:iCs w:val="0"/>
                      <w:color w:val="000000" w:themeColor="text1"/>
                      <w:kern w:val="0"/>
                      <w:sz w:val="18"/>
                      <w:szCs w:val="18"/>
                      <w:u w:val="none"/>
                      <w:lang w:val="en-US" w:eastAsia="zh-CN" w:bidi="ar"/>
                      <w14:textFill>
                        <w14:solidFill>
                          <w14:schemeClr w14:val="tx1"/>
                        </w14:solidFill>
                      </w14:textFill>
                    </w:rPr>
                    <w:t>0.18</w:t>
                  </w:r>
                </w:p>
              </w:tc>
              <w:tc>
                <w:tcPr>
                  <w:tcW w:w="1369" w:type="pct"/>
                  <w:tcBorders>
                    <w:tl2br w:val="nil"/>
                    <w:tr2bl w:val="nil"/>
                  </w:tcBorders>
                  <w:noWrap w:val="0"/>
                  <w:vAlign w:val="center"/>
                </w:tcPr>
                <w:p w14:paraId="10B10898">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u w:val="none" w:color="auto"/>
                      <w:shd w:val="clear" w:color="auto" w:fill="FFFFFF"/>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0.054</w:t>
                  </w:r>
                </w:p>
              </w:tc>
            </w:tr>
            <w:tr w14:paraId="34252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6" w:type="pct"/>
                  <w:vMerge w:val="continue"/>
                  <w:tcBorders>
                    <w:tl2br w:val="nil"/>
                    <w:tr2bl w:val="nil"/>
                  </w:tcBorders>
                  <w:noWrap w:val="0"/>
                  <w:vAlign w:val="center"/>
                </w:tcPr>
                <w:p w14:paraId="449CDE97">
                  <w:pPr>
                    <w:jc w:val="center"/>
                    <w:rPr>
                      <w:rFonts w:hint="default" w:ascii="Times New Roman" w:hAnsi="Times New Roman" w:cs="Times New Roman"/>
                      <w:color w:val="000000" w:themeColor="text1"/>
                      <w:sz w:val="18"/>
                      <w:szCs w:val="18"/>
                      <w:u w:val="none" w:color="auto"/>
                      <w14:textFill>
                        <w14:solidFill>
                          <w14:schemeClr w14:val="tx1"/>
                        </w14:solidFill>
                      </w14:textFill>
                    </w:rPr>
                  </w:pPr>
                </w:p>
              </w:tc>
              <w:tc>
                <w:tcPr>
                  <w:tcW w:w="1078" w:type="pct"/>
                  <w:vMerge w:val="continue"/>
                  <w:tcBorders>
                    <w:tl2br w:val="nil"/>
                    <w:tr2bl w:val="nil"/>
                  </w:tcBorders>
                  <w:noWrap w:val="0"/>
                  <w:vAlign w:val="center"/>
                </w:tcPr>
                <w:p w14:paraId="6DC7F0A6">
                  <w:pPr>
                    <w:jc w:val="center"/>
                    <w:rPr>
                      <w:rFonts w:hint="default" w:ascii="Times New Roman" w:hAnsi="Times New Roman" w:cs="Times New Roman"/>
                      <w:color w:val="000000" w:themeColor="text1"/>
                      <w:sz w:val="18"/>
                      <w:szCs w:val="18"/>
                      <w:u w:val="none" w:color="auto"/>
                      <w14:textFill>
                        <w14:solidFill>
                          <w14:schemeClr w14:val="tx1"/>
                        </w14:solidFill>
                      </w14:textFill>
                    </w:rPr>
                  </w:pPr>
                </w:p>
              </w:tc>
              <w:tc>
                <w:tcPr>
                  <w:tcW w:w="1031" w:type="pct"/>
                  <w:tcBorders>
                    <w:tl2br w:val="nil"/>
                    <w:tr2bl w:val="nil"/>
                  </w:tcBorders>
                  <w:noWrap w:val="0"/>
                  <w:vAlign w:val="center"/>
                </w:tcPr>
                <w:p w14:paraId="1A6C7158">
                  <w:pPr>
                    <w:jc w:val="center"/>
                    <w:rPr>
                      <w:rFonts w:hint="default" w:ascii="Times New Roman" w:hAnsi="Times New Roman" w:eastAsia="宋体" w:cs="Times New Roman"/>
                      <w:color w:val="000000" w:themeColor="text1"/>
                      <w:sz w:val="18"/>
                      <w:szCs w:val="18"/>
                      <w:u w:val="none" w:color="auto"/>
                      <w:shd w:val="clear" w:color="auto" w:fill="FFFFFF"/>
                      <w:lang w:val="en-US" w:eastAsia="zh-CN"/>
                      <w14:textFill>
                        <w14:solidFill>
                          <w14:schemeClr w14:val="tx1"/>
                        </w14:solidFill>
                      </w14:textFill>
                    </w:rPr>
                  </w:pPr>
                  <w:r>
                    <w:rPr>
                      <w:rFonts w:hint="eastAsia" w:cs="Times New Roman"/>
                      <w:color w:val="000000" w:themeColor="text1"/>
                      <w:sz w:val="18"/>
                      <w:szCs w:val="18"/>
                      <w:u w:val="none" w:color="auto"/>
                      <w:shd w:val="clear" w:color="auto" w:fill="FFFFFF"/>
                      <w:lang w:val="en-US" w:eastAsia="zh-CN"/>
                      <w14:textFill>
                        <w14:solidFill>
                          <w14:schemeClr w14:val="tx1"/>
                        </w14:solidFill>
                      </w14:textFill>
                    </w:rPr>
                    <w:t>石油类</w:t>
                  </w:r>
                </w:p>
              </w:tc>
              <w:tc>
                <w:tcPr>
                  <w:tcW w:w="1155" w:type="pct"/>
                  <w:tcBorders>
                    <w:tl2br w:val="nil"/>
                    <w:tr2bl w:val="nil"/>
                  </w:tcBorders>
                  <w:noWrap w:val="0"/>
                  <w:vAlign w:val="center"/>
                </w:tcPr>
                <w:p w14:paraId="1560455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eastAsia" w:cs="Times New Roman"/>
                      <w:i w:val="0"/>
                      <w:iCs w:val="0"/>
                      <w:color w:val="000000" w:themeColor="text1"/>
                      <w:kern w:val="0"/>
                      <w:sz w:val="18"/>
                      <w:szCs w:val="18"/>
                      <w:u w:val="none"/>
                      <w:lang w:val="en-US" w:eastAsia="zh-CN" w:bidi="ar"/>
                      <w14:textFill>
                        <w14:solidFill>
                          <w14:schemeClr w14:val="tx1"/>
                        </w14:solidFill>
                      </w14:textFill>
                    </w:rPr>
                    <w:t>0.0053</w:t>
                  </w:r>
                </w:p>
              </w:tc>
              <w:tc>
                <w:tcPr>
                  <w:tcW w:w="1369" w:type="pct"/>
                  <w:tcBorders>
                    <w:tl2br w:val="nil"/>
                    <w:tr2bl w:val="nil"/>
                  </w:tcBorders>
                  <w:noWrap w:val="0"/>
                  <w:vAlign w:val="center"/>
                </w:tcPr>
                <w:p w14:paraId="58451B49">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u w:val="none" w:color="auto"/>
                      <w:shd w:val="clear" w:color="auto" w:fill="FFFFFF"/>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0.0016</w:t>
                  </w:r>
                </w:p>
              </w:tc>
            </w:tr>
            <w:tr w14:paraId="278E5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6" w:type="pct"/>
                  <w:vMerge w:val="continue"/>
                  <w:tcBorders>
                    <w:tl2br w:val="nil"/>
                    <w:tr2bl w:val="nil"/>
                  </w:tcBorders>
                  <w:noWrap w:val="0"/>
                  <w:vAlign w:val="center"/>
                </w:tcPr>
                <w:p w14:paraId="76661262">
                  <w:pPr>
                    <w:jc w:val="center"/>
                    <w:rPr>
                      <w:rFonts w:hint="default" w:ascii="Times New Roman" w:hAnsi="Times New Roman" w:cs="Times New Roman"/>
                      <w:color w:val="000000" w:themeColor="text1"/>
                      <w:sz w:val="18"/>
                      <w:szCs w:val="18"/>
                      <w:u w:val="none" w:color="auto"/>
                      <w14:textFill>
                        <w14:solidFill>
                          <w14:schemeClr w14:val="tx1"/>
                        </w14:solidFill>
                      </w14:textFill>
                    </w:rPr>
                  </w:pPr>
                </w:p>
              </w:tc>
              <w:tc>
                <w:tcPr>
                  <w:tcW w:w="1078" w:type="pct"/>
                  <w:vMerge w:val="continue"/>
                  <w:tcBorders>
                    <w:tl2br w:val="nil"/>
                    <w:tr2bl w:val="nil"/>
                  </w:tcBorders>
                  <w:noWrap w:val="0"/>
                  <w:vAlign w:val="center"/>
                </w:tcPr>
                <w:p w14:paraId="4C4210B0">
                  <w:pPr>
                    <w:jc w:val="center"/>
                    <w:rPr>
                      <w:rFonts w:hint="default" w:ascii="Times New Roman" w:hAnsi="Times New Roman" w:cs="Times New Roman"/>
                      <w:color w:val="000000" w:themeColor="text1"/>
                      <w:sz w:val="18"/>
                      <w:szCs w:val="18"/>
                      <w:u w:val="none" w:color="auto"/>
                      <w14:textFill>
                        <w14:solidFill>
                          <w14:schemeClr w14:val="tx1"/>
                        </w14:solidFill>
                      </w14:textFill>
                    </w:rPr>
                  </w:pPr>
                </w:p>
              </w:tc>
              <w:tc>
                <w:tcPr>
                  <w:tcW w:w="1031" w:type="pct"/>
                  <w:tcBorders>
                    <w:tl2br w:val="nil"/>
                    <w:tr2bl w:val="nil"/>
                  </w:tcBorders>
                  <w:noWrap w:val="0"/>
                  <w:vAlign w:val="center"/>
                </w:tcPr>
                <w:p w14:paraId="564C7476">
                  <w:pPr>
                    <w:jc w:val="center"/>
                    <w:rPr>
                      <w:rFonts w:hint="default" w:ascii="Times New Roman" w:hAnsi="Times New Roman" w:eastAsia="宋体" w:cs="Times New Roman"/>
                      <w:color w:val="000000" w:themeColor="text1"/>
                      <w:sz w:val="18"/>
                      <w:szCs w:val="18"/>
                      <w:u w:val="none" w:color="auto"/>
                      <w:shd w:val="clear" w:color="auto" w:fill="FFFFFF"/>
                      <w:lang w:val="en-US" w:eastAsia="zh-CN"/>
                      <w14:textFill>
                        <w14:solidFill>
                          <w14:schemeClr w14:val="tx1"/>
                        </w14:solidFill>
                      </w14:textFill>
                    </w:rPr>
                  </w:pPr>
                  <w:r>
                    <w:rPr>
                      <w:rFonts w:hint="eastAsia" w:cs="Times New Roman"/>
                      <w:color w:val="000000" w:themeColor="text1"/>
                      <w:sz w:val="18"/>
                      <w:szCs w:val="18"/>
                      <w:u w:val="none" w:color="auto"/>
                      <w:shd w:val="clear" w:color="auto" w:fill="FFFFFF"/>
                      <w:lang w:val="en-US" w:eastAsia="zh-CN"/>
                      <w14:textFill>
                        <w14:solidFill>
                          <w14:schemeClr w14:val="tx1"/>
                        </w14:solidFill>
                      </w14:textFill>
                    </w:rPr>
                    <w:t>LAS</w:t>
                  </w:r>
                </w:p>
              </w:tc>
              <w:tc>
                <w:tcPr>
                  <w:tcW w:w="1155" w:type="pct"/>
                  <w:tcBorders>
                    <w:tl2br w:val="nil"/>
                    <w:tr2bl w:val="nil"/>
                  </w:tcBorders>
                  <w:noWrap w:val="0"/>
                  <w:vAlign w:val="center"/>
                </w:tcPr>
                <w:p w14:paraId="03EF7B2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eastAsia" w:cs="Times New Roman"/>
                      <w:i w:val="0"/>
                      <w:iCs w:val="0"/>
                      <w:color w:val="000000" w:themeColor="text1"/>
                      <w:kern w:val="0"/>
                      <w:sz w:val="18"/>
                      <w:szCs w:val="18"/>
                      <w:u w:val="none"/>
                      <w:lang w:val="en-US" w:eastAsia="zh-CN" w:bidi="ar"/>
                      <w14:textFill>
                        <w14:solidFill>
                          <w14:schemeClr w14:val="tx1"/>
                        </w14:solidFill>
                      </w14:textFill>
                    </w:rPr>
                    <w:t>0.0073</w:t>
                  </w:r>
                </w:p>
              </w:tc>
              <w:tc>
                <w:tcPr>
                  <w:tcW w:w="1369" w:type="pct"/>
                  <w:tcBorders>
                    <w:tl2br w:val="nil"/>
                    <w:tr2bl w:val="nil"/>
                  </w:tcBorders>
                  <w:noWrap w:val="0"/>
                  <w:vAlign w:val="center"/>
                </w:tcPr>
                <w:p w14:paraId="46286F9C">
                  <w:pPr>
                    <w:keepNext w:val="0"/>
                    <w:keepLines w:val="0"/>
                    <w:widowControl/>
                    <w:suppressLineNumbers w:val="0"/>
                    <w:jc w:val="center"/>
                    <w:textAlignment w:val="center"/>
                    <w:rPr>
                      <w:rFonts w:hint="default" w:ascii="Times New Roman" w:hAnsi="Times New Roman" w:eastAsia="宋体" w:cs="Times New Roman"/>
                      <w:color w:val="000000" w:themeColor="text1"/>
                      <w:sz w:val="18"/>
                      <w:szCs w:val="18"/>
                      <w:u w:val="none" w:color="auto"/>
                      <w:shd w:val="clear" w:color="auto" w:fill="FFFFFF"/>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0.0022</w:t>
                  </w:r>
                </w:p>
              </w:tc>
            </w:tr>
            <w:tr w14:paraId="5350E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6" w:type="pct"/>
                  <w:vMerge w:val="continue"/>
                  <w:tcBorders>
                    <w:tl2br w:val="nil"/>
                    <w:tr2bl w:val="nil"/>
                  </w:tcBorders>
                  <w:noWrap w:val="0"/>
                  <w:vAlign w:val="center"/>
                </w:tcPr>
                <w:p w14:paraId="7AD6402E">
                  <w:pPr>
                    <w:jc w:val="center"/>
                    <w:rPr>
                      <w:rFonts w:hint="eastAsia" w:ascii="Times New Roman" w:hAnsi="Times New Roman" w:eastAsia="宋体" w:cs="Times New Roman"/>
                      <w:color w:val="000000" w:themeColor="text1"/>
                      <w:sz w:val="18"/>
                      <w:szCs w:val="18"/>
                      <w:u w:val="none" w:color="auto"/>
                      <w:lang w:val="en-US" w:eastAsia="zh-CN"/>
                      <w14:textFill>
                        <w14:solidFill>
                          <w14:schemeClr w14:val="tx1"/>
                        </w14:solidFill>
                      </w14:textFill>
                    </w:rPr>
                  </w:pPr>
                </w:p>
              </w:tc>
              <w:tc>
                <w:tcPr>
                  <w:tcW w:w="1078" w:type="pct"/>
                  <w:vMerge w:val="restart"/>
                  <w:tcBorders>
                    <w:tl2br w:val="nil"/>
                    <w:tr2bl w:val="nil"/>
                  </w:tcBorders>
                  <w:noWrap w:val="0"/>
                  <w:vAlign w:val="center"/>
                </w:tcPr>
                <w:p w14:paraId="08770E50">
                  <w:pPr>
                    <w:jc w:val="center"/>
                    <w:rPr>
                      <w:rFonts w:hint="eastAsia" w:ascii="Times New Roman" w:hAnsi="Times New Roman" w:eastAsia="宋体" w:cs="Times New Roman"/>
                      <w:color w:val="000000" w:themeColor="text1"/>
                      <w:sz w:val="18"/>
                      <w:szCs w:val="18"/>
                      <w:u w:val="none" w:color="auto"/>
                      <w:lang w:val="en-US" w:eastAsia="zh-CN"/>
                      <w14:textFill>
                        <w14:solidFill>
                          <w14:schemeClr w14:val="tx1"/>
                        </w14:solidFill>
                      </w14:textFill>
                    </w:rPr>
                  </w:pPr>
                  <w:r>
                    <w:rPr>
                      <w:rFonts w:hint="default" w:ascii="Times New Roman" w:hAnsi="Times New Roman" w:eastAsia="宋体"/>
                      <w:color w:val="000000" w:themeColor="text1"/>
                      <w:sz w:val="18"/>
                      <w:szCs w:val="18"/>
                      <w:u w:val="none" w:color="auto"/>
                      <w:lang w:val="en-US" w:eastAsia="zh-CN"/>
                      <w14:textFill>
                        <w14:solidFill>
                          <w14:schemeClr w14:val="tx1"/>
                        </w14:solidFill>
                      </w14:textFill>
                    </w:rPr>
                    <w:t>生活污水</w:t>
                  </w:r>
                </w:p>
              </w:tc>
              <w:tc>
                <w:tcPr>
                  <w:tcW w:w="1031" w:type="pct"/>
                  <w:tcBorders>
                    <w:tl2br w:val="nil"/>
                    <w:tr2bl w:val="nil"/>
                  </w:tcBorders>
                  <w:noWrap w:val="0"/>
                  <w:vAlign w:val="center"/>
                </w:tcPr>
                <w:p w14:paraId="57CD9D96">
                  <w:pPr>
                    <w:jc w:val="center"/>
                    <w:rPr>
                      <w:rFonts w:hint="default" w:ascii="Times New Roman" w:hAnsi="Times New Roman" w:cs="Times New Roman"/>
                      <w:color w:val="000000" w:themeColor="text1"/>
                      <w:sz w:val="18"/>
                      <w:szCs w:val="18"/>
                      <w:u w:val="none" w:color="auto"/>
                      <w:lang w:eastAsia="zh-CN"/>
                      <w14:textFill>
                        <w14:solidFill>
                          <w14:schemeClr w14:val="tx1"/>
                        </w14:solidFill>
                      </w14:textFill>
                    </w:rPr>
                  </w:pPr>
                  <w:r>
                    <w:rPr>
                      <w:rFonts w:hint="default" w:ascii="Times New Roman" w:hAnsi="Times New Roman" w:cs="Times New Roman"/>
                      <w:color w:val="000000" w:themeColor="text1"/>
                      <w:sz w:val="18"/>
                      <w:szCs w:val="18"/>
                      <w:u w:val="none" w:color="auto"/>
                      <w:shd w:val="clear" w:color="auto" w:fill="FFFFFF"/>
                      <w14:textFill>
                        <w14:solidFill>
                          <w14:schemeClr w14:val="tx1"/>
                        </w14:solidFill>
                      </w14:textFill>
                    </w:rPr>
                    <w:t>COD</w:t>
                  </w:r>
                </w:p>
              </w:tc>
              <w:tc>
                <w:tcPr>
                  <w:tcW w:w="1155" w:type="pct"/>
                  <w:tcBorders>
                    <w:tl2br w:val="nil"/>
                    <w:tr2bl w:val="nil"/>
                  </w:tcBorders>
                  <w:noWrap w:val="0"/>
                  <w:vAlign w:val="center"/>
                </w:tcPr>
                <w:p w14:paraId="168E979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eastAsia" w:cs="Times New Roman"/>
                      <w:i w:val="0"/>
                      <w:iCs w:val="0"/>
                      <w:color w:val="000000" w:themeColor="text1"/>
                      <w:kern w:val="0"/>
                      <w:sz w:val="18"/>
                      <w:szCs w:val="18"/>
                      <w:u w:val="none"/>
                      <w:lang w:val="en-US" w:eastAsia="zh-CN" w:bidi="ar"/>
                      <w14:textFill>
                        <w14:solidFill>
                          <w14:schemeClr w14:val="tx1"/>
                        </w14:solidFill>
                      </w14:textFill>
                    </w:rPr>
                    <w:t>0.0917</w:t>
                  </w:r>
                </w:p>
              </w:tc>
              <w:tc>
                <w:tcPr>
                  <w:tcW w:w="1369" w:type="pct"/>
                  <w:tcBorders>
                    <w:tl2br w:val="nil"/>
                    <w:tr2bl w:val="nil"/>
                  </w:tcBorders>
                  <w:noWrap w:val="0"/>
                  <w:vAlign w:val="center"/>
                </w:tcPr>
                <w:p w14:paraId="37905C8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0.0275</w:t>
                  </w:r>
                </w:p>
              </w:tc>
            </w:tr>
            <w:tr w14:paraId="2DAB1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6" w:type="pct"/>
                  <w:vMerge w:val="continue"/>
                  <w:tcBorders>
                    <w:tl2br w:val="nil"/>
                    <w:tr2bl w:val="nil"/>
                  </w:tcBorders>
                  <w:noWrap w:val="0"/>
                  <w:vAlign w:val="center"/>
                </w:tcPr>
                <w:p w14:paraId="38295E33">
                  <w:pPr>
                    <w:jc w:val="center"/>
                    <w:rPr>
                      <w:rFonts w:hint="eastAsia" w:cs="Times New Roman"/>
                      <w:color w:val="000000" w:themeColor="text1"/>
                      <w:sz w:val="18"/>
                      <w:szCs w:val="18"/>
                      <w:u w:val="none" w:color="auto"/>
                      <w:lang w:val="en-US" w:eastAsia="zh-CN"/>
                      <w14:textFill>
                        <w14:solidFill>
                          <w14:schemeClr w14:val="tx1"/>
                        </w14:solidFill>
                      </w14:textFill>
                    </w:rPr>
                  </w:pPr>
                </w:p>
              </w:tc>
              <w:tc>
                <w:tcPr>
                  <w:tcW w:w="1078" w:type="pct"/>
                  <w:vMerge w:val="continue"/>
                  <w:tcBorders>
                    <w:tl2br w:val="nil"/>
                    <w:tr2bl w:val="nil"/>
                  </w:tcBorders>
                  <w:noWrap w:val="0"/>
                  <w:vAlign w:val="center"/>
                </w:tcPr>
                <w:p w14:paraId="07AE2F58">
                  <w:pPr>
                    <w:jc w:val="center"/>
                    <w:rPr>
                      <w:rFonts w:hint="default" w:ascii="Times New Roman" w:hAnsi="Times New Roman" w:cs="Times New Roman"/>
                      <w:color w:val="000000" w:themeColor="text1"/>
                      <w:sz w:val="18"/>
                      <w:szCs w:val="18"/>
                      <w:u w:val="none" w:color="auto"/>
                      <w14:textFill>
                        <w14:solidFill>
                          <w14:schemeClr w14:val="tx1"/>
                        </w14:solidFill>
                      </w14:textFill>
                    </w:rPr>
                  </w:pPr>
                </w:p>
              </w:tc>
              <w:tc>
                <w:tcPr>
                  <w:tcW w:w="1031" w:type="pct"/>
                  <w:tcBorders>
                    <w:tl2br w:val="nil"/>
                    <w:tr2bl w:val="nil"/>
                  </w:tcBorders>
                  <w:noWrap w:val="0"/>
                  <w:vAlign w:val="center"/>
                </w:tcPr>
                <w:p w14:paraId="4CC0B714">
                  <w:pPr>
                    <w:jc w:val="center"/>
                    <w:rPr>
                      <w:rFonts w:hint="default" w:ascii="Times New Roman" w:hAnsi="Times New Roman" w:cs="Times New Roman"/>
                      <w:color w:val="000000" w:themeColor="text1"/>
                      <w:sz w:val="18"/>
                      <w:szCs w:val="18"/>
                      <w:u w:val="none" w:color="auto"/>
                      <w:shd w:val="clear" w:color="auto" w:fill="FFFFFF"/>
                      <w14:textFill>
                        <w14:solidFill>
                          <w14:schemeClr w14:val="tx1"/>
                        </w14:solidFill>
                      </w14:textFill>
                    </w:rPr>
                  </w:pPr>
                  <w:r>
                    <w:rPr>
                      <w:rFonts w:hint="eastAsia" w:cs="Times New Roman"/>
                      <w:color w:val="000000" w:themeColor="text1"/>
                      <w:sz w:val="18"/>
                      <w:szCs w:val="18"/>
                      <w:u w:val="none" w:color="auto"/>
                      <w:lang w:val="en-US" w:eastAsia="zh-CN"/>
                      <w14:textFill>
                        <w14:solidFill>
                          <w14:schemeClr w14:val="tx1"/>
                        </w14:solidFill>
                      </w14:textFill>
                    </w:rPr>
                    <w:t>氨氮</w:t>
                  </w:r>
                </w:p>
              </w:tc>
              <w:tc>
                <w:tcPr>
                  <w:tcW w:w="1155" w:type="pct"/>
                  <w:tcBorders>
                    <w:tl2br w:val="nil"/>
                    <w:tr2bl w:val="nil"/>
                  </w:tcBorders>
                  <w:noWrap w:val="0"/>
                  <w:vAlign w:val="center"/>
                </w:tcPr>
                <w:p w14:paraId="6003D35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eastAsia" w:cs="Times New Roman"/>
                      <w:i w:val="0"/>
                      <w:iCs w:val="0"/>
                      <w:color w:val="000000" w:themeColor="text1"/>
                      <w:kern w:val="0"/>
                      <w:sz w:val="18"/>
                      <w:szCs w:val="18"/>
                      <w:u w:val="none"/>
                      <w:lang w:val="en-US" w:eastAsia="zh-CN" w:bidi="ar"/>
                      <w14:textFill>
                        <w14:solidFill>
                          <w14:schemeClr w14:val="tx1"/>
                        </w14:solidFill>
                      </w14:textFill>
                    </w:rPr>
                    <w:t>0.0183</w:t>
                  </w:r>
                </w:p>
              </w:tc>
              <w:tc>
                <w:tcPr>
                  <w:tcW w:w="1369" w:type="pct"/>
                  <w:tcBorders>
                    <w:tl2br w:val="nil"/>
                    <w:tr2bl w:val="nil"/>
                  </w:tcBorders>
                  <w:noWrap w:val="0"/>
                  <w:vAlign w:val="center"/>
                </w:tcPr>
                <w:p w14:paraId="04291AC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0.0055</w:t>
                  </w:r>
                </w:p>
              </w:tc>
            </w:tr>
            <w:tr w14:paraId="00D5D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6" w:type="pct"/>
                  <w:vMerge w:val="continue"/>
                  <w:tcBorders>
                    <w:tl2br w:val="nil"/>
                    <w:tr2bl w:val="nil"/>
                  </w:tcBorders>
                  <w:noWrap w:val="0"/>
                  <w:vAlign w:val="center"/>
                </w:tcPr>
                <w:p w14:paraId="7CD94AA2">
                  <w:pPr>
                    <w:jc w:val="center"/>
                    <w:rPr>
                      <w:rFonts w:hint="default" w:ascii="Times New Roman" w:hAnsi="Times New Roman" w:cs="Times New Roman"/>
                      <w:color w:val="000000" w:themeColor="text1"/>
                      <w:sz w:val="18"/>
                      <w:szCs w:val="18"/>
                      <w:u w:val="none" w:color="auto"/>
                      <w14:textFill>
                        <w14:solidFill>
                          <w14:schemeClr w14:val="tx1"/>
                        </w14:solidFill>
                      </w14:textFill>
                    </w:rPr>
                  </w:pPr>
                </w:p>
              </w:tc>
              <w:tc>
                <w:tcPr>
                  <w:tcW w:w="1078" w:type="pct"/>
                  <w:vMerge w:val="continue"/>
                  <w:tcBorders>
                    <w:tl2br w:val="nil"/>
                    <w:tr2bl w:val="nil"/>
                  </w:tcBorders>
                  <w:noWrap w:val="0"/>
                  <w:vAlign w:val="center"/>
                </w:tcPr>
                <w:p w14:paraId="1172307C">
                  <w:pPr>
                    <w:jc w:val="center"/>
                    <w:rPr>
                      <w:rFonts w:hint="default" w:ascii="Times New Roman" w:hAnsi="Times New Roman" w:cs="Times New Roman"/>
                      <w:color w:val="000000" w:themeColor="text1"/>
                      <w:sz w:val="18"/>
                      <w:szCs w:val="18"/>
                      <w:u w:val="none" w:color="auto"/>
                      <w14:textFill>
                        <w14:solidFill>
                          <w14:schemeClr w14:val="tx1"/>
                        </w14:solidFill>
                      </w14:textFill>
                    </w:rPr>
                  </w:pPr>
                </w:p>
              </w:tc>
              <w:tc>
                <w:tcPr>
                  <w:tcW w:w="1031" w:type="pct"/>
                  <w:tcBorders>
                    <w:tl2br w:val="nil"/>
                    <w:tr2bl w:val="nil"/>
                  </w:tcBorders>
                  <w:noWrap w:val="0"/>
                  <w:vAlign w:val="center"/>
                </w:tcPr>
                <w:p w14:paraId="4EDD4D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2"/>
                      <w:sz w:val="18"/>
                      <w:szCs w:val="18"/>
                      <w:u w:val="none" w:color="auto"/>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color="auto"/>
                      <w:lang w:val="en-US" w:eastAsia="zh-CN" w:bidi="ar"/>
                      <w14:textFill>
                        <w14:solidFill>
                          <w14:schemeClr w14:val="tx1"/>
                        </w14:solidFill>
                      </w14:textFill>
                    </w:rPr>
                    <w:t>SS</w:t>
                  </w:r>
                </w:p>
              </w:tc>
              <w:tc>
                <w:tcPr>
                  <w:tcW w:w="1155" w:type="pct"/>
                  <w:tcBorders>
                    <w:tl2br w:val="nil"/>
                    <w:tr2bl w:val="nil"/>
                  </w:tcBorders>
                  <w:noWrap w:val="0"/>
                  <w:vAlign w:val="center"/>
                </w:tcPr>
                <w:p w14:paraId="4294BBF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eastAsia" w:cs="Times New Roman"/>
                      <w:i w:val="0"/>
                      <w:iCs w:val="0"/>
                      <w:color w:val="000000" w:themeColor="text1"/>
                      <w:kern w:val="0"/>
                      <w:sz w:val="18"/>
                      <w:szCs w:val="18"/>
                      <w:u w:val="none"/>
                      <w:lang w:val="en-US" w:eastAsia="zh-CN" w:bidi="ar"/>
                      <w14:textFill>
                        <w14:solidFill>
                          <w14:schemeClr w14:val="tx1"/>
                        </w14:solidFill>
                      </w14:textFill>
                    </w:rPr>
                    <w:t>0.0613</w:t>
                  </w:r>
                </w:p>
              </w:tc>
              <w:tc>
                <w:tcPr>
                  <w:tcW w:w="1369" w:type="pct"/>
                  <w:tcBorders>
                    <w:tl2br w:val="nil"/>
                    <w:tr2bl w:val="nil"/>
                  </w:tcBorders>
                  <w:noWrap w:val="0"/>
                  <w:vAlign w:val="center"/>
                </w:tcPr>
                <w:p w14:paraId="1C12F77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0.0184</w:t>
                  </w:r>
                </w:p>
              </w:tc>
            </w:tr>
            <w:tr w14:paraId="5FCB7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6" w:type="pct"/>
                  <w:vMerge w:val="continue"/>
                  <w:tcBorders>
                    <w:tl2br w:val="nil"/>
                    <w:tr2bl w:val="nil"/>
                  </w:tcBorders>
                  <w:noWrap w:val="0"/>
                  <w:vAlign w:val="center"/>
                </w:tcPr>
                <w:p w14:paraId="0214B242">
                  <w:pPr>
                    <w:jc w:val="center"/>
                    <w:rPr>
                      <w:rFonts w:hint="default" w:ascii="Times New Roman" w:hAnsi="Times New Roman" w:cs="Times New Roman"/>
                      <w:color w:val="000000" w:themeColor="text1"/>
                      <w:sz w:val="18"/>
                      <w:szCs w:val="18"/>
                      <w:u w:val="none" w:color="auto"/>
                      <w14:textFill>
                        <w14:solidFill>
                          <w14:schemeClr w14:val="tx1"/>
                        </w14:solidFill>
                      </w14:textFill>
                    </w:rPr>
                  </w:pPr>
                </w:p>
              </w:tc>
              <w:tc>
                <w:tcPr>
                  <w:tcW w:w="1078" w:type="pct"/>
                  <w:vMerge w:val="continue"/>
                  <w:tcBorders>
                    <w:tl2br w:val="nil"/>
                    <w:tr2bl w:val="nil"/>
                  </w:tcBorders>
                  <w:noWrap w:val="0"/>
                  <w:vAlign w:val="center"/>
                </w:tcPr>
                <w:p w14:paraId="6B8A693A">
                  <w:pPr>
                    <w:jc w:val="center"/>
                    <w:rPr>
                      <w:rFonts w:hint="default" w:ascii="Times New Roman" w:hAnsi="Times New Roman" w:cs="Times New Roman"/>
                      <w:color w:val="000000" w:themeColor="text1"/>
                      <w:sz w:val="18"/>
                      <w:szCs w:val="18"/>
                      <w:u w:val="none" w:color="auto"/>
                      <w14:textFill>
                        <w14:solidFill>
                          <w14:schemeClr w14:val="tx1"/>
                        </w14:solidFill>
                      </w14:textFill>
                    </w:rPr>
                  </w:pPr>
                </w:p>
              </w:tc>
              <w:tc>
                <w:tcPr>
                  <w:tcW w:w="1031" w:type="pct"/>
                  <w:tcBorders>
                    <w:tl2br w:val="nil"/>
                    <w:tr2bl w:val="nil"/>
                  </w:tcBorders>
                  <w:noWrap w:val="0"/>
                  <w:vAlign w:val="center"/>
                </w:tcPr>
                <w:p w14:paraId="7C59B698">
                  <w:pPr>
                    <w:jc w:val="center"/>
                    <w:rPr>
                      <w:rFonts w:hint="default" w:ascii="Times New Roman" w:hAnsi="Times New Roman" w:eastAsia="宋体" w:cs="Times New Roman"/>
                      <w:color w:val="000000" w:themeColor="text1"/>
                      <w:kern w:val="2"/>
                      <w:sz w:val="18"/>
                      <w:szCs w:val="18"/>
                      <w:u w:val="none" w:color="auto"/>
                      <w:lang w:val="en-US" w:eastAsia="zh-CN" w:bidi="ar-SA"/>
                      <w14:textFill>
                        <w14:solidFill>
                          <w14:schemeClr w14:val="tx1"/>
                        </w14:solidFill>
                      </w14:textFill>
                    </w:rPr>
                  </w:pPr>
                  <w:r>
                    <w:rPr>
                      <w:rFonts w:hint="default" w:ascii="Times New Roman" w:hAnsi="Times New Roman" w:cs="Times New Roman"/>
                      <w:color w:val="000000" w:themeColor="text1"/>
                      <w:sz w:val="18"/>
                      <w:szCs w:val="18"/>
                      <w:u w:val="none" w:color="auto"/>
                      <w:lang w:eastAsia="zh-CN"/>
                      <w14:textFill>
                        <w14:solidFill>
                          <w14:schemeClr w14:val="tx1"/>
                        </w14:solidFill>
                      </w14:textFill>
                    </w:rPr>
                    <w:t>BOD</w:t>
                  </w:r>
                  <w:r>
                    <w:rPr>
                      <w:rFonts w:hint="default" w:ascii="Times New Roman" w:hAnsi="Times New Roman" w:cs="Times New Roman"/>
                      <w:color w:val="000000" w:themeColor="text1"/>
                      <w:sz w:val="18"/>
                      <w:szCs w:val="18"/>
                      <w:u w:val="none" w:color="auto"/>
                      <w:vertAlign w:val="subscript"/>
                      <w:lang w:eastAsia="zh-CN"/>
                      <w14:textFill>
                        <w14:solidFill>
                          <w14:schemeClr w14:val="tx1"/>
                        </w14:solidFill>
                      </w14:textFill>
                    </w:rPr>
                    <w:t>5</w:t>
                  </w:r>
                </w:p>
              </w:tc>
              <w:tc>
                <w:tcPr>
                  <w:tcW w:w="1155" w:type="pct"/>
                  <w:tcBorders>
                    <w:tl2br w:val="nil"/>
                    <w:tr2bl w:val="nil"/>
                  </w:tcBorders>
                  <w:noWrap w:val="0"/>
                  <w:vAlign w:val="center"/>
                </w:tcPr>
                <w:p w14:paraId="1BE5541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eastAsia" w:cs="Times New Roman"/>
                      <w:i w:val="0"/>
                      <w:iCs w:val="0"/>
                      <w:color w:val="000000" w:themeColor="text1"/>
                      <w:kern w:val="0"/>
                      <w:sz w:val="18"/>
                      <w:szCs w:val="18"/>
                      <w:u w:val="none"/>
                      <w:lang w:val="en-US" w:eastAsia="zh-CN" w:bidi="ar"/>
                      <w14:textFill>
                        <w14:solidFill>
                          <w14:schemeClr w14:val="tx1"/>
                        </w14:solidFill>
                      </w14:textFill>
                    </w:rPr>
                    <w:t>0.0613</w:t>
                  </w:r>
                </w:p>
              </w:tc>
              <w:tc>
                <w:tcPr>
                  <w:tcW w:w="1369" w:type="pct"/>
                  <w:tcBorders>
                    <w:tl2br w:val="nil"/>
                    <w:tr2bl w:val="nil"/>
                  </w:tcBorders>
                  <w:noWrap w:val="0"/>
                  <w:vAlign w:val="center"/>
                </w:tcPr>
                <w:p w14:paraId="1889599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pPr>
                  <w:r>
                    <w:rPr>
                      <w:rFonts w:hint="eastAsia" w:cs="Times New Roman"/>
                      <w:i w:val="0"/>
                      <w:iCs w:val="0"/>
                      <w:color w:val="000000" w:themeColor="text1"/>
                      <w:kern w:val="0"/>
                      <w:sz w:val="18"/>
                      <w:szCs w:val="18"/>
                      <w:u w:val="none"/>
                      <w:lang w:val="en-US" w:eastAsia="zh-CN" w:bidi="ar"/>
                      <w14:textFill>
                        <w14:solidFill>
                          <w14:schemeClr w14:val="tx1"/>
                        </w14:solidFill>
                      </w14:textFill>
                    </w:rPr>
                    <w:t>0.0184</w:t>
                  </w:r>
                </w:p>
              </w:tc>
            </w:tr>
            <w:tr w14:paraId="5EC92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5"/>
                  <w:tcBorders>
                    <w:tl2br w:val="nil"/>
                    <w:tr2bl w:val="nil"/>
                  </w:tcBorders>
                  <w:noWrap w:val="0"/>
                  <w:vAlign w:val="center"/>
                </w:tcPr>
                <w:p w14:paraId="643CAC4F">
                  <w:pPr>
                    <w:keepNext w:val="0"/>
                    <w:keepLines w:val="0"/>
                    <w:widowControl/>
                    <w:suppressLineNumbers w:val="0"/>
                    <w:jc w:val="left"/>
                    <w:textAlignment w:val="center"/>
                    <w:rPr>
                      <w:rFonts w:hint="default" w:cs="Times New Roman"/>
                      <w:i w:val="0"/>
                      <w:iCs w:val="0"/>
                      <w:color w:val="000000" w:themeColor="text1"/>
                      <w:kern w:val="0"/>
                      <w:sz w:val="18"/>
                      <w:szCs w:val="18"/>
                      <w:u w:val="none"/>
                      <w:lang w:val="en-US" w:eastAsia="zh-CN" w:bidi="ar"/>
                      <w14:textFill>
                        <w14:solidFill>
                          <w14:schemeClr w14:val="tx1"/>
                        </w14:solidFill>
                      </w14:textFill>
                    </w:rPr>
                  </w:pPr>
                  <w:r>
                    <w:rPr>
                      <w:rFonts w:hint="eastAsia" w:ascii="Times New Roman" w:hAnsi="Times New Roman" w:eastAsia="宋体" w:cs="Times New Roman"/>
                      <w:color w:val="000000" w:themeColor="text1"/>
                      <w:sz w:val="18"/>
                      <w:szCs w:val="18"/>
                      <w:shd w:val="clear" w:color="auto" w:fill="FFFFFF"/>
                      <w:lang w:val="en-US" w:eastAsia="zh-CN"/>
                      <w14:textFill>
                        <w14:solidFill>
                          <w14:schemeClr w14:val="tx1"/>
                        </w14:solidFill>
                      </w14:textFill>
                    </w:rPr>
                    <w:t>注：排放量为纳入污水处理厂的量。</w:t>
                  </w:r>
                </w:p>
              </w:tc>
            </w:tr>
          </w:tbl>
          <w:p w14:paraId="104E5000">
            <w:pPr>
              <w:spacing w:line="360" w:lineRule="auto"/>
              <w:ind w:firstLine="482" w:firstLineChars="200"/>
              <w:rPr>
                <w:rFonts w:hint="eastAsia" w:ascii="Times New Roman" w:hAnsi="Times New Roman"/>
                <w:b/>
                <w:bCs/>
                <w:color w:val="000000" w:themeColor="text1"/>
                <w:sz w:val="24"/>
                <w:u w:val="none" w:color="auto"/>
                <w14:textFill>
                  <w14:solidFill>
                    <w14:schemeClr w14:val="tx1"/>
                  </w14:solidFill>
                </w14:textFill>
              </w:rPr>
            </w:pPr>
            <w:r>
              <w:rPr>
                <w:rFonts w:hint="eastAsia"/>
                <w:b/>
                <w:bCs/>
                <w:color w:val="000000" w:themeColor="text1"/>
                <w:sz w:val="24"/>
                <w:u w:val="none" w:color="auto"/>
                <w:lang w:eastAsia="zh-CN"/>
                <w14:textFill>
                  <w14:solidFill>
                    <w14:schemeClr w14:val="tx1"/>
                  </w14:solidFill>
                </w14:textFill>
              </w:rPr>
              <w:t>（</w:t>
            </w:r>
            <w:r>
              <w:rPr>
                <w:rFonts w:hint="eastAsia"/>
                <w:b/>
                <w:bCs/>
                <w:color w:val="000000" w:themeColor="text1"/>
                <w:sz w:val="24"/>
                <w:u w:val="none" w:color="auto"/>
                <w:lang w:val="en-US" w:eastAsia="zh-CN"/>
                <w14:textFill>
                  <w14:solidFill>
                    <w14:schemeClr w14:val="tx1"/>
                  </w14:solidFill>
                </w14:textFill>
              </w:rPr>
              <w:t>5</w:t>
            </w:r>
            <w:r>
              <w:rPr>
                <w:rFonts w:hint="eastAsia"/>
                <w:b/>
                <w:bCs/>
                <w:color w:val="000000" w:themeColor="text1"/>
                <w:sz w:val="24"/>
                <w:u w:val="none" w:color="auto"/>
                <w:lang w:eastAsia="zh-CN"/>
                <w14:textFill>
                  <w14:solidFill>
                    <w14:schemeClr w14:val="tx1"/>
                  </w14:solidFill>
                </w14:textFill>
              </w:rPr>
              <w:t>）</w:t>
            </w:r>
            <w:r>
              <w:rPr>
                <w:rFonts w:hint="eastAsia" w:ascii="Times New Roman" w:hAnsi="Times New Roman"/>
                <w:b/>
                <w:bCs/>
                <w:color w:val="000000" w:themeColor="text1"/>
                <w:sz w:val="24"/>
                <w:u w:val="none" w:color="auto"/>
                <w14:textFill>
                  <w14:solidFill>
                    <w14:schemeClr w14:val="tx1"/>
                  </w14:solidFill>
                </w14:textFill>
              </w:rPr>
              <w:t>自行监测计划</w:t>
            </w:r>
          </w:p>
          <w:p w14:paraId="26C97B14">
            <w:pPr>
              <w:spacing w:line="360" w:lineRule="auto"/>
              <w:ind w:firstLine="480" w:firstLineChars="200"/>
              <w:rPr>
                <w:rFonts w:hint="eastAsia" w:ascii="Times New Roman" w:hAnsi="Times New Roman" w:eastAsia="宋体"/>
                <w:color w:val="000000" w:themeColor="text1"/>
                <w:sz w:val="24"/>
                <w:u w:val="none" w:color="auto"/>
                <w:lang w:val="en-US" w:eastAsia="zh-CN"/>
                <w14:textFill>
                  <w14:solidFill>
                    <w14:schemeClr w14:val="tx1"/>
                  </w14:solidFill>
                </w14:textFill>
              </w:rPr>
            </w:pPr>
            <w:r>
              <w:rPr>
                <w:rFonts w:hint="eastAsia" w:ascii="Times New Roman" w:hAnsi="Times New Roman"/>
                <w:color w:val="000000" w:themeColor="text1"/>
                <w:sz w:val="24"/>
                <w:u w:val="none" w:color="auto"/>
                <w14:textFill>
                  <w14:solidFill>
                    <w14:schemeClr w14:val="tx1"/>
                  </w14:solidFill>
                </w14:textFill>
              </w:rPr>
              <w:t>根据《排污许可证申请与核发技术规范 电子工业》（HJ 1031</w:t>
            </w:r>
            <w:r>
              <w:rPr>
                <w:rFonts w:hint="eastAsia"/>
                <w:color w:val="000000" w:themeColor="text1"/>
                <w:sz w:val="24"/>
                <w:u w:val="none" w:color="auto"/>
                <w:lang w:val="en-US" w:eastAsia="zh-CN"/>
                <w14:textFill>
                  <w14:solidFill>
                    <w14:schemeClr w14:val="tx1"/>
                  </w14:solidFill>
                </w14:textFill>
              </w:rPr>
              <w:t>-</w:t>
            </w:r>
            <w:r>
              <w:rPr>
                <w:rFonts w:hint="eastAsia" w:ascii="Times New Roman" w:hAnsi="Times New Roman"/>
                <w:color w:val="000000" w:themeColor="text1"/>
                <w:sz w:val="24"/>
                <w:u w:val="none" w:color="auto"/>
                <w14:textFill>
                  <w14:solidFill>
                    <w14:schemeClr w14:val="tx1"/>
                  </w14:solidFill>
                </w14:textFill>
              </w:rPr>
              <w:t>2019），本项目废水自行监测计划如下</w:t>
            </w:r>
            <w:r>
              <w:rPr>
                <w:rFonts w:hint="eastAsia"/>
                <w:color w:val="000000" w:themeColor="text1"/>
                <w:sz w:val="24"/>
                <w:u w:val="none" w:color="auto"/>
                <w:lang w:eastAsia="zh-CN"/>
                <w14:textFill>
                  <w14:solidFill>
                    <w14:schemeClr w14:val="tx1"/>
                  </w14:solidFill>
                </w14:textFill>
              </w:rPr>
              <w:t>：</w:t>
            </w:r>
          </w:p>
          <w:p w14:paraId="5171910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color w:val="000000" w:themeColor="text1"/>
                <w:sz w:val="21"/>
                <w:szCs w:val="21"/>
                <w:u w:val="none" w:color="auto"/>
                <w14:textFill>
                  <w14:solidFill>
                    <w14:schemeClr w14:val="tx1"/>
                  </w14:solidFill>
                </w14:textFill>
              </w:rPr>
            </w:pPr>
            <w:r>
              <w:rPr>
                <w:rFonts w:hint="default" w:ascii="Times New Roman" w:hAnsi="Times New Roman" w:eastAsia="宋体" w:cs="Times New Roman"/>
                <w:b/>
                <w:color w:val="000000" w:themeColor="text1"/>
                <w:sz w:val="21"/>
                <w:szCs w:val="21"/>
                <w:u w:val="none" w:color="auto"/>
                <w14:textFill>
                  <w14:solidFill>
                    <w14:schemeClr w14:val="tx1"/>
                  </w14:solidFill>
                </w14:textFill>
              </w:rPr>
              <w:t>表4-</w:t>
            </w:r>
            <w:r>
              <w:rPr>
                <w:rFonts w:hint="eastAsia" w:cs="Times New Roman"/>
                <w:b/>
                <w:color w:val="000000" w:themeColor="text1"/>
                <w:sz w:val="21"/>
                <w:szCs w:val="21"/>
                <w:u w:val="none" w:color="auto"/>
                <w:lang w:val="en-US" w:eastAsia="zh-CN"/>
                <w14:textFill>
                  <w14:solidFill>
                    <w14:schemeClr w14:val="tx1"/>
                  </w14:solidFill>
                </w14:textFill>
              </w:rPr>
              <w:t>10</w:t>
            </w:r>
            <w:r>
              <w:rPr>
                <w:rFonts w:hint="eastAsia" w:ascii="Times New Roman" w:hAnsi="Times New Roman" w:eastAsia="宋体" w:cs="Times New Roman"/>
                <w:b/>
                <w:color w:val="000000" w:themeColor="text1"/>
                <w:sz w:val="21"/>
                <w:szCs w:val="21"/>
                <w:u w:val="none" w:color="auto"/>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1"/>
                <w:szCs w:val="21"/>
                <w:u w:val="none" w:color="auto"/>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1"/>
                <w:szCs w:val="21"/>
                <w:u w:val="none" w:color="auto"/>
                <w14:textFill>
                  <w14:solidFill>
                    <w14:schemeClr w14:val="tx1"/>
                  </w14:solidFill>
                </w14:textFill>
              </w:rPr>
              <w:t>废水污染源监测计划表</w:t>
            </w:r>
          </w:p>
          <w:tbl>
            <w:tblPr>
              <w:tblStyle w:val="21"/>
              <w:tblW w:w="83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41"/>
              <w:gridCol w:w="1215"/>
              <w:gridCol w:w="4067"/>
              <w:gridCol w:w="1067"/>
            </w:tblGrid>
            <w:tr w14:paraId="3279D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6" w:type="pct"/>
                  <w:tcBorders>
                    <w:tl2br w:val="nil"/>
                    <w:tr2bl w:val="nil"/>
                  </w:tcBorders>
                  <w:noWrap w:val="0"/>
                  <w:vAlign w:val="center"/>
                </w:tcPr>
                <w:p w14:paraId="00F19DBA">
                  <w:pPr>
                    <w:pStyle w:val="20"/>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bCs/>
                      <w:color w:val="000000" w:themeColor="text1"/>
                      <w:sz w:val="18"/>
                      <w:szCs w:val="18"/>
                      <w:u w:val="none" w:color="auto"/>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u w:val="none" w:color="auto"/>
                      <w:lang w:val="en-US" w:eastAsia="zh-CN"/>
                      <w14:textFill>
                        <w14:solidFill>
                          <w14:schemeClr w14:val="tx1"/>
                        </w14:solidFill>
                      </w14:textFill>
                    </w:rPr>
                    <w:t>排放口(监测点位)编号</w:t>
                  </w:r>
                </w:p>
              </w:tc>
              <w:tc>
                <w:tcPr>
                  <w:tcW w:w="724" w:type="pct"/>
                  <w:tcBorders>
                    <w:tl2br w:val="nil"/>
                    <w:tr2bl w:val="nil"/>
                  </w:tcBorders>
                  <w:noWrap w:val="0"/>
                  <w:vAlign w:val="center"/>
                </w:tcPr>
                <w:p w14:paraId="081DE84B">
                  <w:pPr>
                    <w:pStyle w:val="20"/>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Times New Roman" w:hAnsi="Times New Roman" w:eastAsia="宋体" w:cs="Times New Roman"/>
                      <w:b/>
                      <w:bCs/>
                      <w:color w:val="000000" w:themeColor="text1"/>
                      <w:sz w:val="18"/>
                      <w:szCs w:val="18"/>
                      <w:u w:val="none" w:color="auto"/>
                      <w:lang w:eastAsia="zh-CN"/>
                      <w14:textFill>
                        <w14:solidFill>
                          <w14:schemeClr w14:val="tx1"/>
                        </w14:solidFill>
                      </w14:textFill>
                    </w:rPr>
                  </w:pPr>
                  <w:r>
                    <w:rPr>
                      <w:rFonts w:hint="eastAsia" w:ascii="Times New Roman" w:hAnsi="Times New Roman" w:cs="Times New Roman"/>
                      <w:b/>
                      <w:bCs/>
                      <w:color w:val="000000" w:themeColor="text1"/>
                      <w:sz w:val="18"/>
                      <w:szCs w:val="18"/>
                      <w:u w:val="none" w:color="auto"/>
                      <w:lang w:eastAsia="zh-CN"/>
                      <w14:textFill>
                        <w14:solidFill>
                          <w14:schemeClr w14:val="tx1"/>
                        </w14:solidFill>
                      </w14:textFill>
                    </w:rPr>
                    <w:t>监测位置</w:t>
                  </w:r>
                </w:p>
              </w:tc>
              <w:tc>
                <w:tcPr>
                  <w:tcW w:w="2423" w:type="pct"/>
                  <w:tcBorders>
                    <w:tl2br w:val="nil"/>
                    <w:tr2bl w:val="nil"/>
                  </w:tcBorders>
                  <w:noWrap w:val="0"/>
                  <w:vAlign w:val="center"/>
                </w:tcPr>
                <w:p w14:paraId="1F2F0B86">
                  <w:pPr>
                    <w:pStyle w:val="20"/>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Times New Roman" w:hAnsi="Times New Roman" w:eastAsia="宋体" w:cs="Times New Roman"/>
                      <w:b/>
                      <w:bCs/>
                      <w:color w:val="000000" w:themeColor="text1"/>
                      <w:sz w:val="18"/>
                      <w:szCs w:val="18"/>
                      <w:u w:val="none" w:color="auto"/>
                      <w:lang w:eastAsia="zh-CN"/>
                      <w14:textFill>
                        <w14:solidFill>
                          <w14:schemeClr w14:val="tx1"/>
                        </w14:solidFill>
                      </w14:textFill>
                    </w:rPr>
                  </w:pPr>
                  <w:r>
                    <w:rPr>
                      <w:rFonts w:hint="eastAsia" w:ascii="Times New Roman" w:hAnsi="Times New Roman" w:cs="Times New Roman"/>
                      <w:b/>
                      <w:bCs/>
                      <w:color w:val="000000" w:themeColor="text1"/>
                      <w:sz w:val="18"/>
                      <w:szCs w:val="18"/>
                      <w:u w:val="none" w:color="auto"/>
                      <w:lang w:eastAsia="zh-CN"/>
                      <w14:textFill>
                        <w14:solidFill>
                          <w14:schemeClr w14:val="tx1"/>
                        </w14:solidFill>
                      </w14:textFill>
                    </w:rPr>
                    <w:t>监测因子</w:t>
                  </w:r>
                </w:p>
              </w:tc>
              <w:tc>
                <w:tcPr>
                  <w:tcW w:w="635" w:type="pct"/>
                  <w:tcBorders>
                    <w:tl2br w:val="nil"/>
                    <w:tr2bl w:val="nil"/>
                  </w:tcBorders>
                  <w:noWrap w:val="0"/>
                  <w:vAlign w:val="center"/>
                </w:tcPr>
                <w:p w14:paraId="089DBF86">
                  <w:pPr>
                    <w:pStyle w:val="20"/>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Times New Roman" w:hAnsi="Times New Roman" w:eastAsia="宋体" w:cs="Times New Roman"/>
                      <w:b/>
                      <w:bCs/>
                      <w:color w:val="000000" w:themeColor="text1"/>
                      <w:sz w:val="18"/>
                      <w:szCs w:val="18"/>
                      <w:u w:val="none" w:color="auto"/>
                      <w:lang w:eastAsia="zh-CN"/>
                      <w14:textFill>
                        <w14:solidFill>
                          <w14:schemeClr w14:val="tx1"/>
                        </w14:solidFill>
                      </w14:textFill>
                    </w:rPr>
                  </w:pPr>
                  <w:r>
                    <w:rPr>
                      <w:rFonts w:hint="eastAsia" w:ascii="Times New Roman" w:hAnsi="Times New Roman" w:cs="Times New Roman"/>
                      <w:b/>
                      <w:bCs/>
                      <w:color w:val="000000" w:themeColor="text1"/>
                      <w:sz w:val="18"/>
                      <w:szCs w:val="18"/>
                      <w:u w:val="none" w:color="auto"/>
                      <w:lang w:eastAsia="zh-CN"/>
                      <w14:textFill>
                        <w14:solidFill>
                          <w14:schemeClr w14:val="tx1"/>
                        </w14:solidFill>
                      </w14:textFill>
                    </w:rPr>
                    <w:t>监测频次</w:t>
                  </w:r>
                </w:p>
              </w:tc>
            </w:tr>
            <w:tr w14:paraId="0EC71B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6" w:type="pct"/>
                  <w:tcBorders>
                    <w:tl2br w:val="nil"/>
                    <w:tr2bl w:val="nil"/>
                  </w:tcBorders>
                  <w:noWrap w:val="0"/>
                  <w:vAlign w:val="center"/>
                </w:tcPr>
                <w:p w14:paraId="1F3FB5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val="0"/>
                      <w:bCs w:val="0"/>
                      <w:color w:val="000000" w:themeColor="text1"/>
                      <w:sz w:val="18"/>
                      <w:szCs w:val="18"/>
                      <w:u w:val="none" w:color="auto"/>
                      <w:lang w:val="en-US" w:eastAsia="zh-CN"/>
                      <w14:textFill>
                        <w14:solidFill>
                          <w14:schemeClr w14:val="tx1"/>
                        </w14:solidFill>
                      </w14:textFill>
                    </w:rPr>
                  </w:pPr>
                  <w:r>
                    <w:rPr>
                      <w:rFonts w:hint="default" w:ascii="Times New Roman" w:hAnsi="Times New Roman" w:cs="Times New Roman"/>
                      <w:color w:val="000000" w:themeColor="text1"/>
                      <w:sz w:val="18"/>
                      <w:szCs w:val="18"/>
                      <w:u w:val="none" w:color="auto"/>
                      <w14:textFill>
                        <w14:solidFill>
                          <w14:schemeClr w14:val="tx1"/>
                        </w14:solidFill>
                      </w14:textFill>
                    </w:rPr>
                    <w:t>DW001</w:t>
                  </w:r>
                </w:p>
              </w:tc>
              <w:tc>
                <w:tcPr>
                  <w:tcW w:w="724" w:type="pct"/>
                  <w:tcBorders>
                    <w:tl2br w:val="nil"/>
                    <w:tr2bl w:val="nil"/>
                  </w:tcBorders>
                  <w:noWrap w:val="0"/>
                  <w:vAlign w:val="center"/>
                </w:tcPr>
                <w:p w14:paraId="1ADAF011">
                  <w:pPr>
                    <w:pStyle w:val="20"/>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Times New Roman" w:hAnsi="Times New Roman" w:eastAsia="宋体" w:cs="Times New Roman"/>
                      <w:b w:val="0"/>
                      <w:bCs w:val="0"/>
                      <w:color w:val="000000" w:themeColor="text1"/>
                      <w:sz w:val="18"/>
                      <w:szCs w:val="18"/>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sz w:val="18"/>
                      <w:szCs w:val="18"/>
                      <w:u w:val="none" w:color="auto"/>
                      <w:lang w:val="en-US" w:eastAsia="zh-CN"/>
                      <w14:textFill>
                        <w14:solidFill>
                          <w14:schemeClr w14:val="tx1"/>
                        </w14:solidFill>
                      </w14:textFill>
                    </w:rPr>
                    <w:t>废水</w:t>
                  </w:r>
                  <w:r>
                    <w:rPr>
                      <w:rFonts w:hint="eastAsia" w:cs="Times New Roman"/>
                      <w:b w:val="0"/>
                      <w:bCs w:val="0"/>
                      <w:color w:val="000000" w:themeColor="text1"/>
                      <w:sz w:val="18"/>
                      <w:szCs w:val="18"/>
                      <w:u w:val="none" w:color="auto"/>
                      <w:lang w:val="en-US" w:eastAsia="zh-CN"/>
                      <w14:textFill>
                        <w14:solidFill>
                          <w14:schemeClr w14:val="tx1"/>
                        </w14:solidFill>
                      </w14:textFill>
                    </w:rPr>
                    <w:t>总</w:t>
                  </w:r>
                  <w:r>
                    <w:rPr>
                      <w:rFonts w:hint="eastAsia" w:ascii="Times New Roman" w:hAnsi="Times New Roman" w:cs="Times New Roman"/>
                      <w:b w:val="0"/>
                      <w:bCs w:val="0"/>
                      <w:color w:val="000000" w:themeColor="text1"/>
                      <w:sz w:val="18"/>
                      <w:szCs w:val="18"/>
                      <w:u w:val="none" w:color="auto"/>
                      <w:lang w:val="en-US" w:eastAsia="zh-CN"/>
                      <w14:textFill>
                        <w14:solidFill>
                          <w14:schemeClr w14:val="tx1"/>
                        </w14:solidFill>
                      </w14:textFill>
                    </w:rPr>
                    <w:t>排放口</w:t>
                  </w:r>
                </w:p>
              </w:tc>
              <w:tc>
                <w:tcPr>
                  <w:tcW w:w="2423" w:type="pct"/>
                  <w:tcBorders>
                    <w:tl2br w:val="nil"/>
                    <w:tr2bl w:val="nil"/>
                  </w:tcBorders>
                  <w:noWrap w:val="0"/>
                  <w:vAlign w:val="center"/>
                </w:tcPr>
                <w:p w14:paraId="1E26024F">
                  <w:pPr>
                    <w:pStyle w:val="20"/>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default" w:ascii="Times New Roman" w:hAnsi="Times New Roman" w:eastAsia="宋体" w:cs="Times New Roman"/>
                      <w:b w:val="0"/>
                      <w:bCs w:val="0"/>
                      <w:color w:val="000000" w:themeColor="text1"/>
                      <w:sz w:val="18"/>
                      <w:szCs w:val="18"/>
                      <w:u w:val="none" w:color="auto"/>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18"/>
                      <w:szCs w:val="18"/>
                      <w:u w:val="none" w:color="auto"/>
                      <w:lang w:val="en-US" w:eastAsia="zh-CN"/>
                      <w14:textFill>
                        <w14:solidFill>
                          <w14:schemeClr w14:val="tx1"/>
                        </w14:solidFill>
                      </w14:textFill>
                    </w:rPr>
                    <w:t>流量、</w:t>
                  </w:r>
                  <w:r>
                    <w:rPr>
                      <w:rFonts w:hint="eastAsia" w:cs="Times New Roman"/>
                      <w:b w:val="0"/>
                      <w:bCs w:val="0"/>
                      <w:color w:val="000000" w:themeColor="text1"/>
                      <w:sz w:val="18"/>
                      <w:szCs w:val="18"/>
                      <w:u w:val="none" w:color="auto"/>
                      <w:lang w:val="en-US" w:eastAsia="zh-CN"/>
                      <w14:textFill>
                        <w14:solidFill>
                          <w14:schemeClr w14:val="tx1"/>
                        </w14:solidFill>
                      </w14:textFill>
                    </w:rPr>
                    <w:t>pH、</w:t>
                  </w:r>
                  <w:r>
                    <w:rPr>
                      <w:rFonts w:hint="eastAsia" w:ascii="Times New Roman" w:hAnsi="Times New Roman" w:eastAsia="宋体" w:cs="Times New Roman"/>
                      <w:b w:val="0"/>
                      <w:bCs w:val="0"/>
                      <w:color w:val="000000" w:themeColor="text1"/>
                      <w:sz w:val="18"/>
                      <w:szCs w:val="18"/>
                      <w:u w:val="none" w:color="auto"/>
                      <w:lang w:val="en-US" w:eastAsia="zh-CN"/>
                      <w14:textFill>
                        <w14:solidFill>
                          <w14:schemeClr w14:val="tx1"/>
                        </w14:solidFill>
                      </w14:textFill>
                    </w:rPr>
                    <w:t>COD、氨氮、石油类、</w:t>
                  </w:r>
                  <w:r>
                    <w:rPr>
                      <w:rFonts w:hint="eastAsia" w:cs="Times New Roman"/>
                      <w:b w:val="0"/>
                      <w:bCs w:val="0"/>
                      <w:color w:val="000000" w:themeColor="text1"/>
                      <w:sz w:val="18"/>
                      <w:szCs w:val="18"/>
                      <w:u w:val="none" w:color="auto"/>
                      <w:lang w:val="en-US" w:eastAsia="zh-CN"/>
                      <w14:textFill>
                        <w14:solidFill>
                          <w14:schemeClr w14:val="tx1"/>
                        </w14:solidFill>
                      </w14:textFill>
                    </w:rPr>
                    <w:t>SS、总有机碳、总氮、总磷、</w:t>
                  </w:r>
                  <w:r>
                    <w:rPr>
                      <w:rFonts w:hint="eastAsia" w:ascii="Times New Roman" w:hAnsi="Times New Roman" w:eastAsia="宋体" w:cs="Times New Roman"/>
                      <w:b w:val="0"/>
                      <w:bCs w:val="0"/>
                      <w:color w:val="000000" w:themeColor="text1"/>
                      <w:sz w:val="18"/>
                      <w:szCs w:val="18"/>
                      <w:u w:val="none" w:color="auto"/>
                      <w:lang w:val="en-US" w:eastAsia="zh-CN"/>
                      <w14:textFill>
                        <w14:solidFill>
                          <w14:schemeClr w14:val="tx1"/>
                        </w14:solidFill>
                      </w14:textFill>
                    </w:rPr>
                    <w:t>LAS</w:t>
                  </w:r>
                  <w:r>
                    <w:rPr>
                      <w:rFonts w:hint="eastAsia" w:cs="Times New Roman"/>
                      <w:b w:val="0"/>
                      <w:bCs w:val="0"/>
                      <w:color w:val="000000" w:themeColor="text1"/>
                      <w:sz w:val="18"/>
                      <w:szCs w:val="18"/>
                      <w:u w:val="none" w:color="auto"/>
                      <w:lang w:val="en-US" w:eastAsia="zh-CN"/>
                      <w14:textFill>
                        <w14:solidFill>
                          <w14:schemeClr w14:val="tx1"/>
                        </w14:solidFill>
                      </w14:textFill>
                    </w:rPr>
                    <w:t>、总氰化物、氟化物、总铜</w:t>
                  </w:r>
                </w:p>
              </w:tc>
              <w:tc>
                <w:tcPr>
                  <w:tcW w:w="635" w:type="pct"/>
                  <w:tcBorders>
                    <w:tl2br w:val="nil"/>
                    <w:tr2bl w:val="nil"/>
                  </w:tcBorders>
                  <w:noWrap w:val="0"/>
                  <w:vAlign w:val="center"/>
                </w:tcPr>
                <w:p w14:paraId="1D53E042">
                  <w:pPr>
                    <w:pStyle w:val="20"/>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center"/>
                    <w:textAlignment w:val="auto"/>
                    <w:rPr>
                      <w:rFonts w:hint="eastAsia" w:ascii="Times New Roman" w:hAnsi="Times New Roman" w:eastAsia="宋体" w:cs="Times New Roman"/>
                      <w:b w:val="0"/>
                      <w:bCs w:val="0"/>
                      <w:color w:val="000000" w:themeColor="text1"/>
                      <w:sz w:val="18"/>
                      <w:szCs w:val="18"/>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sz w:val="18"/>
                      <w:szCs w:val="18"/>
                      <w:u w:val="none" w:color="auto"/>
                      <w:lang w:val="en-US" w:eastAsia="zh-CN"/>
                      <w14:textFill>
                        <w14:solidFill>
                          <w14:schemeClr w14:val="tx1"/>
                        </w14:solidFill>
                      </w14:textFill>
                    </w:rPr>
                    <w:t>一次/年</w:t>
                  </w:r>
                </w:p>
              </w:tc>
            </w:tr>
          </w:tbl>
          <w:p w14:paraId="7BE178C9">
            <w:pPr>
              <w:spacing w:line="360" w:lineRule="auto"/>
              <w:ind w:firstLine="482" w:firstLineChars="200"/>
              <w:rPr>
                <w:rFonts w:hint="eastAsia" w:ascii="Times New Roman" w:hAnsi="Times New Roman"/>
                <w:b/>
                <w:bCs/>
                <w:color w:val="000000" w:themeColor="text1"/>
                <w:sz w:val="24"/>
                <w:lang w:val="en-US" w:eastAsia="zh-CN"/>
                <w14:textFill>
                  <w14:solidFill>
                    <w14:schemeClr w14:val="tx1"/>
                  </w14:solidFill>
                </w14:textFill>
              </w:rPr>
            </w:pPr>
            <w:bookmarkStart w:id="69" w:name="OLE_LINK3"/>
            <w:bookmarkStart w:id="70" w:name="OLE_LINK2"/>
            <w:r>
              <w:rPr>
                <w:rFonts w:hint="eastAsia"/>
                <w:b/>
                <w:bCs/>
                <w:color w:val="000000" w:themeColor="text1"/>
                <w:sz w:val="24"/>
                <w:lang w:val="en-US" w:eastAsia="zh-CN"/>
                <w14:textFill>
                  <w14:solidFill>
                    <w14:schemeClr w14:val="tx1"/>
                  </w14:solidFill>
                </w14:textFill>
              </w:rPr>
              <w:t>（6）</w:t>
            </w:r>
            <w:r>
              <w:rPr>
                <w:rFonts w:hint="eastAsia" w:ascii="Times New Roman" w:hAnsi="Times New Roman"/>
                <w:b/>
                <w:bCs/>
                <w:color w:val="000000" w:themeColor="text1"/>
                <w:sz w:val="24"/>
                <w:lang w:val="en-US" w:eastAsia="zh-CN"/>
                <w14:textFill>
                  <w14:solidFill>
                    <w14:schemeClr w14:val="tx1"/>
                  </w14:solidFill>
                </w14:textFill>
              </w:rPr>
              <w:t>废水影响分析结论</w:t>
            </w:r>
          </w:p>
          <w:p w14:paraId="2BC21165">
            <w:pPr>
              <w:spacing w:line="360" w:lineRule="auto"/>
              <w:ind w:firstLine="480" w:firstLineChars="200"/>
              <w:rPr>
                <w:rFonts w:hint="default" w:ascii="Times New Roman" w:hAnsi="Times New Roman"/>
                <w:b w:val="0"/>
                <w:bCs w:val="0"/>
                <w:color w:val="000000" w:themeColor="text1"/>
                <w:sz w:val="24"/>
                <w:lang w:val="en-US" w:eastAsia="zh-CN"/>
                <w14:textFill>
                  <w14:solidFill>
                    <w14:schemeClr w14:val="tx1"/>
                  </w14:solidFill>
                </w14:textFill>
              </w:rPr>
            </w:pPr>
            <w:r>
              <w:rPr>
                <w:rFonts w:hint="eastAsia" w:ascii="Times New Roman" w:hAnsi="Times New Roman"/>
                <w:b w:val="0"/>
                <w:bCs w:val="0"/>
                <w:color w:val="000000" w:themeColor="text1"/>
                <w:sz w:val="24"/>
                <w:lang w:val="en-US" w:eastAsia="zh-CN"/>
                <w14:textFill>
                  <w14:solidFill>
                    <w14:schemeClr w14:val="tx1"/>
                  </w14:solidFill>
                </w14:textFill>
              </w:rPr>
              <w:t>本项目外排的生活污水经化粪池及生产废水达《电子工业水污染物排放标准》（GB39731-2020）表1中间接排放标准限值</w:t>
            </w:r>
            <w:r>
              <w:rPr>
                <w:rFonts w:hint="eastAsia"/>
                <w:b w:val="0"/>
                <w:bCs w:val="0"/>
                <w:color w:val="000000" w:themeColor="text1"/>
                <w:sz w:val="24"/>
                <w:lang w:val="en-US" w:eastAsia="zh-CN"/>
                <w14:textFill>
                  <w14:solidFill>
                    <w14:schemeClr w14:val="tx1"/>
                  </w14:solidFill>
                </w14:textFill>
              </w:rPr>
              <w:t>和益阳城东污水处理厂进水水质标准较严值</w:t>
            </w:r>
            <w:r>
              <w:rPr>
                <w:rFonts w:hint="eastAsia" w:ascii="Times New Roman" w:hAnsi="Times New Roman"/>
                <w:b w:val="0"/>
                <w:bCs w:val="0"/>
                <w:color w:val="000000" w:themeColor="text1"/>
                <w:sz w:val="24"/>
                <w:lang w:val="en-US" w:eastAsia="zh-CN"/>
                <w14:textFill>
                  <w14:solidFill>
                    <w14:schemeClr w14:val="tx1"/>
                  </w14:solidFill>
                </w14:textFill>
              </w:rPr>
              <w:t>后，排入园区污水管网，进入</w:t>
            </w:r>
            <w:r>
              <w:rPr>
                <w:rFonts w:hint="eastAsia"/>
                <w:b w:val="0"/>
                <w:bCs w:val="0"/>
                <w:color w:val="000000" w:themeColor="text1"/>
                <w:sz w:val="24"/>
                <w:lang w:val="en-US" w:eastAsia="zh-CN"/>
                <w14:textFill>
                  <w14:solidFill>
                    <w14:schemeClr w14:val="tx1"/>
                  </w14:solidFill>
                </w14:textFill>
              </w:rPr>
              <w:t>益阳城东污水处理厂</w:t>
            </w:r>
            <w:r>
              <w:rPr>
                <w:rFonts w:hint="eastAsia" w:ascii="Times New Roman" w:hAnsi="Times New Roman"/>
                <w:b w:val="0"/>
                <w:bCs w:val="0"/>
                <w:color w:val="000000" w:themeColor="text1"/>
                <w:sz w:val="24"/>
                <w:lang w:val="en-US" w:eastAsia="zh-CN"/>
                <w14:textFill>
                  <w14:solidFill>
                    <w14:schemeClr w14:val="tx1"/>
                  </w14:solidFill>
                </w14:textFill>
              </w:rPr>
              <w:t>深度处理。项目拟采用的污水处理设施为可行技术，外排废水的水质、水量均能满足</w:t>
            </w:r>
            <w:r>
              <w:rPr>
                <w:rFonts w:hint="eastAsia"/>
                <w:b w:val="0"/>
                <w:bCs w:val="0"/>
                <w:color w:val="000000" w:themeColor="text1"/>
                <w:sz w:val="24"/>
                <w:lang w:val="en-US" w:eastAsia="zh-CN"/>
                <w14:textFill>
                  <w14:solidFill>
                    <w14:schemeClr w14:val="tx1"/>
                  </w14:solidFill>
                </w14:textFill>
              </w:rPr>
              <w:t>益阳城东污水处理厂</w:t>
            </w:r>
            <w:r>
              <w:rPr>
                <w:rFonts w:hint="eastAsia" w:ascii="Times New Roman" w:hAnsi="Times New Roman"/>
                <w:b w:val="0"/>
                <w:bCs w:val="0"/>
                <w:color w:val="000000" w:themeColor="text1"/>
                <w:sz w:val="24"/>
                <w:lang w:val="en-US" w:eastAsia="zh-CN"/>
                <w14:textFill>
                  <w14:solidFill>
                    <w14:schemeClr w14:val="tx1"/>
                  </w14:solidFill>
                </w14:textFill>
              </w:rPr>
              <w:t>进水要求，项目废水对环境的影响是可接受的</w:t>
            </w:r>
            <w:r>
              <w:rPr>
                <w:rFonts w:hint="eastAsia" w:ascii="Times New Roman" w:hAnsi="Times New Roman"/>
                <w:b w:val="0"/>
                <w:bCs w:val="0"/>
                <w:color w:val="000000" w:themeColor="text1"/>
                <w:sz w:val="24"/>
                <w:u w:val="single"/>
                <w:lang w:val="en-US" w:eastAsia="zh-CN"/>
                <w14:textFill>
                  <w14:solidFill>
                    <w14:schemeClr w14:val="tx1"/>
                  </w14:solidFill>
                </w14:textFill>
              </w:rPr>
              <w:t>。</w:t>
            </w:r>
            <w:r>
              <w:rPr>
                <w:rFonts w:hint="eastAsia"/>
                <w:b w:val="0"/>
                <w:bCs w:val="0"/>
                <w:color w:val="000000" w:themeColor="text1"/>
                <w:sz w:val="24"/>
                <w:u w:val="single"/>
                <w:lang w:val="en-US" w:eastAsia="zh-CN"/>
                <w14:textFill>
                  <w14:solidFill>
                    <w14:schemeClr w14:val="tx1"/>
                  </w14:solidFill>
                </w14:textFill>
              </w:rPr>
              <w:t>同时，项目废水主要为清洗废水和生活污水，本环评要求项目对清洗废水和生活污水分别收集、分别预处理达标后才能排入园区污水管网进入污水处理厂。</w:t>
            </w:r>
          </w:p>
          <w:p w14:paraId="478A3B5C">
            <w:pPr>
              <w:spacing w:line="360" w:lineRule="auto"/>
              <w:ind w:firstLine="482" w:firstLineChars="200"/>
              <w:rPr>
                <w:rFonts w:hint="default" w:ascii="Times New Roman" w:hAnsi="Times New Roman"/>
                <w:b/>
                <w:bCs/>
                <w:color w:val="000000" w:themeColor="text1"/>
                <w:sz w:val="24"/>
                <w:u w:val="single" w:color="auto"/>
                <w:lang w:val="en-US" w:eastAsia="zh-CN"/>
                <w14:textFill>
                  <w14:solidFill>
                    <w14:schemeClr w14:val="tx1"/>
                  </w14:solidFill>
                </w14:textFill>
              </w:rPr>
            </w:pPr>
            <w:r>
              <w:rPr>
                <w:rFonts w:hint="eastAsia" w:ascii="Times New Roman" w:hAnsi="Times New Roman"/>
                <w:b/>
                <w:bCs/>
                <w:color w:val="000000" w:themeColor="text1"/>
                <w:sz w:val="24"/>
                <w:u w:val="single" w:color="auto"/>
                <w:lang w:val="en-US" w:eastAsia="zh-CN"/>
                <w14:textFill>
                  <w14:solidFill>
                    <w14:schemeClr w14:val="tx1"/>
                  </w14:solidFill>
                </w14:textFill>
              </w:rPr>
              <w:t>3、噪声</w:t>
            </w:r>
          </w:p>
          <w:p w14:paraId="5C36B169">
            <w:pPr>
              <w:spacing w:line="360" w:lineRule="auto"/>
              <w:ind w:firstLine="480" w:firstLineChars="200"/>
              <w:rPr>
                <w:rFonts w:ascii="Times New Roman" w:hAnsi="Times New Roman" w:eastAsia="宋体"/>
                <w:color w:val="000000" w:themeColor="text1"/>
                <w:sz w:val="24"/>
                <w:u w:val="single" w:color="auto"/>
                <w14:textFill>
                  <w14:solidFill>
                    <w14:schemeClr w14:val="tx1"/>
                  </w14:solidFill>
                </w14:textFill>
              </w:rPr>
            </w:pPr>
            <w:r>
              <w:rPr>
                <w:rFonts w:ascii="Times New Roman" w:hAnsi="Times New Roman" w:eastAsia="宋体"/>
                <w:color w:val="000000" w:themeColor="text1"/>
                <w:sz w:val="24"/>
                <w:u w:val="single" w:color="auto"/>
                <w14:textFill>
                  <w14:solidFill>
                    <w14:schemeClr w14:val="tx1"/>
                  </w14:solidFill>
                </w14:textFill>
              </w:rPr>
              <w:t>（1）预测源强</w:t>
            </w:r>
          </w:p>
          <w:p w14:paraId="474A4632">
            <w:pPr>
              <w:spacing w:line="360" w:lineRule="auto"/>
              <w:ind w:firstLine="480" w:firstLineChars="200"/>
              <w:rPr>
                <w:rFonts w:hint="eastAsia" w:ascii="Times New Roman" w:hAnsi="Times New Roman" w:eastAsia="宋体"/>
                <w:color w:val="000000" w:themeColor="text1"/>
                <w:sz w:val="24"/>
                <w:u w:val="single" w:color="auto"/>
                <w:lang w:eastAsia="zh-CN"/>
                <w14:textFill>
                  <w14:solidFill>
                    <w14:schemeClr w14:val="tx1"/>
                  </w14:solidFill>
                </w14:textFill>
              </w:rPr>
            </w:pPr>
            <w:r>
              <w:rPr>
                <w:rFonts w:hint="eastAsia" w:ascii="Times New Roman" w:hAnsi="Times New Roman" w:eastAsia="宋体"/>
                <w:color w:val="000000" w:themeColor="text1"/>
                <w:sz w:val="24"/>
                <w:u w:val="single" w:color="auto"/>
                <w14:textFill>
                  <w14:solidFill>
                    <w14:schemeClr w14:val="tx1"/>
                  </w14:solidFill>
                </w14:textFill>
              </w:rPr>
              <w:t>本项目噪声主要来源于各种生产设备运转所产生的机械噪声，噪声值在</w:t>
            </w:r>
            <w:r>
              <w:rPr>
                <w:rFonts w:hint="eastAsia" w:ascii="Times New Roman" w:hAnsi="Times New Roman"/>
                <w:color w:val="000000" w:themeColor="text1"/>
                <w:sz w:val="24"/>
                <w:u w:val="single" w:color="auto"/>
                <w:lang w:val="en-US" w:eastAsia="zh-CN"/>
                <w14:textFill>
                  <w14:solidFill>
                    <w14:schemeClr w14:val="tx1"/>
                  </w14:solidFill>
                </w14:textFill>
              </w:rPr>
              <w:t>65</w:t>
            </w:r>
            <w:r>
              <w:rPr>
                <w:rFonts w:hint="eastAsia" w:ascii="Times New Roman" w:hAnsi="Times New Roman" w:eastAsia="宋体"/>
                <w:color w:val="000000" w:themeColor="text1"/>
                <w:sz w:val="24"/>
                <w:u w:val="single" w:color="auto"/>
                <w14:textFill>
                  <w14:solidFill>
                    <w14:schemeClr w14:val="tx1"/>
                  </w14:solidFill>
                </w14:textFill>
              </w:rPr>
              <w:t>～</w:t>
            </w:r>
            <w:r>
              <w:rPr>
                <w:rFonts w:hint="eastAsia" w:ascii="Times New Roman" w:hAnsi="Times New Roman"/>
                <w:color w:val="000000" w:themeColor="text1"/>
                <w:sz w:val="24"/>
                <w:u w:val="single" w:color="auto"/>
                <w:lang w:val="en-US" w:eastAsia="zh-CN"/>
                <w14:textFill>
                  <w14:solidFill>
                    <w14:schemeClr w14:val="tx1"/>
                  </w14:solidFill>
                </w14:textFill>
              </w:rPr>
              <w:t>85</w:t>
            </w:r>
            <w:r>
              <w:rPr>
                <w:rFonts w:hint="eastAsia" w:ascii="Times New Roman" w:hAnsi="Times New Roman" w:eastAsia="宋体"/>
                <w:color w:val="000000" w:themeColor="text1"/>
                <w:sz w:val="24"/>
                <w:u w:val="single" w:color="auto"/>
                <w14:textFill>
                  <w14:solidFill>
                    <w14:schemeClr w14:val="tx1"/>
                  </w14:solidFill>
                </w14:textFill>
              </w:rPr>
              <w:t>dB(A)之间，具体详见</w:t>
            </w:r>
            <w:r>
              <w:rPr>
                <w:rFonts w:hint="eastAsia"/>
                <w:color w:val="000000" w:themeColor="text1"/>
                <w:sz w:val="24"/>
                <w:u w:val="single" w:color="auto"/>
                <w:lang w:val="en-US" w:eastAsia="zh-CN"/>
                <w14:textFill>
                  <w14:solidFill>
                    <w14:schemeClr w14:val="tx1"/>
                  </w14:solidFill>
                </w14:textFill>
              </w:rPr>
              <w:t>下表：</w:t>
            </w:r>
          </w:p>
          <w:p w14:paraId="73407460">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color w:val="000000" w:themeColor="text1"/>
                <w:sz w:val="21"/>
                <w:szCs w:val="21"/>
                <w:u w:val="single" w:color="auto"/>
                <w14:textFill>
                  <w14:solidFill>
                    <w14:schemeClr w14:val="tx1"/>
                  </w14:solidFill>
                </w14:textFill>
              </w:rPr>
            </w:pPr>
            <w:r>
              <w:rPr>
                <w:rFonts w:hint="default" w:ascii="Times New Roman" w:hAnsi="Times New Roman" w:eastAsia="宋体" w:cs="Times New Roman"/>
                <w:b/>
                <w:color w:val="000000" w:themeColor="text1"/>
                <w:sz w:val="21"/>
                <w:szCs w:val="21"/>
                <w:u w:val="single" w:color="auto"/>
                <w14:textFill>
                  <w14:solidFill>
                    <w14:schemeClr w14:val="tx1"/>
                  </w14:solidFill>
                </w14:textFill>
              </w:rPr>
              <w:t>表4-</w:t>
            </w:r>
            <w:r>
              <w:rPr>
                <w:rFonts w:hint="eastAsia" w:cs="Times New Roman"/>
                <w:b/>
                <w:color w:val="000000" w:themeColor="text1"/>
                <w:sz w:val="21"/>
                <w:szCs w:val="21"/>
                <w:u w:val="single" w:color="auto"/>
                <w:lang w:val="en-US" w:eastAsia="zh-CN"/>
                <w14:textFill>
                  <w14:solidFill>
                    <w14:schemeClr w14:val="tx1"/>
                  </w14:solidFill>
                </w14:textFill>
              </w:rPr>
              <w:t>11</w:t>
            </w:r>
            <w:r>
              <w:rPr>
                <w:rFonts w:hint="default" w:ascii="Times New Roman" w:hAnsi="Times New Roman" w:eastAsia="宋体" w:cs="Times New Roman"/>
                <w:b/>
                <w:color w:val="000000" w:themeColor="text1"/>
                <w:sz w:val="21"/>
                <w:szCs w:val="21"/>
                <w:u w:val="single" w:color="auto"/>
                <w14:textFill>
                  <w14:solidFill>
                    <w14:schemeClr w14:val="tx1"/>
                  </w14:solidFill>
                </w14:textFill>
              </w:rPr>
              <w:t xml:space="preserve">  项目噪声源强一览表</w:t>
            </w:r>
          </w:p>
          <w:tbl>
            <w:tblPr>
              <w:tblStyle w:val="21"/>
              <w:tblW w:w="839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66"/>
              <w:gridCol w:w="267"/>
              <w:gridCol w:w="456"/>
              <w:gridCol w:w="292"/>
              <w:gridCol w:w="341"/>
              <w:gridCol w:w="681"/>
              <w:gridCol w:w="652"/>
              <w:gridCol w:w="501"/>
              <w:gridCol w:w="403"/>
              <w:gridCol w:w="489"/>
              <w:gridCol w:w="366"/>
              <w:gridCol w:w="652"/>
              <w:gridCol w:w="661"/>
              <w:gridCol w:w="718"/>
              <w:gridCol w:w="696"/>
              <w:gridCol w:w="949"/>
            </w:tblGrid>
            <w:tr w14:paraId="4971C58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restart"/>
                  <w:noWrap w:val="0"/>
                  <w:vAlign w:val="center"/>
                </w:tcPr>
                <w:p w14:paraId="6148826D">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r>
                    <w:rPr>
                      <w:rFonts w:ascii="Times New Roman" w:hAnsi="Times New Roman" w:eastAsia="宋体"/>
                      <w:b/>
                      <w:color w:val="000000" w:themeColor="text1"/>
                      <w:sz w:val="18"/>
                      <w:szCs w:val="18"/>
                      <w:u w:val="single" w:color="auto"/>
                      <w14:textFill>
                        <w14:solidFill>
                          <w14:schemeClr w14:val="tx1"/>
                        </w14:solidFill>
                      </w14:textFill>
                    </w:rPr>
                    <w:t>序号</w:t>
                  </w:r>
                </w:p>
              </w:tc>
              <w:tc>
                <w:tcPr>
                  <w:tcW w:w="270" w:type="dxa"/>
                  <w:vMerge w:val="restart"/>
                  <w:noWrap w:val="0"/>
                  <w:vAlign w:val="center"/>
                </w:tcPr>
                <w:p w14:paraId="61C942CC">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r>
                    <w:rPr>
                      <w:rFonts w:ascii="Times New Roman" w:hAnsi="Times New Roman" w:eastAsia="宋体"/>
                      <w:b/>
                      <w:color w:val="000000" w:themeColor="text1"/>
                      <w:sz w:val="18"/>
                      <w:szCs w:val="18"/>
                      <w:u w:val="single" w:color="auto"/>
                      <w14:textFill>
                        <w14:solidFill>
                          <w14:schemeClr w14:val="tx1"/>
                        </w14:solidFill>
                      </w14:textFill>
                    </w:rPr>
                    <w:t>建筑物名称</w:t>
                  </w:r>
                </w:p>
              </w:tc>
              <w:tc>
                <w:tcPr>
                  <w:tcW w:w="459" w:type="dxa"/>
                  <w:vMerge w:val="restart"/>
                  <w:noWrap w:val="0"/>
                  <w:vAlign w:val="center"/>
                </w:tcPr>
                <w:p w14:paraId="6C5D9C03">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r>
                    <w:rPr>
                      <w:rFonts w:ascii="Times New Roman" w:hAnsi="Times New Roman" w:eastAsia="宋体"/>
                      <w:b/>
                      <w:color w:val="000000" w:themeColor="text1"/>
                      <w:sz w:val="18"/>
                      <w:szCs w:val="18"/>
                      <w:u w:val="single" w:color="auto"/>
                      <w14:textFill>
                        <w14:solidFill>
                          <w14:schemeClr w14:val="tx1"/>
                        </w14:solidFill>
                      </w14:textFill>
                    </w:rPr>
                    <w:t>设备名称</w:t>
                  </w:r>
                </w:p>
              </w:tc>
              <w:tc>
                <w:tcPr>
                  <w:tcW w:w="296" w:type="dxa"/>
                  <w:vMerge w:val="restart"/>
                  <w:noWrap w:val="0"/>
                  <w:vAlign w:val="center"/>
                </w:tcPr>
                <w:p w14:paraId="78AA0388">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r>
                    <w:rPr>
                      <w:rFonts w:ascii="Times New Roman" w:hAnsi="Times New Roman" w:eastAsia="宋体"/>
                      <w:b/>
                      <w:color w:val="000000" w:themeColor="text1"/>
                      <w:sz w:val="18"/>
                      <w:szCs w:val="18"/>
                      <w:u w:val="single" w:color="auto"/>
                      <w14:textFill>
                        <w14:solidFill>
                          <w14:schemeClr w14:val="tx1"/>
                        </w14:solidFill>
                      </w14:textFill>
                    </w:rPr>
                    <w:t>型号</w:t>
                  </w:r>
                </w:p>
              </w:tc>
              <w:tc>
                <w:tcPr>
                  <w:tcW w:w="348" w:type="dxa"/>
                  <w:vMerge w:val="restart"/>
                  <w:noWrap w:val="0"/>
                  <w:vAlign w:val="center"/>
                </w:tcPr>
                <w:p w14:paraId="378729A3">
                  <w:pPr>
                    <w:keepNext w:val="0"/>
                    <w:keepLines w:val="0"/>
                    <w:pageBreakBefore w:val="0"/>
                    <w:kinsoku/>
                    <w:wordWrap/>
                    <w:overflowPunct/>
                    <w:topLinePunct w:val="0"/>
                    <w:bidi w:val="0"/>
                    <w:snapToGrid w:val="0"/>
                    <w:ind w:left="-105" w:leftChars="-50" w:right="-105" w:rightChars="-50"/>
                    <w:jc w:val="center"/>
                    <w:rPr>
                      <w:rFonts w:hint="eastAsia" w:ascii="Times New Roman" w:hAnsi="Times New Roman" w:eastAsia="宋体"/>
                      <w:b/>
                      <w:color w:val="000000" w:themeColor="text1"/>
                      <w:sz w:val="18"/>
                      <w:szCs w:val="18"/>
                      <w:u w:val="single" w:color="auto"/>
                      <w:lang w:val="en-US" w:eastAsia="zh-CN"/>
                      <w14:textFill>
                        <w14:solidFill>
                          <w14:schemeClr w14:val="tx1"/>
                        </w14:solidFill>
                      </w14:textFill>
                    </w:rPr>
                  </w:pPr>
                  <w:r>
                    <w:rPr>
                      <w:rFonts w:ascii="Times New Roman" w:hAnsi="Times New Roman" w:eastAsia="宋体"/>
                      <w:b/>
                      <w:color w:val="000000" w:themeColor="text1"/>
                      <w:sz w:val="18"/>
                      <w:szCs w:val="18"/>
                      <w:u w:val="single" w:color="auto"/>
                      <w14:textFill>
                        <w14:solidFill>
                          <w14:schemeClr w14:val="tx1"/>
                        </w14:solidFill>
                      </w14:textFill>
                    </w:rPr>
                    <w:t>数量</w:t>
                  </w:r>
                  <w:r>
                    <w:rPr>
                      <w:rFonts w:hint="eastAsia" w:ascii="Times New Roman" w:hAnsi="Times New Roman" w:eastAsia="宋体"/>
                      <w:b/>
                      <w:color w:val="000000" w:themeColor="text1"/>
                      <w:sz w:val="18"/>
                      <w:szCs w:val="18"/>
                      <w:u w:val="single" w:color="auto"/>
                      <w:lang w:val="en-US" w:eastAsia="zh-CN"/>
                      <w14:textFill>
                        <w14:solidFill>
                          <w14:schemeClr w14:val="tx1"/>
                        </w14:solidFill>
                      </w14:textFill>
                    </w:rPr>
                    <w:t>/台</w:t>
                  </w:r>
                </w:p>
              </w:tc>
              <w:tc>
                <w:tcPr>
                  <w:tcW w:w="541" w:type="dxa"/>
                  <w:vMerge w:val="restart"/>
                  <w:noWrap w:val="0"/>
                  <w:vAlign w:val="center"/>
                </w:tcPr>
                <w:p w14:paraId="27F54C60">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r>
                    <w:rPr>
                      <w:rFonts w:ascii="Times New Roman" w:hAnsi="Times New Roman" w:eastAsia="宋体"/>
                      <w:b/>
                      <w:color w:val="000000" w:themeColor="text1"/>
                      <w:sz w:val="18"/>
                      <w:szCs w:val="18"/>
                      <w:u w:val="single" w:color="auto"/>
                      <w14:textFill>
                        <w14:solidFill>
                          <w14:schemeClr w14:val="tx1"/>
                        </w14:solidFill>
                      </w14:textFill>
                    </w:rPr>
                    <w:t>噪声源强</w:t>
                  </w:r>
                  <w:r>
                    <w:rPr>
                      <w:rFonts w:hint="eastAsia" w:ascii="Times New Roman" w:hAnsi="Times New Roman" w:eastAsia="宋体"/>
                      <w:b/>
                      <w:color w:val="000000" w:themeColor="text1"/>
                      <w:sz w:val="18"/>
                      <w:szCs w:val="18"/>
                      <w:u w:val="single" w:color="auto"/>
                      <w:lang w:val="en-US" w:eastAsia="zh-CN"/>
                      <w14:textFill>
                        <w14:solidFill>
                          <w14:schemeClr w14:val="tx1"/>
                        </w14:solidFill>
                      </w14:textFill>
                    </w:rPr>
                    <w:t>/</w:t>
                  </w:r>
                  <w:r>
                    <w:rPr>
                      <w:rFonts w:hint="eastAsia" w:ascii="Times New Roman" w:hAnsi="Times New Roman" w:eastAsia="宋体"/>
                      <w:b/>
                      <w:bCs/>
                      <w:caps w:val="0"/>
                      <w:color w:val="000000" w:themeColor="text1"/>
                      <w:sz w:val="18"/>
                      <w:szCs w:val="18"/>
                      <w:u w:val="single" w:color="auto"/>
                      <w14:textFill>
                        <w14:solidFill>
                          <w14:schemeClr w14:val="tx1"/>
                        </w14:solidFill>
                      </w14:textFill>
                    </w:rPr>
                    <w:t>dB(A)</w:t>
                  </w:r>
                </w:p>
              </w:tc>
              <w:tc>
                <w:tcPr>
                  <w:tcW w:w="668" w:type="dxa"/>
                  <w:vMerge w:val="restart"/>
                  <w:noWrap w:val="0"/>
                  <w:vAlign w:val="center"/>
                </w:tcPr>
                <w:p w14:paraId="4C2A9CD6">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r>
                    <w:rPr>
                      <w:rFonts w:ascii="Times New Roman" w:hAnsi="Times New Roman" w:eastAsia="宋体"/>
                      <w:b/>
                      <w:color w:val="000000" w:themeColor="text1"/>
                      <w:sz w:val="18"/>
                      <w:szCs w:val="18"/>
                      <w:u w:val="single" w:color="auto"/>
                      <w14:textFill>
                        <w14:solidFill>
                          <w14:schemeClr w14:val="tx1"/>
                        </w14:solidFill>
                      </w14:textFill>
                    </w:rPr>
                    <w:t>降噪措施</w:t>
                  </w:r>
                </w:p>
              </w:tc>
              <w:tc>
                <w:tcPr>
                  <w:tcW w:w="1434" w:type="dxa"/>
                  <w:gridSpan w:val="3"/>
                  <w:noWrap w:val="0"/>
                  <w:vAlign w:val="center"/>
                </w:tcPr>
                <w:p w14:paraId="074F0EF7">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r>
                    <w:rPr>
                      <w:rFonts w:ascii="Times New Roman" w:hAnsi="Times New Roman" w:eastAsia="宋体"/>
                      <w:b/>
                      <w:color w:val="000000" w:themeColor="text1"/>
                      <w:sz w:val="18"/>
                      <w:szCs w:val="18"/>
                      <w:u w:val="single" w:color="auto"/>
                      <w14:textFill>
                        <w14:solidFill>
                          <w14:schemeClr w14:val="tx1"/>
                        </w14:solidFill>
                      </w14:textFill>
                    </w:rPr>
                    <w:t>空间相对位置</w:t>
                  </w:r>
                  <w:r>
                    <w:rPr>
                      <w:rFonts w:hint="eastAsia" w:ascii="Times New Roman" w:hAnsi="Times New Roman" w:eastAsia="宋体"/>
                      <w:b/>
                      <w:color w:val="000000" w:themeColor="text1"/>
                      <w:sz w:val="18"/>
                      <w:szCs w:val="18"/>
                      <w:u w:val="single" w:color="auto"/>
                      <w:lang w:val="en-US" w:eastAsia="zh-CN"/>
                      <w14:textFill>
                        <w14:solidFill>
                          <w14:schemeClr w14:val="tx1"/>
                        </w14:solidFill>
                      </w14:textFill>
                    </w:rPr>
                    <w:t>/</w:t>
                  </w:r>
                  <w:r>
                    <w:rPr>
                      <w:rFonts w:hint="eastAsia" w:ascii="Times New Roman" w:hAnsi="Times New Roman" w:eastAsia="宋体"/>
                      <w:b/>
                      <w:color w:val="000000" w:themeColor="text1"/>
                      <w:sz w:val="18"/>
                      <w:szCs w:val="18"/>
                      <w:u w:val="single" w:color="auto"/>
                      <w14:textFill>
                        <w14:solidFill>
                          <w14:schemeClr w14:val="tx1"/>
                        </w14:solidFill>
                      </w14:textFill>
                    </w:rPr>
                    <w:t>m*</w:t>
                  </w:r>
                </w:p>
              </w:tc>
              <w:tc>
                <w:tcPr>
                  <w:tcW w:w="1040" w:type="dxa"/>
                  <w:gridSpan w:val="2"/>
                  <w:vMerge w:val="restart"/>
                  <w:noWrap w:val="0"/>
                  <w:vAlign w:val="center"/>
                </w:tcPr>
                <w:p w14:paraId="696CBEEC">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r>
                    <w:rPr>
                      <w:rFonts w:ascii="Times New Roman" w:hAnsi="Times New Roman" w:eastAsia="宋体"/>
                      <w:b/>
                      <w:color w:val="000000" w:themeColor="text1"/>
                      <w:sz w:val="18"/>
                      <w:szCs w:val="18"/>
                      <w:u w:val="single" w:color="auto"/>
                      <w14:textFill>
                        <w14:solidFill>
                          <w14:schemeClr w14:val="tx1"/>
                        </w14:solidFill>
                      </w14:textFill>
                    </w:rPr>
                    <w:t>距室内边界距离</w:t>
                  </w:r>
                  <w:r>
                    <w:rPr>
                      <w:rFonts w:hint="eastAsia" w:ascii="Times New Roman" w:hAnsi="Times New Roman" w:eastAsia="宋体"/>
                      <w:b/>
                      <w:color w:val="000000" w:themeColor="text1"/>
                      <w:sz w:val="18"/>
                      <w:szCs w:val="18"/>
                      <w:u w:val="single" w:color="auto"/>
                      <w:lang w:val="en-US" w:eastAsia="zh-CN"/>
                      <w14:textFill>
                        <w14:solidFill>
                          <w14:schemeClr w14:val="tx1"/>
                        </w14:solidFill>
                      </w14:textFill>
                    </w:rPr>
                    <w:t>/</w:t>
                  </w:r>
                  <w:r>
                    <w:rPr>
                      <w:rFonts w:hint="eastAsia" w:ascii="Times New Roman" w:hAnsi="Times New Roman" w:eastAsia="宋体"/>
                      <w:b/>
                      <w:color w:val="000000" w:themeColor="text1"/>
                      <w:sz w:val="18"/>
                      <w:szCs w:val="18"/>
                      <w:u w:val="single" w:color="auto"/>
                      <w14:textFill>
                        <w14:solidFill>
                          <w14:schemeClr w14:val="tx1"/>
                        </w14:solidFill>
                      </w14:textFill>
                    </w:rPr>
                    <w:t>m</w:t>
                  </w:r>
                </w:p>
              </w:tc>
              <w:tc>
                <w:tcPr>
                  <w:tcW w:w="669" w:type="dxa"/>
                  <w:vMerge w:val="restart"/>
                  <w:noWrap w:val="0"/>
                  <w:vAlign w:val="center"/>
                </w:tcPr>
                <w:p w14:paraId="4B8276D0">
                  <w:pPr>
                    <w:keepNext w:val="0"/>
                    <w:keepLines w:val="0"/>
                    <w:pageBreakBefore w:val="0"/>
                    <w:kinsoku/>
                    <w:wordWrap/>
                    <w:overflowPunct/>
                    <w:topLinePunct w:val="0"/>
                    <w:bidi w:val="0"/>
                    <w:snapToGrid w:val="0"/>
                    <w:ind w:left="-105" w:leftChars="-50" w:right="-105" w:rightChars="-50"/>
                    <w:jc w:val="center"/>
                    <w:rPr>
                      <w:rFonts w:hint="eastAsia" w:ascii="Times New Roman" w:hAnsi="Times New Roman" w:eastAsia="宋体"/>
                      <w:color w:val="000000" w:themeColor="text1"/>
                      <w:sz w:val="18"/>
                      <w:szCs w:val="18"/>
                      <w:u w:val="single" w:color="auto"/>
                      <w:lang w:eastAsia="zh-CN"/>
                      <w14:textFill>
                        <w14:solidFill>
                          <w14:schemeClr w14:val="tx1"/>
                        </w14:solidFill>
                      </w14:textFill>
                    </w:rPr>
                  </w:pPr>
                  <w:r>
                    <w:rPr>
                      <w:rFonts w:ascii="Times New Roman" w:hAnsi="Times New Roman" w:eastAsia="宋体"/>
                      <w:b/>
                      <w:color w:val="000000" w:themeColor="text1"/>
                      <w:sz w:val="18"/>
                      <w:szCs w:val="18"/>
                      <w:u w:val="single" w:color="auto"/>
                      <w14:textFill>
                        <w14:solidFill>
                          <w14:schemeClr w14:val="tx1"/>
                        </w14:solidFill>
                      </w14:textFill>
                    </w:rPr>
                    <w:t>室内边界声级</w:t>
                  </w:r>
                  <w:r>
                    <w:rPr>
                      <w:rFonts w:hint="eastAsia" w:ascii="Times New Roman" w:hAnsi="Times New Roman" w:eastAsia="宋体"/>
                      <w:b/>
                      <w:color w:val="000000" w:themeColor="text1"/>
                      <w:sz w:val="18"/>
                      <w:szCs w:val="18"/>
                      <w:u w:val="single" w:color="auto"/>
                      <w:lang w:val="en-US" w:eastAsia="zh-CN"/>
                      <w14:textFill>
                        <w14:solidFill>
                          <w14:schemeClr w14:val="tx1"/>
                        </w14:solidFill>
                      </w14:textFill>
                    </w:rPr>
                    <w:t>/</w:t>
                  </w:r>
                  <w:r>
                    <w:rPr>
                      <w:rFonts w:hint="eastAsia" w:ascii="Times New Roman" w:hAnsi="Times New Roman" w:eastAsia="宋体"/>
                      <w:b/>
                      <w:bCs/>
                      <w:caps w:val="0"/>
                      <w:color w:val="000000" w:themeColor="text1"/>
                      <w:sz w:val="18"/>
                      <w:szCs w:val="18"/>
                      <w:u w:val="single" w:color="auto"/>
                      <w14:textFill>
                        <w14:solidFill>
                          <w14:schemeClr w14:val="tx1"/>
                        </w14:solidFill>
                      </w14:textFill>
                    </w:rPr>
                    <w:t>dB(A)</w:t>
                  </w:r>
                </w:p>
              </w:tc>
              <w:tc>
                <w:tcPr>
                  <w:tcW w:w="725" w:type="dxa"/>
                  <w:vMerge w:val="restart"/>
                  <w:noWrap w:val="0"/>
                  <w:vAlign w:val="center"/>
                </w:tcPr>
                <w:p w14:paraId="5B3115A0">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r>
                    <w:rPr>
                      <w:rFonts w:ascii="Times New Roman" w:hAnsi="Times New Roman" w:eastAsia="宋体"/>
                      <w:b/>
                      <w:color w:val="000000" w:themeColor="text1"/>
                      <w:sz w:val="18"/>
                      <w:szCs w:val="18"/>
                      <w:u w:val="single" w:color="auto"/>
                      <w14:textFill>
                        <w14:solidFill>
                          <w14:schemeClr w14:val="tx1"/>
                        </w14:solidFill>
                      </w14:textFill>
                    </w:rPr>
                    <w:t>持续时间</w:t>
                  </w:r>
                </w:p>
              </w:tc>
              <w:tc>
                <w:tcPr>
                  <w:tcW w:w="706" w:type="dxa"/>
                  <w:vMerge w:val="restart"/>
                  <w:noWrap w:val="0"/>
                  <w:vAlign w:val="center"/>
                </w:tcPr>
                <w:p w14:paraId="367EE1EC">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r>
                    <w:rPr>
                      <w:rFonts w:ascii="Times New Roman" w:hAnsi="Times New Roman" w:eastAsia="宋体"/>
                      <w:b/>
                      <w:color w:val="000000" w:themeColor="text1"/>
                      <w:sz w:val="18"/>
                      <w:szCs w:val="18"/>
                      <w:u w:val="single" w:color="auto"/>
                      <w14:textFill>
                        <w14:solidFill>
                          <w14:schemeClr w14:val="tx1"/>
                        </w14:solidFill>
                      </w14:textFill>
                    </w:rPr>
                    <w:t>建筑物插入损失</w:t>
                  </w:r>
                  <w:r>
                    <w:rPr>
                      <w:rFonts w:hint="eastAsia" w:ascii="Times New Roman" w:hAnsi="Times New Roman" w:eastAsia="宋体"/>
                      <w:b/>
                      <w:color w:val="000000" w:themeColor="text1"/>
                      <w:sz w:val="18"/>
                      <w:szCs w:val="18"/>
                      <w:u w:val="single" w:color="auto"/>
                      <w:lang w:val="en-US" w:eastAsia="zh-CN"/>
                      <w14:textFill>
                        <w14:solidFill>
                          <w14:schemeClr w14:val="tx1"/>
                        </w14:solidFill>
                      </w14:textFill>
                    </w:rPr>
                    <w:t>/</w:t>
                  </w:r>
                  <w:r>
                    <w:rPr>
                      <w:rFonts w:hint="eastAsia" w:ascii="Times New Roman" w:hAnsi="Times New Roman" w:eastAsia="宋体"/>
                      <w:b/>
                      <w:bCs/>
                      <w:caps w:val="0"/>
                      <w:color w:val="000000" w:themeColor="text1"/>
                      <w:sz w:val="18"/>
                      <w:szCs w:val="18"/>
                      <w:u w:val="single" w:color="auto"/>
                      <w14:textFill>
                        <w14:solidFill>
                          <w14:schemeClr w14:val="tx1"/>
                        </w14:solidFill>
                      </w14:textFill>
                    </w:rPr>
                    <w:t>dB(A)</w:t>
                  </w:r>
                </w:p>
              </w:tc>
              <w:tc>
                <w:tcPr>
                  <w:tcW w:w="966" w:type="dxa"/>
                  <w:vMerge w:val="restart"/>
                  <w:noWrap w:val="0"/>
                  <w:vAlign w:val="center"/>
                </w:tcPr>
                <w:p w14:paraId="5C8FED03">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r>
                    <w:rPr>
                      <w:rFonts w:hint="eastAsia" w:ascii="Times New Roman" w:hAnsi="Times New Roman" w:eastAsia="宋体"/>
                      <w:b/>
                      <w:color w:val="000000" w:themeColor="text1"/>
                      <w:sz w:val="18"/>
                      <w:szCs w:val="18"/>
                      <w:u w:val="single" w:color="auto"/>
                      <w:lang w:val="en-US" w:eastAsia="zh-CN"/>
                      <w14:textFill>
                        <w14:solidFill>
                          <w14:schemeClr w14:val="tx1"/>
                        </w14:solidFill>
                      </w14:textFill>
                    </w:rPr>
                    <w:t>建筑物</w:t>
                  </w:r>
                  <w:r>
                    <w:rPr>
                      <w:rFonts w:ascii="Times New Roman" w:hAnsi="Times New Roman" w:eastAsia="宋体"/>
                      <w:b/>
                      <w:color w:val="000000" w:themeColor="text1"/>
                      <w:sz w:val="18"/>
                      <w:szCs w:val="18"/>
                      <w:u w:val="single" w:color="auto"/>
                      <w14:textFill>
                        <w14:solidFill>
                          <w14:schemeClr w14:val="tx1"/>
                        </w14:solidFill>
                      </w14:textFill>
                    </w:rPr>
                    <w:t>外噪声</w:t>
                  </w:r>
                  <w:r>
                    <w:rPr>
                      <w:rFonts w:hint="eastAsia" w:ascii="Times New Roman" w:hAnsi="Times New Roman" w:eastAsia="宋体"/>
                      <w:b/>
                      <w:color w:val="000000" w:themeColor="text1"/>
                      <w:sz w:val="18"/>
                      <w:szCs w:val="18"/>
                      <w:u w:val="single" w:color="auto"/>
                      <w14:textFill>
                        <w14:solidFill>
                          <w14:schemeClr w14:val="tx1"/>
                        </w14:solidFill>
                      </w14:textFill>
                    </w:rPr>
                    <w:t>（</w:t>
                  </w:r>
                  <w:r>
                    <w:rPr>
                      <w:rFonts w:hint="eastAsia" w:ascii="Times New Roman" w:hAnsi="Times New Roman" w:eastAsia="宋体"/>
                      <w:b/>
                      <w:color w:val="000000" w:themeColor="text1"/>
                      <w:sz w:val="18"/>
                      <w:szCs w:val="18"/>
                      <w:u w:val="single" w:color="auto"/>
                      <w:lang w:val="en-US" w:eastAsia="zh-CN"/>
                      <w14:textFill>
                        <w14:solidFill>
                          <w14:schemeClr w14:val="tx1"/>
                        </w14:solidFill>
                      </w14:textFill>
                    </w:rPr>
                    <w:t>厂界</w:t>
                  </w:r>
                  <w:r>
                    <w:rPr>
                      <w:rFonts w:hint="eastAsia" w:ascii="Times New Roman" w:hAnsi="Times New Roman" w:eastAsia="宋体"/>
                      <w:b/>
                      <w:color w:val="000000" w:themeColor="text1"/>
                      <w:sz w:val="18"/>
                      <w:szCs w:val="18"/>
                      <w:u w:val="single" w:color="auto"/>
                      <w14:textFill>
                        <w14:solidFill>
                          <w14:schemeClr w14:val="tx1"/>
                        </w14:solidFill>
                      </w14:textFill>
                    </w:rPr>
                    <w:t>外1m处）</w:t>
                  </w:r>
                  <w:r>
                    <w:rPr>
                      <w:rFonts w:hint="eastAsia" w:ascii="Times New Roman" w:hAnsi="Times New Roman" w:eastAsia="宋体"/>
                      <w:b/>
                      <w:color w:val="000000" w:themeColor="text1"/>
                      <w:sz w:val="18"/>
                      <w:szCs w:val="18"/>
                      <w:u w:val="single" w:color="auto"/>
                      <w:lang w:val="en-US" w:eastAsia="zh-CN"/>
                      <w14:textFill>
                        <w14:solidFill>
                          <w14:schemeClr w14:val="tx1"/>
                        </w14:solidFill>
                      </w14:textFill>
                    </w:rPr>
                    <w:t>/</w:t>
                  </w:r>
                  <w:r>
                    <w:rPr>
                      <w:rFonts w:hint="eastAsia" w:ascii="Times New Roman" w:hAnsi="Times New Roman" w:eastAsia="宋体"/>
                      <w:b/>
                      <w:bCs/>
                      <w:caps w:val="0"/>
                      <w:color w:val="000000" w:themeColor="text1"/>
                      <w:sz w:val="18"/>
                      <w:szCs w:val="18"/>
                      <w:u w:val="single" w:color="auto"/>
                      <w14:textFill>
                        <w14:solidFill>
                          <w14:schemeClr w14:val="tx1"/>
                        </w14:solidFill>
                      </w14:textFill>
                    </w:rPr>
                    <w:t>dB(A)</w:t>
                  </w:r>
                </w:p>
              </w:tc>
            </w:tr>
            <w:tr w14:paraId="01F8AD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7343EB21">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70" w:type="dxa"/>
                  <w:vMerge w:val="continue"/>
                  <w:noWrap w:val="0"/>
                  <w:vAlign w:val="center"/>
                </w:tcPr>
                <w:p w14:paraId="36F9254F">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59" w:type="dxa"/>
                  <w:vMerge w:val="continue"/>
                  <w:noWrap w:val="0"/>
                  <w:vAlign w:val="center"/>
                </w:tcPr>
                <w:p w14:paraId="7558FD16">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96" w:type="dxa"/>
                  <w:vMerge w:val="continue"/>
                  <w:noWrap w:val="0"/>
                  <w:vAlign w:val="center"/>
                </w:tcPr>
                <w:p w14:paraId="5844EDDF">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p>
              </w:tc>
              <w:tc>
                <w:tcPr>
                  <w:tcW w:w="348" w:type="dxa"/>
                  <w:vMerge w:val="continue"/>
                  <w:noWrap w:val="0"/>
                  <w:vAlign w:val="center"/>
                </w:tcPr>
                <w:p w14:paraId="244CCE09">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41" w:type="dxa"/>
                  <w:vMerge w:val="continue"/>
                  <w:noWrap w:val="0"/>
                  <w:vAlign w:val="center"/>
                </w:tcPr>
                <w:p w14:paraId="33D5BE09">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p>
              </w:tc>
              <w:tc>
                <w:tcPr>
                  <w:tcW w:w="668" w:type="dxa"/>
                  <w:vMerge w:val="continue"/>
                  <w:noWrap w:val="0"/>
                  <w:vAlign w:val="center"/>
                </w:tcPr>
                <w:p w14:paraId="016CFF61">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17" w:type="dxa"/>
                  <w:noWrap w:val="0"/>
                  <w:vAlign w:val="center"/>
                </w:tcPr>
                <w:p w14:paraId="3C2B3C76">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b/>
                      <w:color w:val="000000" w:themeColor="text1"/>
                      <w:sz w:val="18"/>
                      <w:szCs w:val="18"/>
                      <w:u w:val="single" w:color="auto"/>
                      <w14:textFill>
                        <w14:solidFill>
                          <w14:schemeClr w14:val="tx1"/>
                        </w14:solidFill>
                      </w14:textFill>
                    </w:rPr>
                    <w:t>X</w:t>
                  </w:r>
                </w:p>
              </w:tc>
              <w:tc>
                <w:tcPr>
                  <w:tcW w:w="413" w:type="dxa"/>
                  <w:noWrap w:val="0"/>
                  <w:vAlign w:val="center"/>
                </w:tcPr>
                <w:p w14:paraId="02BF4307">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b/>
                      <w:color w:val="000000" w:themeColor="text1"/>
                      <w:sz w:val="18"/>
                      <w:szCs w:val="18"/>
                      <w:u w:val="single" w:color="auto"/>
                      <w14:textFill>
                        <w14:solidFill>
                          <w14:schemeClr w14:val="tx1"/>
                        </w14:solidFill>
                      </w14:textFill>
                    </w:rPr>
                    <w:t>Y</w:t>
                  </w:r>
                </w:p>
              </w:tc>
              <w:tc>
                <w:tcPr>
                  <w:tcW w:w="504" w:type="dxa"/>
                  <w:noWrap w:val="0"/>
                  <w:vAlign w:val="center"/>
                </w:tcPr>
                <w:p w14:paraId="59C83EB1">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b/>
                      <w:color w:val="000000" w:themeColor="text1"/>
                      <w:sz w:val="18"/>
                      <w:szCs w:val="18"/>
                      <w:u w:val="single" w:color="auto"/>
                      <w14:textFill>
                        <w14:solidFill>
                          <w14:schemeClr w14:val="tx1"/>
                        </w14:solidFill>
                      </w14:textFill>
                    </w:rPr>
                    <w:t>Z</w:t>
                  </w:r>
                </w:p>
              </w:tc>
              <w:tc>
                <w:tcPr>
                  <w:tcW w:w="1040" w:type="dxa"/>
                  <w:gridSpan w:val="2"/>
                  <w:vMerge w:val="continue"/>
                  <w:noWrap w:val="0"/>
                  <w:vAlign w:val="center"/>
                </w:tcPr>
                <w:p w14:paraId="6D814FB4">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669" w:type="dxa"/>
                  <w:vMerge w:val="continue"/>
                  <w:noWrap w:val="0"/>
                  <w:vAlign w:val="center"/>
                </w:tcPr>
                <w:p w14:paraId="5C4C0B47">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725" w:type="dxa"/>
                  <w:vMerge w:val="continue"/>
                  <w:noWrap w:val="0"/>
                  <w:vAlign w:val="center"/>
                </w:tcPr>
                <w:p w14:paraId="40CDD7BE">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706" w:type="dxa"/>
                  <w:vMerge w:val="continue"/>
                  <w:noWrap w:val="0"/>
                  <w:vAlign w:val="center"/>
                </w:tcPr>
                <w:p w14:paraId="681CAC66">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966" w:type="dxa"/>
                  <w:vMerge w:val="continue"/>
                  <w:noWrap w:val="0"/>
                  <w:vAlign w:val="center"/>
                </w:tcPr>
                <w:p w14:paraId="5B94941D">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r>
            <w:tr w14:paraId="2D34BC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restart"/>
                  <w:noWrap w:val="0"/>
                  <w:vAlign w:val="center"/>
                </w:tcPr>
                <w:p w14:paraId="75B0D87D">
                  <w:pPr>
                    <w:keepNext w:val="0"/>
                    <w:keepLines w:val="0"/>
                    <w:pageBreakBefore w:val="0"/>
                    <w:kinsoku/>
                    <w:wordWrap/>
                    <w:overflowPunct/>
                    <w:topLinePunct w:val="0"/>
                    <w:bidi w:val="0"/>
                    <w:snapToGrid w:val="0"/>
                    <w:ind w:left="-105" w:leftChars="-50" w:right="-105" w:rightChars="-50"/>
                    <w:jc w:val="center"/>
                    <w:rPr>
                      <w:rFonts w:hint="eastAsia" w:ascii="Times New Roman" w:hAnsi="Times New Roman" w:eastAsia="宋体"/>
                      <w:b/>
                      <w:color w:val="000000" w:themeColor="text1"/>
                      <w:sz w:val="18"/>
                      <w:szCs w:val="18"/>
                      <w:u w:val="single" w:color="auto"/>
                      <w:lang w:val="en-US" w:eastAsia="zh-CN"/>
                      <w14:textFill>
                        <w14:solidFill>
                          <w14:schemeClr w14:val="tx1"/>
                        </w14:solidFill>
                      </w14:textFill>
                    </w:rPr>
                  </w:pPr>
                  <w:bookmarkStart w:id="71" w:name="OLE_LINK38" w:colFirst="7" w:colLast="9"/>
                  <w:r>
                    <w:rPr>
                      <w:rFonts w:hint="eastAsia" w:ascii="Times New Roman" w:hAnsi="Times New Roman" w:eastAsia="宋体"/>
                      <w:b/>
                      <w:color w:val="000000" w:themeColor="text1"/>
                      <w:sz w:val="18"/>
                      <w:szCs w:val="18"/>
                      <w:u w:val="single" w:color="auto"/>
                      <w:lang w:val="en-US" w:eastAsia="zh-CN"/>
                      <w14:textFill>
                        <w14:solidFill>
                          <w14:schemeClr w14:val="tx1"/>
                        </w14:solidFill>
                      </w14:textFill>
                    </w:rPr>
                    <w:t>1</w:t>
                  </w:r>
                </w:p>
              </w:tc>
              <w:tc>
                <w:tcPr>
                  <w:tcW w:w="270" w:type="dxa"/>
                  <w:vMerge w:val="restart"/>
                  <w:noWrap w:val="0"/>
                  <w:vAlign w:val="center"/>
                </w:tcPr>
                <w:p w14:paraId="3611CA03">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59" w:type="dxa"/>
                  <w:vMerge w:val="restart"/>
                  <w:noWrap w:val="0"/>
                  <w:vAlign w:val="center"/>
                </w:tcPr>
                <w:p w14:paraId="4E89C59B">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b w:val="0"/>
                      <w:bCs/>
                      <w:color w:val="000000" w:themeColor="text1"/>
                      <w:sz w:val="18"/>
                      <w:szCs w:val="18"/>
                      <w:u w:val="single" w:color="auto"/>
                      <w14:textFill>
                        <w14:solidFill>
                          <w14:schemeClr w14:val="tx1"/>
                        </w14:solidFill>
                      </w14:textFill>
                    </w:rPr>
                    <w:t>切纸切箔机</w:t>
                  </w:r>
                </w:p>
              </w:tc>
              <w:tc>
                <w:tcPr>
                  <w:tcW w:w="296" w:type="dxa"/>
                  <w:vMerge w:val="restart"/>
                  <w:noWrap w:val="0"/>
                  <w:vAlign w:val="center"/>
                </w:tcPr>
                <w:p w14:paraId="5B471976">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b w:val="0"/>
                      <w:bCs w:val="0"/>
                      <w:caps w:val="0"/>
                      <w:color w:val="000000" w:themeColor="text1"/>
                      <w:sz w:val="18"/>
                      <w:szCs w:val="18"/>
                      <w:u w:val="single" w:color="auto"/>
                      <w:lang w:val="en-US" w:eastAsia="zh-CN"/>
                      <w14:textFill>
                        <w14:solidFill>
                          <w14:schemeClr w14:val="tx1"/>
                        </w14:solidFill>
                      </w14:textFill>
                    </w:rPr>
                    <w:t>非标</w:t>
                  </w:r>
                </w:p>
              </w:tc>
              <w:tc>
                <w:tcPr>
                  <w:tcW w:w="348" w:type="dxa"/>
                  <w:vMerge w:val="restart"/>
                  <w:noWrap w:val="0"/>
                  <w:vAlign w:val="center"/>
                </w:tcPr>
                <w:p w14:paraId="3287CF0F">
                  <w:pPr>
                    <w:keepNext w:val="0"/>
                    <w:keepLines w:val="0"/>
                    <w:pageBreakBefore w:val="0"/>
                    <w:kinsoku/>
                    <w:wordWrap/>
                    <w:overflowPunct/>
                    <w:topLinePunct w:val="0"/>
                    <w:bidi w:val="0"/>
                    <w:snapToGrid w:val="0"/>
                    <w:ind w:left="-105" w:leftChars="-50" w:right="-105" w:rightChars="-50"/>
                    <w:jc w:val="center"/>
                    <w:rPr>
                      <w:rFonts w:hint="eastAsia" w:ascii="Times New Roman" w:hAnsi="Times New Roman" w:eastAsia="宋体"/>
                      <w:b/>
                      <w:color w:val="000000" w:themeColor="text1"/>
                      <w:sz w:val="18"/>
                      <w:szCs w:val="18"/>
                      <w:u w:val="single" w:color="auto"/>
                      <w:lang w:val="en-US" w:eastAsia="zh-CN"/>
                      <w14:textFill>
                        <w14:solidFill>
                          <w14:schemeClr w14:val="tx1"/>
                        </w14:solidFill>
                      </w14:textFill>
                    </w:rPr>
                  </w:pPr>
                  <w:r>
                    <w:rPr>
                      <w:rFonts w:hint="eastAsia"/>
                      <w:b w:val="0"/>
                      <w:bCs/>
                      <w:color w:val="000000" w:themeColor="text1"/>
                      <w:sz w:val="18"/>
                      <w:szCs w:val="18"/>
                      <w:u w:val="single" w:color="auto"/>
                      <w:lang w:val="en-US" w:eastAsia="zh-CN"/>
                      <w14:textFill>
                        <w14:solidFill>
                          <w14:schemeClr w14:val="tx1"/>
                        </w14:solidFill>
                      </w14:textFill>
                    </w:rPr>
                    <w:t>2</w:t>
                  </w:r>
                </w:p>
              </w:tc>
              <w:tc>
                <w:tcPr>
                  <w:tcW w:w="541" w:type="dxa"/>
                  <w:vMerge w:val="restart"/>
                  <w:noWrap w:val="0"/>
                  <w:vAlign w:val="center"/>
                </w:tcPr>
                <w:p w14:paraId="04375895">
                  <w:pPr>
                    <w:keepNext w:val="0"/>
                    <w:keepLines w:val="0"/>
                    <w:pageBreakBefore w:val="0"/>
                    <w:kinsoku/>
                    <w:wordWrap/>
                    <w:overflowPunct/>
                    <w:topLinePunct w:val="0"/>
                    <w:bidi w:val="0"/>
                    <w:snapToGrid w:val="0"/>
                    <w:ind w:left="-105" w:leftChars="-50" w:right="-105" w:rightChars="-50"/>
                    <w:jc w:val="center"/>
                    <w:rPr>
                      <w:rFonts w:hint="eastAsia"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b w:val="0"/>
                      <w:bCs/>
                      <w:color w:val="000000" w:themeColor="text1"/>
                      <w:sz w:val="18"/>
                      <w:szCs w:val="18"/>
                      <w:u w:val="single" w:color="auto"/>
                      <w:lang w:val="en-US" w:eastAsia="zh-CN"/>
                      <w14:textFill>
                        <w14:solidFill>
                          <w14:schemeClr w14:val="tx1"/>
                        </w14:solidFill>
                      </w14:textFill>
                    </w:rPr>
                    <w:t>65</w:t>
                  </w:r>
                </w:p>
                <w:p w14:paraId="1F9EAB56">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b/>
                      <w:color w:val="000000" w:themeColor="text1"/>
                      <w:sz w:val="18"/>
                      <w:szCs w:val="18"/>
                      <w:u w:val="single" w:color="auto"/>
                      <w:lang w:val="en-US" w:eastAsia="zh-CN"/>
                      <w14:textFill>
                        <w14:solidFill>
                          <w14:schemeClr w14:val="tx1"/>
                        </w14:solidFill>
                      </w14:textFill>
                    </w:rPr>
                  </w:pPr>
                  <w:r>
                    <w:rPr>
                      <w:rFonts w:hint="eastAsia"/>
                      <w:b w:val="0"/>
                      <w:bCs/>
                      <w:color w:val="000000" w:themeColor="text1"/>
                      <w:sz w:val="18"/>
                      <w:szCs w:val="18"/>
                      <w:u w:val="single" w:color="auto"/>
                      <w:lang w:val="en-US" w:eastAsia="zh-CN"/>
                      <w14:textFill>
                        <w14:solidFill>
                          <w14:schemeClr w14:val="tx1"/>
                        </w14:solidFill>
                      </w14:textFill>
                    </w:rPr>
                    <w:t>（68）</w:t>
                  </w:r>
                </w:p>
              </w:tc>
              <w:tc>
                <w:tcPr>
                  <w:tcW w:w="668" w:type="dxa"/>
                  <w:vMerge w:val="restart"/>
                  <w:noWrap w:val="0"/>
                  <w:vAlign w:val="center"/>
                </w:tcPr>
                <w:p w14:paraId="4AAA86FE">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olor w:val="000000" w:themeColor="text1"/>
                      <w:sz w:val="18"/>
                      <w:szCs w:val="18"/>
                      <w:u w:val="single" w:color="auto"/>
                      <w:lang w:val="en-US" w:eastAsia="zh-CN"/>
                      <w14:textFill>
                        <w14:solidFill>
                          <w14:schemeClr w14:val="tx1"/>
                        </w14:solidFill>
                      </w14:textFill>
                    </w:rPr>
                  </w:pPr>
                  <w:r>
                    <w:rPr>
                      <w:rFonts w:ascii="Times New Roman" w:hAnsi="Times New Roman" w:eastAsia="宋体"/>
                      <w:color w:val="000000" w:themeColor="text1"/>
                      <w:sz w:val="18"/>
                      <w:szCs w:val="18"/>
                      <w:u w:val="single" w:color="auto"/>
                      <w14:textFill>
                        <w14:solidFill>
                          <w14:schemeClr w14:val="tx1"/>
                        </w14:solidFill>
                      </w14:textFill>
                    </w:rPr>
                    <w:t>选用低噪声、振动小的设备</w:t>
                  </w:r>
                  <w:r>
                    <w:rPr>
                      <w:rFonts w:hint="eastAsia"/>
                      <w:color w:val="000000" w:themeColor="text1"/>
                      <w:sz w:val="18"/>
                      <w:szCs w:val="18"/>
                      <w:u w:val="single" w:color="auto"/>
                      <w:lang w:eastAsia="zh-CN"/>
                      <w14:textFill>
                        <w14:solidFill>
                          <w14:schemeClr w14:val="tx1"/>
                        </w14:solidFill>
                      </w14:textFill>
                    </w:rPr>
                    <w:t>，</w:t>
                  </w:r>
                  <w:r>
                    <w:rPr>
                      <w:rFonts w:ascii="Times New Roman" w:hAnsi="Times New Roman" w:eastAsia="宋体"/>
                      <w:color w:val="000000" w:themeColor="text1"/>
                      <w:sz w:val="18"/>
                      <w:szCs w:val="18"/>
                      <w:u w:val="single" w:color="auto"/>
                      <w14:textFill>
                        <w14:solidFill>
                          <w14:schemeClr w14:val="tx1"/>
                        </w14:solidFill>
                      </w14:textFill>
                    </w:rPr>
                    <w:t>基础减振</w:t>
                  </w:r>
                  <w:r>
                    <w:rPr>
                      <w:rFonts w:hint="eastAsia" w:ascii="Times New Roman" w:hAnsi="Times New Roman" w:eastAsia="宋体"/>
                      <w:color w:val="000000" w:themeColor="text1"/>
                      <w:sz w:val="18"/>
                      <w:szCs w:val="18"/>
                      <w:u w:val="single" w:color="auto"/>
                      <w14:textFill>
                        <w14:solidFill>
                          <w14:schemeClr w14:val="tx1"/>
                        </w14:solidFill>
                      </w14:textFill>
                    </w:rPr>
                    <w:t>、厂房隔声</w:t>
                  </w:r>
                  <w:r>
                    <w:rPr>
                      <w:rFonts w:hint="eastAsia"/>
                      <w:color w:val="000000" w:themeColor="text1"/>
                      <w:sz w:val="18"/>
                      <w:szCs w:val="18"/>
                      <w:u w:val="single" w:color="auto"/>
                      <w:lang w:eastAsia="zh-CN"/>
                      <w14:textFill>
                        <w14:solidFill>
                          <w14:schemeClr w14:val="tx1"/>
                        </w14:solidFill>
                      </w14:textFill>
                    </w:rPr>
                    <w:t>。</w:t>
                  </w:r>
                  <w:r>
                    <w:rPr>
                      <w:rFonts w:hint="eastAsia"/>
                      <w:color w:val="000000" w:themeColor="text1"/>
                      <w:sz w:val="18"/>
                      <w:szCs w:val="18"/>
                      <w:u w:val="single" w:color="auto"/>
                      <w:lang w:val="en-US" w:eastAsia="zh-CN"/>
                      <w14:textFill>
                        <w14:solidFill>
                          <w14:schemeClr w14:val="tx1"/>
                        </w14:solidFill>
                      </w14:textFill>
                    </w:rPr>
                    <w:t>空压机远离居民和工作人员、设置减震措施；生产设施简装减震措施等</w:t>
                  </w:r>
                </w:p>
              </w:tc>
              <w:tc>
                <w:tcPr>
                  <w:tcW w:w="517" w:type="dxa"/>
                  <w:vMerge w:val="restart"/>
                  <w:noWrap w:val="0"/>
                  <w:vAlign w:val="center"/>
                </w:tcPr>
                <w:p w14:paraId="6DB36A30">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hint="eastAsia"/>
                      <w:b w:val="0"/>
                      <w:bCs/>
                      <w:color w:val="000000" w:themeColor="text1"/>
                      <w:sz w:val="18"/>
                      <w:szCs w:val="18"/>
                      <w:u w:val="single" w:color="auto"/>
                      <w:lang w:val="en-US" w:eastAsia="zh-CN"/>
                      <w14:textFill>
                        <w14:solidFill>
                          <w14:schemeClr w14:val="tx1"/>
                        </w14:solidFill>
                      </w14:textFill>
                    </w:rPr>
                    <w:t>15</w:t>
                  </w:r>
                </w:p>
              </w:tc>
              <w:tc>
                <w:tcPr>
                  <w:tcW w:w="413" w:type="dxa"/>
                  <w:vMerge w:val="restart"/>
                  <w:noWrap w:val="0"/>
                  <w:vAlign w:val="center"/>
                </w:tcPr>
                <w:p w14:paraId="3E0436EB">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hint="eastAsia"/>
                      <w:b w:val="0"/>
                      <w:bCs/>
                      <w:color w:val="000000" w:themeColor="text1"/>
                      <w:sz w:val="18"/>
                      <w:szCs w:val="18"/>
                      <w:u w:val="single" w:color="auto"/>
                      <w:lang w:val="en-US" w:eastAsia="zh-CN"/>
                      <w14:textFill>
                        <w14:solidFill>
                          <w14:schemeClr w14:val="tx1"/>
                        </w14:solidFill>
                      </w14:textFill>
                    </w:rPr>
                    <w:t>15</w:t>
                  </w:r>
                </w:p>
              </w:tc>
              <w:tc>
                <w:tcPr>
                  <w:tcW w:w="504" w:type="dxa"/>
                  <w:vMerge w:val="restart"/>
                  <w:noWrap w:val="0"/>
                  <w:vAlign w:val="center"/>
                </w:tcPr>
                <w:p w14:paraId="74DD458A">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hint="eastAsia"/>
                      <w:b w:val="0"/>
                      <w:bCs/>
                      <w:color w:val="000000" w:themeColor="text1"/>
                      <w:sz w:val="18"/>
                      <w:szCs w:val="18"/>
                      <w:u w:val="single" w:color="auto"/>
                      <w:lang w:val="en-US" w:eastAsia="zh-CN"/>
                      <w14:textFill>
                        <w14:solidFill>
                          <w14:schemeClr w14:val="tx1"/>
                        </w14:solidFill>
                      </w14:textFill>
                    </w:rPr>
                    <w:t>16</w:t>
                  </w:r>
                </w:p>
              </w:tc>
              <w:tc>
                <w:tcPr>
                  <w:tcW w:w="374" w:type="dxa"/>
                  <w:noWrap w:val="0"/>
                  <w:vAlign w:val="center"/>
                </w:tcPr>
                <w:p w14:paraId="354DB7C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sz w:val="18"/>
                      <w:szCs w:val="18"/>
                      <w:u w:val="single" w:color="auto"/>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东</w:t>
                  </w:r>
                </w:p>
              </w:tc>
              <w:tc>
                <w:tcPr>
                  <w:tcW w:w="666" w:type="dxa"/>
                  <w:noWrap w:val="0"/>
                  <w:vAlign w:val="center"/>
                </w:tcPr>
                <w:p w14:paraId="44E160E5">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30.00</w:t>
                  </w:r>
                </w:p>
              </w:tc>
              <w:tc>
                <w:tcPr>
                  <w:tcW w:w="669" w:type="dxa"/>
                  <w:noWrap w:val="0"/>
                  <w:vAlign w:val="center"/>
                </w:tcPr>
                <w:p w14:paraId="7DC5B2A0">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56.66</w:t>
                  </w:r>
                </w:p>
              </w:tc>
              <w:tc>
                <w:tcPr>
                  <w:tcW w:w="725" w:type="dxa"/>
                  <w:vMerge w:val="restart"/>
                  <w:noWrap w:val="0"/>
                  <w:vAlign w:val="center"/>
                </w:tcPr>
                <w:p w14:paraId="152D2529">
                  <w:pPr>
                    <w:keepNext w:val="0"/>
                    <w:keepLines w:val="0"/>
                    <w:pageBreakBefore w:val="0"/>
                    <w:kinsoku/>
                    <w:wordWrap/>
                    <w:overflowPunct/>
                    <w:topLinePunct w:val="0"/>
                    <w:bidi w:val="0"/>
                    <w:adjustRightInd w:val="0"/>
                    <w:snapToGrid w:val="0"/>
                    <w:ind w:left="-105" w:leftChars="-50" w:right="-105" w:rightChars="-50"/>
                    <w:jc w:val="center"/>
                    <w:rPr>
                      <w:rFonts w:hint="eastAsia" w:ascii="Times New Roman" w:hAnsi="Times New Roman" w:eastAsia="宋体"/>
                      <w:color w:val="000000" w:themeColor="text1"/>
                      <w:sz w:val="18"/>
                      <w:szCs w:val="18"/>
                      <w:u w:val="single" w:color="auto"/>
                      <w:lang w:eastAsia="zh-CN"/>
                      <w14:textFill>
                        <w14:solidFill>
                          <w14:schemeClr w14:val="tx1"/>
                        </w14:solidFill>
                      </w14:textFill>
                    </w:rPr>
                  </w:pPr>
                  <w:r>
                    <w:rPr>
                      <w:rFonts w:ascii="Times New Roman" w:hAnsi="Times New Roman" w:eastAsia="宋体"/>
                      <w:color w:val="000000" w:themeColor="text1"/>
                      <w:sz w:val="18"/>
                      <w:szCs w:val="18"/>
                      <w:u w:val="single" w:color="auto"/>
                      <w14:textFill>
                        <w14:solidFill>
                          <w14:schemeClr w14:val="tx1"/>
                        </w14:solidFill>
                      </w14:textFill>
                    </w:rPr>
                    <w:t>8:00～12:00</w:t>
                  </w:r>
                  <w:r>
                    <w:rPr>
                      <w:rFonts w:hint="eastAsia" w:ascii="Times New Roman" w:hAnsi="Times New Roman" w:eastAsia="宋体"/>
                      <w:color w:val="000000" w:themeColor="text1"/>
                      <w:sz w:val="18"/>
                      <w:szCs w:val="18"/>
                      <w:u w:val="single" w:color="auto"/>
                      <w:lang w:eastAsia="zh-CN"/>
                      <w14:textFill>
                        <w14:solidFill>
                          <w14:schemeClr w14:val="tx1"/>
                        </w14:solidFill>
                      </w14:textFill>
                    </w:rPr>
                    <w:t>；</w:t>
                  </w:r>
                </w:p>
                <w:p w14:paraId="58935391">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r>
                    <w:rPr>
                      <w:rFonts w:ascii="Times New Roman" w:hAnsi="Times New Roman" w:eastAsia="宋体"/>
                      <w:color w:val="000000" w:themeColor="text1"/>
                      <w:sz w:val="18"/>
                      <w:szCs w:val="18"/>
                      <w:u w:val="single" w:color="auto"/>
                      <w14:textFill>
                        <w14:solidFill>
                          <w14:schemeClr w14:val="tx1"/>
                        </w14:solidFill>
                      </w14:textFill>
                    </w:rPr>
                    <w:t>14:00～18:00</w:t>
                  </w:r>
                </w:p>
              </w:tc>
              <w:tc>
                <w:tcPr>
                  <w:tcW w:w="706" w:type="dxa"/>
                  <w:noWrap w:val="0"/>
                  <w:vAlign w:val="center"/>
                </w:tcPr>
                <w:p w14:paraId="1186AC6C">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2C7DDF7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30.66</w:t>
                  </w:r>
                </w:p>
              </w:tc>
            </w:tr>
            <w:tr w14:paraId="2EDFE1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03C20FCF">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u w:val="single" w:color="auto"/>
                      <w14:textFill>
                        <w14:solidFill>
                          <w14:schemeClr w14:val="tx1"/>
                        </w14:solidFill>
                      </w14:textFill>
                    </w:rPr>
                  </w:pPr>
                </w:p>
              </w:tc>
              <w:tc>
                <w:tcPr>
                  <w:tcW w:w="270" w:type="dxa"/>
                  <w:vMerge w:val="continue"/>
                  <w:noWrap w:val="0"/>
                  <w:vAlign w:val="center"/>
                </w:tcPr>
                <w:p w14:paraId="044AF571">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u w:val="single" w:color="auto"/>
                      <w14:textFill>
                        <w14:solidFill>
                          <w14:schemeClr w14:val="tx1"/>
                        </w14:solidFill>
                      </w14:textFill>
                    </w:rPr>
                  </w:pPr>
                </w:p>
              </w:tc>
              <w:tc>
                <w:tcPr>
                  <w:tcW w:w="459" w:type="dxa"/>
                  <w:vMerge w:val="continue"/>
                  <w:noWrap w:val="0"/>
                  <w:vAlign w:val="center"/>
                </w:tcPr>
                <w:p w14:paraId="29F9EF6D">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u w:val="single" w:color="auto"/>
                      <w14:textFill>
                        <w14:solidFill>
                          <w14:schemeClr w14:val="tx1"/>
                        </w14:solidFill>
                      </w14:textFill>
                    </w:rPr>
                  </w:pPr>
                </w:p>
              </w:tc>
              <w:tc>
                <w:tcPr>
                  <w:tcW w:w="296" w:type="dxa"/>
                  <w:vMerge w:val="continue"/>
                  <w:noWrap w:val="0"/>
                  <w:vAlign w:val="center"/>
                </w:tcPr>
                <w:p w14:paraId="3A5F1EC4">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u w:val="single" w:color="auto"/>
                      <w14:textFill>
                        <w14:solidFill>
                          <w14:schemeClr w14:val="tx1"/>
                        </w14:solidFill>
                      </w14:textFill>
                    </w:rPr>
                  </w:pPr>
                </w:p>
              </w:tc>
              <w:tc>
                <w:tcPr>
                  <w:tcW w:w="348" w:type="dxa"/>
                  <w:vMerge w:val="continue"/>
                  <w:noWrap w:val="0"/>
                  <w:vAlign w:val="center"/>
                </w:tcPr>
                <w:p w14:paraId="64A18768">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u w:val="single" w:color="auto"/>
                      <w14:textFill>
                        <w14:solidFill>
                          <w14:schemeClr w14:val="tx1"/>
                        </w14:solidFill>
                      </w14:textFill>
                    </w:rPr>
                  </w:pPr>
                </w:p>
              </w:tc>
              <w:tc>
                <w:tcPr>
                  <w:tcW w:w="541" w:type="dxa"/>
                  <w:vMerge w:val="continue"/>
                  <w:noWrap w:val="0"/>
                  <w:vAlign w:val="center"/>
                </w:tcPr>
                <w:p w14:paraId="20BC2156">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u w:val="single" w:color="auto"/>
                      <w14:textFill>
                        <w14:solidFill>
                          <w14:schemeClr w14:val="tx1"/>
                        </w14:solidFill>
                      </w14:textFill>
                    </w:rPr>
                  </w:pPr>
                </w:p>
              </w:tc>
              <w:tc>
                <w:tcPr>
                  <w:tcW w:w="668" w:type="dxa"/>
                  <w:vMerge w:val="continue"/>
                  <w:noWrap w:val="0"/>
                  <w:vAlign w:val="center"/>
                </w:tcPr>
                <w:p w14:paraId="694BDE65">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u w:val="single" w:color="auto"/>
                      <w14:textFill>
                        <w14:solidFill>
                          <w14:schemeClr w14:val="tx1"/>
                        </w14:solidFill>
                      </w14:textFill>
                    </w:rPr>
                  </w:pPr>
                </w:p>
              </w:tc>
              <w:tc>
                <w:tcPr>
                  <w:tcW w:w="517" w:type="dxa"/>
                  <w:vMerge w:val="continue"/>
                  <w:noWrap w:val="0"/>
                  <w:vAlign w:val="center"/>
                </w:tcPr>
                <w:p w14:paraId="332D01B4">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u w:val="single" w:color="auto"/>
                      <w14:textFill>
                        <w14:solidFill>
                          <w14:schemeClr w14:val="tx1"/>
                        </w14:solidFill>
                      </w14:textFill>
                    </w:rPr>
                  </w:pPr>
                </w:p>
              </w:tc>
              <w:tc>
                <w:tcPr>
                  <w:tcW w:w="413" w:type="dxa"/>
                  <w:vMerge w:val="continue"/>
                  <w:noWrap w:val="0"/>
                  <w:vAlign w:val="center"/>
                </w:tcPr>
                <w:p w14:paraId="46C13CF3">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u w:val="single" w:color="auto"/>
                      <w14:textFill>
                        <w14:solidFill>
                          <w14:schemeClr w14:val="tx1"/>
                        </w14:solidFill>
                      </w14:textFill>
                    </w:rPr>
                  </w:pPr>
                </w:p>
              </w:tc>
              <w:tc>
                <w:tcPr>
                  <w:tcW w:w="504" w:type="dxa"/>
                  <w:vMerge w:val="continue"/>
                  <w:noWrap w:val="0"/>
                  <w:vAlign w:val="center"/>
                </w:tcPr>
                <w:p w14:paraId="155D45AD">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u w:val="single" w:color="auto"/>
                      <w14:textFill>
                        <w14:solidFill>
                          <w14:schemeClr w14:val="tx1"/>
                        </w14:solidFill>
                      </w14:textFill>
                    </w:rPr>
                  </w:pPr>
                </w:p>
              </w:tc>
              <w:tc>
                <w:tcPr>
                  <w:tcW w:w="374" w:type="dxa"/>
                  <w:noWrap w:val="0"/>
                  <w:vAlign w:val="center"/>
                </w:tcPr>
                <w:p w14:paraId="162B49BE">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sz w:val="18"/>
                      <w:szCs w:val="18"/>
                      <w:u w:val="single" w:color="auto"/>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南</w:t>
                  </w:r>
                </w:p>
              </w:tc>
              <w:tc>
                <w:tcPr>
                  <w:tcW w:w="666" w:type="dxa"/>
                  <w:noWrap w:val="0"/>
                  <w:vAlign w:val="center"/>
                </w:tcPr>
                <w:p w14:paraId="76A97095">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15.00</w:t>
                  </w:r>
                </w:p>
              </w:tc>
              <w:tc>
                <w:tcPr>
                  <w:tcW w:w="669" w:type="dxa"/>
                  <w:noWrap w:val="0"/>
                  <w:vAlign w:val="center"/>
                </w:tcPr>
                <w:p w14:paraId="3523FD0D">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56.67</w:t>
                  </w:r>
                </w:p>
              </w:tc>
              <w:tc>
                <w:tcPr>
                  <w:tcW w:w="725" w:type="dxa"/>
                  <w:vMerge w:val="continue"/>
                  <w:noWrap w:val="0"/>
                  <w:vAlign w:val="center"/>
                </w:tcPr>
                <w:p w14:paraId="7316E025">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706" w:type="dxa"/>
                  <w:noWrap w:val="0"/>
                  <w:vAlign w:val="center"/>
                </w:tcPr>
                <w:p w14:paraId="6E53DFC8">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38596BB7">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30.67</w:t>
                  </w:r>
                </w:p>
              </w:tc>
            </w:tr>
            <w:tr w14:paraId="01B3B2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6D00F65E">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270" w:type="dxa"/>
                  <w:vMerge w:val="continue"/>
                  <w:noWrap w:val="0"/>
                  <w:vAlign w:val="center"/>
                </w:tcPr>
                <w:p w14:paraId="75C346E2">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459" w:type="dxa"/>
                  <w:vMerge w:val="continue"/>
                  <w:noWrap w:val="0"/>
                  <w:vAlign w:val="center"/>
                </w:tcPr>
                <w:p w14:paraId="2C8D62C1">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296" w:type="dxa"/>
                  <w:vMerge w:val="continue"/>
                  <w:noWrap w:val="0"/>
                  <w:vAlign w:val="center"/>
                </w:tcPr>
                <w:p w14:paraId="1A7ABC6A">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348" w:type="dxa"/>
                  <w:vMerge w:val="continue"/>
                  <w:noWrap w:val="0"/>
                  <w:vAlign w:val="center"/>
                </w:tcPr>
                <w:p w14:paraId="04656FB1">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541" w:type="dxa"/>
                  <w:vMerge w:val="continue"/>
                  <w:noWrap w:val="0"/>
                  <w:vAlign w:val="center"/>
                </w:tcPr>
                <w:p w14:paraId="67FAFCD2">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668" w:type="dxa"/>
                  <w:vMerge w:val="continue"/>
                  <w:noWrap w:val="0"/>
                  <w:vAlign w:val="center"/>
                </w:tcPr>
                <w:p w14:paraId="317185E8">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517" w:type="dxa"/>
                  <w:vMerge w:val="continue"/>
                  <w:noWrap w:val="0"/>
                  <w:vAlign w:val="center"/>
                </w:tcPr>
                <w:p w14:paraId="1116DA8C">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413" w:type="dxa"/>
                  <w:vMerge w:val="continue"/>
                  <w:noWrap w:val="0"/>
                  <w:vAlign w:val="center"/>
                </w:tcPr>
                <w:p w14:paraId="270D258E">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504" w:type="dxa"/>
                  <w:vMerge w:val="continue"/>
                  <w:noWrap w:val="0"/>
                  <w:vAlign w:val="center"/>
                </w:tcPr>
                <w:p w14:paraId="39BDB226">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374" w:type="dxa"/>
                  <w:noWrap w:val="0"/>
                  <w:vAlign w:val="center"/>
                </w:tcPr>
                <w:p w14:paraId="691937EA">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sz w:val="18"/>
                      <w:szCs w:val="18"/>
                      <w:u w:val="single" w:color="auto"/>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西</w:t>
                  </w:r>
                </w:p>
              </w:tc>
              <w:tc>
                <w:tcPr>
                  <w:tcW w:w="666" w:type="dxa"/>
                  <w:noWrap w:val="0"/>
                  <w:vAlign w:val="center"/>
                </w:tcPr>
                <w:p w14:paraId="62E3687F">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15.00</w:t>
                  </w:r>
                </w:p>
              </w:tc>
              <w:tc>
                <w:tcPr>
                  <w:tcW w:w="669" w:type="dxa"/>
                  <w:noWrap w:val="0"/>
                  <w:vAlign w:val="center"/>
                </w:tcPr>
                <w:p w14:paraId="18EDCBC3">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56.67</w:t>
                  </w:r>
                </w:p>
              </w:tc>
              <w:tc>
                <w:tcPr>
                  <w:tcW w:w="725" w:type="dxa"/>
                  <w:vMerge w:val="continue"/>
                  <w:noWrap w:val="0"/>
                  <w:vAlign w:val="center"/>
                </w:tcPr>
                <w:p w14:paraId="214E470E">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706" w:type="dxa"/>
                  <w:noWrap w:val="0"/>
                  <w:vAlign w:val="center"/>
                </w:tcPr>
                <w:p w14:paraId="24435B8B">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2FA74440">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30.67</w:t>
                  </w:r>
                </w:p>
              </w:tc>
            </w:tr>
            <w:tr w14:paraId="612D23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7A7A1E55">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270" w:type="dxa"/>
                  <w:vMerge w:val="continue"/>
                  <w:noWrap w:val="0"/>
                  <w:vAlign w:val="center"/>
                </w:tcPr>
                <w:p w14:paraId="42BA4BDC">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459" w:type="dxa"/>
                  <w:vMerge w:val="continue"/>
                  <w:noWrap w:val="0"/>
                  <w:vAlign w:val="center"/>
                </w:tcPr>
                <w:p w14:paraId="328E7E6F">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296" w:type="dxa"/>
                  <w:vMerge w:val="continue"/>
                  <w:noWrap w:val="0"/>
                  <w:vAlign w:val="center"/>
                </w:tcPr>
                <w:p w14:paraId="1B68F490">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348" w:type="dxa"/>
                  <w:vMerge w:val="continue"/>
                  <w:noWrap w:val="0"/>
                  <w:vAlign w:val="center"/>
                </w:tcPr>
                <w:p w14:paraId="6B2996B2">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541" w:type="dxa"/>
                  <w:vMerge w:val="continue"/>
                  <w:noWrap w:val="0"/>
                  <w:vAlign w:val="center"/>
                </w:tcPr>
                <w:p w14:paraId="2004F808">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668" w:type="dxa"/>
                  <w:vMerge w:val="continue"/>
                  <w:noWrap w:val="0"/>
                  <w:vAlign w:val="center"/>
                </w:tcPr>
                <w:p w14:paraId="6FF6D2AB">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517" w:type="dxa"/>
                  <w:vMerge w:val="continue"/>
                  <w:noWrap w:val="0"/>
                  <w:vAlign w:val="center"/>
                </w:tcPr>
                <w:p w14:paraId="2217E329">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413" w:type="dxa"/>
                  <w:vMerge w:val="continue"/>
                  <w:noWrap w:val="0"/>
                  <w:vAlign w:val="center"/>
                </w:tcPr>
                <w:p w14:paraId="3C9BCDC6">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504" w:type="dxa"/>
                  <w:vMerge w:val="continue"/>
                  <w:noWrap w:val="0"/>
                  <w:vAlign w:val="center"/>
                </w:tcPr>
                <w:p w14:paraId="7FD57862">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374" w:type="dxa"/>
                  <w:noWrap w:val="0"/>
                  <w:vAlign w:val="center"/>
                </w:tcPr>
                <w:p w14:paraId="30CAD488">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sz w:val="18"/>
                      <w:szCs w:val="18"/>
                      <w:u w:val="single" w:color="auto"/>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北</w:t>
                  </w:r>
                </w:p>
              </w:tc>
              <w:tc>
                <w:tcPr>
                  <w:tcW w:w="666" w:type="dxa"/>
                  <w:noWrap w:val="0"/>
                  <w:vAlign w:val="center"/>
                </w:tcPr>
                <w:p w14:paraId="740888C8">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3.00</w:t>
                  </w:r>
                </w:p>
              </w:tc>
              <w:tc>
                <w:tcPr>
                  <w:tcW w:w="669" w:type="dxa"/>
                  <w:noWrap w:val="0"/>
                  <w:vAlign w:val="center"/>
                </w:tcPr>
                <w:p w14:paraId="7EACC7AC">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57.15</w:t>
                  </w:r>
                </w:p>
              </w:tc>
              <w:tc>
                <w:tcPr>
                  <w:tcW w:w="725" w:type="dxa"/>
                  <w:vMerge w:val="continue"/>
                  <w:noWrap w:val="0"/>
                  <w:vAlign w:val="center"/>
                </w:tcPr>
                <w:p w14:paraId="08923D8A">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706" w:type="dxa"/>
                  <w:noWrap w:val="0"/>
                  <w:vAlign w:val="center"/>
                </w:tcPr>
                <w:p w14:paraId="54CA5C00">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14E053FC">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31.15</w:t>
                  </w:r>
                </w:p>
              </w:tc>
            </w:tr>
            <w:tr w14:paraId="5A0D5E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restart"/>
                  <w:noWrap w:val="0"/>
                  <w:vAlign w:val="center"/>
                </w:tcPr>
                <w:p w14:paraId="622D0B2F">
                  <w:pPr>
                    <w:keepNext w:val="0"/>
                    <w:keepLines w:val="0"/>
                    <w:pageBreakBefore w:val="0"/>
                    <w:kinsoku/>
                    <w:wordWrap/>
                    <w:overflowPunct/>
                    <w:topLinePunct w:val="0"/>
                    <w:bidi w:val="0"/>
                    <w:snapToGrid w:val="0"/>
                    <w:ind w:left="-105" w:leftChars="-50" w:right="-105" w:rightChars="-50"/>
                    <w:jc w:val="center"/>
                    <w:rPr>
                      <w:rFonts w:hint="eastAsia" w:ascii="Times New Roman" w:hAnsi="Times New Roman" w:eastAsia="宋体"/>
                      <w:color w:val="000000" w:themeColor="text1"/>
                      <w:sz w:val="18"/>
                      <w:szCs w:val="18"/>
                      <w:u w:val="single" w:color="auto"/>
                      <w:lang w:eastAsia="zh-CN"/>
                      <w14:textFill>
                        <w14:solidFill>
                          <w14:schemeClr w14:val="tx1"/>
                        </w14:solidFill>
                      </w14:textFill>
                    </w:rPr>
                  </w:pPr>
                  <w:r>
                    <w:rPr>
                      <w:rFonts w:hint="eastAsia" w:ascii="Times New Roman" w:hAnsi="Times New Roman" w:eastAsia="宋体"/>
                      <w:color w:val="000000" w:themeColor="text1"/>
                      <w:sz w:val="18"/>
                      <w:szCs w:val="18"/>
                      <w:u w:val="single" w:color="auto"/>
                      <w:lang w:val="en-US" w:eastAsia="zh-CN"/>
                      <w14:textFill>
                        <w14:solidFill>
                          <w14:schemeClr w14:val="tx1"/>
                        </w14:solidFill>
                      </w14:textFill>
                    </w:rPr>
                    <w:t>2</w:t>
                  </w:r>
                </w:p>
              </w:tc>
              <w:tc>
                <w:tcPr>
                  <w:tcW w:w="270" w:type="dxa"/>
                  <w:vMerge w:val="restart"/>
                  <w:noWrap w:val="0"/>
                  <w:vAlign w:val="center"/>
                </w:tcPr>
                <w:p w14:paraId="51D3CFF0">
                  <w:pPr>
                    <w:keepNext w:val="0"/>
                    <w:keepLines w:val="0"/>
                    <w:pageBreakBefore w:val="0"/>
                    <w:widowControl/>
                    <w:suppressLineNumbers w:val="0"/>
                    <w:kinsoku/>
                    <w:wordWrap/>
                    <w:overflowPunct/>
                    <w:topLinePunct w:val="0"/>
                    <w:bidi w:val="0"/>
                    <w:ind w:left="-105" w:leftChars="-50" w:right="-105" w:rightChars="-50"/>
                    <w:jc w:val="center"/>
                    <w:textAlignment w:val="center"/>
                    <w:rPr>
                      <w:rFonts w:hint="default" w:ascii="Times New Roman" w:hAnsi="Times New Roman" w:eastAsia="宋体"/>
                      <w:color w:val="000000" w:themeColor="text1"/>
                      <w:kern w:val="0"/>
                      <w:sz w:val="18"/>
                      <w:szCs w:val="18"/>
                      <w:u w:val="single" w:color="auto"/>
                      <w:lang w:val="en-US"/>
                      <w14:textFill>
                        <w14:solidFill>
                          <w14:schemeClr w14:val="tx1"/>
                        </w14:solidFill>
                      </w14:textFill>
                    </w:rPr>
                  </w:pPr>
                  <w:r>
                    <w:rPr>
                      <w:rFonts w:hint="eastAsia" w:ascii="Times New Roman" w:hAnsi="Times New Roman" w:eastAsia="宋体"/>
                      <w:color w:val="000000" w:themeColor="text1"/>
                      <w:sz w:val="18"/>
                      <w:szCs w:val="18"/>
                      <w:u w:val="single" w:color="auto"/>
                      <w:vertAlign w:val="baseline"/>
                      <w:lang w:val="en-US" w:eastAsia="zh-CN"/>
                      <w14:textFill>
                        <w14:solidFill>
                          <w14:schemeClr w14:val="tx1"/>
                        </w14:solidFill>
                      </w14:textFill>
                    </w:rPr>
                    <w:t>生产车间</w:t>
                  </w:r>
                </w:p>
              </w:tc>
              <w:tc>
                <w:tcPr>
                  <w:tcW w:w="459" w:type="dxa"/>
                  <w:vMerge w:val="restart"/>
                  <w:noWrap w:val="0"/>
                  <w:vAlign w:val="center"/>
                </w:tcPr>
                <w:p w14:paraId="671C9DB0">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default" w:ascii="Times New Roman" w:hAnsi="Times New Roman" w:eastAsia="宋体"/>
                      <w:b/>
                      <w:color w:val="000000" w:themeColor="text1"/>
                      <w:kern w:val="0"/>
                      <w:sz w:val="18"/>
                      <w:szCs w:val="18"/>
                      <w:u w:val="single" w:color="auto"/>
                      <w:lang w:val="en-US" w:eastAsia="zh-CN"/>
                      <w14:textFill>
                        <w14:solidFill>
                          <w14:schemeClr w14:val="tx1"/>
                        </w14:solidFill>
                      </w14:textFill>
                    </w:rPr>
                  </w:pPr>
                  <w:r>
                    <w:rPr>
                      <w:rFonts w:hint="eastAsia" w:ascii="Times New Roman" w:hAnsi="Times New Roman" w:eastAsia="宋体"/>
                      <w:b w:val="0"/>
                      <w:bCs/>
                      <w:color w:val="000000" w:themeColor="text1"/>
                      <w:kern w:val="0"/>
                      <w:sz w:val="18"/>
                      <w:szCs w:val="18"/>
                      <w:u w:val="single" w:color="auto"/>
                      <w:lang w:val="en-US" w:eastAsia="zh-CN"/>
                      <w14:textFill>
                        <w14:solidFill>
                          <w14:schemeClr w14:val="tx1"/>
                        </w14:solidFill>
                      </w14:textFill>
                    </w:rPr>
                    <w:t>订卷机</w:t>
                  </w:r>
                </w:p>
              </w:tc>
              <w:tc>
                <w:tcPr>
                  <w:tcW w:w="296" w:type="dxa"/>
                  <w:vMerge w:val="restart"/>
                  <w:noWrap w:val="0"/>
                  <w:vAlign w:val="center"/>
                </w:tcPr>
                <w:p w14:paraId="12751530">
                  <w:pPr>
                    <w:pStyle w:val="45"/>
                    <w:keepNext w:val="0"/>
                    <w:keepLines w:val="0"/>
                    <w:pageBreakBefore w:val="0"/>
                    <w:kinsoku/>
                    <w:wordWrap/>
                    <w:overflowPunct/>
                    <w:topLinePunct w:val="0"/>
                    <w:bidi w:val="0"/>
                    <w:ind w:left="-105" w:leftChars="-50" w:right="-105" w:rightChars="-50"/>
                    <w:jc w:val="center"/>
                    <w:rPr>
                      <w:rFonts w:hint="eastAsia" w:ascii="Times New Roman" w:hAnsi="Times New Roman" w:eastAsia="宋体"/>
                      <w:color w:val="000000" w:themeColor="text1"/>
                      <w:kern w:val="0"/>
                      <w:sz w:val="18"/>
                      <w:szCs w:val="18"/>
                      <w:u w:val="single" w:color="auto"/>
                      <w14:textFill>
                        <w14:solidFill>
                          <w14:schemeClr w14:val="tx1"/>
                        </w14:solidFill>
                      </w14:textFill>
                    </w:rPr>
                  </w:pPr>
                  <w:r>
                    <w:rPr>
                      <w:rFonts w:hint="eastAsia" w:ascii="Times New Roman" w:hAnsi="Times New Roman" w:eastAsia="宋体"/>
                      <w:b w:val="0"/>
                      <w:bCs w:val="0"/>
                      <w:caps w:val="0"/>
                      <w:color w:val="000000" w:themeColor="text1"/>
                      <w:sz w:val="18"/>
                      <w:szCs w:val="18"/>
                      <w:u w:val="single" w:color="auto"/>
                      <w:lang w:val="en-US" w:eastAsia="zh-CN"/>
                      <w14:textFill>
                        <w14:solidFill>
                          <w14:schemeClr w14:val="tx1"/>
                        </w14:solidFill>
                      </w14:textFill>
                    </w:rPr>
                    <w:t>非标</w:t>
                  </w:r>
                </w:p>
              </w:tc>
              <w:tc>
                <w:tcPr>
                  <w:tcW w:w="348" w:type="dxa"/>
                  <w:vMerge w:val="restart"/>
                  <w:noWrap w:val="0"/>
                  <w:vAlign w:val="center"/>
                </w:tcPr>
                <w:p w14:paraId="6ECB6255">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default" w:ascii="Times New Roman" w:hAnsi="Times New Roman" w:eastAsia="宋体"/>
                      <w:color w:val="000000" w:themeColor="text1"/>
                      <w:sz w:val="18"/>
                      <w:szCs w:val="18"/>
                      <w:u w:val="single" w:color="auto"/>
                      <w:lang w:val="en-US"/>
                      <w14:textFill>
                        <w14:solidFill>
                          <w14:schemeClr w14:val="tx1"/>
                        </w14:solidFill>
                      </w14:textFill>
                    </w:rPr>
                  </w:pPr>
                  <w:r>
                    <w:rPr>
                      <w:rFonts w:hint="eastAsia" w:ascii="Times New Roman"/>
                      <w:color w:val="000000" w:themeColor="text1"/>
                      <w:sz w:val="18"/>
                      <w:szCs w:val="18"/>
                      <w:u w:val="single" w:color="auto"/>
                      <w:lang w:val="en-US" w:eastAsia="zh-CN"/>
                      <w14:textFill>
                        <w14:solidFill>
                          <w14:schemeClr w14:val="tx1"/>
                        </w14:solidFill>
                      </w14:textFill>
                    </w:rPr>
                    <w:t>14</w:t>
                  </w:r>
                </w:p>
              </w:tc>
              <w:tc>
                <w:tcPr>
                  <w:tcW w:w="541" w:type="dxa"/>
                  <w:vMerge w:val="restart"/>
                  <w:noWrap w:val="0"/>
                  <w:vAlign w:val="center"/>
                </w:tcPr>
                <w:p w14:paraId="026FC12C">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eastAsia" w:ascii="Times New Roman" w:hAnsi="Times New Roman" w:eastAsia="宋体"/>
                      <w:color w:val="000000" w:themeColor="text1"/>
                      <w:kern w:val="0"/>
                      <w:sz w:val="18"/>
                      <w:szCs w:val="18"/>
                      <w:u w:val="single" w:color="auto"/>
                      <w:lang w:val="en-US" w:eastAsia="zh-CN"/>
                      <w14:textFill>
                        <w14:solidFill>
                          <w14:schemeClr w14:val="tx1"/>
                        </w14:solidFill>
                      </w14:textFill>
                    </w:rPr>
                  </w:pPr>
                  <w:r>
                    <w:rPr>
                      <w:rFonts w:hint="eastAsia" w:ascii="Times New Roman" w:hAnsi="Times New Roman" w:eastAsia="宋体"/>
                      <w:color w:val="000000" w:themeColor="text1"/>
                      <w:kern w:val="0"/>
                      <w:sz w:val="18"/>
                      <w:szCs w:val="18"/>
                      <w:u w:val="single" w:color="auto"/>
                      <w:lang w:val="en-US" w:eastAsia="zh-CN"/>
                      <w14:textFill>
                        <w14:solidFill>
                          <w14:schemeClr w14:val="tx1"/>
                        </w14:solidFill>
                      </w14:textFill>
                    </w:rPr>
                    <w:t>65</w:t>
                  </w:r>
                </w:p>
                <w:p w14:paraId="53287471">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default" w:ascii="Times New Roman" w:hAnsi="Times New Roman" w:eastAsia="宋体"/>
                      <w:color w:val="000000" w:themeColor="text1"/>
                      <w:kern w:val="0"/>
                      <w:sz w:val="18"/>
                      <w:szCs w:val="18"/>
                      <w:u w:val="single" w:color="auto"/>
                      <w:lang w:val="en-US" w:eastAsia="zh-CN"/>
                      <w14:textFill>
                        <w14:solidFill>
                          <w14:schemeClr w14:val="tx1"/>
                        </w14:solidFill>
                      </w14:textFill>
                    </w:rPr>
                  </w:pPr>
                  <w:r>
                    <w:rPr>
                      <w:rFonts w:hint="eastAsia" w:ascii="Times New Roman"/>
                      <w:color w:val="000000" w:themeColor="text1"/>
                      <w:kern w:val="0"/>
                      <w:sz w:val="18"/>
                      <w:szCs w:val="18"/>
                      <w:u w:val="single" w:color="auto"/>
                      <w:lang w:val="en-US" w:eastAsia="zh-CN"/>
                      <w14:textFill>
                        <w14:solidFill>
                          <w14:schemeClr w14:val="tx1"/>
                        </w14:solidFill>
                      </w14:textFill>
                    </w:rPr>
                    <w:t>（76.5）</w:t>
                  </w:r>
                </w:p>
              </w:tc>
              <w:tc>
                <w:tcPr>
                  <w:tcW w:w="668" w:type="dxa"/>
                  <w:vMerge w:val="continue"/>
                  <w:noWrap w:val="0"/>
                  <w:vAlign w:val="center"/>
                </w:tcPr>
                <w:p w14:paraId="6E8BCC68">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517" w:type="dxa"/>
                  <w:vMerge w:val="restart"/>
                  <w:noWrap w:val="0"/>
                  <w:vAlign w:val="center"/>
                </w:tcPr>
                <w:p w14:paraId="7BE3A852">
                  <w:pPr>
                    <w:keepNext w:val="0"/>
                    <w:keepLines w:val="0"/>
                    <w:pageBreakBefore w:val="0"/>
                    <w:widowControl/>
                    <w:suppressLineNumbers w:val="0"/>
                    <w:kinsoku/>
                    <w:wordWrap/>
                    <w:overflowPunct/>
                    <w:topLinePunct w:val="0"/>
                    <w:bidi w:val="0"/>
                    <w:ind w:left="-105" w:leftChars="-50" w:right="-105" w:rightChars="-50"/>
                    <w:jc w:val="center"/>
                    <w:textAlignment w:val="bottom"/>
                    <w:rPr>
                      <w:rFonts w:hint="default" w:ascii="Times New Roman" w:hAnsi="Times New Roman" w:eastAsia="宋体"/>
                      <w:color w:val="000000" w:themeColor="text1"/>
                      <w:sz w:val="18"/>
                      <w:szCs w:val="18"/>
                      <w:u w:val="single" w:color="auto"/>
                      <w:lang w:val="en-US" w:eastAsia="zh-CN"/>
                      <w14:textFill>
                        <w14:solidFill>
                          <w14:schemeClr w14:val="tx1"/>
                        </w14:solidFill>
                      </w14:textFill>
                    </w:rPr>
                  </w:pPr>
                  <w:r>
                    <w:rPr>
                      <w:rFonts w:hint="eastAsia"/>
                      <w:color w:val="000000" w:themeColor="text1"/>
                      <w:sz w:val="18"/>
                      <w:szCs w:val="18"/>
                      <w:u w:val="single" w:color="auto"/>
                      <w:lang w:val="en-US" w:eastAsia="zh-CN"/>
                      <w14:textFill>
                        <w14:solidFill>
                          <w14:schemeClr w14:val="tx1"/>
                        </w14:solidFill>
                      </w14:textFill>
                    </w:rPr>
                    <w:t>20</w:t>
                  </w:r>
                </w:p>
              </w:tc>
              <w:tc>
                <w:tcPr>
                  <w:tcW w:w="413" w:type="dxa"/>
                  <w:vMerge w:val="restart"/>
                  <w:noWrap w:val="0"/>
                  <w:vAlign w:val="center"/>
                </w:tcPr>
                <w:p w14:paraId="4A1102FF">
                  <w:pPr>
                    <w:keepNext w:val="0"/>
                    <w:keepLines w:val="0"/>
                    <w:pageBreakBefore w:val="0"/>
                    <w:widowControl/>
                    <w:suppressLineNumbers w:val="0"/>
                    <w:kinsoku/>
                    <w:wordWrap/>
                    <w:overflowPunct/>
                    <w:topLinePunct w:val="0"/>
                    <w:bidi w:val="0"/>
                    <w:ind w:left="-105" w:leftChars="-50" w:right="-105" w:rightChars="-50"/>
                    <w:jc w:val="center"/>
                    <w:textAlignment w:val="bottom"/>
                    <w:rPr>
                      <w:rFonts w:hint="default" w:ascii="Times New Roman" w:hAnsi="Times New Roman" w:eastAsia="宋体"/>
                      <w:color w:val="000000" w:themeColor="text1"/>
                      <w:sz w:val="18"/>
                      <w:szCs w:val="18"/>
                      <w:u w:val="single" w:color="auto"/>
                      <w:lang w:val="en-US" w:eastAsia="zh-CN"/>
                      <w14:textFill>
                        <w14:solidFill>
                          <w14:schemeClr w14:val="tx1"/>
                        </w14:solidFill>
                      </w14:textFill>
                    </w:rPr>
                  </w:pPr>
                  <w:r>
                    <w:rPr>
                      <w:rFonts w:hint="eastAsia"/>
                      <w:color w:val="000000" w:themeColor="text1"/>
                      <w:sz w:val="18"/>
                      <w:szCs w:val="18"/>
                      <w:u w:val="single" w:color="auto"/>
                      <w:lang w:val="en-US" w:eastAsia="zh-CN"/>
                      <w14:textFill>
                        <w14:solidFill>
                          <w14:schemeClr w14:val="tx1"/>
                        </w14:solidFill>
                      </w14:textFill>
                    </w:rPr>
                    <w:t>3</w:t>
                  </w:r>
                </w:p>
              </w:tc>
              <w:tc>
                <w:tcPr>
                  <w:tcW w:w="504" w:type="dxa"/>
                  <w:vMerge w:val="restart"/>
                  <w:noWrap w:val="0"/>
                  <w:vAlign w:val="center"/>
                </w:tcPr>
                <w:p w14:paraId="75DE5002">
                  <w:pPr>
                    <w:keepNext w:val="0"/>
                    <w:keepLines w:val="0"/>
                    <w:pageBreakBefore w:val="0"/>
                    <w:widowControl/>
                    <w:suppressLineNumbers w:val="0"/>
                    <w:kinsoku/>
                    <w:wordWrap/>
                    <w:overflowPunct/>
                    <w:topLinePunct w:val="0"/>
                    <w:bidi w:val="0"/>
                    <w:ind w:left="-105" w:leftChars="-50" w:right="-105" w:rightChars="-50"/>
                    <w:jc w:val="center"/>
                    <w:textAlignment w:val="bottom"/>
                    <w:rPr>
                      <w:rFonts w:hint="default" w:ascii="Times New Roman" w:hAnsi="Times New Roman" w:eastAsia="宋体"/>
                      <w:color w:val="000000" w:themeColor="text1"/>
                      <w:sz w:val="18"/>
                      <w:szCs w:val="18"/>
                      <w:u w:val="single" w:color="auto"/>
                      <w:lang w:val="en-US" w:eastAsia="zh-CN"/>
                      <w14:textFill>
                        <w14:solidFill>
                          <w14:schemeClr w14:val="tx1"/>
                        </w14:solidFill>
                      </w14:textFill>
                    </w:rPr>
                  </w:pPr>
                  <w:r>
                    <w:rPr>
                      <w:rFonts w:hint="eastAsia"/>
                      <w:color w:val="000000" w:themeColor="text1"/>
                      <w:sz w:val="18"/>
                      <w:szCs w:val="18"/>
                      <w:u w:val="single" w:color="auto"/>
                      <w:lang w:val="en-US" w:eastAsia="zh-CN"/>
                      <w14:textFill>
                        <w14:solidFill>
                          <w14:schemeClr w14:val="tx1"/>
                        </w14:solidFill>
                      </w14:textFill>
                    </w:rPr>
                    <w:t>16</w:t>
                  </w:r>
                </w:p>
              </w:tc>
              <w:tc>
                <w:tcPr>
                  <w:tcW w:w="374" w:type="dxa"/>
                  <w:noWrap w:val="0"/>
                  <w:vAlign w:val="center"/>
                </w:tcPr>
                <w:p w14:paraId="7DA25F61">
                  <w:pPr>
                    <w:keepNext w:val="0"/>
                    <w:keepLines w:val="0"/>
                    <w:pageBreakBefore w:val="0"/>
                    <w:widowControl/>
                    <w:suppressLineNumbers w:val="0"/>
                    <w:kinsoku/>
                    <w:wordWrap/>
                    <w:overflowPunct/>
                    <w:topLinePunct w:val="0"/>
                    <w:bidi w:val="0"/>
                    <w:ind w:left="-105" w:leftChars="-50" w:right="-105" w:rightChars="-50"/>
                    <w:jc w:val="center"/>
                    <w:textAlignment w:val="center"/>
                    <w:rPr>
                      <w:rFonts w:hint="default"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东</w:t>
                  </w:r>
                </w:p>
              </w:tc>
              <w:tc>
                <w:tcPr>
                  <w:tcW w:w="666" w:type="dxa"/>
                  <w:noWrap w:val="0"/>
                  <w:vAlign w:val="center"/>
                </w:tcPr>
                <w:p w14:paraId="61FE7B3E">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25.00</w:t>
                  </w:r>
                </w:p>
              </w:tc>
              <w:tc>
                <w:tcPr>
                  <w:tcW w:w="669" w:type="dxa"/>
                  <w:noWrap w:val="0"/>
                  <w:vAlign w:val="center"/>
                </w:tcPr>
                <w:p w14:paraId="2BCBCC81">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65.16</w:t>
                  </w:r>
                </w:p>
              </w:tc>
              <w:tc>
                <w:tcPr>
                  <w:tcW w:w="725" w:type="dxa"/>
                  <w:vMerge w:val="continue"/>
                  <w:noWrap w:val="0"/>
                  <w:vAlign w:val="center"/>
                </w:tcPr>
                <w:p w14:paraId="34146C2B">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706" w:type="dxa"/>
                  <w:noWrap w:val="0"/>
                  <w:vAlign w:val="center"/>
                </w:tcPr>
                <w:p w14:paraId="32B1DF4E">
                  <w:pPr>
                    <w:keepNext w:val="0"/>
                    <w:keepLines w:val="0"/>
                    <w:widowControl/>
                    <w:suppressLineNumbers w:val="0"/>
                    <w:jc w:val="center"/>
                    <w:textAlignment w:val="center"/>
                    <w:rPr>
                      <w:rFonts w:hint="default" w:ascii="Times New Roman" w:hAnsi="Times New Roman" w:eastAsia="宋体"/>
                      <w:color w:val="000000" w:themeColor="text1"/>
                      <w:sz w:val="18"/>
                      <w:szCs w:val="18"/>
                      <w:u w:val="single" w:color="auto"/>
                      <w:lang w:val="en-US"/>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4367A72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39.16</w:t>
                  </w:r>
                </w:p>
              </w:tc>
            </w:tr>
            <w:tr w14:paraId="1ED17E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2B309D81">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270" w:type="dxa"/>
                  <w:vMerge w:val="continue"/>
                  <w:noWrap w:val="0"/>
                  <w:vAlign w:val="center"/>
                </w:tcPr>
                <w:p w14:paraId="5FBFA9FD">
                  <w:pPr>
                    <w:keepNext w:val="0"/>
                    <w:keepLines w:val="0"/>
                    <w:pageBreakBefore w:val="0"/>
                    <w:widowControl/>
                    <w:suppressLineNumbers w:val="0"/>
                    <w:kinsoku/>
                    <w:wordWrap/>
                    <w:overflowPunct/>
                    <w:topLinePunct w:val="0"/>
                    <w:bidi w:val="0"/>
                    <w:ind w:left="-105" w:leftChars="-50" w:right="-105" w:rightChars="-50"/>
                    <w:jc w:val="center"/>
                    <w:textAlignment w:val="center"/>
                    <w:rPr>
                      <w:rFonts w:hint="eastAsia" w:ascii="Times New Roman" w:hAnsi="Times New Roman" w:eastAsia="宋体"/>
                      <w:color w:val="000000" w:themeColor="text1"/>
                      <w:sz w:val="18"/>
                      <w:szCs w:val="18"/>
                      <w:u w:val="single" w:color="auto"/>
                      <w:vertAlign w:val="baseline"/>
                      <w:lang w:val="en-US" w:eastAsia="zh-CN"/>
                      <w14:textFill>
                        <w14:solidFill>
                          <w14:schemeClr w14:val="tx1"/>
                        </w14:solidFill>
                      </w14:textFill>
                    </w:rPr>
                  </w:pPr>
                </w:p>
              </w:tc>
              <w:tc>
                <w:tcPr>
                  <w:tcW w:w="459" w:type="dxa"/>
                  <w:vMerge w:val="continue"/>
                  <w:noWrap w:val="0"/>
                  <w:vAlign w:val="center"/>
                </w:tcPr>
                <w:p w14:paraId="2144F58B">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eastAsia" w:ascii="Times New Roman" w:hAnsi="Times New Roman" w:eastAsia="宋体"/>
                      <w:color w:val="000000" w:themeColor="text1"/>
                      <w:sz w:val="18"/>
                      <w:szCs w:val="18"/>
                      <w:u w:val="single" w:color="auto"/>
                      <w14:textFill>
                        <w14:solidFill>
                          <w14:schemeClr w14:val="tx1"/>
                        </w14:solidFill>
                      </w14:textFill>
                    </w:rPr>
                  </w:pPr>
                </w:p>
              </w:tc>
              <w:tc>
                <w:tcPr>
                  <w:tcW w:w="296" w:type="dxa"/>
                  <w:vMerge w:val="continue"/>
                  <w:noWrap w:val="0"/>
                  <w:vAlign w:val="center"/>
                </w:tcPr>
                <w:p w14:paraId="2E54D9E3">
                  <w:pPr>
                    <w:pStyle w:val="45"/>
                    <w:keepNext w:val="0"/>
                    <w:keepLines w:val="0"/>
                    <w:pageBreakBefore w:val="0"/>
                    <w:kinsoku/>
                    <w:wordWrap/>
                    <w:overflowPunct/>
                    <w:topLinePunct w:val="0"/>
                    <w:bidi w:val="0"/>
                    <w:ind w:left="-105" w:leftChars="-50" w:right="-105" w:rightChars="-50"/>
                    <w:jc w:val="center"/>
                    <w:rPr>
                      <w:rFonts w:hint="eastAsia" w:ascii="Times New Roman" w:hAnsi="Times New Roman" w:eastAsia="宋体"/>
                      <w:b w:val="0"/>
                      <w:bCs w:val="0"/>
                      <w:caps w:val="0"/>
                      <w:color w:val="000000" w:themeColor="text1"/>
                      <w:sz w:val="18"/>
                      <w:szCs w:val="18"/>
                      <w:u w:val="single" w:color="auto"/>
                      <w:lang w:val="en-US" w:eastAsia="zh-CN"/>
                      <w14:textFill>
                        <w14:solidFill>
                          <w14:schemeClr w14:val="tx1"/>
                        </w14:solidFill>
                      </w14:textFill>
                    </w:rPr>
                  </w:pPr>
                </w:p>
              </w:tc>
              <w:tc>
                <w:tcPr>
                  <w:tcW w:w="348" w:type="dxa"/>
                  <w:vMerge w:val="continue"/>
                  <w:noWrap w:val="0"/>
                  <w:vAlign w:val="center"/>
                </w:tcPr>
                <w:p w14:paraId="26D1119D">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eastAsia" w:ascii="Times New Roman" w:hAnsi="Times New Roman" w:eastAsia="宋体"/>
                      <w:color w:val="000000" w:themeColor="text1"/>
                      <w:sz w:val="18"/>
                      <w:szCs w:val="18"/>
                      <w:u w:val="single" w:color="auto"/>
                      <w:lang w:val="en-US" w:eastAsia="zh-CN"/>
                      <w14:textFill>
                        <w14:solidFill>
                          <w14:schemeClr w14:val="tx1"/>
                        </w14:solidFill>
                      </w14:textFill>
                    </w:rPr>
                  </w:pPr>
                </w:p>
              </w:tc>
              <w:tc>
                <w:tcPr>
                  <w:tcW w:w="541" w:type="dxa"/>
                  <w:vMerge w:val="continue"/>
                  <w:noWrap w:val="0"/>
                  <w:vAlign w:val="center"/>
                </w:tcPr>
                <w:p w14:paraId="7971FE53">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eastAsia" w:ascii="Times New Roman" w:hAnsi="Times New Roman" w:eastAsia="宋体"/>
                      <w:color w:val="000000" w:themeColor="text1"/>
                      <w:sz w:val="18"/>
                      <w:szCs w:val="18"/>
                      <w:u w:val="single" w:color="auto"/>
                      <w14:textFill>
                        <w14:solidFill>
                          <w14:schemeClr w14:val="tx1"/>
                        </w14:solidFill>
                      </w14:textFill>
                    </w:rPr>
                  </w:pPr>
                </w:p>
              </w:tc>
              <w:tc>
                <w:tcPr>
                  <w:tcW w:w="668" w:type="dxa"/>
                  <w:vMerge w:val="continue"/>
                  <w:noWrap w:val="0"/>
                  <w:vAlign w:val="center"/>
                </w:tcPr>
                <w:p w14:paraId="1B8A9432">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517" w:type="dxa"/>
                  <w:vMerge w:val="continue"/>
                  <w:noWrap w:val="0"/>
                  <w:vAlign w:val="center"/>
                </w:tcPr>
                <w:p w14:paraId="7C3C3D16">
                  <w:pPr>
                    <w:keepNext w:val="0"/>
                    <w:keepLines w:val="0"/>
                    <w:pageBreakBefore w:val="0"/>
                    <w:widowControl/>
                    <w:suppressLineNumbers w:val="0"/>
                    <w:kinsoku/>
                    <w:wordWrap/>
                    <w:overflowPunct/>
                    <w:topLinePunct w:val="0"/>
                    <w:bidi w:val="0"/>
                    <w:ind w:left="-105" w:leftChars="-50" w:right="-105" w:rightChars="-50"/>
                    <w:jc w:val="center"/>
                    <w:textAlignment w:val="bottom"/>
                    <w:rPr>
                      <w:rFonts w:hint="eastAsia"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p>
              </w:tc>
              <w:tc>
                <w:tcPr>
                  <w:tcW w:w="413" w:type="dxa"/>
                  <w:vMerge w:val="continue"/>
                  <w:noWrap w:val="0"/>
                  <w:vAlign w:val="center"/>
                </w:tcPr>
                <w:p w14:paraId="0B3C6BA1">
                  <w:pPr>
                    <w:keepNext w:val="0"/>
                    <w:keepLines w:val="0"/>
                    <w:pageBreakBefore w:val="0"/>
                    <w:widowControl/>
                    <w:suppressLineNumbers w:val="0"/>
                    <w:kinsoku/>
                    <w:wordWrap/>
                    <w:overflowPunct/>
                    <w:topLinePunct w:val="0"/>
                    <w:bidi w:val="0"/>
                    <w:ind w:left="-105" w:leftChars="-50" w:right="-105" w:rightChars="-50"/>
                    <w:jc w:val="center"/>
                    <w:textAlignment w:val="bottom"/>
                    <w:rPr>
                      <w:rFonts w:hint="eastAsia"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p>
              </w:tc>
              <w:tc>
                <w:tcPr>
                  <w:tcW w:w="504" w:type="dxa"/>
                  <w:vMerge w:val="continue"/>
                  <w:noWrap w:val="0"/>
                  <w:vAlign w:val="center"/>
                </w:tcPr>
                <w:p w14:paraId="23004187">
                  <w:pPr>
                    <w:keepNext w:val="0"/>
                    <w:keepLines w:val="0"/>
                    <w:pageBreakBefore w:val="0"/>
                    <w:widowControl/>
                    <w:suppressLineNumbers w:val="0"/>
                    <w:kinsoku/>
                    <w:wordWrap/>
                    <w:overflowPunct/>
                    <w:topLinePunct w:val="0"/>
                    <w:bidi w:val="0"/>
                    <w:ind w:left="-105" w:leftChars="-50" w:right="-105" w:rightChars="-50"/>
                    <w:jc w:val="center"/>
                    <w:textAlignment w:val="bottom"/>
                    <w:rPr>
                      <w:rFonts w:hint="eastAsia"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p>
              </w:tc>
              <w:tc>
                <w:tcPr>
                  <w:tcW w:w="374" w:type="dxa"/>
                  <w:noWrap w:val="0"/>
                  <w:vAlign w:val="center"/>
                </w:tcPr>
                <w:p w14:paraId="67D07523">
                  <w:pPr>
                    <w:keepNext w:val="0"/>
                    <w:keepLines w:val="0"/>
                    <w:pageBreakBefore w:val="0"/>
                    <w:widowControl/>
                    <w:suppressLineNumbers w:val="0"/>
                    <w:kinsoku/>
                    <w:wordWrap/>
                    <w:overflowPunct/>
                    <w:topLinePunct w:val="0"/>
                    <w:bidi w:val="0"/>
                    <w:ind w:left="-105" w:leftChars="-50" w:right="-105" w:rightChars="-50"/>
                    <w:jc w:val="center"/>
                    <w:textAlignment w:val="center"/>
                    <w:rPr>
                      <w:rFonts w:hint="eastAsia"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南</w:t>
                  </w:r>
                </w:p>
              </w:tc>
              <w:tc>
                <w:tcPr>
                  <w:tcW w:w="666" w:type="dxa"/>
                  <w:noWrap w:val="0"/>
                  <w:vAlign w:val="center"/>
                </w:tcPr>
                <w:p w14:paraId="3E2347D2">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3.00</w:t>
                  </w:r>
                </w:p>
              </w:tc>
              <w:tc>
                <w:tcPr>
                  <w:tcW w:w="669" w:type="dxa"/>
                  <w:noWrap w:val="0"/>
                  <w:vAlign w:val="center"/>
                </w:tcPr>
                <w:p w14:paraId="4DC997AE">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65.65</w:t>
                  </w:r>
                </w:p>
              </w:tc>
              <w:tc>
                <w:tcPr>
                  <w:tcW w:w="725" w:type="dxa"/>
                  <w:vMerge w:val="continue"/>
                  <w:noWrap w:val="0"/>
                  <w:vAlign w:val="center"/>
                </w:tcPr>
                <w:p w14:paraId="2F2311AF">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706" w:type="dxa"/>
                  <w:noWrap w:val="0"/>
                  <w:vAlign w:val="center"/>
                </w:tcPr>
                <w:p w14:paraId="2A47014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5EEFEC5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39.65</w:t>
                  </w:r>
                </w:p>
              </w:tc>
            </w:tr>
            <w:tr w14:paraId="47BF91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33963DF6">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270" w:type="dxa"/>
                  <w:vMerge w:val="continue"/>
                  <w:noWrap w:val="0"/>
                  <w:vAlign w:val="center"/>
                </w:tcPr>
                <w:p w14:paraId="36D00290">
                  <w:pPr>
                    <w:keepNext w:val="0"/>
                    <w:keepLines w:val="0"/>
                    <w:pageBreakBefore w:val="0"/>
                    <w:widowControl/>
                    <w:suppressLineNumbers w:val="0"/>
                    <w:kinsoku/>
                    <w:wordWrap/>
                    <w:overflowPunct/>
                    <w:topLinePunct w:val="0"/>
                    <w:bidi w:val="0"/>
                    <w:ind w:left="-105" w:leftChars="-50" w:right="-105" w:rightChars="-50"/>
                    <w:jc w:val="center"/>
                    <w:textAlignment w:val="center"/>
                    <w:rPr>
                      <w:rFonts w:hint="eastAsia" w:ascii="Times New Roman" w:hAnsi="Times New Roman" w:eastAsia="宋体"/>
                      <w:color w:val="000000" w:themeColor="text1"/>
                      <w:sz w:val="18"/>
                      <w:szCs w:val="18"/>
                      <w:u w:val="single" w:color="auto"/>
                      <w:vertAlign w:val="baseline"/>
                      <w:lang w:val="en-US" w:eastAsia="zh-CN"/>
                      <w14:textFill>
                        <w14:solidFill>
                          <w14:schemeClr w14:val="tx1"/>
                        </w14:solidFill>
                      </w14:textFill>
                    </w:rPr>
                  </w:pPr>
                </w:p>
              </w:tc>
              <w:tc>
                <w:tcPr>
                  <w:tcW w:w="459" w:type="dxa"/>
                  <w:vMerge w:val="continue"/>
                  <w:noWrap w:val="0"/>
                  <w:vAlign w:val="center"/>
                </w:tcPr>
                <w:p w14:paraId="4A3A61D9">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eastAsia" w:ascii="Times New Roman" w:hAnsi="Times New Roman" w:eastAsia="宋体"/>
                      <w:color w:val="000000" w:themeColor="text1"/>
                      <w:sz w:val="18"/>
                      <w:szCs w:val="18"/>
                      <w:u w:val="single" w:color="auto"/>
                      <w14:textFill>
                        <w14:solidFill>
                          <w14:schemeClr w14:val="tx1"/>
                        </w14:solidFill>
                      </w14:textFill>
                    </w:rPr>
                  </w:pPr>
                </w:p>
              </w:tc>
              <w:tc>
                <w:tcPr>
                  <w:tcW w:w="296" w:type="dxa"/>
                  <w:vMerge w:val="continue"/>
                  <w:noWrap w:val="0"/>
                  <w:vAlign w:val="center"/>
                </w:tcPr>
                <w:p w14:paraId="47DDD6B5">
                  <w:pPr>
                    <w:pStyle w:val="45"/>
                    <w:keepNext w:val="0"/>
                    <w:keepLines w:val="0"/>
                    <w:pageBreakBefore w:val="0"/>
                    <w:kinsoku/>
                    <w:wordWrap/>
                    <w:overflowPunct/>
                    <w:topLinePunct w:val="0"/>
                    <w:bidi w:val="0"/>
                    <w:ind w:left="-105" w:leftChars="-50" w:right="-105" w:rightChars="-50"/>
                    <w:jc w:val="center"/>
                    <w:rPr>
                      <w:rFonts w:hint="eastAsia" w:ascii="Times New Roman" w:hAnsi="Times New Roman" w:eastAsia="宋体"/>
                      <w:b w:val="0"/>
                      <w:bCs w:val="0"/>
                      <w:caps w:val="0"/>
                      <w:color w:val="000000" w:themeColor="text1"/>
                      <w:sz w:val="18"/>
                      <w:szCs w:val="18"/>
                      <w:u w:val="single" w:color="auto"/>
                      <w:lang w:val="en-US" w:eastAsia="zh-CN"/>
                      <w14:textFill>
                        <w14:solidFill>
                          <w14:schemeClr w14:val="tx1"/>
                        </w14:solidFill>
                      </w14:textFill>
                    </w:rPr>
                  </w:pPr>
                </w:p>
              </w:tc>
              <w:tc>
                <w:tcPr>
                  <w:tcW w:w="348" w:type="dxa"/>
                  <w:vMerge w:val="continue"/>
                  <w:noWrap w:val="0"/>
                  <w:vAlign w:val="center"/>
                </w:tcPr>
                <w:p w14:paraId="4334C637">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eastAsia" w:ascii="Times New Roman" w:hAnsi="Times New Roman" w:eastAsia="宋体"/>
                      <w:color w:val="000000" w:themeColor="text1"/>
                      <w:sz w:val="18"/>
                      <w:szCs w:val="18"/>
                      <w:u w:val="single" w:color="auto"/>
                      <w:lang w:val="en-US" w:eastAsia="zh-CN"/>
                      <w14:textFill>
                        <w14:solidFill>
                          <w14:schemeClr w14:val="tx1"/>
                        </w14:solidFill>
                      </w14:textFill>
                    </w:rPr>
                  </w:pPr>
                </w:p>
              </w:tc>
              <w:tc>
                <w:tcPr>
                  <w:tcW w:w="541" w:type="dxa"/>
                  <w:vMerge w:val="continue"/>
                  <w:noWrap w:val="0"/>
                  <w:vAlign w:val="center"/>
                </w:tcPr>
                <w:p w14:paraId="67E05CCC">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eastAsia" w:ascii="Times New Roman" w:hAnsi="Times New Roman" w:eastAsia="宋体"/>
                      <w:color w:val="000000" w:themeColor="text1"/>
                      <w:sz w:val="18"/>
                      <w:szCs w:val="18"/>
                      <w:u w:val="single" w:color="auto"/>
                      <w14:textFill>
                        <w14:solidFill>
                          <w14:schemeClr w14:val="tx1"/>
                        </w14:solidFill>
                      </w14:textFill>
                    </w:rPr>
                  </w:pPr>
                </w:p>
              </w:tc>
              <w:tc>
                <w:tcPr>
                  <w:tcW w:w="668" w:type="dxa"/>
                  <w:vMerge w:val="continue"/>
                  <w:noWrap w:val="0"/>
                  <w:vAlign w:val="center"/>
                </w:tcPr>
                <w:p w14:paraId="554C413A">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517" w:type="dxa"/>
                  <w:vMerge w:val="continue"/>
                  <w:noWrap w:val="0"/>
                  <w:vAlign w:val="center"/>
                </w:tcPr>
                <w:p w14:paraId="48808EE2">
                  <w:pPr>
                    <w:keepNext w:val="0"/>
                    <w:keepLines w:val="0"/>
                    <w:pageBreakBefore w:val="0"/>
                    <w:widowControl/>
                    <w:suppressLineNumbers w:val="0"/>
                    <w:kinsoku/>
                    <w:wordWrap/>
                    <w:overflowPunct/>
                    <w:topLinePunct w:val="0"/>
                    <w:bidi w:val="0"/>
                    <w:ind w:left="-105" w:leftChars="-50" w:right="-105" w:rightChars="-50"/>
                    <w:jc w:val="center"/>
                    <w:textAlignment w:val="bottom"/>
                    <w:rPr>
                      <w:rFonts w:hint="eastAsia"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p>
              </w:tc>
              <w:tc>
                <w:tcPr>
                  <w:tcW w:w="413" w:type="dxa"/>
                  <w:vMerge w:val="continue"/>
                  <w:noWrap w:val="0"/>
                  <w:vAlign w:val="center"/>
                </w:tcPr>
                <w:p w14:paraId="248AF868">
                  <w:pPr>
                    <w:keepNext w:val="0"/>
                    <w:keepLines w:val="0"/>
                    <w:pageBreakBefore w:val="0"/>
                    <w:widowControl/>
                    <w:suppressLineNumbers w:val="0"/>
                    <w:kinsoku/>
                    <w:wordWrap/>
                    <w:overflowPunct/>
                    <w:topLinePunct w:val="0"/>
                    <w:bidi w:val="0"/>
                    <w:ind w:left="-105" w:leftChars="-50" w:right="-105" w:rightChars="-50"/>
                    <w:jc w:val="center"/>
                    <w:textAlignment w:val="bottom"/>
                    <w:rPr>
                      <w:rFonts w:hint="eastAsia"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p>
              </w:tc>
              <w:tc>
                <w:tcPr>
                  <w:tcW w:w="504" w:type="dxa"/>
                  <w:vMerge w:val="continue"/>
                  <w:noWrap w:val="0"/>
                  <w:vAlign w:val="center"/>
                </w:tcPr>
                <w:p w14:paraId="62CD1B79">
                  <w:pPr>
                    <w:keepNext w:val="0"/>
                    <w:keepLines w:val="0"/>
                    <w:pageBreakBefore w:val="0"/>
                    <w:widowControl/>
                    <w:suppressLineNumbers w:val="0"/>
                    <w:kinsoku/>
                    <w:wordWrap/>
                    <w:overflowPunct/>
                    <w:topLinePunct w:val="0"/>
                    <w:bidi w:val="0"/>
                    <w:ind w:left="-105" w:leftChars="-50" w:right="-105" w:rightChars="-50"/>
                    <w:jc w:val="center"/>
                    <w:textAlignment w:val="bottom"/>
                    <w:rPr>
                      <w:rFonts w:hint="eastAsia"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p>
              </w:tc>
              <w:tc>
                <w:tcPr>
                  <w:tcW w:w="374" w:type="dxa"/>
                  <w:noWrap w:val="0"/>
                  <w:vAlign w:val="center"/>
                </w:tcPr>
                <w:p w14:paraId="3416EEC5">
                  <w:pPr>
                    <w:keepNext w:val="0"/>
                    <w:keepLines w:val="0"/>
                    <w:pageBreakBefore w:val="0"/>
                    <w:widowControl/>
                    <w:suppressLineNumbers w:val="0"/>
                    <w:kinsoku/>
                    <w:wordWrap/>
                    <w:overflowPunct/>
                    <w:topLinePunct w:val="0"/>
                    <w:bidi w:val="0"/>
                    <w:ind w:left="-105" w:leftChars="-50" w:right="-105" w:rightChars="-50"/>
                    <w:jc w:val="center"/>
                    <w:textAlignment w:val="center"/>
                    <w:rPr>
                      <w:rFonts w:hint="eastAsia"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西</w:t>
                  </w:r>
                </w:p>
              </w:tc>
              <w:tc>
                <w:tcPr>
                  <w:tcW w:w="666" w:type="dxa"/>
                  <w:noWrap w:val="0"/>
                  <w:vAlign w:val="center"/>
                </w:tcPr>
                <w:p w14:paraId="7C4A3E15">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20.00</w:t>
                  </w:r>
                </w:p>
              </w:tc>
              <w:tc>
                <w:tcPr>
                  <w:tcW w:w="669" w:type="dxa"/>
                  <w:noWrap w:val="0"/>
                  <w:vAlign w:val="center"/>
                </w:tcPr>
                <w:p w14:paraId="40D54A33">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65.16</w:t>
                  </w:r>
                </w:p>
              </w:tc>
              <w:tc>
                <w:tcPr>
                  <w:tcW w:w="725" w:type="dxa"/>
                  <w:vMerge w:val="continue"/>
                  <w:noWrap w:val="0"/>
                  <w:vAlign w:val="center"/>
                </w:tcPr>
                <w:p w14:paraId="6E1F4C51">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706" w:type="dxa"/>
                  <w:noWrap w:val="0"/>
                  <w:vAlign w:val="center"/>
                </w:tcPr>
                <w:p w14:paraId="19BF783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6C9DB6F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39.16</w:t>
                  </w:r>
                </w:p>
              </w:tc>
            </w:tr>
            <w:tr w14:paraId="5599D6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0BE765EA">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270" w:type="dxa"/>
                  <w:vMerge w:val="continue"/>
                  <w:noWrap w:val="0"/>
                  <w:vAlign w:val="center"/>
                </w:tcPr>
                <w:p w14:paraId="10F893F6">
                  <w:pPr>
                    <w:keepNext w:val="0"/>
                    <w:keepLines w:val="0"/>
                    <w:pageBreakBefore w:val="0"/>
                    <w:widowControl/>
                    <w:suppressLineNumbers w:val="0"/>
                    <w:kinsoku/>
                    <w:wordWrap/>
                    <w:overflowPunct/>
                    <w:topLinePunct w:val="0"/>
                    <w:bidi w:val="0"/>
                    <w:ind w:left="-105" w:leftChars="-50" w:right="-105" w:rightChars="-50"/>
                    <w:jc w:val="center"/>
                    <w:textAlignment w:val="center"/>
                    <w:rPr>
                      <w:rFonts w:hint="eastAsia" w:ascii="Times New Roman" w:hAnsi="Times New Roman" w:eastAsia="宋体"/>
                      <w:color w:val="000000" w:themeColor="text1"/>
                      <w:sz w:val="18"/>
                      <w:szCs w:val="18"/>
                      <w:u w:val="single" w:color="auto"/>
                      <w:vertAlign w:val="baseline"/>
                      <w:lang w:val="en-US" w:eastAsia="zh-CN"/>
                      <w14:textFill>
                        <w14:solidFill>
                          <w14:schemeClr w14:val="tx1"/>
                        </w14:solidFill>
                      </w14:textFill>
                    </w:rPr>
                  </w:pPr>
                </w:p>
              </w:tc>
              <w:tc>
                <w:tcPr>
                  <w:tcW w:w="459" w:type="dxa"/>
                  <w:vMerge w:val="continue"/>
                  <w:noWrap w:val="0"/>
                  <w:vAlign w:val="center"/>
                </w:tcPr>
                <w:p w14:paraId="0A12C1D9">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eastAsia" w:ascii="Times New Roman" w:hAnsi="Times New Roman" w:eastAsia="宋体"/>
                      <w:color w:val="000000" w:themeColor="text1"/>
                      <w:sz w:val="18"/>
                      <w:szCs w:val="18"/>
                      <w:u w:val="single" w:color="auto"/>
                      <w14:textFill>
                        <w14:solidFill>
                          <w14:schemeClr w14:val="tx1"/>
                        </w14:solidFill>
                      </w14:textFill>
                    </w:rPr>
                  </w:pPr>
                </w:p>
              </w:tc>
              <w:tc>
                <w:tcPr>
                  <w:tcW w:w="296" w:type="dxa"/>
                  <w:vMerge w:val="continue"/>
                  <w:noWrap w:val="0"/>
                  <w:vAlign w:val="center"/>
                </w:tcPr>
                <w:p w14:paraId="4256F0B5">
                  <w:pPr>
                    <w:pStyle w:val="45"/>
                    <w:keepNext w:val="0"/>
                    <w:keepLines w:val="0"/>
                    <w:pageBreakBefore w:val="0"/>
                    <w:kinsoku/>
                    <w:wordWrap/>
                    <w:overflowPunct/>
                    <w:topLinePunct w:val="0"/>
                    <w:bidi w:val="0"/>
                    <w:ind w:left="-105" w:leftChars="-50" w:right="-105" w:rightChars="-50"/>
                    <w:jc w:val="center"/>
                    <w:rPr>
                      <w:rFonts w:hint="eastAsia" w:ascii="Times New Roman" w:hAnsi="Times New Roman" w:eastAsia="宋体"/>
                      <w:b w:val="0"/>
                      <w:bCs w:val="0"/>
                      <w:caps w:val="0"/>
                      <w:color w:val="000000" w:themeColor="text1"/>
                      <w:sz w:val="18"/>
                      <w:szCs w:val="18"/>
                      <w:u w:val="single" w:color="auto"/>
                      <w:lang w:val="en-US" w:eastAsia="zh-CN"/>
                      <w14:textFill>
                        <w14:solidFill>
                          <w14:schemeClr w14:val="tx1"/>
                        </w14:solidFill>
                      </w14:textFill>
                    </w:rPr>
                  </w:pPr>
                </w:p>
              </w:tc>
              <w:tc>
                <w:tcPr>
                  <w:tcW w:w="348" w:type="dxa"/>
                  <w:vMerge w:val="continue"/>
                  <w:noWrap w:val="0"/>
                  <w:vAlign w:val="center"/>
                </w:tcPr>
                <w:p w14:paraId="7834B1CB">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eastAsia" w:ascii="Times New Roman" w:hAnsi="Times New Roman" w:eastAsia="宋体"/>
                      <w:color w:val="000000" w:themeColor="text1"/>
                      <w:sz w:val="18"/>
                      <w:szCs w:val="18"/>
                      <w:u w:val="single" w:color="auto"/>
                      <w:lang w:val="en-US" w:eastAsia="zh-CN"/>
                      <w14:textFill>
                        <w14:solidFill>
                          <w14:schemeClr w14:val="tx1"/>
                        </w14:solidFill>
                      </w14:textFill>
                    </w:rPr>
                  </w:pPr>
                </w:p>
              </w:tc>
              <w:tc>
                <w:tcPr>
                  <w:tcW w:w="541" w:type="dxa"/>
                  <w:vMerge w:val="continue"/>
                  <w:noWrap w:val="0"/>
                  <w:vAlign w:val="center"/>
                </w:tcPr>
                <w:p w14:paraId="2ED28A58">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eastAsia" w:ascii="Times New Roman" w:hAnsi="Times New Roman" w:eastAsia="宋体"/>
                      <w:color w:val="000000" w:themeColor="text1"/>
                      <w:sz w:val="18"/>
                      <w:szCs w:val="18"/>
                      <w:u w:val="single" w:color="auto"/>
                      <w14:textFill>
                        <w14:solidFill>
                          <w14:schemeClr w14:val="tx1"/>
                        </w14:solidFill>
                      </w14:textFill>
                    </w:rPr>
                  </w:pPr>
                </w:p>
              </w:tc>
              <w:tc>
                <w:tcPr>
                  <w:tcW w:w="668" w:type="dxa"/>
                  <w:vMerge w:val="continue"/>
                  <w:noWrap w:val="0"/>
                  <w:vAlign w:val="center"/>
                </w:tcPr>
                <w:p w14:paraId="285F56F6">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517" w:type="dxa"/>
                  <w:vMerge w:val="continue"/>
                  <w:noWrap w:val="0"/>
                  <w:vAlign w:val="center"/>
                </w:tcPr>
                <w:p w14:paraId="12FFB30E">
                  <w:pPr>
                    <w:keepNext w:val="0"/>
                    <w:keepLines w:val="0"/>
                    <w:pageBreakBefore w:val="0"/>
                    <w:widowControl/>
                    <w:suppressLineNumbers w:val="0"/>
                    <w:kinsoku/>
                    <w:wordWrap/>
                    <w:overflowPunct/>
                    <w:topLinePunct w:val="0"/>
                    <w:bidi w:val="0"/>
                    <w:ind w:left="-105" w:leftChars="-50" w:right="-105" w:rightChars="-50"/>
                    <w:jc w:val="center"/>
                    <w:textAlignment w:val="bottom"/>
                    <w:rPr>
                      <w:rFonts w:hint="eastAsia"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p>
              </w:tc>
              <w:tc>
                <w:tcPr>
                  <w:tcW w:w="413" w:type="dxa"/>
                  <w:vMerge w:val="continue"/>
                  <w:noWrap w:val="0"/>
                  <w:vAlign w:val="center"/>
                </w:tcPr>
                <w:p w14:paraId="66802AEB">
                  <w:pPr>
                    <w:keepNext w:val="0"/>
                    <w:keepLines w:val="0"/>
                    <w:pageBreakBefore w:val="0"/>
                    <w:widowControl/>
                    <w:suppressLineNumbers w:val="0"/>
                    <w:kinsoku/>
                    <w:wordWrap/>
                    <w:overflowPunct/>
                    <w:topLinePunct w:val="0"/>
                    <w:bidi w:val="0"/>
                    <w:ind w:left="-105" w:leftChars="-50" w:right="-105" w:rightChars="-50"/>
                    <w:jc w:val="center"/>
                    <w:textAlignment w:val="bottom"/>
                    <w:rPr>
                      <w:rFonts w:hint="eastAsia"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p>
              </w:tc>
              <w:tc>
                <w:tcPr>
                  <w:tcW w:w="504" w:type="dxa"/>
                  <w:vMerge w:val="continue"/>
                  <w:noWrap w:val="0"/>
                  <w:vAlign w:val="center"/>
                </w:tcPr>
                <w:p w14:paraId="2406E84C">
                  <w:pPr>
                    <w:keepNext w:val="0"/>
                    <w:keepLines w:val="0"/>
                    <w:pageBreakBefore w:val="0"/>
                    <w:widowControl/>
                    <w:suppressLineNumbers w:val="0"/>
                    <w:kinsoku/>
                    <w:wordWrap/>
                    <w:overflowPunct/>
                    <w:topLinePunct w:val="0"/>
                    <w:bidi w:val="0"/>
                    <w:ind w:left="-105" w:leftChars="-50" w:right="-105" w:rightChars="-50"/>
                    <w:jc w:val="center"/>
                    <w:textAlignment w:val="bottom"/>
                    <w:rPr>
                      <w:rFonts w:hint="eastAsia"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p>
              </w:tc>
              <w:tc>
                <w:tcPr>
                  <w:tcW w:w="374" w:type="dxa"/>
                  <w:noWrap w:val="0"/>
                  <w:vAlign w:val="center"/>
                </w:tcPr>
                <w:p w14:paraId="75FC8C23">
                  <w:pPr>
                    <w:keepNext w:val="0"/>
                    <w:keepLines w:val="0"/>
                    <w:pageBreakBefore w:val="0"/>
                    <w:widowControl/>
                    <w:suppressLineNumbers w:val="0"/>
                    <w:kinsoku/>
                    <w:wordWrap/>
                    <w:overflowPunct/>
                    <w:topLinePunct w:val="0"/>
                    <w:bidi w:val="0"/>
                    <w:ind w:left="-105" w:leftChars="-50" w:right="-105" w:rightChars="-50"/>
                    <w:jc w:val="center"/>
                    <w:textAlignment w:val="center"/>
                    <w:rPr>
                      <w:rFonts w:hint="eastAsia"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北</w:t>
                  </w:r>
                </w:p>
              </w:tc>
              <w:tc>
                <w:tcPr>
                  <w:tcW w:w="666" w:type="dxa"/>
                  <w:noWrap w:val="0"/>
                  <w:vAlign w:val="center"/>
                </w:tcPr>
                <w:p w14:paraId="4F2A0E69">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15.00</w:t>
                  </w:r>
                </w:p>
              </w:tc>
              <w:tc>
                <w:tcPr>
                  <w:tcW w:w="669" w:type="dxa"/>
                  <w:noWrap w:val="0"/>
                  <w:vAlign w:val="center"/>
                </w:tcPr>
                <w:p w14:paraId="37408F56">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65.17</w:t>
                  </w:r>
                </w:p>
              </w:tc>
              <w:tc>
                <w:tcPr>
                  <w:tcW w:w="725" w:type="dxa"/>
                  <w:vMerge w:val="continue"/>
                  <w:noWrap w:val="0"/>
                  <w:vAlign w:val="center"/>
                </w:tcPr>
                <w:p w14:paraId="4DC61C32">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706" w:type="dxa"/>
                  <w:noWrap w:val="0"/>
                  <w:vAlign w:val="center"/>
                </w:tcPr>
                <w:p w14:paraId="490C620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4D56236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39.17</w:t>
                  </w:r>
                </w:p>
              </w:tc>
            </w:tr>
            <w:tr w14:paraId="4B0148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restart"/>
                  <w:noWrap w:val="0"/>
                  <w:vAlign w:val="center"/>
                </w:tcPr>
                <w:p w14:paraId="7FA5F8D0">
                  <w:pPr>
                    <w:keepNext w:val="0"/>
                    <w:keepLines w:val="0"/>
                    <w:pageBreakBefore w:val="0"/>
                    <w:kinsoku/>
                    <w:wordWrap/>
                    <w:overflowPunct/>
                    <w:topLinePunct w:val="0"/>
                    <w:bidi w:val="0"/>
                    <w:snapToGrid w:val="0"/>
                    <w:ind w:left="-105" w:leftChars="-50" w:right="-105" w:rightChars="-50"/>
                    <w:jc w:val="center"/>
                    <w:rPr>
                      <w:rFonts w:hint="eastAsia" w:ascii="Times New Roman" w:hAnsi="Times New Roman" w:eastAsia="宋体"/>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olor w:val="000000" w:themeColor="text1"/>
                      <w:sz w:val="18"/>
                      <w:szCs w:val="18"/>
                      <w:u w:val="single" w:color="auto"/>
                      <w:lang w:val="en-US" w:eastAsia="zh-CN"/>
                      <w14:textFill>
                        <w14:solidFill>
                          <w14:schemeClr w14:val="tx1"/>
                        </w14:solidFill>
                      </w14:textFill>
                    </w:rPr>
                    <w:t>3</w:t>
                  </w:r>
                </w:p>
              </w:tc>
              <w:tc>
                <w:tcPr>
                  <w:tcW w:w="270" w:type="dxa"/>
                  <w:vMerge w:val="continue"/>
                  <w:noWrap w:val="0"/>
                  <w:vAlign w:val="center"/>
                </w:tcPr>
                <w:p w14:paraId="39A45E0B">
                  <w:pPr>
                    <w:keepNext w:val="0"/>
                    <w:keepLines w:val="0"/>
                    <w:pageBreakBefore w:val="0"/>
                    <w:widowControl/>
                    <w:suppressLineNumbers w:val="0"/>
                    <w:kinsoku/>
                    <w:wordWrap/>
                    <w:overflowPunct/>
                    <w:topLinePunct w:val="0"/>
                    <w:bidi w:val="0"/>
                    <w:ind w:left="-105" w:leftChars="-50" w:right="-105" w:rightChars="-50"/>
                    <w:jc w:val="center"/>
                    <w:textAlignment w:val="center"/>
                    <w:rPr>
                      <w:rFonts w:hint="eastAsia" w:ascii="Times New Roman" w:hAnsi="Times New Roman" w:eastAsia="宋体"/>
                      <w:color w:val="000000" w:themeColor="text1"/>
                      <w:sz w:val="18"/>
                      <w:szCs w:val="18"/>
                      <w:u w:val="single" w:color="auto"/>
                      <w:vertAlign w:val="baseline"/>
                      <w:lang w:val="en-US" w:eastAsia="zh-CN"/>
                      <w14:textFill>
                        <w14:solidFill>
                          <w14:schemeClr w14:val="tx1"/>
                        </w14:solidFill>
                      </w14:textFill>
                    </w:rPr>
                  </w:pPr>
                </w:p>
              </w:tc>
              <w:tc>
                <w:tcPr>
                  <w:tcW w:w="459" w:type="dxa"/>
                  <w:vMerge w:val="restart"/>
                  <w:noWrap w:val="0"/>
                  <w:vAlign w:val="center"/>
                </w:tcPr>
                <w:p w14:paraId="1F79B2E6">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default" w:ascii="Times New Roman" w:hAnsi="Times New Roman" w:eastAsia="宋体"/>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olor w:val="000000" w:themeColor="text1"/>
                      <w:sz w:val="18"/>
                      <w:szCs w:val="18"/>
                      <w:u w:val="single" w:color="auto"/>
                      <w:lang w:val="en-US" w:eastAsia="zh-CN"/>
                      <w14:textFill>
                        <w14:solidFill>
                          <w14:schemeClr w14:val="tx1"/>
                        </w14:solidFill>
                      </w14:textFill>
                    </w:rPr>
                    <w:t>组立</w:t>
                  </w:r>
                  <w:r>
                    <w:rPr>
                      <w:rFonts w:hint="eastAsia" w:ascii="Times New Roman"/>
                      <w:color w:val="000000" w:themeColor="text1"/>
                      <w:sz w:val="18"/>
                      <w:szCs w:val="18"/>
                      <w:u w:val="single" w:color="auto"/>
                      <w:lang w:val="en-US" w:eastAsia="zh-CN"/>
                      <w14:textFill>
                        <w14:solidFill>
                          <w14:schemeClr w14:val="tx1"/>
                        </w14:solidFill>
                      </w14:textFill>
                    </w:rPr>
                    <w:t>套管</w:t>
                  </w:r>
                  <w:r>
                    <w:rPr>
                      <w:rFonts w:hint="eastAsia" w:ascii="Times New Roman" w:hAnsi="Times New Roman" w:eastAsia="宋体"/>
                      <w:color w:val="000000" w:themeColor="text1"/>
                      <w:sz w:val="18"/>
                      <w:szCs w:val="18"/>
                      <w:u w:val="single" w:color="auto"/>
                      <w:lang w:val="en-US" w:eastAsia="zh-CN"/>
                      <w14:textFill>
                        <w14:solidFill>
                          <w14:schemeClr w14:val="tx1"/>
                        </w14:solidFill>
                      </w14:textFill>
                    </w:rPr>
                    <w:t>机</w:t>
                  </w:r>
                </w:p>
              </w:tc>
              <w:tc>
                <w:tcPr>
                  <w:tcW w:w="296" w:type="dxa"/>
                  <w:vMerge w:val="restart"/>
                  <w:noWrap w:val="0"/>
                  <w:vAlign w:val="center"/>
                </w:tcPr>
                <w:p w14:paraId="1C038199">
                  <w:pPr>
                    <w:pStyle w:val="45"/>
                    <w:keepNext w:val="0"/>
                    <w:keepLines w:val="0"/>
                    <w:pageBreakBefore w:val="0"/>
                    <w:kinsoku/>
                    <w:wordWrap/>
                    <w:overflowPunct/>
                    <w:topLinePunct w:val="0"/>
                    <w:bidi w:val="0"/>
                    <w:ind w:left="-105" w:leftChars="-50" w:right="-105" w:rightChars="-50"/>
                    <w:jc w:val="center"/>
                    <w:rPr>
                      <w:rFonts w:hint="eastAsia" w:ascii="Times New Roman" w:hAnsi="Times New Roman" w:eastAsia="宋体"/>
                      <w:b w:val="0"/>
                      <w:bCs w:val="0"/>
                      <w:caps w:val="0"/>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b w:val="0"/>
                      <w:bCs w:val="0"/>
                      <w:caps w:val="0"/>
                      <w:color w:val="000000" w:themeColor="text1"/>
                      <w:sz w:val="18"/>
                      <w:szCs w:val="18"/>
                      <w:u w:val="single" w:color="auto"/>
                      <w:lang w:val="en-US" w:eastAsia="zh-CN"/>
                      <w14:textFill>
                        <w14:solidFill>
                          <w14:schemeClr w14:val="tx1"/>
                        </w14:solidFill>
                      </w14:textFill>
                    </w:rPr>
                    <w:t>非标</w:t>
                  </w:r>
                </w:p>
              </w:tc>
              <w:tc>
                <w:tcPr>
                  <w:tcW w:w="348" w:type="dxa"/>
                  <w:vMerge w:val="restart"/>
                  <w:noWrap w:val="0"/>
                  <w:vAlign w:val="center"/>
                </w:tcPr>
                <w:p w14:paraId="347DEE2C">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default" w:ascii="Times New Roman" w:hAnsi="Times New Roman" w:eastAsia="宋体"/>
                      <w:color w:val="000000" w:themeColor="text1"/>
                      <w:sz w:val="18"/>
                      <w:szCs w:val="18"/>
                      <w:u w:val="single" w:color="auto"/>
                      <w:lang w:val="en-US" w:eastAsia="zh-CN"/>
                      <w14:textFill>
                        <w14:solidFill>
                          <w14:schemeClr w14:val="tx1"/>
                        </w14:solidFill>
                      </w14:textFill>
                    </w:rPr>
                  </w:pPr>
                  <w:r>
                    <w:rPr>
                      <w:rFonts w:hint="eastAsia" w:ascii="Times New Roman"/>
                      <w:color w:val="000000" w:themeColor="text1"/>
                      <w:sz w:val="18"/>
                      <w:szCs w:val="18"/>
                      <w:u w:val="single" w:color="auto"/>
                      <w:lang w:val="en-US" w:eastAsia="zh-CN"/>
                      <w14:textFill>
                        <w14:solidFill>
                          <w14:schemeClr w14:val="tx1"/>
                        </w14:solidFill>
                      </w14:textFill>
                    </w:rPr>
                    <w:t>12</w:t>
                  </w:r>
                </w:p>
              </w:tc>
              <w:tc>
                <w:tcPr>
                  <w:tcW w:w="541" w:type="dxa"/>
                  <w:vMerge w:val="restart"/>
                  <w:noWrap w:val="0"/>
                  <w:vAlign w:val="center"/>
                </w:tcPr>
                <w:p w14:paraId="314C25C4">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eastAsia" w:ascii="Times New Roman" w:hAnsi="Times New Roman" w:eastAsia="宋体"/>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olor w:val="000000" w:themeColor="text1"/>
                      <w:sz w:val="18"/>
                      <w:szCs w:val="18"/>
                      <w:u w:val="single" w:color="auto"/>
                      <w:lang w:val="en-US" w:eastAsia="zh-CN"/>
                      <w14:textFill>
                        <w14:solidFill>
                          <w14:schemeClr w14:val="tx1"/>
                        </w14:solidFill>
                      </w14:textFill>
                    </w:rPr>
                    <w:t>65</w:t>
                  </w:r>
                </w:p>
                <w:p w14:paraId="7DA80498">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default" w:ascii="Times New Roman" w:hAnsi="Times New Roman" w:eastAsia="宋体"/>
                      <w:color w:val="000000" w:themeColor="text1"/>
                      <w:sz w:val="18"/>
                      <w:szCs w:val="18"/>
                      <w:u w:val="single" w:color="auto"/>
                      <w:lang w:val="en-US" w:eastAsia="zh-CN"/>
                      <w14:textFill>
                        <w14:solidFill>
                          <w14:schemeClr w14:val="tx1"/>
                        </w14:solidFill>
                      </w14:textFill>
                    </w:rPr>
                  </w:pPr>
                  <w:r>
                    <w:rPr>
                      <w:rFonts w:hint="eastAsia" w:ascii="Times New Roman"/>
                      <w:color w:val="000000" w:themeColor="text1"/>
                      <w:sz w:val="18"/>
                      <w:szCs w:val="18"/>
                      <w:u w:val="single" w:color="auto"/>
                      <w:lang w:val="en-US" w:eastAsia="zh-CN"/>
                      <w14:textFill>
                        <w14:solidFill>
                          <w14:schemeClr w14:val="tx1"/>
                        </w14:solidFill>
                      </w14:textFill>
                    </w:rPr>
                    <w:t>（75.8）</w:t>
                  </w:r>
                </w:p>
              </w:tc>
              <w:tc>
                <w:tcPr>
                  <w:tcW w:w="668" w:type="dxa"/>
                  <w:vMerge w:val="continue"/>
                  <w:noWrap w:val="0"/>
                  <w:vAlign w:val="center"/>
                </w:tcPr>
                <w:p w14:paraId="530188BC">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517" w:type="dxa"/>
                  <w:vMerge w:val="restart"/>
                  <w:noWrap w:val="0"/>
                  <w:vAlign w:val="center"/>
                </w:tcPr>
                <w:p w14:paraId="17797817">
                  <w:pPr>
                    <w:keepNext w:val="0"/>
                    <w:keepLines w:val="0"/>
                    <w:pageBreakBefore w:val="0"/>
                    <w:widowControl/>
                    <w:suppressLineNumbers w:val="0"/>
                    <w:kinsoku/>
                    <w:wordWrap/>
                    <w:overflowPunct/>
                    <w:topLinePunct w:val="0"/>
                    <w:bidi w:val="0"/>
                    <w:ind w:left="-105" w:leftChars="-50" w:right="-105" w:rightChars="-50"/>
                    <w:jc w:val="center"/>
                    <w:textAlignment w:val="bottom"/>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eastAsia" w:cs="Times New Roman"/>
                      <w:i w:val="0"/>
                      <w:iCs w:val="0"/>
                      <w:color w:val="000000" w:themeColor="text1"/>
                      <w:kern w:val="0"/>
                      <w:sz w:val="18"/>
                      <w:szCs w:val="18"/>
                      <w:u w:val="single" w:color="auto"/>
                      <w:lang w:val="en-US" w:eastAsia="zh-CN" w:bidi="ar"/>
                      <w14:textFill>
                        <w14:solidFill>
                          <w14:schemeClr w14:val="tx1"/>
                        </w14:solidFill>
                      </w14:textFill>
                    </w:rPr>
                    <w:t>20</w:t>
                  </w:r>
                </w:p>
              </w:tc>
              <w:tc>
                <w:tcPr>
                  <w:tcW w:w="413" w:type="dxa"/>
                  <w:vMerge w:val="restart"/>
                  <w:noWrap w:val="0"/>
                  <w:vAlign w:val="center"/>
                </w:tcPr>
                <w:p w14:paraId="70CA55F0">
                  <w:pPr>
                    <w:keepNext w:val="0"/>
                    <w:keepLines w:val="0"/>
                    <w:pageBreakBefore w:val="0"/>
                    <w:widowControl/>
                    <w:suppressLineNumbers w:val="0"/>
                    <w:kinsoku/>
                    <w:wordWrap/>
                    <w:overflowPunct/>
                    <w:topLinePunct w:val="0"/>
                    <w:bidi w:val="0"/>
                    <w:ind w:left="-105" w:leftChars="-50" w:right="-105" w:rightChars="-50"/>
                    <w:jc w:val="center"/>
                    <w:textAlignment w:val="bottom"/>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eastAsia" w:cs="Times New Roman"/>
                      <w:i w:val="0"/>
                      <w:iCs w:val="0"/>
                      <w:color w:val="000000" w:themeColor="text1"/>
                      <w:kern w:val="0"/>
                      <w:sz w:val="18"/>
                      <w:szCs w:val="18"/>
                      <w:u w:val="single" w:color="auto"/>
                      <w:lang w:val="en-US" w:eastAsia="zh-CN" w:bidi="ar"/>
                      <w14:textFill>
                        <w14:solidFill>
                          <w14:schemeClr w14:val="tx1"/>
                        </w14:solidFill>
                      </w14:textFill>
                    </w:rPr>
                    <w:t>15</w:t>
                  </w:r>
                </w:p>
              </w:tc>
              <w:tc>
                <w:tcPr>
                  <w:tcW w:w="504" w:type="dxa"/>
                  <w:vMerge w:val="restart"/>
                  <w:noWrap w:val="0"/>
                  <w:vAlign w:val="center"/>
                </w:tcPr>
                <w:p w14:paraId="133C2CF5">
                  <w:pPr>
                    <w:keepNext w:val="0"/>
                    <w:keepLines w:val="0"/>
                    <w:pageBreakBefore w:val="0"/>
                    <w:widowControl/>
                    <w:suppressLineNumbers w:val="0"/>
                    <w:kinsoku/>
                    <w:wordWrap/>
                    <w:overflowPunct/>
                    <w:topLinePunct w:val="0"/>
                    <w:bidi w:val="0"/>
                    <w:ind w:left="-105" w:leftChars="-50" w:right="-105" w:rightChars="-50"/>
                    <w:jc w:val="center"/>
                    <w:textAlignment w:val="bottom"/>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eastAsia" w:cs="Times New Roman"/>
                      <w:i w:val="0"/>
                      <w:iCs w:val="0"/>
                      <w:color w:val="000000" w:themeColor="text1"/>
                      <w:kern w:val="0"/>
                      <w:sz w:val="18"/>
                      <w:szCs w:val="18"/>
                      <w:u w:val="single" w:color="auto"/>
                      <w:lang w:val="en-US" w:eastAsia="zh-CN" w:bidi="ar"/>
                      <w14:textFill>
                        <w14:solidFill>
                          <w14:schemeClr w14:val="tx1"/>
                        </w14:solidFill>
                      </w14:textFill>
                    </w:rPr>
                    <w:t>16</w:t>
                  </w:r>
                </w:p>
              </w:tc>
              <w:tc>
                <w:tcPr>
                  <w:tcW w:w="374" w:type="dxa"/>
                  <w:noWrap w:val="0"/>
                  <w:vAlign w:val="center"/>
                </w:tcPr>
                <w:p w14:paraId="258E105B">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东</w:t>
                  </w:r>
                </w:p>
              </w:tc>
              <w:tc>
                <w:tcPr>
                  <w:tcW w:w="666" w:type="dxa"/>
                  <w:noWrap w:val="0"/>
                  <w:vAlign w:val="center"/>
                </w:tcPr>
                <w:p w14:paraId="04C09059">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25.00</w:t>
                  </w:r>
                </w:p>
              </w:tc>
              <w:tc>
                <w:tcPr>
                  <w:tcW w:w="669" w:type="dxa"/>
                  <w:noWrap w:val="0"/>
                  <w:vAlign w:val="center"/>
                </w:tcPr>
                <w:p w14:paraId="35747362">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64.46</w:t>
                  </w:r>
                </w:p>
              </w:tc>
              <w:tc>
                <w:tcPr>
                  <w:tcW w:w="725" w:type="dxa"/>
                  <w:vMerge w:val="continue"/>
                  <w:noWrap w:val="0"/>
                  <w:vAlign w:val="center"/>
                </w:tcPr>
                <w:p w14:paraId="603784DC">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706" w:type="dxa"/>
                  <w:noWrap w:val="0"/>
                  <w:vAlign w:val="center"/>
                </w:tcPr>
                <w:p w14:paraId="54A0A2F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2FE98D4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38.46</w:t>
                  </w:r>
                </w:p>
              </w:tc>
            </w:tr>
            <w:tr w14:paraId="539D00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57901792">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270" w:type="dxa"/>
                  <w:vMerge w:val="continue"/>
                  <w:noWrap w:val="0"/>
                  <w:vAlign w:val="center"/>
                </w:tcPr>
                <w:p w14:paraId="586E84DC">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459" w:type="dxa"/>
                  <w:vMerge w:val="continue"/>
                  <w:noWrap w:val="0"/>
                  <w:vAlign w:val="center"/>
                </w:tcPr>
                <w:p w14:paraId="35324C06">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296" w:type="dxa"/>
                  <w:vMerge w:val="continue"/>
                  <w:noWrap w:val="0"/>
                  <w:vAlign w:val="center"/>
                </w:tcPr>
                <w:p w14:paraId="186EC55F">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348" w:type="dxa"/>
                  <w:vMerge w:val="continue"/>
                  <w:noWrap w:val="0"/>
                  <w:vAlign w:val="center"/>
                </w:tcPr>
                <w:p w14:paraId="43ED124E">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541" w:type="dxa"/>
                  <w:vMerge w:val="continue"/>
                  <w:noWrap w:val="0"/>
                  <w:vAlign w:val="center"/>
                </w:tcPr>
                <w:p w14:paraId="08A10D16">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668" w:type="dxa"/>
                  <w:vMerge w:val="continue"/>
                  <w:noWrap w:val="0"/>
                  <w:vAlign w:val="center"/>
                </w:tcPr>
                <w:p w14:paraId="1D676532">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517" w:type="dxa"/>
                  <w:vMerge w:val="continue"/>
                  <w:noWrap w:val="0"/>
                  <w:vAlign w:val="center"/>
                </w:tcPr>
                <w:p w14:paraId="2697A564">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413" w:type="dxa"/>
                  <w:vMerge w:val="continue"/>
                  <w:noWrap w:val="0"/>
                  <w:vAlign w:val="center"/>
                </w:tcPr>
                <w:p w14:paraId="496DC409">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504" w:type="dxa"/>
                  <w:vMerge w:val="continue"/>
                  <w:noWrap w:val="0"/>
                  <w:vAlign w:val="center"/>
                </w:tcPr>
                <w:p w14:paraId="42805AD0">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374" w:type="dxa"/>
                  <w:noWrap w:val="0"/>
                  <w:vAlign w:val="center"/>
                </w:tcPr>
                <w:p w14:paraId="0FDE295E">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南</w:t>
                  </w:r>
                </w:p>
              </w:tc>
              <w:tc>
                <w:tcPr>
                  <w:tcW w:w="666" w:type="dxa"/>
                  <w:noWrap w:val="0"/>
                  <w:vAlign w:val="center"/>
                </w:tcPr>
                <w:p w14:paraId="6E567DE4">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15.00</w:t>
                  </w:r>
                </w:p>
              </w:tc>
              <w:tc>
                <w:tcPr>
                  <w:tcW w:w="669" w:type="dxa"/>
                  <w:noWrap w:val="0"/>
                  <w:vAlign w:val="center"/>
                </w:tcPr>
                <w:p w14:paraId="30C8C528">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64.47</w:t>
                  </w:r>
                </w:p>
              </w:tc>
              <w:tc>
                <w:tcPr>
                  <w:tcW w:w="725" w:type="dxa"/>
                  <w:vMerge w:val="continue"/>
                  <w:noWrap w:val="0"/>
                  <w:vAlign w:val="center"/>
                </w:tcPr>
                <w:p w14:paraId="741AF53C">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706" w:type="dxa"/>
                  <w:noWrap w:val="0"/>
                  <w:vAlign w:val="center"/>
                </w:tcPr>
                <w:p w14:paraId="201806C2">
                  <w:pPr>
                    <w:keepNext w:val="0"/>
                    <w:keepLines w:val="0"/>
                    <w:widowControl/>
                    <w:suppressLineNumbers w:val="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1645AD8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38.47</w:t>
                  </w:r>
                </w:p>
              </w:tc>
            </w:tr>
            <w:tr w14:paraId="50C595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7254EAB3">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70" w:type="dxa"/>
                  <w:vMerge w:val="continue"/>
                  <w:noWrap w:val="0"/>
                  <w:vAlign w:val="center"/>
                </w:tcPr>
                <w:p w14:paraId="35E7F8F0">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59" w:type="dxa"/>
                  <w:vMerge w:val="continue"/>
                  <w:noWrap w:val="0"/>
                  <w:vAlign w:val="center"/>
                </w:tcPr>
                <w:p w14:paraId="3DE5EE5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96" w:type="dxa"/>
                  <w:vMerge w:val="continue"/>
                  <w:noWrap w:val="0"/>
                  <w:vAlign w:val="center"/>
                </w:tcPr>
                <w:p w14:paraId="00E78898">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348" w:type="dxa"/>
                  <w:vMerge w:val="continue"/>
                  <w:noWrap w:val="0"/>
                  <w:vAlign w:val="center"/>
                </w:tcPr>
                <w:p w14:paraId="2EF3AAE9">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41" w:type="dxa"/>
                  <w:vMerge w:val="continue"/>
                  <w:noWrap w:val="0"/>
                  <w:vAlign w:val="center"/>
                </w:tcPr>
                <w:p w14:paraId="75762167">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668" w:type="dxa"/>
                  <w:vMerge w:val="continue"/>
                  <w:noWrap w:val="0"/>
                  <w:vAlign w:val="center"/>
                </w:tcPr>
                <w:p w14:paraId="0D509C8E">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17" w:type="dxa"/>
                  <w:vMerge w:val="continue"/>
                  <w:noWrap w:val="0"/>
                  <w:vAlign w:val="center"/>
                </w:tcPr>
                <w:p w14:paraId="79342B23">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13" w:type="dxa"/>
                  <w:vMerge w:val="continue"/>
                  <w:noWrap w:val="0"/>
                  <w:vAlign w:val="center"/>
                </w:tcPr>
                <w:p w14:paraId="46AE730B">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04" w:type="dxa"/>
                  <w:vMerge w:val="continue"/>
                  <w:noWrap w:val="0"/>
                  <w:vAlign w:val="center"/>
                </w:tcPr>
                <w:p w14:paraId="7507496E">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374" w:type="dxa"/>
                  <w:noWrap w:val="0"/>
                  <w:vAlign w:val="center"/>
                </w:tcPr>
                <w:p w14:paraId="60827B31">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西</w:t>
                  </w:r>
                </w:p>
              </w:tc>
              <w:tc>
                <w:tcPr>
                  <w:tcW w:w="666" w:type="dxa"/>
                  <w:noWrap w:val="0"/>
                  <w:vAlign w:val="center"/>
                </w:tcPr>
                <w:p w14:paraId="735274EB">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20.00</w:t>
                  </w:r>
                </w:p>
              </w:tc>
              <w:tc>
                <w:tcPr>
                  <w:tcW w:w="669" w:type="dxa"/>
                  <w:noWrap w:val="0"/>
                  <w:vAlign w:val="center"/>
                </w:tcPr>
                <w:p w14:paraId="1763D72B">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64.46</w:t>
                  </w:r>
                </w:p>
              </w:tc>
              <w:tc>
                <w:tcPr>
                  <w:tcW w:w="725" w:type="dxa"/>
                  <w:vMerge w:val="continue"/>
                  <w:noWrap w:val="0"/>
                  <w:vAlign w:val="center"/>
                </w:tcPr>
                <w:p w14:paraId="4746638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706" w:type="dxa"/>
                  <w:noWrap w:val="0"/>
                  <w:vAlign w:val="center"/>
                </w:tcPr>
                <w:p w14:paraId="112D3E95">
                  <w:pPr>
                    <w:keepNext w:val="0"/>
                    <w:keepLines w:val="0"/>
                    <w:widowControl/>
                    <w:suppressLineNumbers w:val="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363A22D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38.46</w:t>
                  </w:r>
                </w:p>
              </w:tc>
            </w:tr>
            <w:tr w14:paraId="4081DA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3CB142BA">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70" w:type="dxa"/>
                  <w:vMerge w:val="continue"/>
                  <w:noWrap w:val="0"/>
                  <w:vAlign w:val="center"/>
                </w:tcPr>
                <w:p w14:paraId="64A56265">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59" w:type="dxa"/>
                  <w:vMerge w:val="continue"/>
                  <w:noWrap w:val="0"/>
                  <w:vAlign w:val="center"/>
                </w:tcPr>
                <w:p w14:paraId="4076D366">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96" w:type="dxa"/>
                  <w:vMerge w:val="continue"/>
                  <w:noWrap w:val="0"/>
                  <w:vAlign w:val="center"/>
                </w:tcPr>
                <w:p w14:paraId="1CAA3088">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348" w:type="dxa"/>
                  <w:vMerge w:val="continue"/>
                  <w:noWrap w:val="0"/>
                  <w:vAlign w:val="center"/>
                </w:tcPr>
                <w:p w14:paraId="45830203">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41" w:type="dxa"/>
                  <w:vMerge w:val="continue"/>
                  <w:noWrap w:val="0"/>
                  <w:vAlign w:val="center"/>
                </w:tcPr>
                <w:p w14:paraId="79731AD7">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668" w:type="dxa"/>
                  <w:vMerge w:val="continue"/>
                  <w:noWrap w:val="0"/>
                  <w:vAlign w:val="center"/>
                </w:tcPr>
                <w:p w14:paraId="0C0781B6">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17" w:type="dxa"/>
                  <w:vMerge w:val="continue"/>
                  <w:noWrap w:val="0"/>
                  <w:vAlign w:val="center"/>
                </w:tcPr>
                <w:p w14:paraId="224646D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13" w:type="dxa"/>
                  <w:vMerge w:val="continue"/>
                  <w:noWrap w:val="0"/>
                  <w:vAlign w:val="center"/>
                </w:tcPr>
                <w:p w14:paraId="079D1ED7">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04" w:type="dxa"/>
                  <w:vMerge w:val="continue"/>
                  <w:noWrap w:val="0"/>
                  <w:vAlign w:val="center"/>
                </w:tcPr>
                <w:p w14:paraId="35CE08D2">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374" w:type="dxa"/>
                  <w:noWrap w:val="0"/>
                  <w:vAlign w:val="center"/>
                </w:tcPr>
                <w:p w14:paraId="1BC20A7B">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北</w:t>
                  </w:r>
                </w:p>
              </w:tc>
              <w:tc>
                <w:tcPr>
                  <w:tcW w:w="666" w:type="dxa"/>
                  <w:noWrap w:val="0"/>
                  <w:vAlign w:val="center"/>
                </w:tcPr>
                <w:p w14:paraId="2FB85B01">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3.00</w:t>
                  </w:r>
                </w:p>
              </w:tc>
              <w:tc>
                <w:tcPr>
                  <w:tcW w:w="669" w:type="dxa"/>
                  <w:noWrap w:val="0"/>
                  <w:vAlign w:val="center"/>
                </w:tcPr>
                <w:p w14:paraId="59E68F15">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64.95</w:t>
                  </w:r>
                </w:p>
              </w:tc>
              <w:tc>
                <w:tcPr>
                  <w:tcW w:w="725" w:type="dxa"/>
                  <w:vMerge w:val="continue"/>
                  <w:noWrap w:val="0"/>
                  <w:vAlign w:val="center"/>
                </w:tcPr>
                <w:p w14:paraId="7518542F">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706" w:type="dxa"/>
                  <w:noWrap w:val="0"/>
                  <w:vAlign w:val="center"/>
                </w:tcPr>
                <w:p w14:paraId="264C4A26">
                  <w:pPr>
                    <w:keepNext w:val="0"/>
                    <w:keepLines w:val="0"/>
                    <w:widowControl/>
                    <w:suppressLineNumbers w:val="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325D9DE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38.95</w:t>
                  </w:r>
                </w:p>
              </w:tc>
            </w:tr>
            <w:tr w14:paraId="49E100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restart"/>
                  <w:noWrap w:val="0"/>
                  <w:vAlign w:val="center"/>
                </w:tcPr>
                <w:p w14:paraId="3E4CF8F8">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olor w:val="000000" w:themeColor="text1"/>
                      <w:sz w:val="18"/>
                      <w:szCs w:val="18"/>
                      <w:u w:val="single" w:color="auto"/>
                      <w:lang w:val="en-US" w:eastAsia="zh-CN"/>
                      <w14:textFill>
                        <w14:solidFill>
                          <w14:schemeClr w14:val="tx1"/>
                        </w14:solidFill>
                      </w14:textFill>
                    </w:rPr>
                    <w:t>4</w:t>
                  </w:r>
                </w:p>
              </w:tc>
              <w:tc>
                <w:tcPr>
                  <w:tcW w:w="270" w:type="dxa"/>
                  <w:vMerge w:val="continue"/>
                  <w:noWrap w:val="0"/>
                  <w:vAlign w:val="center"/>
                </w:tcPr>
                <w:p w14:paraId="2F737A35">
                  <w:pPr>
                    <w:keepNext w:val="0"/>
                    <w:keepLines w:val="0"/>
                    <w:pageBreakBefore w:val="0"/>
                    <w:widowControl/>
                    <w:suppressLineNumbers w:val="0"/>
                    <w:kinsoku/>
                    <w:wordWrap/>
                    <w:overflowPunct/>
                    <w:topLinePunct w:val="0"/>
                    <w:bidi w:val="0"/>
                    <w:ind w:left="-105" w:leftChars="-50" w:right="-105" w:rightChars="-50"/>
                    <w:jc w:val="center"/>
                    <w:textAlignment w:val="center"/>
                    <w:rPr>
                      <w:rFonts w:hint="eastAsia" w:ascii="Times New Roman" w:hAnsi="Times New Roman" w:eastAsia="宋体"/>
                      <w:color w:val="000000" w:themeColor="text1"/>
                      <w:sz w:val="18"/>
                      <w:szCs w:val="18"/>
                      <w:u w:val="single" w:color="auto"/>
                      <w:vertAlign w:val="baseline"/>
                      <w:lang w:val="en-US" w:eastAsia="zh-CN"/>
                      <w14:textFill>
                        <w14:solidFill>
                          <w14:schemeClr w14:val="tx1"/>
                        </w14:solidFill>
                      </w14:textFill>
                    </w:rPr>
                  </w:pPr>
                </w:p>
              </w:tc>
              <w:tc>
                <w:tcPr>
                  <w:tcW w:w="459" w:type="dxa"/>
                  <w:vMerge w:val="restart"/>
                  <w:noWrap w:val="0"/>
                  <w:vAlign w:val="center"/>
                </w:tcPr>
                <w:p w14:paraId="40709C37">
                  <w:pPr>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olor w:val="000000" w:themeColor="text1"/>
                      <w:sz w:val="18"/>
                      <w:szCs w:val="18"/>
                      <w:u w:val="single" w:color="auto"/>
                      <w:lang w:val="en-US" w:eastAsia="zh-CN"/>
                      <w14:textFill>
                        <w14:solidFill>
                          <w14:schemeClr w14:val="tx1"/>
                        </w14:solidFill>
                      </w14:textFill>
                    </w:rPr>
                    <w:t>清洗机</w:t>
                  </w:r>
                </w:p>
              </w:tc>
              <w:tc>
                <w:tcPr>
                  <w:tcW w:w="296" w:type="dxa"/>
                  <w:vMerge w:val="restart"/>
                  <w:noWrap w:val="0"/>
                  <w:vAlign w:val="center"/>
                </w:tcPr>
                <w:p w14:paraId="64798840">
                  <w:pPr>
                    <w:pStyle w:val="45"/>
                    <w:keepNext w:val="0"/>
                    <w:keepLines w:val="0"/>
                    <w:pageBreakBefore w:val="0"/>
                    <w:kinsoku/>
                    <w:wordWrap/>
                    <w:overflowPunct/>
                    <w:topLinePunct w:val="0"/>
                    <w:bidi w:val="0"/>
                    <w:ind w:left="-105" w:leftChars="-50" w:right="-105" w:rightChars="-50"/>
                    <w:jc w:val="center"/>
                    <w:rPr>
                      <w:rFonts w:hint="eastAsia" w:ascii="Times New Roman" w:hAnsi="Times New Roman" w:eastAsia="宋体"/>
                      <w:b w:val="0"/>
                      <w:bCs w:val="0"/>
                      <w:caps w:val="0"/>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b w:val="0"/>
                      <w:bCs w:val="0"/>
                      <w:caps w:val="0"/>
                      <w:color w:val="000000" w:themeColor="text1"/>
                      <w:sz w:val="18"/>
                      <w:szCs w:val="18"/>
                      <w:u w:val="single" w:color="auto"/>
                      <w:lang w:val="en-US" w:eastAsia="zh-CN"/>
                      <w14:textFill>
                        <w14:solidFill>
                          <w14:schemeClr w14:val="tx1"/>
                        </w14:solidFill>
                      </w14:textFill>
                    </w:rPr>
                    <w:t>非标</w:t>
                  </w:r>
                </w:p>
              </w:tc>
              <w:tc>
                <w:tcPr>
                  <w:tcW w:w="348" w:type="dxa"/>
                  <w:vMerge w:val="restart"/>
                  <w:noWrap w:val="0"/>
                  <w:vAlign w:val="center"/>
                </w:tcPr>
                <w:p w14:paraId="3D8418BF">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default" w:ascii="Times New Roman" w:hAnsi="Times New Roman" w:eastAsia="宋体"/>
                      <w:color w:val="000000" w:themeColor="text1"/>
                      <w:sz w:val="18"/>
                      <w:szCs w:val="18"/>
                      <w:u w:val="single" w:color="auto"/>
                      <w:lang w:val="en-US" w:eastAsia="zh-CN"/>
                      <w14:textFill>
                        <w14:solidFill>
                          <w14:schemeClr w14:val="tx1"/>
                        </w14:solidFill>
                      </w14:textFill>
                    </w:rPr>
                  </w:pPr>
                  <w:r>
                    <w:rPr>
                      <w:rFonts w:hint="eastAsia" w:ascii="Times New Roman"/>
                      <w:color w:val="000000" w:themeColor="text1"/>
                      <w:sz w:val="18"/>
                      <w:szCs w:val="18"/>
                      <w:u w:val="single" w:color="auto"/>
                      <w:lang w:val="en-US" w:eastAsia="zh-CN"/>
                      <w14:textFill>
                        <w14:solidFill>
                          <w14:schemeClr w14:val="tx1"/>
                        </w14:solidFill>
                      </w14:textFill>
                    </w:rPr>
                    <w:t>2</w:t>
                  </w:r>
                </w:p>
              </w:tc>
              <w:tc>
                <w:tcPr>
                  <w:tcW w:w="541" w:type="dxa"/>
                  <w:vMerge w:val="restart"/>
                  <w:noWrap w:val="0"/>
                  <w:vAlign w:val="center"/>
                </w:tcPr>
                <w:p w14:paraId="3D11DD7C">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eastAsia" w:ascii="Times New Roman" w:hAnsi="Times New Roman" w:eastAsia="宋体"/>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olor w:val="000000" w:themeColor="text1"/>
                      <w:sz w:val="18"/>
                      <w:szCs w:val="18"/>
                      <w:u w:val="single" w:color="auto"/>
                      <w:lang w:val="en-US" w:eastAsia="zh-CN"/>
                      <w14:textFill>
                        <w14:solidFill>
                          <w14:schemeClr w14:val="tx1"/>
                        </w14:solidFill>
                      </w14:textFill>
                    </w:rPr>
                    <w:t>70</w:t>
                  </w:r>
                </w:p>
                <w:p w14:paraId="397899F1">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default" w:ascii="Times New Roman" w:hAnsi="Times New Roman" w:eastAsia="宋体"/>
                      <w:color w:val="000000" w:themeColor="text1"/>
                      <w:sz w:val="18"/>
                      <w:szCs w:val="18"/>
                      <w:u w:val="single" w:color="auto"/>
                      <w:lang w:val="en-US" w:eastAsia="zh-CN"/>
                      <w14:textFill>
                        <w14:solidFill>
                          <w14:schemeClr w14:val="tx1"/>
                        </w14:solidFill>
                      </w14:textFill>
                    </w:rPr>
                  </w:pPr>
                  <w:r>
                    <w:rPr>
                      <w:rFonts w:hint="eastAsia" w:ascii="Times New Roman"/>
                      <w:color w:val="000000" w:themeColor="text1"/>
                      <w:sz w:val="18"/>
                      <w:szCs w:val="18"/>
                      <w:u w:val="single" w:color="auto"/>
                      <w:lang w:val="en-US" w:eastAsia="zh-CN"/>
                      <w14:textFill>
                        <w14:solidFill>
                          <w14:schemeClr w14:val="tx1"/>
                        </w14:solidFill>
                      </w14:textFill>
                    </w:rPr>
                    <w:t>（73）</w:t>
                  </w:r>
                </w:p>
              </w:tc>
              <w:tc>
                <w:tcPr>
                  <w:tcW w:w="668" w:type="dxa"/>
                  <w:vMerge w:val="continue"/>
                  <w:noWrap w:val="0"/>
                  <w:vAlign w:val="center"/>
                </w:tcPr>
                <w:p w14:paraId="26E08959">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517" w:type="dxa"/>
                  <w:vMerge w:val="restart"/>
                  <w:noWrap w:val="0"/>
                  <w:vAlign w:val="center"/>
                </w:tcPr>
                <w:p w14:paraId="10237101">
                  <w:pPr>
                    <w:keepNext w:val="0"/>
                    <w:keepLines w:val="0"/>
                    <w:pageBreakBefore w:val="0"/>
                    <w:widowControl/>
                    <w:suppressLineNumbers w:val="0"/>
                    <w:kinsoku/>
                    <w:wordWrap/>
                    <w:overflowPunct/>
                    <w:topLinePunct w:val="0"/>
                    <w:bidi w:val="0"/>
                    <w:ind w:left="-105" w:leftChars="-50" w:right="-105" w:rightChars="-50"/>
                    <w:jc w:val="center"/>
                    <w:textAlignment w:val="bottom"/>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eastAsia" w:cs="Times New Roman"/>
                      <w:i w:val="0"/>
                      <w:iCs w:val="0"/>
                      <w:color w:val="000000" w:themeColor="text1"/>
                      <w:kern w:val="0"/>
                      <w:sz w:val="18"/>
                      <w:szCs w:val="18"/>
                      <w:u w:val="single" w:color="auto"/>
                      <w:lang w:val="en-US" w:eastAsia="zh-CN" w:bidi="ar"/>
                      <w14:textFill>
                        <w14:solidFill>
                          <w14:schemeClr w14:val="tx1"/>
                        </w14:solidFill>
                      </w14:textFill>
                    </w:rPr>
                    <w:t>35</w:t>
                  </w:r>
                </w:p>
              </w:tc>
              <w:tc>
                <w:tcPr>
                  <w:tcW w:w="413" w:type="dxa"/>
                  <w:vMerge w:val="restart"/>
                  <w:noWrap w:val="0"/>
                  <w:vAlign w:val="center"/>
                </w:tcPr>
                <w:p w14:paraId="675A6754">
                  <w:pPr>
                    <w:keepNext w:val="0"/>
                    <w:keepLines w:val="0"/>
                    <w:pageBreakBefore w:val="0"/>
                    <w:widowControl/>
                    <w:suppressLineNumbers w:val="0"/>
                    <w:kinsoku/>
                    <w:wordWrap/>
                    <w:overflowPunct/>
                    <w:topLinePunct w:val="0"/>
                    <w:bidi w:val="0"/>
                    <w:ind w:left="-105" w:leftChars="-50" w:right="-105" w:rightChars="-50"/>
                    <w:jc w:val="center"/>
                    <w:textAlignment w:val="bottom"/>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eastAsia" w:cs="Times New Roman"/>
                      <w:i w:val="0"/>
                      <w:iCs w:val="0"/>
                      <w:color w:val="000000" w:themeColor="text1"/>
                      <w:kern w:val="0"/>
                      <w:sz w:val="18"/>
                      <w:szCs w:val="18"/>
                      <w:u w:val="single" w:color="auto"/>
                      <w:lang w:val="en-US" w:eastAsia="zh-CN" w:bidi="ar"/>
                      <w14:textFill>
                        <w14:solidFill>
                          <w14:schemeClr w14:val="tx1"/>
                        </w14:solidFill>
                      </w14:textFill>
                    </w:rPr>
                    <w:t>3</w:t>
                  </w:r>
                </w:p>
              </w:tc>
              <w:tc>
                <w:tcPr>
                  <w:tcW w:w="504" w:type="dxa"/>
                  <w:vMerge w:val="restart"/>
                  <w:noWrap w:val="0"/>
                  <w:vAlign w:val="center"/>
                </w:tcPr>
                <w:p w14:paraId="64AA8BAB">
                  <w:pPr>
                    <w:keepNext w:val="0"/>
                    <w:keepLines w:val="0"/>
                    <w:pageBreakBefore w:val="0"/>
                    <w:widowControl/>
                    <w:suppressLineNumbers w:val="0"/>
                    <w:kinsoku/>
                    <w:wordWrap/>
                    <w:overflowPunct/>
                    <w:topLinePunct w:val="0"/>
                    <w:bidi w:val="0"/>
                    <w:ind w:left="-105" w:leftChars="-50" w:right="-105" w:rightChars="-50"/>
                    <w:jc w:val="center"/>
                    <w:textAlignment w:val="bottom"/>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1</w:t>
                  </w:r>
                  <w:r>
                    <w:rPr>
                      <w:rFonts w:hint="eastAsia" w:cs="Times New Roman"/>
                      <w:i w:val="0"/>
                      <w:iCs w:val="0"/>
                      <w:color w:val="000000" w:themeColor="text1"/>
                      <w:kern w:val="0"/>
                      <w:sz w:val="18"/>
                      <w:szCs w:val="18"/>
                      <w:u w:val="single" w:color="auto"/>
                      <w:lang w:val="en-US" w:eastAsia="zh-CN" w:bidi="ar"/>
                      <w14:textFill>
                        <w14:solidFill>
                          <w14:schemeClr w14:val="tx1"/>
                        </w14:solidFill>
                      </w14:textFill>
                    </w:rPr>
                    <w:t>6</w:t>
                  </w:r>
                </w:p>
              </w:tc>
              <w:tc>
                <w:tcPr>
                  <w:tcW w:w="374" w:type="dxa"/>
                  <w:noWrap w:val="0"/>
                  <w:vAlign w:val="center"/>
                </w:tcPr>
                <w:p w14:paraId="405A3A5B">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东</w:t>
                  </w:r>
                </w:p>
              </w:tc>
              <w:tc>
                <w:tcPr>
                  <w:tcW w:w="666" w:type="dxa"/>
                  <w:noWrap w:val="0"/>
                  <w:vAlign w:val="center"/>
                </w:tcPr>
                <w:p w14:paraId="715AF1D4">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10.00</w:t>
                  </w:r>
                </w:p>
              </w:tc>
              <w:tc>
                <w:tcPr>
                  <w:tcW w:w="669" w:type="dxa"/>
                  <w:noWrap w:val="0"/>
                  <w:vAlign w:val="center"/>
                </w:tcPr>
                <w:p w14:paraId="123939C4">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66.70</w:t>
                  </w:r>
                </w:p>
              </w:tc>
              <w:tc>
                <w:tcPr>
                  <w:tcW w:w="725" w:type="dxa"/>
                  <w:vMerge w:val="continue"/>
                  <w:noWrap w:val="0"/>
                  <w:vAlign w:val="center"/>
                </w:tcPr>
                <w:p w14:paraId="5FD77892">
                  <w:pPr>
                    <w:keepNext w:val="0"/>
                    <w:keepLines w:val="0"/>
                    <w:pageBreakBefore w:val="0"/>
                    <w:kinsoku/>
                    <w:wordWrap/>
                    <w:overflowPunct/>
                    <w:topLinePunct w:val="0"/>
                    <w:bidi w:val="0"/>
                    <w:snapToGrid w:val="0"/>
                    <w:ind w:left="-105" w:leftChars="-50" w:right="-105" w:rightChars="-50"/>
                    <w:jc w:val="center"/>
                    <w:rPr>
                      <w:rFonts w:ascii="Times New Roman" w:hAnsi="Times New Roman" w:eastAsia="宋体"/>
                      <w:color w:val="000000" w:themeColor="text1"/>
                      <w:sz w:val="18"/>
                      <w:szCs w:val="18"/>
                      <w:u w:val="single" w:color="auto"/>
                      <w14:textFill>
                        <w14:solidFill>
                          <w14:schemeClr w14:val="tx1"/>
                        </w14:solidFill>
                      </w14:textFill>
                    </w:rPr>
                  </w:pPr>
                </w:p>
              </w:tc>
              <w:tc>
                <w:tcPr>
                  <w:tcW w:w="706" w:type="dxa"/>
                  <w:noWrap w:val="0"/>
                  <w:vAlign w:val="center"/>
                </w:tcPr>
                <w:p w14:paraId="6AD8924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2B04C54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40.70</w:t>
                  </w:r>
                </w:p>
              </w:tc>
            </w:tr>
            <w:tr w14:paraId="2A0FF8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69F77B23">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270" w:type="dxa"/>
                  <w:vMerge w:val="continue"/>
                  <w:noWrap w:val="0"/>
                  <w:vAlign w:val="center"/>
                </w:tcPr>
                <w:p w14:paraId="3A2FADAE">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459" w:type="dxa"/>
                  <w:vMerge w:val="continue"/>
                  <w:noWrap w:val="0"/>
                  <w:vAlign w:val="center"/>
                </w:tcPr>
                <w:p w14:paraId="5A494A1C">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296" w:type="dxa"/>
                  <w:vMerge w:val="continue"/>
                  <w:noWrap w:val="0"/>
                  <w:vAlign w:val="center"/>
                </w:tcPr>
                <w:p w14:paraId="17478BD2">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348" w:type="dxa"/>
                  <w:vMerge w:val="continue"/>
                  <w:noWrap w:val="0"/>
                  <w:vAlign w:val="center"/>
                </w:tcPr>
                <w:p w14:paraId="4292259B">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541" w:type="dxa"/>
                  <w:vMerge w:val="continue"/>
                  <w:noWrap w:val="0"/>
                  <w:vAlign w:val="center"/>
                </w:tcPr>
                <w:p w14:paraId="23EF3C36">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668" w:type="dxa"/>
                  <w:vMerge w:val="continue"/>
                  <w:noWrap w:val="0"/>
                  <w:vAlign w:val="center"/>
                </w:tcPr>
                <w:p w14:paraId="0991C8C9">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517" w:type="dxa"/>
                  <w:vMerge w:val="continue"/>
                  <w:noWrap w:val="0"/>
                  <w:vAlign w:val="center"/>
                </w:tcPr>
                <w:p w14:paraId="552ADD2C">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413" w:type="dxa"/>
                  <w:vMerge w:val="continue"/>
                  <w:noWrap w:val="0"/>
                  <w:vAlign w:val="center"/>
                </w:tcPr>
                <w:p w14:paraId="44760ED0">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504" w:type="dxa"/>
                  <w:vMerge w:val="continue"/>
                  <w:noWrap w:val="0"/>
                  <w:vAlign w:val="center"/>
                </w:tcPr>
                <w:p w14:paraId="618FB84B">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374" w:type="dxa"/>
                  <w:noWrap w:val="0"/>
                  <w:vAlign w:val="center"/>
                </w:tcPr>
                <w:p w14:paraId="1B3654E9">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南</w:t>
                  </w:r>
                </w:p>
              </w:tc>
              <w:tc>
                <w:tcPr>
                  <w:tcW w:w="666" w:type="dxa"/>
                  <w:noWrap w:val="0"/>
                  <w:vAlign w:val="center"/>
                </w:tcPr>
                <w:p w14:paraId="27F4EB75">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3.00</w:t>
                  </w:r>
                </w:p>
              </w:tc>
              <w:tc>
                <w:tcPr>
                  <w:tcW w:w="669" w:type="dxa"/>
                  <w:noWrap w:val="0"/>
                  <w:vAlign w:val="center"/>
                </w:tcPr>
                <w:p w14:paraId="53EFBDD1">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67.15</w:t>
                  </w:r>
                </w:p>
              </w:tc>
              <w:tc>
                <w:tcPr>
                  <w:tcW w:w="725" w:type="dxa"/>
                  <w:vMerge w:val="continue"/>
                  <w:noWrap w:val="0"/>
                  <w:vAlign w:val="center"/>
                </w:tcPr>
                <w:p w14:paraId="5B1336D1">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706" w:type="dxa"/>
                  <w:noWrap w:val="0"/>
                  <w:vAlign w:val="center"/>
                </w:tcPr>
                <w:p w14:paraId="410DD75D">
                  <w:pPr>
                    <w:keepNext w:val="0"/>
                    <w:keepLines w:val="0"/>
                    <w:widowControl/>
                    <w:suppressLineNumbers w:val="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473FBE5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41.15</w:t>
                  </w:r>
                </w:p>
              </w:tc>
            </w:tr>
            <w:tr w14:paraId="26889C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0D6FDCA0">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70" w:type="dxa"/>
                  <w:vMerge w:val="continue"/>
                  <w:noWrap w:val="0"/>
                  <w:vAlign w:val="center"/>
                </w:tcPr>
                <w:p w14:paraId="6DC7817F">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59" w:type="dxa"/>
                  <w:vMerge w:val="continue"/>
                  <w:noWrap w:val="0"/>
                  <w:vAlign w:val="center"/>
                </w:tcPr>
                <w:p w14:paraId="64DF824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96" w:type="dxa"/>
                  <w:vMerge w:val="continue"/>
                  <w:noWrap w:val="0"/>
                  <w:vAlign w:val="center"/>
                </w:tcPr>
                <w:p w14:paraId="18F5BD2A">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348" w:type="dxa"/>
                  <w:vMerge w:val="continue"/>
                  <w:noWrap w:val="0"/>
                  <w:vAlign w:val="center"/>
                </w:tcPr>
                <w:p w14:paraId="2E4D5EB2">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41" w:type="dxa"/>
                  <w:vMerge w:val="continue"/>
                  <w:noWrap w:val="0"/>
                  <w:vAlign w:val="center"/>
                </w:tcPr>
                <w:p w14:paraId="66B1DBC7">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668" w:type="dxa"/>
                  <w:vMerge w:val="continue"/>
                  <w:noWrap w:val="0"/>
                  <w:vAlign w:val="center"/>
                </w:tcPr>
                <w:p w14:paraId="3B362781">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17" w:type="dxa"/>
                  <w:vMerge w:val="continue"/>
                  <w:noWrap w:val="0"/>
                  <w:vAlign w:val="center"/>
                </w:tcPr>
                <w:p w14:paraId="7EF59473">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13" w:type="dxa"/>
                  <w:vMerge w:val="continue"/>
                  <w:noWrap w:val="0"/>
                  <w:vAlign w:val="center"/>
                </w:tcPr>
                <w:p w14:paraId="1C2EF60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04" w:type="dxa"/>
                  <w:vMerge w:val="continue"/>
                  <w:noWrap w:val="0"/>
                  <w:vAlign w:val="center"/>
                </w:tcPr>
                <w:p w14:paraId="0B1C199E">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374" w:type="dxa"/>
                  <w:noWrap w:val="0"/>
                  <w:vAlign w:val="center"/>
                </w:tcPr>
                <w:p w14:paraId="32F301B4">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西</w:t>
                  </w:r>
                </w:p>
              </w:tc>
              <w:tc>
                <w:tcPr>
                  <w:tcW w:w="666" w:type="dxa"/>
                  <w:noWrap w:val="0"/>
                  <w:vAlign w:val="center"/>
                </w:tcPr>
                <w:p w14:paraId="0E180F9A">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35.00</w:t>
                  </w:r>
                </w:p>
              </w:tc>
              <w:tc>
                <w:tcPr>
                  <w:tcW w:w="669" w:type="dxa"/>
                  <w:noWrap w:val="0"/>
                  <w:vAlign w:val="center"/>
                </w:tcPr>
                <w:p w14:paraId="3F27E475">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66.66</w:t>
                  </w:r>
                </w:p>
              </w:tc>
              <w:tc>
                <w:tcPr>
                  <w:tcW w:w="725" w:type="dxa"/>
                  <w:vMerge w:val="continue"/>
                  <w:noWrap w:val="0"/>
                  <w:vAlign w:val="center"/>
                </w:tcPr>
                <w:p w14:paraId="599EE227">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706" w:type="dxa"/>
                  <w:noWrap w:val="0"/>
                  <w:vAlign w:val="center"/>
                </w:tcPr>
                <w:p w14:paraId="169DB864">
                  <w:pPr>
                    <w:keepNext w:val="0"/>
                    <w:keepLines w:val="0"/>
                    <w:widowControl/>
                    <w:suppressLineNumbers w:val="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2C8DAE8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40.66</w:t>
                  </w:r>
                </w:p>
              </w:tc>
            </w:tr>
            <w:tr w14:paraId="287E61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6C67F394">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70" w:type="dxa"/>
                  <w:vMerge w:val="continue"/>
                  <w:noWrap w:val="0"/>
                  <w:vAlign w:val="center"/>
                </w:tcPr>
                <w:p w14:paraId="6C335ABB">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59" w:type="dxa"/>
                  <w:vMerge w:val="continue"/>
                  <w:noWrap w:val="0"/>
                  <w:vAlign w:val="center"/>
                </w:tcPr>
                <w:p w14:paraId="448C7624">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96" w:type="dxa"/>
                  <w:vMerge w:val="continue"/>
                  <w:noWrap w:val="0"/>
                  <w:vAlign w:val="center"/>
                </w:tcPr>
                <w:p w14:paraId="054A49AB">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348" w:type="dxa"/>
                  <w:vMerge w:val="continue"/>
                  <w:noWrap w:val="0"/>
                  <w:vAlign w:val="center"/>
                </w:tcPr>
                <w:p w14:paraId="321FE262">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41" w:type="dxa"/>
                  <w:vMerge w:val="continue"/>
                  <w:noWrap w:val="0"/>
                  <w:vAlign w:val="center"/>
                </w:tcPr>
                <w:p w14:paraId="2E0B36E6">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668" w:type="dxa"/>
                  <w:vMerge w:val="continue"/>
                  <w:noWrap w:val="0"/>
                  <w:vAlign w:val="center"/>
                </w:tcPr>
                <w:p w14:paraId="32371EFB">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17" w:type="dxa"/>
                  <w:vMerge w:val="continue"/>
                  <w:noWrap w:val="0"/>
                  <w:vAlign w:val="center"/>
                </w:tcPr>
                <w:p w14:paraId="338A9716">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13" w:type="dxa"/>
                  <w:vMerge w:val="continue"/>
                  <w:noWrap w:val="0"/>
                  <w:vAlign w:val="center"/>
                </w:tcPr>
                <w:p w14:paraId="374DF62C">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04" w:type="dxa"/>
                  <w:vMerge w:val="continue"/>
                  <w:noWrap w:val="0"/>
                  <w:vAlign w:val="center"/>
                </w:tcPr>
                <w:p w14:paraId="6F4F23A3">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374" w:type="dxa"/>
                  <w:noWrap w:val="0"/>
                  <w:vAlign w:val="center"/>
                </w:tcPr>
                <w:p w14:paraId="13A0804A">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北</w:t>
                  </w:r>
                </w:p>
              </w:tc>
              <w:tc>
                <w:tcPr>
                  <w:tcW w:w="666" w:type="dxa"/>
                  <w:noWrap w:val="0"/>
                  <w:vAlign w:val="center"/>
                </w:tcPr>
                <w:p w14:paraId="4C8BC4E4">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15.00</w:t>
                  </w:r>
                </w:p>
              </w:tc>
              <w:tc>
                <w:tcPr>
                  <w:tcW w:w="669" w:type="dxa"/>
                  <w:noWrap w:val="0"/>
                  <w:vAlign w:val="center"/>
                </w:tcPr>
                <w:p w14:paraId="19DD928B">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66.67</w:t>
                  </w:r>
                </w:p>
              </w:tc>
              <w:tc>
                <w:tcPr>
                  <w:tcW w:w="725" w:type="dxa"/>
                  <w:vMerge w:val="continue"/>
                  <w:noWrap w:val="0"/>
                  <w:vAlign w:val="center"/>
                </w:tcPr>
                <w:p w14:paraId="4217A987">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706" w:type="dxa"/>
                  <w:noWrap w:val="0"/>
                  <w:vAlign w:val="center"/>
                </w:tcPr>
                <w:p w14:paraId="0BE4EDAA">
                  <w:pPr>
                    <w:keepNext w:val="0"/>
                    <w:keepLines w:val="0"/>
                    <w:widowControl/>
                    <w:suppressLineNumbers w:val="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45A0C74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40.67</w:t>
                  </w:r>
                </w:p>
              </w:tc>
            </w:tr>
            <w:tr w14:paraId="6425F5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restart"/>
                  <w:noWrap w:val="0"/>
                  <w:vAlign w:val="center"/>
                </w:tcPr>
                <w:p w14:paraId="5EC7F59A">
                  <w:pPr>
                    <w:keepNext w:val="0"/>
                    <w:keepLines w:val="0"/>
                    <w:pageBreakBefore w:val="0"/>
                    <w:widowControl/>
                    <w:suppressLineNumbers w:val="0"/>
                    <w:kinsoku/>
                    <w:wordWrap/>
                    <w:overflowPunct/>
                    <w:topLinePunct w:val="0"/>
                    <w:bidi w:val="0"/>
                    <w:ind w:left="-105" w:leftChars="-50" w:right="-105" w:rightChars="-50"/>
                    <w:jc w:val="center"/>
                    <w:textAlignment w:val="center"/>
                    <w:rPr>
                      <w:rFonts w:hint="default" w:ascii="Times New Roman" w:hAnsi="Times New Roman" w:eastAsia="宋体"/>
                      <w:b/>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b w:val="0"/>
                      <w:bCs/>
                      <w:color w:val="000000" w:themeColor="text1"/>
                      <w:sz w:val="18"/>
                      <w:szCs w:val="18"/>
                      <w:u w:val="single" w:color="auto"/>
                      <w:lang w:val="en-US" w:eastAsia="zh-CN"/>
                      <w14:textFill>
                        <w14:solidFill>
                          <w14:schemeClr w14:val="tx1"/>
                        </w14:solidFill>
                      </w14:textFill>
                    </w:rPr>
                    <w:t>5</w:t>
                  </w:r>
                </w:p>
              </w:tc>
              <w:tc>
                <w:tcPr>
                  <w:tcW w:w="270" w:type="dxa"/>
                  <w:vMerge w:val="continue"/>
                  <w:noWrap w:val="0"/>
                  <w:vAlign w:val="center"/>
                </w:tcPr>
                <w:p w14:paraId="2E5496CE">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59" w:type="dxa"/>
                  <w:vMerge w:val="restart"/>
                  <w:noWrap w:val="0"/>
                  <w:vAlign w:val="center"/>
                </w:tcPr>
                <w:p w14:paraId="2EE60022">
                  <w:pPr>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hint="eastAsia"/>
                      <w:b w:val="0"/>
                      <w:bCs/>
                      <w:color w:val="000000" w:themeColor="text1"/>
                      <w:sz w:val="18"/>
                      <w:szCs w:val="18"/>
                      <w:u w:val="single" w:color="auto"/>
                      <w:lang w:val="en-US" w:eastAsia="zh-CN"/>
                      <w14:textFill>
                        <w14:solidFill>
                          <w14:schemeClr w14:val="tx1"/>
                        </w14:solidFill>
                      </w14:textFill>
                    </w:rPr>
                    <w:t>串排机</w:t>
                  </w:r>
                </w:p>
              </w:tc>
              <w:tc>
                <w:tcPr>
                  <w:tcW w:w="296" w:type="dxa"/>
                  <w:vMerge w:val="restart"/>
                  <w:noWrap w:val="0"/>
                  <w:vAlign w:val="center"/>
                </w:tcPr>
                <w:p w14:paraId="5C905DE3">
                  <w:pPr>
                    <w:pStyle w:val="45"/>
                    <w:keepNext w:val="0"/>
                    <w:keepLines w:val="0"/>
                    <w:pageBreakBefore w:val="0"/>
                    <w:kinsoku/>
                    <w:wordWrap/>
                    <w:overflowPunct/>
                    <w:topLinePunct w:val="0"/>
                    <w:bidi w:val="0"/>
                    <w:ind w:left="-105" w:leftChars="-50" w:right="-105" w:rightChars="-50"/>
                    <w:jc w:val="center"/>
                    <w:rPr>
                      <w:rFonts w:hint="eastAsia"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b w:val="0"/>
                      <w:bCs w:val="0"/>
                      <w:caps w:val="0"/>
                      <w:color w:val="000000" w:themeColor="text1"/>
                      <w:sz w:val="18"/>
                      <w:szCs w:val="18"/>
                      <w:u w:val="single" w:color="auto"/>
                      <w:lang w:val="en-US" w:eastAsia="zh-CN"/>
                      <w14:textFill>
                        <w14:solidFill>
                          <w14:schemeClr w14:val="tx1"/>
                        </w14:solidFill>
                      </w14:textFill>
                    </w:rPr>
                    <w:t>非标</w:t>
                  </w:r>
                </w:p>
              </w:tc>
              <w:tc>
                <w:tcPr>
                  <w:tcW w:w="348" w:type="dxa"/>
                  <w:vMerge w:val="restart"/>
                  <w:noWrap w:val="0"/>
                  <w:vAlign w:val="center"/>
                </w:tcPr>
                <w:p w14:paraId="55E50DD2">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default"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hint="eastAsia" w:ascii="Times New Roman"/>
                      <w:color w:val="000000" w:themeColor="text1"/>
                      <w:sz w:val="18"/>
                      <w:szCs w:val="18"/>
                      <w:u w:val="single" w:color="auto"/>
                      <w:lang w:val="en-US" w:eastAsia="zh-CN"/>
                      <w14:textFill>
                        <w14:solidFill>
                          <w14:schemeClr w14:val="tx1"/>
                        </w14:solidFill>
                      </w14:textFill>
                    </w:rPr>
                    <w:t>2</w:t>
                  </w:r>
                </w:p>
              </w:tc>
              <w:tc>
                <w:tcPr>
                  <w:tcW w:w="541" w:type="dxa"/>
                  <w:vMerge w:val="restart"/>
                  <w:noWrap w:val="0"/>
                  <w:vAlign w:val="center"/>
                </w:tcPr>
                <w:p w14:paraId="24A064AA">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eastAsia" w:ascii="Times New Roman" w:hAnsi="Times New Roman" w:eastAsia="宋体"/>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color w:val="000000" w:themeColor="text1"/>
                      <w:sz w:val="18"/>
                      <w:szCs w:val="18"/>
                      <w:u w:val="single" w:color="auto"/>
                      <w:lang w:val="en-US" w:eastAsia="zh-CN"/>
                      <w14:textFill>
                        <w14:solidFill>
                          <w14:schemeClr w14:val="tx1"/>
                        </w14:solidFill>
                      </w14:textFill>
                    </w:rPr>
                    <w:t>70</w:t>
                  </w:r>
                </w:p>
                <w:p w14:paraId="16D3B0C1">
                  <w:pPr>
                    <w:pStyle w:val="34"/>
                    <w:keepNext w:val="0"/>
                    <w:keepLines w:val="0"/>
                    <w:pageBreakBefore w:val="0"/>
                    <w:kinsoku/>
                    <w:wordWrap/>
                    <w:overflowPunct/>
                    <w:topLinePunct w:val="0"/>
                    <w:bidi w:val="0"/>
                    <w:spacing w:beforeLines="0" w:afterLines="0" w:line="240" w:lineRule="auto"/>
                    <w:ind w:left="-105" w:leftChars="-50" w:right="-105" w:rightChars="-50" w:firstLine="0" w:firstLineChars="0"/>
                    <w:rPr>
                      <w:rFonts w:hint="default"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hint="eastAsia" w:ascii="Times New Roman"/>
                      <w:color w:val="000000" w:themeColor="text1"/>
                      <w:sz w:val="18"/>
                      <w:szCs w:val="18"/>
                      <w:u w:val="single" w:color="auto"/>
                      <w:lang w:val="en-US" w:eastAsia="zh-CN"/>
                      <w14:textFill>
                        <w14:solidFill>
                          <w14:schemeClr w14:val="tx1"/>
                        </w14:solidFill>
                      </w14:textFill>
                    </w:rPr>
                    <w:t>（73）</w:t>
                  </w:r>
                </w:p>
              </w:tc>
              <w:tc>
                <w:tcPr>
                  <w:tcW w:w="668" w:type="dxa"/>
                  <w:vMerge w:val="continue"/>
                  <w:noWrap w:val="0"/>
                  <w:vAlign w:val="center"/>
                </w:tcPr>
                <w:p w14:paraId="7EC4AC1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17" w:type="dxa"/>
                  <w:vMerge w:val="restart"/>
                  <w:noWrap w:val="0"/>
                  <w:vAlign w:val="center"/>
                </w:tcPr>
                <w:p w14:paraId="511C817D">
                  <w:pPr>
                    <w:keepNext w:val="0"/>
                    <w:keepLines w:val="0"/>
                    <w:pageBreakBefore w:val="0"/>
                    <w:widowControl/>
                    <w:suppressLineNumbers w:val="0"/>
                    <w:kinsoku/>
                    <w:wordWrap/>
                    <w:overflowPunct/>
                    <w:topLinePunct w:val="0"/>
                    <w:bidi w:val="0"/>
                    <w:ind w:left="-105" w:leftChars="-50" w:right="-105" w:rightChars="-50"/>
                    <w:jc w:val="center"/>
                    <w:textAlignment w:val="bottom"/>
                    <w:rPr>
                      <w:rFonts w:hint="default"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hint="eastAsia"/>
                      <w:b w:val="0"/>
                      <w:bCs/>
                      <w:color w:val="000000" w:themeColor="text1"/>
                      <w:sz w:val="18"/>
                      <w:szCs w:val="18"/>
                      <w:u w:val="single" w:color="auto"/>
                      <w:lang w:val="en-US" w:eastAsia="zh-CN"/>
                      <w14:textFill>
                        <w14:solidFill>
                          <w14:schemeClr w14:val="tx1"/>
                        </w14:solidFill>
                      </w14:textFill>
                    </w:rPr>
                    <w:t>25</w:t>
                  </w:r>
                </w:p>
              </w:tc>
              <w:tc>
                <w:tcPr>
                  <w:tcW w:w="413" w:type="dxa"/>
                  <w:vMerge w:val="restart"/>
                  <w:noWrap w:val="0"/>
                  <w:vAlign w:val="center"/>
                </w:tcPr>
                <w:p w14:paraId="513F3E05">
                  <w:pPr>
                    <w:keepNext w:val="0"/>
                    <w:keepLines w:val="0"/>
                    <w:pageBreakBefore w:val="0"/>
                    <w:widowControl/>
                    <w:suppressLineNumbers w:val="0"/>
                    <w:kinsoku/>
                    <w:wordWrap/>
                    <w:overflowPunct/>
                    <w:topLinePunct w:val="0"/>
                    <w:bidi w:val="0"/>
                    <w:ind w:left="-105" w:leftChars="-50" w:right="-105" w:rightChars="-50"/>
                    <w:jc w:val="center"/>
                    <w:textAlignment w:val="bottom"/>
                    <w:rPr>
                      <w:rFonts w:hint="default"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hint="eastAsia"/>
                      <w:b w:val="0"/>
                      <w:bCs/>
                      <w:color w:val="000000" w:themeColor="text1"/>
                      <w:sz w:val="18"/>
                      <w:szCs w:val="18"/>
                      <w:u w:val="single" w:color="auto"/>
                      <w:lang w:val="en-US" w:eastAsia="zh-CN"/>
                      <w14:textFill>
                        <w14:solidFill>
                          <w14:schemeClr w14:val="tx1"/>
                        </w14:solidFill>
                      </w14:textFill>
                    </w:rPr>
                    <w:t>14</w:t>
                  </w:r>
                </w:p>
              </w:tc>
              <w:tc>
                <w:tcPr>
                  <w:tcW w:w="504" w:type="dxa"/>
                  <w:vMerge w:val="restart"/>
                  <w:noWrap w:val="0"/>
                  <w:vAlign w:val="center"/>
                </w:tcPr>
                <w:p w14:paraId="780FC66A">
                  <w:pPr>
                    <w:keepNext w:val="0"/>
                    <w:keepLines w:val="0"/>
                    <w:pageBreakBefore w:val="0"/>
                    <w:widowControl/>
                    <w:suppressLineNumbers w:val="0"/>
                    <w:kinsoku/>
                    <w:wordWrap/>
                    <w:overflowPunct/>
                    <w:topLinePunct w:val="0"/>
                    <w:bidi w:val="0"/>
                    <w:ind w:left="-105" w:leftChars="-50" w:right="-105" w:rightChars="-50"/>
                    <w:jc w:val="center"/>
                    <w:textAlignment w:val="bottom"/>
                    <w:rPr>
                      <w:rFonts w:hint="default"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b w:val="0"/>
                      <w:bCs/>
                      <w:color w:val="000000" w:themeColor="text1"/>
                      <w:sz w:val="18"/>
                      <w:szCs w:val="18"/>
                      <w:u w:val="single" w:color="auto"/>
                      <w:lang w:val="en-US" w:eastAsia="zh-CN"/>
                      <w14:textFill>
                        <w14:solidFill>
                          <w14:schemeClr w14:val="tx1"/>
                        </w14:solidFill>
                      </w14:textFill>
                    </w:rPr>
                    <w:t>1</w:t>
                  </w:r>
                  <w:r>
                    <w:rPr>
                      <w:rFonts w:hint="eastAsia"/>
                      <w:b w:val="0"/>
                      <w:bCs/>
                      <w:color w:val="000000" w:themeColor="text1"/>
                      <w:sz w:val="18"/>
                      <w:szCs w:val="18"/>
                      <w:u w:val="single" w:color="auto"/>
                      <w:lang w:val="en-US" w:eastAsia="zh-CN"/>
                      <w14:textFill>
                        <w14:solidFill>
                          <w14:schemeClr w14:val="tx1"/>
                        </w14:solidFill>
                      </w14:textFill>
                    </w:rPr>
                    <w:t>6</w:t>
                  </w:r>
                </w:p>
              </w:tc>
              <w:tc>
                <w:tcPr>
                  <w:tcW w:w="374" w:type="dxa"/>
                  <w:noWrap w:val="0"/>
                  <w:vAlign w:val="center"/>
                </w:tcPr>
                <w:p w14:paraId="10C66D09">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东</w:t>
                  </w:r>
                </w:p>
              </w:tc>
              <w:tc>
                <w:tcPr>
                  <w:tcW w:w="666" w:type="dxa"/>
                  <w:noWrap w:val="0"/>
                  <w:vAlign w:val="center"/>
                </w:tcPr>
                <w:p w14:paraId="20932BA2">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20.00</w:t>
                  </w:r>
                </w:p>
              </w:tc>
              <w:tc>
                <w:tcPr>
                  <w:tcW w:w="669" w:type="dxa"/>
                  <w:noWrap w:val="0"/>
                  <w:vAlign w:val="center"/>
                </w:tcPr>
                <w:p w14:paraId="781FF41D">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61.66</w:t>
                  </w:r>
                </w:p>
              </w:tc>
              <w:tc>
                <w:tcPr>
                  <w:tcW w:w="725" w:type="dxa"/>
                  <w:vMerge w:val="continue"/>
                  <w:noWrap w:val="0"/>
                  <w:vAlign w:val="center"/>
                </w:tcPr>
                <w:p w14:paraId="15E27540">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706" w:type="dxa"/>
                  <w:noWrap w:val="0"/>
                  <w:vAlign w:val="center"/>
                </w:tcPr>
                <w:p w14:paraId="33354FA1">
                  <w:pPr>
                    <w:keepNext w:val="0"/>
                    <w:keepLines w:val="0"/>
                    <w:widowControl/>
                    <w:suppressLineNumbers w:val="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7F891A7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35.66</w:t>
                  </w:r>
                </w:p>
              </w:tc>
            </w:tr>
            <w:tr w14:paraId="38E0C4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26F7A2C1">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270" w:type="dxa"/>
                  <w:vMerge w:val="continue"/>
                  <w:noWrap w:val="0"/>
                  <w:vAlign w:val="center"/>
                </w:tcPr>
                <w:p w14:paraId="50422FF7">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459" w:type="dxa"/>
                  <w:vMerge w:val="continue"/>
                  <w:noWrap w:val="0"/>
                  <w:vAlign w:val="center"/>
                </w:tcPr>
                <w:p w14:paraId="5FF9D2C1">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296" w:type="dxa"/>
                  <w:vMerge w:val="continue"/>
                  <w:noWrap w:val="0"/>
                  <w:vAlign w:val="center"/>
                </w:tcPr>
                <w:p w14:paraId="12FB0E20">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348" w:type="dxa"/>
                  <w:vMerge w:val="continue"/>
                  <w:noWrap w:val="0"/>
                  <w:vAlign w:val="center"/>
                </w:tcPr>
                <w:p w14:paraId="7ACE4992">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541" w:type="dxa"/>
                  <w:vMerge w:val="continue"/>
                  <w:noWrap w:val="0"/>
                  <w:vAlign w:val="center"/>
                </w:tcPr>
                <w:p w14:paraId="41983EF9">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668" w:type="dxa"/>
                  <w:vMerge w:val="continue"/>
                  <w:noWrap w:val="0"/>
                  <w:vAlign w:val="center"/>
                </w:tcPr>
                <w:p w14:paraId="266E5917">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517" w:type="dxa"/>
                  <w:vMerge w:val="continue"/>
                  <w:noWrap w:val="0"/>
                  <w:vAlign w:val="center"/>
                </w:tcPr>
                <w:p w14:paraId="7BD547BA">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413" w:type="dxa"/>
                  <w:vMerge w:val="continue"/>
                  <w:noWrap w:val="0"/>
                  <w:vAlign w:val="center"/>
                </w:tcPr>
                <w:p w14:paraId="0B8222F4">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504" w:type="dxa"/>
                  <w:vMerge w:val="continue"/>
                  <w:noWrap w:val="0"/>
                  <w:vAlign w:val="center"/>
                </w:tcPr>
                <w:p w14:paraId="5BD2AD00">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olor w:val="000000" w:themeColor="text1"/>
                      <w:u w:val="single" w:color="auto"/>
                      <w14:textFill>
                        <w14:solidFill>
                          <w14:schemeClr w14:val="tx1"/>
                        </w14:solidFill>
                      </w14:textFill>
                    </w:rPr>
                  </w:pPr>
                </w:p>
              </w:tc>
              <w:tc>
                <w:tcPr>
                  <w:tcW w:w="374" w:type="dxa"/>
                  <w:noWrap w:val="0"/>
                  <w:vAlign w:val="center"/>
                </w:tcPr>
                <w:p w14:paraId="4A39FF24">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南</w:t>
                  </w:r>
                </w:p>
              </w:tc>
              <w:tc>
                <w:tcPr>
                  <w:tcW w:w="666" w:type="dxa"/>
                  <w:noWrap w:val="0"/>
                  <w:vAlign w:val="center"/>
                </w:tcPr>
                <w:p w14:paraId="4853D32F">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14.00</w:t>
                  </w:r>
                </w:p>
              </w:tc>
              <w:tc>
                <w:tcPr>
                  <w:tcW w:w="669" w:type="dxa"/>
                  <w:noWrap w:val="0"/>
                  <w:vAlign w:val="center"/>
                </w:tcPr>
                <w:p w14:paraId="15B3E166">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61.68</w:t>
                  </w:r>
                </w:p>
              </w:tc>
              <w:tc>
                <w:tcPr>
                  <w:tcW w:w="725" w:type="dxa"/>
                  <w:vMerge w:val="continue"/>
                  <w:noWrap w:val="0"/>
                  <w:vAlign w:val="center"/>
                </w:tcPr>
                <w:p w14:paraId="0817922C">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706" w:type="dxa"/>
                  <w:noWrap w:val="0"/>
                  <w:vAlign w:val="center"/>
                </w:tcPr>
                <w:p w14:paraId="2F215C0A">
                  <w:pPr>
                    <w:keepNext w:val="0"/>
                    <w:keepLines w:val="0"/>
                    <w:widowControl/>
                    <w:suppressLineNumbers w:val="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0022113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35.68</w:t>
                  </w:r>
                </w:p>
              </w:tc>
            </w:tr>
            <w:tr w14:paraId="6AAD2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3A3F1D92">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70" w:type="dxa"/>
                  <w:vMerge w:val="continue"/>
                  <w:noWrap w:val="0"/>
                  <w:vAlign w:val="center"/>
                </w:tcPr>
                <w:p w14:paraId="01B18CC0">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59" w:type="dxa"/>
                  <w:vMerge w:val="continue"/>
                  <w:noWrap w:val="0"/>
                  <w:vAlign w:val="center"/>
                </w:tcPr>
                <w:p w14:paraId="47AD7A8C">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96" w:type="dxa"/>
                  <w:vMerge w:val="continue"/>
                  <w:noWrap w:val="0"/>
                  <w:vAlign w:val="center"/>
                </w:tcPr>
                <w:p w14:paraId="70559117">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348" w:type="dxa"/>
                  <w:vMerge w:val="continue"/>
                  <w:noWrap w:val="0"/>
                  <w:vAlign w:val="center"/>
                </w:tcPr>
                <w:p w14:paraId="71D72F14">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41" w:type="dxa"/>
                  <w:vMerge w:val="continue"/>
                  <w:noWrap w:val="0"/>
                  <w:vAlign w:val="center"/>
                </w:tcPr>
                <w:p w14:paraId="11CCB50E">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668" w:type="dxa"/>
                  <w:vMerge w:val="continue"/>
                  <w:noWrap w:val="0"/>
                  <w:vAlign w:val="center"/>
                </w:tcPr>
                <w:p w14:paraId="315D5331">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17" w:type="dxa"/>
                  <w:vMerge w:val="continue"/>
                  <w:noWrap w:val="0"/>
                  <w:vAlign w:val="center"/>
                </w:tcPr>
                <w:p w14:paraId="0710280C">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13" w:type="dxa"/>
                  <w:vMerge w:val="continue"/>
                  <w:noWrap w:val="0"/>
                  <w:vAlign w:val="center"/>
                </w:tcPr>
                <w:p w14:paraId="0B360B92">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04" w:type="dxa"/>
                  <w:vMerge w:val="continue"/>
                  <w:noWrap w:val="0"/>
                  <w:vAlign w:val="center"/>
                </w:tcPr>
                <w:p w14:paraId="39D103E0">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374" w:type="dxa"/>
                  <w:noWrap w:val="0"/>
                  <w:vAlign w:val="center"/>
                </w:tcPr>
                <w:p w14:paraId="414F4064">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西</w:t>
                  </w:r>
                </w:p>
              </w:tc>
              <w:tc>
                <w:tcPr>
                  <w:tcW w:w="666" w:type="dxa"/>
                  <w:noWrap w:val="0"/>
                  <w:vAlign w:val="center"/>
                </w:tcPr>
                <w:p w14:paraId="5D3D344F">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25.00</w:t>
                  </w:r>
                </w:p>
              </w:tc>
              <w:tc>
                <w:tcPr>
                  <w:tcW w:w="669" w:type="dxa"/>
                  <w:noWrap w:val="0"/>
                  <w:vAlign w:val="center"/>
                </w:tcPr>
                <w:p w14:paraId="50617BB0">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61.66</w:t>
                  </w:r>
                </w:p>
              </w:tc>
              <w:tc>
                <w:tcPr>
                  <w:tcW w:w="725" w:type="dxa"/>
                  <w:vMerge w:val="continue"/>
                  <w:noWrap w:val="0"/>
                  <w:vAlign w:val="center"/>
                </w:tcPr>
                <w:p w14:paraId="1FE30BCE">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706" w:type="dxa"/>
                  <w:noWrap w:val="0"/>
                  <w:vAlign w:val="center"/>
                </w:tcPr>
                <w:p w14:paraId="241F5D6E">
                  <w:pPr>
                    <w:keepNext w:val="0"/>
                    <w:keepLines w:val="0"/>
                    <w:widowControl/>
                    <w:suppressLineNumbers w:val="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06946D8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35.66</w:t>
                  </w:r>
                </w:p>
              </w:tc>
            </w:tr>
            <w:tr w14:paraId="7DA43F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3B405E7A">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70" w:type="dxa"/>
                  <w:vMerge w:val="continue"/>
                  <w:noWrap w:val="0"/>
                  <w:vAlign w:val="center"/>
                </w:tcPr>
                <w:p w14:paraId="361F262E">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59" w:type="dxa"/>
                  <w:vMerge w:val="continue"/>
                  <w:noWrap w:val="0"/>
                  <w:vAlign w:val="center"/>
                </w:tcPr>
                <w:p w14:paraId="0777DD2F">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96" w:type="dxa"/>
                  <w:vMerge w:val="continue"/>
                  <w:noWrap w:val="0"/>
                  <w:vAlign w:val="center"/>
                </w:tcPr>
                <w:p w14:paraId="4C4F9485">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348" w:type="dxa"/>
                  <w:vMerge w:val="continue"/>
                  <w:noWrap w:val="0"/>
                  <w:vAlign w:val="center"/>
                </w:tcPr>
                <w:p w14:paraId="00C9474C">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41" w:type="dxa"/>
                  <w:vMerge w:val="continue"/>
                  <w:noWrap w:val="0"/>
                  <w:vAlign w:val="center"/>
                </w:tcPr>
                <w:p w14:paraId="496B19B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668" w:type="dxa"/>
                  <w:vMerge w:val="continue"/>
                  <w:noWrap w:val="0"/>
                  <w:vAlign w:val="center"/>
                </w:tcPr>
                <w:p w14:paraId="2A48DED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17" w:type="dxa"/>
                  <w:vMerge w:val="continue"/>
                  <w:noWrap w:val="0"/>
                  <w:vAlign w:val="center"/>
                </w:tcPr>
                <w:p w14:paraId="1E38EBE0">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13" w:type="dxa"/>
                  <w:vMerge w:val="continue"/>
                  <w:noWrap w:val="0"/>
                  <w:vAlign w:val="center"/>
                </w:tcPr>
                <w:p w14:paraId="05E16C97">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04" w:type="dxa"/>
                  <w:vMerge w:val="continue"/>
                  <w:noWrap w:val="0"/>
                  <w:vAlign w:val="center"/>
                </w:tcPr>
                <w:p w14:paraId="2447B84A">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374" w:type="dxa"/>
                  <w:noWrap w:val="0"/>
                  <w:vAlign w:val="center"/>
                </w:tcPr>
                <w:p w14:paraId="752A3CD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北</w:t>
                  </w:r>
                </w:p>
              </w:tc>
              <w:tc>
                <w:tcPr>
                  <w:tcW w:w="666" w:type="dxa"/>
                  <w:noWrap w:val="0"/>
                  <w:vAlign w:val="center"/>
                </w:tcPr>
                <w:p w14:paraId="07E8AF86">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4.00</w:t>
                  </w:r>
                </w:p>
              </w:tc>
              <w:tc>
                <w:tcPr>
                  <w:tcW w:w="669" w:type="dxa"/>
                  <w:noWrap w:val="0"/>
                  <w:vAlign w:val="center"/>
                </w:tcPr>
                <w:p w14:paraId="3C149BAE">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61.94</w:t>
                  </w:r>
                </w:p>
              </w:tc>
              <w:tc>
                <w:tcPr>
                  <w:tcW w:w="725" w:type="dxa"/>
                  <w:vMerge w:val="continue"/>
                  <w:noWrap w:val="0"/>
                  <w:vAlign w:val="center"/>
                </w:tcPr>
                <w:p w14:paraId="308F40E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706" w:type="dxa"/>
                  <w:noWrap w:val="0"/>
                  <w:vAlign w:val="center"/>
                </w:tcPr>
                <w:p w14:paraId="51238888">
                  <w:pPr>
                    <w:keepNext w:val="0"/>
                    <w:keepLines w:val="0"/>
                    <w:widowControl/>
                    <w:suppressLineNumbers w:val="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6A7AB6A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35.94</w:t>
                  </w:r>
                </w:p>
              </w:tc>
            </w:tr>
            <w:tr w14:paraId="0E1C57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restart"/>
                  <w:noWrap w:val="0"/>
                  <w:vAlign w:val="center"/>
                </w:tcPr>
                <w:p w14:paraId="4D7E23D2">
                  <w:pPr>
                    <w:keepNext w:val="0"/>
                    <w:keepLines w:val="0"/>
                    <w:pageBreakBefore w:val="0"/>
                    <w:widowControl/>
                    <w:suppressLineNumbers w:val="0"/>
                    <w:kinsoku/>
                    <w:wordWrap/>
                    <w:overflowPunct/>
                    <w:topLinePunct w:val="0"/>
                    <w:bidi w:val="0"/>
                    <w:ind w:left="-105" w:leftChars="-50" w:right="-105" w:rightChars="-50"/>
                    <w:jc w:val="center"/>
                    <w:textAlignment w:val="center"/>
                    <w:rPr>
                      <w:rFonts w:hint="default" w:ascii="Times New Roman" w:hAnsi="Times New Roman" w:eastAsia="宋体"/>
                      <w:b/>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b w:val="0"/>
                      <w:bCs/>
                      <w:color w:val="000000" w:themeColor="text1"/>
                      <w:sz w:val="18"/>
                      <w:szCs w:val="18"/>
                      <w:u w:val="single" w:color="auto"/>
                      <w:lang w:val="en-US" w:eastAsia="zh-CN"/>
                      <w14:textFill>
                        <w14:solidFill>
                          <w14:schemeClr w14:val="tx1"/>
                        </w14:solidFill>
                      </w14:textFill>
                    </w:rPr>
                    <w:t>6</w:t>
                  </w:r>
                </w:p>
              </w:tc>
              <w:tc>
                <w:tcPr>
                  <w:tcW w:w="270" w:type="dxa"/>
                  <w:vMerge w:val="continue"/>
                  <w:noWrap w:val="0"/>
                  <w:vAlign w:val="center"/>
                </w:tcPr>
                <w:p w14:paraId="3FEBFB8F">
                  <w:pPr>
                    <w:keepNext w:val="0"/>
                    <w:keepLines w:val="0"/>
                    <w:pageBreakBefore w:val="0"/>
                    <w:widowControl/>
                    <w:suppressLineNumbers w:val="0"/>
                    <w:kinsoku/>
                    <w:wordWrap/>
                    <w:overflowPunct/>
                    <w:topLinePunct w:val="0"/>
                    <w:bidi w:val="0"/>
                    <w:ind w:left="-105" w:leftChars="-50" w:right="-105" w:rightChars="-50"/>
                    <w:jc w:val="center"/>
                    <w:textAlignment w:val="center"/>
                    <w:rPr>
                      <w:rFonts w:hint="default" w:ascii="Times New Roman" w:hAnsi="Times New Roman" w:eastAsia="宋体"/>
                      <w:b/>
                      <w:color w:val="000000" w:themeColor="text1"/>
                      <w:sz w:val="18"/>
                      <w:szCs w:val="18"/>
                      <w:u w:val="single" w:color="auto"/>
                      <w:lang w:val="en-US" w:eastAsia="zh-CN"/>
                      <w14:textFill>
                        <w14:solidFill>
                          <w14:schemeClr w14:val="tx1"/>
                        </w14:solidFill>
                      </w14:textFill>
                    </w:rPr>
                  </w:pPr>
                </w:p>
              </w:tc>
              <w:tc>
                <w:tcPr>
                  <w:tcW w:w="459" w:type="dxa"/>
                  <w:vMerge w:val="restart"/>
                  <w:noWrap w:val="0"/>
                  <w:vAlign w:val="center"/>
                </w:tcPr>
                <w:p w14:paraId="499B7E4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cs="Times New Roman"/>
                      <w:color w:val="000000" w:themeColor="text1"/>
                      <w:sz w:val="18"/>
                      <w:szCs w:val="18"/>
                      <w:u w:val="single" w:color="auto"/>
                      <w:lang w:val="en-US" w:eastAsia="zh-CN"/>
                      <w14:textFill>
                        <w14:solidFill>
                          <w14:schemeClr w14:val="tx1"/>
                        </w14:solidFill>
                      </w14:textFill>
                    </w:rPr>
                    <w:t>空压机</w:t>
                  </w:r>
                </w:p>
              </w:tc>
              <w:tc>
                <w:tcPr>
                  <w:tcW w:w="296" w:type="dxa"/>
                  <w:vMerge w:val="restart"/>
                  <w:noWrap w:val="0"/>
                  <w:vAlign w:val="center"/>
                </w:tcPr>
                <w:p w14:paraId="73601AD2">
                  <w:pPr>
                    <w:pStyle w:val="45"/>
                    <w:keepNext w:val="0"/>
                    <w:keepLines w:val="0"/>
                    <w:pageBreakBefore w:val="0"/>
                    <w:kinsoku/>
                    <w:wordWrap/>
                    <w:overflowPunct/>
                    <w:topLinePunct w:val="0"/>
                    <w:bidi w:val="0"/>
                    <w:ind w:left="-105" w:leftChars="-50" w:right="-105" w:rightChars="-50"/>
                    <w:jc w:val="center"/>
                    <w:rPr>
                      <w:rFonts w:ascii="Times New Roman" w:hAnsi="Times New Roman" w:eastAsia="宋体"/>
                      <w:b/>
                      <w:color w:val="000000" w:themeColor="text1"/>
                      <w:sz w:val="18"/>
                      <w:szCs w:val="18"/>
                      <w:u w:val="single" w:color="auto"/>
                      <w14:textFill>
                        <w14:solidFill>
                          <w14:schemeClr w14:val="tx1"/>
                        </w14:solidFill>
                      </w14:textFill>
                    </w:rPr>
                  </w:pPr>
                  <w:r>
                    <w:rPr>
                      <w:rFonts w:hint="eastAsia" w:ascii="Times New Roman" w:hAnsi="Times New Roman" w:eastAsia="宋体"/>
                      <w:b w:val="0"/>
                      <w:bCs w:val="0"/>
                      <w:caps w:val="0"/>
                      <w:color w:val="000000" w:themeColor="text1"/>
                      <w:sz w:val="18"/>
                      <w:szCs w:val="18"/>
                      <w:u w:val="single" w:color="auto"/>
                      <w:lang w:val="en-US" w:eastAsia="zh-CN"/>
                      <w14:textFill>
                        <w14:solidFill>
                          <w14:schemeClr w14:val="tx1"/>
                        </w14:solidFill>
                      </w14:textFill>
                    </w:rPr>
                    <w:t>非标</w:t>
                  </w:r>
                </w:p>
              </w:tc>
              <w:tc>
                <w:tcPr>
                  <w:tcW w:w="348" w:type="dxa"/>
                  <w:vMerge w:val="restart"/>
                  <w:noWrap w:val="0"/>
                  <w:vAlign w:val="center"/>
                </w:tcPr>
                <w:p w14:paraId="5AC0E88D">
                  <w:pPr>
                    <w:keepNext w:val="0"/>
                    <w:keepLines w:val="0"/>
                    <w:pageBreakBefore w:val="0"/>
                    <w:widowControl/>
                    <w:suppressLineNumbers w:val="0"/>
                    <w:kinsoku/>
                    <w:wordWrap/>
                    <w:overflowPunct/>
                    <w:topLinePunct w:val="0"/>
                    <w:bidi w:val="0"/>
                    <w:ind w:left="-105" w:leftChars="-50" w:right="-105" w:rightChars="-50"/>
                    <w:jc w:val="center"/>
                    <w:textAlignment w:val="center"/>
                    <w:rPr>
                      <w:rFonts w:hint="eastAsia"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b w:val="0"/>
                      <w:bCs/>
                      <w:color w:val="000000" w:themeColor="text1"/>
                      <w:sz w:val="18"/>
                      <w:szCs w:val="18"/>
                      <w:u w:val="single" w:color="auto"/>
                      <w:lang w:val="en-US" w:eastAsia="zh-CN"/>
                      <w14:textFill>
                        <w14:solidFill>
                          <w14:schemeClr w14:val="tx1"/>
                        </w14:solidFill>
                      </w14:textFill>
                    </w:rPr>
                    <w:t>1</w:t>
                  </w:r>
                </w:p>
              </w:tc>
              <w:tc>
                <w:tcPr>
                  <w:tcW w:w="541" w:type="dxa"/>
                  <w:vMerge w:val="restart"/>
                  <w:noWrap w:val="0"/>
                  <w:vAlign w:val="center"/>
                </w:tcPr>
                <w:p w14:paraId="2877F54F">
                  <w:pPr>
                    <w:keepNext w:val="0"/>
                    <w:keepLines w:val="0"/>
                    <w:pageBreakBefore w:val="0"/>
                    <w:widowControl/>
                    <w:suppressLineNumbers w:val="0"/>
                    <w:kinsoku/>
                    <w:wordWrap/>
                    <w:overflowPunct/>
                    <w:topLinePunct w:val="0"/>
                    <w:bidi w:val="0"/>
                    <w:ind w:left="-105" w:leftChars="-50" w:right="-105" w:rightChars="-50"/>
                    <w:jc w:val="center"/>
                    <w:textAlignment w:val="center"/>
                    <w:rPr>
                      <w:rFonts w:hint="default"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b w:val="0"/>
                      <w:bCs/>
                      <w:color w:val="000000" w:themeColor="text1"/>
                      <w:sz w:val="18"/>
                      <w:szCs w:val="18"/>
                      <w:u w:val="single" w:color="auto"/>
                      <w:lang w:val="en-US" w:eastAsia="zh-CN"/>
                      <w14:textFill>
                        <w14:solidFill>
                          <w14:schemeClr w14:val="tx1"/>
                        </w14:solidFill>
                      </w14:textFill>
                    </w:rPr>
                    <w:t>90</w:t>
                  </w:r>
                </w:p>
              </w:tc>
              <w:tc>
                <w:tcPr>
                  <w:tcW w:w="668" w:type="dxa"/>
                  <w:vMerge w:val="continue"/>
                  <w:noWrap w:val="0"/>
                  <w:vAlign w:val="center"/>
                </w:tcPr>
                <w:p w14:paraId="72E63CD2">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17" w:type="dxa"/>
                  <w:vMerge w:val="restart"/>
                  <w:noWrap w:val="0"/>
                  <w:vAlign w:val="center"/>
                </w:tcPr>
                <w:p w14:paraId="4D2BBB2F">
                  <w:pPr>
                    <w:keepNext w:val="0"/>
                    <w:keepLines w:val="0"/>
                    <w:pageBreakBefore w:val="0"/>
                    <w:widowControl/>
                    <w:suppressLineNumbers w:val="0"/>
                    <w:kinsoku/>
                    <w:wordWrap/>
                    <w:overflowPunct/>
                    <w:topLinePunct w:val="0"/>
                    <w:bidi w:val="0"/>
                    <w:ind w:left="-105" w:leftChars="-50" w:right="-105" w:rightChars="-50"/>
                    <w:jc w:val="center"/>
                    <w:textAlignment w:val="center"/>
                    <w:rPr>
                      <w:rFonts w:hint="default"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hint="eastAsia"/>
                      <w:b w:val="0"/>
                      <w:bCs/>
                      <w:color w:val="000000" w:themeColor="text1"/>
                      <w:sz w:val="18"/>
                      <w:szCs w:val="18"/>
                      <w:u w:val="single" w:color="auto"/>
                      <w:lang w:val="en-US" w:eastAsia="zh-CN"/>
                      <w14:textFill>
                        <w14:solidFill>
                          <w14:schemeClr w14:val="tx1"/>
                        </w14:solidFill>
                      </w14:textFill>
                    </w:rPr>
                    <w:t>40</w:t>
                  </w:r>
                </w:p>
              </w:tc>
              <w:tc>
                <w:tcPr>
                  <w:tcW w:w="413" w:type="dxa"/>
                  <w:vMerge w:val="restart"/>
                  <w:noWrap w:val="0"/>
                  <w:vAlign w:val="center"/>
                </w:tcPr>
                <w:p w14:paraId="4159DA85">
                  <w:pPr>
                    <w:keepNext w:val="0"/>
                    <w:keepLines w:val="0"/>
                    <w:pageBreakBefore w:val="0"/>
                    <w:widowControl/>
                    <w:suppressLineNumbers w:val="0"/>
                    <w:kinsoku/>
                    <w:wordWrap/>
                    <w:overflowPunct/>
                    <w:topLinePunct w:val="0"/>
                    <w:bidi w:val="0"/>
                    <w:ind w:left="-105" w:leftChars="-50" w:right="-105" w:rightChars="-50"/>
                    <w:jc w:val="center"/>
                    <w:textAlignment w:val="center"/>
                    <w:rPr>
                      <w:rFonts w:hint="default"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hint="eastAsia"/>
                      <w:b w:val="0"/>
                      <w:bCs/>
                      <w:color w:val="000000" w:themeColor="text1"/>
                      <w:sz w:val="18"/>
                      <w:szCs w:val="18"/>
                      <w:u w:val="single" w:color="auto"/>
                      <w:lang w:val="en-US" w:eastAsia="zh-CN"/>
                      <w14:textFill>
                        <w14:solidFill>
                          <w14:schemeClr w14:val="tx1"/>
                        </w14:solidFill>
                      </w14:textFill>
                    </w:rPr>
                    <w:t>16</w:t>
                  </w:r>
                </w:p>
              </w:tc>
              <w:tc>
                <w:tcPr>
                  <w:tcW w:w="504" w:type="dxa"/>
                  <w:vMerge w:val="restart"/>
                  <w:noWrap w:val="0"/>
                  <w:vAlign w:val="center"/>
                </w:tcPr>
                <w:p w14:paraId="73E65EF7">
                  <w:pPr>
                    <w:keepNext w:val="0"/>
                    <w:keepLines w:val="0"/>
                    <w:pageBreakBefore w:val="0"/>
                    <w:widowControl/>
                    <w:suppressLineNumbers w:val="0"/>
                    <w:kinsoku/>
                    <w:wordWrap/>
                    <w:overflowPunct/>
                    <w:topLinePunct w:val="0"/>
                    <w:bidi w:val="0"/>
                    <w:ind w:left="-105" w:leftChars="-50" w:right="-105" w:rightChars="-50"/>
                    <w:jc w:val="center"/>
                    <w:textAlignment w:val="center"/>
                    <w:rPr>
                      <w:rFonts w:hint="default" w:ascii="Times New Roman" w:hAnsi="Times New Roman" w:eastAsia="宋体"/>
                      <w:b w:val="0"/>
                      <w:bCs/>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b w:val="0"/>
                      <w:bCs/>
                      <w:color w:val="000000" w:themeColor="text1"/>
                      <w:sz w:val="18"/>
                      <w:szCs w:val="18"/>
                      <w:u w:val="single" w:color="auto"/>
                      <w:lang w:val="en-US" w:eastAsia="zh-CN"/>
                      <w14:textFill>
                        <w14:solidFill>
                          <w14:schemeClr w14:val="tx1"/>
                        </w14:solidFill>
                      </w14:textFill>
                    </w:rPr>
                    <w:t>1</w:t>
                  </w:r>
                  <w:r>
                    <w:rPr>
                      <w:rFonts w:hint="eastAsia"/>
                      <w:b w:val="0"/>
                      <w:bCs/>
                      <w:color w:val="000000" w:themeColor="text1"/>
                      <w:sz w:val="18"/>
                      <w:szCs w:val="18"/>
                      <w:u w:val="single" w:color="auto"/>
                      <w:lang w:val="en-US" w:eastAsia="zh-CN"/>
                      <w14:textFill>
                        <w14:solidFill>
                          <w14:schemeClr w14:val="tx1"/>
                        </w14:solidFill>
                      </w14:textFill>
                    </w:rPr>
                    <w:t>6</w:t>
                  </w:r>
                </w:p>
              </w:tc>
              <w:tc>
                <w:tcPr>
                  <w:tcW w:w="374" w:type="dxa"/>
                  <w:noWrap w:val="0"/>
                  <w:vAlign w:val="center"/>
                </w:tcPr>
                <w:p w14:paraId="3628BB88">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s="Times New Roman"/>
                      <w:b w:val="0"/>
                      <w:bCs/>
                      <w:color w:val="000000" w:themeColor="text1"/>
                      <w:kern w:val="2"/>
                      <w:sz w:val="18"/>
                      <w:szCs w:val="18"/>
                      <w:u w:val="single" w:color="auto"/>
                      <w:lang w:val="en-US" w:eastAsia="zh-CN" w:bidi="ar-SA"/>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东</w:t>
                  </w:r>
                </w:p>
              </w:tc>
              <w:tc>
                <w:tcPr>
                  <w:tcW w:w="666" w:type="dxa"/>
                  <w:noWrap w:val="0"/>
                  <w:vAlign w:val="center"/>
                </w:tcPr>
                <w:p w14:paraId="06838D17">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5.00</w:t>
                  </w:r>
                </w:p>
              </w:tc>
              <w:tc>
                <w:tcPr>
                  <w:tcW w:w="669" w:type="dxa"/>
                  <w:noWrap w:val="0"/>
                  <w:vAlign w:val="center"/>
                </w:tcPr>
                <w:p w14:paraId="643FA433">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78.84</w:t>
                  </w:r>
                </w:p>
              </w:tc>
              <w:tc>
                <w:tcPr>
                  <w:tcW w:w="725" w:type="dxa"/>
                  <w:vMerge w:val="continue"/>
                  <w:noWrap w:val="0"/>
                  <w:vAlign w:val="center"/>
                </w:tcPr>
                <w:p w14:paraId="298E556A">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706" w:type="dxa"/>
                  <w:noWrap w:val="0"/>
                  <w:vAlign w:val="center"/>
                </w:tcPr>
                <w:p w14:paraId="0CDAD20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05BC6A4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52.84</w:t>
                  </w:r>
                </w:p>
              </w:tc>
            </w:tr>
            <w:tr w14:paraId="77EEC8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56FD3E2C">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70" w:type="dxa"/>
                  <w:vMerge w:val="continue"/>
                  <w:noWrap w:val="0"/>
                  <w:vAlign w:val="center"/>
                </w:tcPr>
                <w:p w14:paraId="59DBD02C">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59" w:type="dxa"/>
                  <w:vMerge w:val="continue"/>
                  <w:noWrap w:val="0"/>
                  <w:vAlign w:val="center"/>
                </w:tcPr>
                <w:p w14:paraId="6C4B5D09">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96" w:type="dxa"/>
                  <w:vMerge w:val="continue"/>
                  <w:noWrap w:val="0"/>
                  <w:vAlign w:val="center"/>
                </w:tcPr>
                <w:p w14:paraId="0D577750">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348" w:type="dxa"/>
                  <w:vMerge w:val="continue"/>
                  <w:noWrap w:val="0"/>
                  <w:vAlign w:val="center"/>
                </w:tcPr>
                <w:p w14:paraId="2B5BC238">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p>
              </w:tc>
              <w:tc>
                <w:tcPr>
                  <w:tcW w:w="541" w:type="dxa"/>
                  <w:vMerge w:val="continue"/>
                  <w:noWrap w:val="0"/>
                  <w:vAlign w:val="center"/>
                </w:tcPr>
                <w:p w14:paraId="11EA38D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p>
              </w:tc>
              <w:tc>
                <w:tcPr>
                  <w:tcW w:w="668" w:type="dxa"/>
                  <w:vMerge w:val="continue"/>
                  <w:noWrap w:val="0"/>
                  <w:vAlign w:val="center"/>
                </w:tcPr>
                <w:p w14:paraId="48EB4FAF">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17" w:type="dxa"/>
                  <w:vMerge w:val="continue"/>
                  <w:noWrap w:val="0"/>
                  <w:vAlign w:val="center"/>
                </w:tcPr>
                <w:p w14:paraId="269FAD78">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p>
              </w:tc>
              <w:tc>
                <w:tcPr>
                  <w:tcW w:w="413" w:type="dxa"/>
                  <w:vMerge w:val="continue"/>
                  <w:noWrap w:val="0"/>
                  <w:vAlign w:val="center"/>
                </w:tcPr>
                <w:p w14:paraId="4D37C6C9">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p>
              </w:tc>
              <w:tc>
                <w:tcPr>
                  <w:tcW w:w="504" w:type="dxa"/>
                  <w:vMerge w:val="continue"/>
                  <w:noWrap w:val="0"/>
                  <w:vAlign w:val="center"/>
                </w:tcPr>
                <w:p w14:paraId="36B1C56F">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p>
              </w:tc>
              <w:tc>
                <w:tcPr>
                  <w:tcW w:w="374" w:type="dxa"/>
                  <w:noWrap w:val="0"/>
                  <w:vAlign w:val="center"/>
                </w:tcPr>
                <w:p w14:paraId="460A39B2">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s="Times New Roman"/>
                      <w:b w:val="0"/>
                      <w:bCs/>
                      <w:color w:val="000000" w:themeColor="text1"/>
                      <w:kern w:val="2"/>
                      <w:sz w:val="18"/>
                      <w:szCs w:val="18"/>
                      <w:u w:val="single" w:color="auto"/>
                      <w:lang w:val="en-US" w:eastAsia="zh-CN" w:bidi="ar-SA"/>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南</w:t>
                  </w:r>
                </w:p>
              </w:tc>
              <w:tc>
                <w:tcPr>
                  <w:tcW w:w="666" w:type="dxa"/>
                  <w:noWrap w:val="0"/>
                  <w:vAlign w:val="center"/>
                </w:tcPr>
                <w:p w14:paraId="3A6862F0">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16.00</w:t>
                  </w:r>
                </w:p>
              </w:tc>
              <w:tc>
                <w:tcPr>
                  <w:tcW w:w="669" w:type="dxa"/>
                  <w:noWrap w:val="0"/>
                  <w:vAlign w:val="center"/>
                </w:tcPr>
                <w:p w14:paraId="3E27EFE8">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78.67</w:t>
                  </w:r>
                </w:p>
              </w:tc>
              <w:tc>
                <w:tcPr>
                  <w:tcW w:w="725" w:type="dxa"/>
                  <w:vMerge w:val="continue"/>
                  <w:noWrap w:val="0"/>
                  <w:vAlign w:val="center"/>
                </w:tcPr>
                <w:p w14:paraId="02B3A647">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706" w:type="dxa"/>
                  <w:noWrap w:val="0"/>
                  <w:vAlign w:val="center"/>
                </w:tcPr>
                <w:p w14:paraId="42E8233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763673D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52.67</w:t>
                  </w:r>
                </w:p>
              </w:tc>
            </w:tr>
            <w:tr w14:paraId="451AE9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615E16CE">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70" w:type="dxa"/>
                  <w:vMerge w:val="continue"/>
                  <w:noWrap w:val="0"/>
                  <w:vAlign w:val="center"/>
                </w:tcPr>
                <w:p w14:paraId="6884C4FA">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59" w:type="dxa"/>
                  <w:vMerge w:val="continue"/>
                  <w:noWrap w:val="0"/>
                  <w:vAlign w:val="center"/>
                </w:tcPr>
                <w:p w14:paraId="7CAA00F8">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96" w:type="dxa"/>
                  <w:vMerge w:val="continue"/>
                  <w:noWrap w:val="0"/>
                  <w:vAlign w:val="center"/>
                </w:tcPr>
                <w:p w14:paraId="4642FBE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348" w:type="dxa"/>
                  <w:vMerge w:val="continue"/>
                  <w:noWrap w:val="0"/>
                  <w:vAlign w:val="center"/>
                </w:tcPr>
                <w:p w14:paraId="45886B24">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p>
              </w:tc>
              <w:tc>
                <w:tcPr>
                  <w:tcW w:w="541" w:type="dxa"/>
                  <w:vMerge w:val="continue"/>
                  <w:noWrap w:val="0"/>
                  <w:vAlign w:val="center"/>
                </w:tcPr>
                <w:p w14:paraId="1A2DB6E4">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p>
              </w:tc>
              <w:tc>
                <w:tcPr>
                  <w:tcW w:w="668" w:type="dxa"/>
                  <w:vMerge w:val="continue"/>
                  <w:noWrap w:val="0"/>
                  <w:vAlign w:val="center"/>
                </w:tcPr>
                <w:p w14:paraId="2D810317">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17" w:type="dxa"/>
                  <w:vMerge w:val="continue"/>
                  <w:noWrap w:val="0"/>
                  <w:vAlign w:val="center"/>
                </w:tcPr>
                <w:p w14:paraId="219AEB9E">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p>
              </w:tc>
              <w:tc>
                <w:tcPr>
                  <w:tcW w:w="413" w:type="dxa"/>
                  <w:vMerge w:val="continue"/>
                  <w:noWrap w:val="0"/>
                  <w:vAlign w:val="center"/>
                </w:tcPr>
                <w:p w14:paraId="0D6CCEC9">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p>
              </w:tc>
              <w:tc>
                <w:tcPr>
                  <w:tcW w:w="504" w:type="dxa"/>
                  <w:vMerge w:val="continue"/>
                  <w:noWrap w:val="0"/>
                  <w:vAlign w:val="center"/>
                </w:tcPr>
                <w:p w14:paraId="767E512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p>
              </w:tc>
              <w:tc>
                <w:tcPr>
                  <w:tcW w:w="374" w:type="dxa"/>
                  <w:noWrap w:val="0"/>
                  <w:vAlign w:val="center"/>
                </w:tcPr>
                <w:p w14:paraId="2911C083">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s="Times New Roman"/>
                      <w:b w:val="0"/>
                      <w:bCs/>
                      <w:color w:val="000000" w:themeColor="text1"/>
                      <w:kern w:val="2"/>
                      <w:sz w:val="18"/>
                      <w:szCs w:val="18"/>
                      <w:u w:val="single" w:color="auto"/>
                      <w:lang w:val="en-US" w:eastAsia="zh-CN" w:bidi="ar-SA"/>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西</w:t>
                  </w:r>
                </w:p>
              </w:tc>
              <w:tc>
                <w:tcPr>
                  <w:tcW w:w="666" w:type="dxa"/>
                  <w:noWrap w:val="0"/>
                  <w:vAlign w:val="center"/>
                </w:tcPr>
                <w:p w14:paraId="0013945D">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40.00</w:t>
                  </w:r>
                </w:p>
              </w:tc>
              <w:tc>
                <w:tcPr>
                  <w:tcW w:w="669" w:type="dxa"/>
                  <w:noWrap w:val="0"/>
                  <w:vAlign w:val="center"/>
                </w:tcPr>
                <w:p w14:paraId="381EDE5B">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78.66</w:t>
                  </w:r>
                </w:p>
              </w:tc>
              <w:tc>
                <w:tcPr>
                  <w:tcW w:w="725" w:type="dxa"/>
                  <w:vMerge w:val="continue"/>
                  <w:noWrap w:val="0"/>
                  <w:vAlign w:val="center"/>
                </w:tcPr>
                <w:p w14:paraId="574B00C5">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706" w:type="dxa"/>
                  <w:noWrap w:val="0"/>
                  <w:vAlign w:val="center"/>
                </w:tcPr>
                <w:p w14:paraId="000AEB1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6BA3594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52.66</w:t>
                  </w:r>
                </w:p>
              </w:tc>
            </w:tr>
            <w:tr w14:paraId="00C80A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68" w:type="dxa"/>
                  <w:vMerge w:val="continue"/>
                  <w:noWrap w:val="0"/>
                  <w:vAlign w:val="center"/>
                </w:tcPr>
                <w:p w14:paraId="21F2F043">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70" w:type="dxa"/>
                  <w:vMerge w:val="continue"/>
                  <w:noWrap w:val="0"/>
                  <w:vAlign w:val="center"/>
                </w:tcPr>
                <w:p w14:paraId="2BE46AA7">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459" w:type="dxa"/>
                  <w:vMerge w:val="continue"/>
                  <w:noWrap w:val="0"/>
                  <w:vAlign w:val="center"/>
                </w:tcPr>
                <w:p w14:paraId="6A78B4C0">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296" w:type="dxa"/>
                  <w:vMerge w:val="continue"/>
                  <w:noWrap w:val="0"/>
                  <w:vAlign w:val="center"/>
                </w:tcPr>
                <w:p w14:paraId="5BC345D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348" w:type="dxa"/>
                  <w:vMerge w:val="continue"/>
                  <w:noWrap w:val="0"/>
                  <w:vAlign w:val="center"/>
                </w:tcPr>
                <w:p w14:paraId="5B2D6A97">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p>
              </w:tc>
              <w:tc>
                <w:tcPr>
                  <w:tcW w:w="541" w:type="dxa"/>
                  <w:vMerge w:val="continue"/>
                  <w:noWrap w:val="0"/>
                  <w:vAlign w:val="center"/>
                </w:tcPr>
                <w:p w14:paraId="414E030E">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p>
              </w:tc>
              <w:tc>
                <w:tcPr>
                  <w:tcW w:w="668" w:type="dxa"/>
                  <w:vMerge w:val="continue"/>
                  <w:noWrap w:val="0"/>
                  <w:vAlign w:val="center"/>
                </w:tcPr>
                <w:p w14:paraId="2F746B2E">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517" w:type="dxa"/>
                  <w:vMerge w:val="continue"/>
                  <w:noWrap w:val="0"/>
                  <w:vAlign w:val="center"/>
                </w:tcPr>
                <w:p w14:paraId="3C33026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p>
              </w:tc>
              <w:tc>
                <w:tcPr>
                  <w:tcW w:w="413" w:type="dxa"/>
                  <w:vMerge w:val="continue"/>
                  <w:noWrap w:val="0"/>
                  <w:vAlign w:val="center"/>
                </w:tcPr>
                <w:p w14:paraId="5F89429A">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p>
              </w:tc>
              <w:tc>
                <w:tcPr>
                  <w:tcW w:w="504" w:type="dxa"/>
                  <w:vMerge w:val="continue"/>
                  <w:noWrap w:val="0"/>
                  <w:vAlign w:val="center"/>
                </w:tcPr>
                <w:p w14:paraId="6560589F">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val="0"/>
                      <w:bCs/>
                      <w:color w:val="000000" w:themeColor="text1"/>
                      <w:sz w:val="18"/>
                      <w:szCs w:val="18"/>
                      <w:u w:val="single" w:color="auto"/>
                      <w14:textFill>
                        <w14:solidFill>
                          <w14:schemeClr w14:val="tx1"/>
                        </w14:solidFill>
                      </w14:textFill>
                    </w:rPr>
                  </w:pPr>
                </w:p>
              </w:tc>
              <w:tc>
                <w:tcPr>
                  <w:tcW w:w="374" w:type="dxa"/>
                  <w:noWrap w:val="0"/>
                  <w:vAlign w:val="center"/>
                </w:tcPr>
                <w:p w14:paraId="720E732D">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cs="Times New Roman"/>
                      <w:b w:val="0"/>
                      <w:bCs/>
                      <w:color w:val="000000" w:themeColor="text1"/>
                      <w:kern w:val="2"/>
                      <w:sz w:val="18"/>
                      <w:szCs w:val="18"/>
                      <w:u w:val="single" w:color="auto"/>
                      <w:lang w:val="en-US" w:eastAsia="zh-CN" w:bidi="ar-SA"/>
                      <w14:textFill>
                        <w14:solidFill>
                          <w14:schemeClr w14:val="tx1"/>
                        </w14:solidFill>
                      </w14:textFill>
                    </w:rPr>
                  </w:pPr>
                  <w:r>
                    <w:rPr>
                      <w:rFonts w:ascii="Times New Roman" w:hAnsi="Times New Roman" w:eastAsia="宋体"/>
                      <w:b w:val="0"/>
                      <w:bCs/>
                      <w:color w:val="000000" w:themeColor="text1"/>
                      <w:sz w:val="18"/>
                      <w:szCs w:val="18"/>
                      <w:u w:val="single" w:color="auto"/>
                      <w14:textFill>
                        <w14:solidFill>
                          <w14:schemeClr w14:val="tx1"/>
                        </w14:solidFill>
                      </w14:textFill>
                    </w:rPr>
                    <w:t>北</w:t>
                  </w:r>
                </w:p>
              </w:tc>
              <w:tc>
                <w:tcPr>
                  <w:tcW w:w="666" w:type="dxa"/>
                  <w:noWrap w:val="0"/>
                  <w:vAlign w:val="center"/>
                </w:tcPr>
                <w:p w14:paraId="642A4502">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2.00</w:t>
                  </w:r>
                </w:p>
              </w:tc>
              <w:tc>
                <w:tcPr>
                  <w:tcW w:w="669" w:type="dxa"/>
                  <w:noWrap w:val="0"/>
                  <w:vAlign w:val="center"/>
                </w:tcPr>
                <w:p w14:paraId="11F06317">
                  <w:pPr>
                    <w:keepNext w:val="0"/>
                    <w:keepLines w:val="0"/>
                    <w:pageBreakBefore w:val="0"/>
                    <w:kinsoku/>
                    <w:wordWrap/>
                    <w:overflowPunct/>
                    <w:topLinePunct w:val="0"/>
                    <w:bidi w:val="0"/>
                    <w:snapToGrid w:val="0"/>
                    <w:ind w:left="-105" w:leftChars="-50" w:right="-105" w:rightChars="-50"/>
                    <w:jc w:val="center"/>
                    <w:rPr>
                      <w:rFonts w:hint="default"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79.70</w:t>
                  </w:r>
                </w:p>
              </w:tc>
              <w:tc>
                <w:tcPr>
                  <w:tcW w:w="725" w:type="dxa"/>
                  <w:vMerge w:val="continue"/>
                  <w:noWrap w:val="0"/>
                  <w:vAlign w:val="center"/>
                </w:tcPr>
                <w:p w14:paraId="6A7C2DA3">
                  <w:pPr>
                    <w:keepNext w:val="0"/>
                    <w:keepLines w:val="0"/>
                    <w:pageBreakBefore w:val="0"/>
                    <w:widowControl/>
                    <w:suppressLineNumbers w:val="0"/>
                    <w:kinsoku/>
                    <w:wordWrap/>
                    <w:overflowPunct/>
                    <w:topLinePunct w:val="0"/>
                    <w:bidi w:val="0"/>
                    <w:ind w:left="-105" w:leftChars="-50" w:right="-105" w:rightChars="-50"/>
                    <w:jc w:val="center"/>
                    <w:textAlignment w:val="center"/>
                    <w:rPr>
                      <w:rFonts w:ascii="Times New Roman" w:hAnsi="Times New Roman" w:eastAsia="宋体"/>
                      <w:b/>
                      <w:color w:val="000000" w:themeColor="text1"/>
                      <w:sz w:val="18"/>
                      <w:szCs w:val="18"/>
                      <w:u w:val="single" w:color="auto"/>
                      <w14:textFill>
                        <w14:solidFill>
                          <w14:schemeClr w14:val="tx1"/>
                        </w14:solidFill>
                      </w14:textFill>
                    </w:rPr>
                  </w:pPr>
                </w:p>
              </w:tc>
              <w:tc>
                <w:tcPr>
                  <w:tcW w:w="706" w:type="dxa"/>
                  <w:noWrap w:val="0"/>
                  <w:vAlign w:val="center"/>
                </w:tcPr>
                <w:p w14:paraId="58671C4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single" w:color="auto"/>
                      <w:lang w:val="en-US" w:eastAsia="zh-CN" w:bidi="ar"/>
                      <w14:textFill>
                        <w14:solidFill>
                          <w14:schemeClr w14:val="tx1"/>
                        </w14:solidFill>
                      </w14:textFill>
                    </w:rPr>
                    <w:t>20</w:t>
                  </w:r>
                </w:p>
              </w:tc>
              <w:tc>
                <w:tcPr>
                  <w:tcW w:w="966" w:type="dxa"/>
                  <w:noWrap w:val="0"/>
                  <w:vAlign w:val="center"/>
                </w:tcPr>
                <w:p w14:paraId="3645102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single" w:color="auto"/>
                      <w:lang w:val="en-US" w:eastAsia="zh-CN" w:bidi="ar"/>
                      <w14:textFill>
                        <w14:solidFill>
                          <w14:schemeClr w14:val="tx1"/>
                        </w14:solidFill>
                      </w14:textFill>
                    </w:rPr>
                    <w:t>53.70</w:t>
                  </w:r>
                </w:p>
              </w:tc>
            </w:tr>
            <w:bookmarkEnd w:id="71"/>
            <w:tr w14:paraId="3FD426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390" w:type="dxa"/>
                  <w:gridSpan w:val="16"/>
                  <w:noWrap w:val="0"/>
                  <w:vAlign w:val="center"/>
                </w:tcPr>
                <w:p w14:paraId="75E9E310">
                  <w:pPr>
                    <w:keepNext w:val="0"/>
                    <w:keepLines w:val="0"/>
                    <w:pageBreakBefore w:val="0"/>
                    <w:kinsoku/>
                    <w:wordWrap/>
                    <w:overflowPunct/>
                    <w:topLinePunct w:val="0"/>
                    <w:bidi w:val="0"/>
                    <w:snapToGrid w:val="0"/>
                    <w:ind w:left="-105" w:leftChars="-50" w:right="-105" w:rightChars="-50"/>
                    <w:jc w:val="left"/>
                    <w:rPr>
                      <w:rFonts w:hint="default" w:ascii="Times New Roman" w:hAnsi="Times New Roman" w:eastAsia="宋体"/>
                      <w:b/>
                      <w:color w:val="000000" w:themeColor="text1"/>
                      <w:sz w:val="18"/>
                      <w:szCs w:val="18"/>
                      <w:u w:val="single" w:color="auto"/>
                      <w:lang w:val="en-US" w:eastAsia="zh-CN"/>
                      <w14:textFill>
                        <w14:solidFill>
                          <w14:schemeClr w14:val="tx1"/>
                        </w14:solidFill>
                      </w14:textFill>
                    </w:rPr>
                  </w:pPr>
                  <w:r>
                    <w:rPr>
                      <w:rFonts w:hint="eastAsia" w:ascii="Times New Roman" w:hAnsi="Times New Roman" w:eastAsia="宋体"/>
                      <w:b/>
                      <w:color w:val="000000" w:themeColor="text1"/>
                      <w:sz w:val="18"/>
                      <w:szCs w:val="18"/>
                      <w:u w:val="single" w:color="auto"/>
                      <w14:textFill>
                        <w14:solidFill>
                          <w14:schemeClr w14:val="tx1"/>
                        </w14:solidFill>
                      </w14:textFill>
                    </w:rPr>
                    <w:t>注*：以项目生产车间</w:t>
                  </w:r>
                  <w:r>
                    <w:rPr>
                      <w:rFonts w:hint="eastAsia" w:ascii="Times New Roman" w:hAnsi="Times New Roman" w:eastAsia="宋体"/>
                      <w:b/>
                      <w:color w:val="000000" w:themeColor="text1"/>
                      <w:sz w:val="18"/>
                      <w:szCs w:val="18"/>
                      <w:u w:val="single" w:color="auto"/>
                      <w:lang w:val="en-US" w:eastAsia="zh-CN"/>
                      <w14:textFill>
                        <w14:solidFill>
                          <w14:schemeClr w14:val="tx1"/>
                        </w14:solidFill>
                      </w14:textFill>
                    </w:rPr>
                    <w:t>室内南边界为X轴，室内西边界为Y轴，车间西南地面</w:t>
                  </w:r>
                  <w:r>
                    <w:rPr>
                      <w:rFonts w:hint="eastAsia" w:ascii="Times New Roman" w:hAnsi="Times New Roman" w:eastAsia="宋体"/>
                      <w:b/>
                      <w:color w:val="000000" w:themeColor="text1"/>
                      <w:sz w:val="18"/>
                      <w:szCs w:val="18"/>
                      <w:u w:val="single" w:color="auto"/>
                      <w14:textFill>
                        <w14:solidFill>
                          <w14:schemeClr w14:val="tx1"/>
                        </w14:solidFill>
                      </w14:textFill>
                    </w:rPr>
                    <w:t>夹角为原点</w:t>
                  </w:r>
                  <w:r>
                    <w:rPr>
                      <w:rFonts w:hint="eastAsia" w:ascii="Times New Roman" w:hAnsi="Times New Roman" w:eastAsia="宋体"/>
                      <w:b/>
                      <w:color w:val="000000" w:themeColor="text1"/>
                      <w:sz w:val="18"/>
                      <w:szCs w:val="18"/>
                      <w:u w:val="single" w:color="auto"/>
                      <w:lang w:eastAsia="zh-CN"/>
                      <w14:textFill>
                        <w14:solidFill>
                          <w14:schemeClr w14:val="tx1"/>
                        </w14:solidFill>
                      </w14:textFill>
                    </w:rPr>
                    <w:t>，</w:t>
                  </w:r>
                  <w:r>
                    <w:rPr>
                      <w:rFonts w:hint="eastAsia" w:ascii="Times New Roman" w:hAnsi="Times New Roman" w:eastAsia="宋体"/>
                      <w:b/>
                      <w:color w:val="000000" w:themeColor="text1"/>
                      <w:sz w:val="18"/>
                      <w:szCs w:val="18"/>
                      <w:u w:val="single" w:color="auto"/>
                      <w:lang w:val="en-US" w:eastAsia="zh-CN"/>
                      <w14:textFill>
                        <w14:solidFill>
                          <w14:schemeClr w14:val="tx1"/>
                        </w14:solidFill>
                      </w14:textFill>
                    </w:rPr>
                    <w:t>建立空间直角坐标系；同一区域相同设备合并为等效点后再进行预测。</w:t>
                  </w:r>
                </w:p>
              </w:tc>
            </w:tr>
          </w:tbl>
          <w:p w14:paraId="20065F86">
            <w:pPr>
              <w:pStyle w:val="5"/>
              <w:spacing w:line="360" w:lineRule="auto"/>
              <w:ind w:firstLine="482"/>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eastAsia="zh-CN"/>
                <w14:textFill>
                  <w14:solidFill>
                    <w14:schemeClr w14:val="tx1"/>
                  </w14:solidFill>
                </w14:textFill>
              </w:rPr>
              <w:t>（</w:t>
            </w:r>
            <w:r>
              <w:rPr>
                <w:rFonts w:hint="eastAsia" w:ascii="Times New Roman" w:hAnsi="Times New Roman" w:eastAsia="宋体" w:cs="Times New Roman"/>
                <w:b/>
                <w:bCs/>
                <w:color w:val="000000" w:themeColor="text1"/>
                <w:sz w:val="24"/>
                <w:lang w:val="en-US" w:eastAsia="zh-CN"/>
                <w14:textFill>
                  <w14:solidFill>
                    <w14:schemeClr w14:val="tx1"/>
                  </w14:solidFill>
                </w14:textFill>
              </w:rPr>
              <w:t>2</w:t>
            </w:r>
            <w:r>
              <w:rPr>
                <w:rFonts w:hint="eastAsia" w:ascii="Times New Roman" w:hAnsi="Times New Roman" w:eastAsia="宋体" w:cs="Times New Roman"/>
                <w:b/>
                <w:bCs/>
                <w:color w:val="000000" w:themeColor="text1"/>
                <w:sz w:val="24"/>
                <w:lang w:eastAsia="zh-CN"/>
                <w14:textFill>
                  <w14:solidFill>
                    <w14:schemeClr w14:val="tx1"/>
                  </w14:solidFill>
                </w14:textFill>
              </w:rPr>
              <w:t>）</w:t>
            </w:r>
            <w:r>
              <w:rPr>
                <w:rFonts w:hint="eastAsia" w:ascii="Times New Roman" w:hAnsi="Times New Roman" w:eastAsia="宋体" w:cs="Times New Roman"/>
                <w:b/>
                <w:bCs/>
                <w:color w:val="000000" w:themeColor="text1"/>
                <w:sz w:val="24"/>
                <w:lang w:val="en-US" w:eastAsia="zh-CN"/>
                <w14:textFill>
                  <w14:solidFill>
                    <w14:schemeClr w14:val="tx1"/>
                  </w14:solidFill>
                </w14:textFill>
              </w:rPr>
              <w:t>已采取的噪声防治措施</w:t>
            </w:r>
          </w:p>
          <w:p w14:paraId="04DD0CAA">
            <w:pPr>
              <w:spacing w:line="360" w:lineRule="auto"/>
              <w:ind w:firstLine="480" w:firstLineChars="200"/>
              <w:rPr>
                <w:rFonts w:hint="eastAsia" w:ascii="Times New Roman" w:hAnsi="Times New Roman" w:eastAsia="宋体"/>
                <w:color w:val="000000" w:themeColor="text1"/>
                <w:sz w:val="24"/>
                <w:u w:val="none"/>
                <w14:textFill>
                  <w14:solidFill>
                    <w14:schemeClr w14:val="tx1"/>
                  </w14:solidFill>
                </w14:textFill>
              </w:rPr>
            </w:pPr>
            <w:r>
              <w:rPr>
                <w:rFonts w:hint="eastAsia" w:ascii="Times New Roman" w:hAnsi="Times New Roman" w:eastAsia="宋体"/>
                <w:color w:val="000000" w:themeColor="text1"/>
                <w:sz w:val="24"/>
                <w:u w:val="none"/>
                <w14:textFill>
                  <w14:solidFill>
                    <w14:schemeClr w14:val="tx1"/>
                  </w14:solidFill>
                </w14:textFill>
              </w:rPr>
              <w:t>本项目已采取的噪声防治措施为：</w:t>
            </w:r>
          </w:p>
          <w:p w14:paraId="2C66C127">
            <w:pPr>
              <w:spacing w:line="360" w:lineRule="auto"/>
              <w:ind w:firstLine="480" w:firstLineChars="200"/>
              <w:rPr>
                <w:rFonts w:hint="eastAsia" w:ascii="Times New Roman" w:hAnsi="Times New Roman" w:eastAsia="宋体"/>
                <w:color w:val="000000" w:themeColor="text1"/>
                <w:sz w:val="24"/>
                <w:u w:val="none"/>
                <w14:textFill>
                  <w14:solidFill>
                    <w14:schemeClr w14:val="tx1"/>
                  </w14:solidFill>
                </w14:textFill>
              </w:rPr>
            </w:pPr>
            <w:r>
              <w:rPr>
                <w:rFonts w:hint="eastAsia" w:ascii="Times New Roman" w:hAnsi="Times New Roman" w:eastAsia="宋体"/>
                <w:color w:val="000000" w:themeColor="text1"/>
                <w:sz w:val="24"/>
                <w:u w:val="none"/>
                <w14:textFill>
                  <w14:solidFill>
                    <w14:schemeClr w14:val="tx1"/>
                  </w14:solidFill>
                </w14:textFill>
              </w:rPr>
              <w:t>①对局部噪声采取防噪声措施，安装消声装置和封闭噪声源；</w:t>
            </w:r>
          </w:p>
          <w:p w14:paraId="1E844B2B">
            <w:pPr>
              <w:spacing w:line="360" w:lineRule="auto"/>
              <w:ind w:firstLine="480" w:firstLineChars="200"/>
              <w:rPr>
                <w:rFonts w:hint="eastAsia" w:ascii="Times New Roman" w:hAnsi="Times New Roman" w:eastAsia="宋体"/>
                <w:color w:val="000000" w:themeColor="text1"/>
                <w:sz w:val="24"/>
                <w:u w:val="none"/>
                <w14:textFill>
                  <w14:solidFill>
                    <w14:schemeClr w14:val="tx1"/>
                  </w14:solidFill>
                </w14:textFill>
              </w:rPr>
            </w:pPr>
            <w:r>
              <w:rPr>
                <w:rFonts w:hint="eastAsia" w:ascii="Times New Roman" w:hAnsi="Times New Roman" w:eastAsia="宋体"/>
                <w:color w:val="000000" w:themeColor="text1"/>
                <w:sz w:val="24"/>
                <w:u w:val="none"/>
                <w14:textFill>
                  <w14:solidFill>
                    <w14:schemeClr w14:val="tx1"/>
                  </w14:solidFill>
                </w14:textFill>
              </w:rPr>
              <w:t>②采用隔振装置以防止噪声通过固体向外传播；</w:t>
            </w:r>
          </w:p>
          <w:p w14:paraId="349370BB">
            <w:pPr>
              <w:spacing w:line="360" w:lineRule="auto"/>
              <w:ind w:firstLine="480" w:firstLineChars="200"/>
              <w:rPr>
                <w:rFonts w:hint="eastAsia" w:ascii="Times New Roman" w:hAnsi="Times New Roman" w:eastAsia="宋体"/>
                <w:color w:val="000000" w:themeColor="text1"/>
                <w:sz w:val="24"/>
                <w:u w:val="none"/>
                <w14:textFill>
                  <w14:solidFill>
                    <w14:schemeClr w14:val="tx1"/>
                  </w14:solidFill>
                </w14:textFill>
              </w:rPr>
            </w:pPr>
            <w:r>
              <w:rPr>
                <w:rFonts w:hint="eastAsia" w:ascii="Times New Roman" w:hAnsi="Times New Roman" w:eastAsia="宋体"/>
                <w:color w:val="000000" w:themeColor="text1"/>
                <w:sz w:val="24"/>
                <w:u w:val="none"/>
                <w14:textFill>
                  <w14:solidFill>
                    <w14:schemeClr w14:val="tx1"/>
                  </w14:solidFill>
                </w14:textFill>
              </w:rPr>
              <w:t>③选用低噪设备、合理布置噪声源，设置隔声门窗，对车间采取隔声、消声、吸声等降噪措施；</w:t>
            </w:r>
          </w:p>
          <w:p w14:paraId="15B3C1AE">
            <w:pPr>
              <w:spacing w:line="360" w:lineRule="auto"/>
              <w:ind w:firstLine="480" w:firstLineChars="200"/>
              <w:rPr>
                <w:rFonts w:hint="eastAsia" w:ascii="Times New Roman" w:hAnsi="Times New Roman" w:eastAsia="宋体"/>
                <w:color w:val="000000" w:themeColor="text1"/>
                <w:sz w:val="24"/>
                <w:u w:val="single"/>
                <w14:textFill>
                  <w14:solidFill>
                    <w14:schemeClr w14:val="tx1"/>
                  </w14:solidFill>
                </w14:textFill>
              </w:rPr>
            </w:pPr>
            <w:r>
              <w:rPr>
                <w:rFonts w:hint="eastAsia" w:ascii="Times New Roman" w:hAnsi="Times New Roman" w:eastAsia="宋体"/>
                <w:color w:val="000000" w:themeColor="text1"/>
                <w:sz w:val="24"/>
                <w:u w:val="none"/>
                <w14:textFill>
                  <w14:solidFill>
                    <w14:schemeClr w14:val="tx1"/>
                  </w14:solidFill>
                </w14:textFill>
              </w:rPr>
              <w:t>④加强设备的维护，确保设备处于良好的运转状态，杜绝因设备不正常运转时产生的高噪声现象。</w:t>
            </w:r>
          </w:p>
          <w:p w14:paraId="41819EB9">
            <w:pPr>
              <w:pStyle w:val="5"/>
              <w:spacing w:line="360" w:lineRule="auto"/>
              <w:ind w:firstLine="482"/>
              <w:rPr>
                <w:rFonts w:hint="default"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lang w:eastAsia="zh-CN"/>
                <w14:textFill>
                  <w14:solidFill>
                    <w14:schemeClr w14:val="tx1"/>
                  </w14:solidFill>
                </w14:textFill>
              </w:rPr>
              <w:t>（</w:t>
            </w:r>
            <w:r>
              <w:rPr>
                <w:rFonts w:hint="eastAsia" w:ascii="Times New Roman" w:hAnsi="Times New Roman" w:eastAsia="宋体" w:cs="Times New Roman"/>
                <w:b/>
                <w:bCs/>
                <w:color w:val="000000" w:themeColor="text1"/>
                <w:sz w:val="24"/>
                <w:lang w:val="en-US" w:eastAsia="zh-CN"/>
                <w14:textFill>
                  <w14:solidFill>
                    <w14:schemeClr w14:val="tx1"/>
                  </w14:solidFill>
                </w14:textFill>
              </w:rPr>
              <w:t>3</w:t>
            </w:r>
            <w:r>
              <w:rPr>
                <w:rFonts w:hint="eastAsia" w:ascii="Times New Roman" w:hAnsi="Times New Roman" w:eastAsia="宋体" w:cs="Times New Roman"/>
                <w:b/>
                <w:bCs/>
                <w:color w:val="000000" w:themeColor="text1"/>
                <w:sz w:val="24"/>
                <w:lang w:eastAsia="zh-CN"/>
                <w14:textFill>
                  <w14:solidFill>
                    <w14:schemeClr w14:val="tx1"/>
                  </w14:solidFill>
                </w14:textFill>
              </w:rPr>
              <w:t>）</w:t>
            </w:r>
            <w:r>
              <w:rPr>
                <w:rFonts w:hint="default" w:ascii="Times New Roman" w:hAnsi="Times New Roman" w:eastAsia="宋体" w:cs="Times New Roman"/>
                <w:b/>
                <w:bCs/>
                <w:color w:val="000000" w:themeColor="text1"/>
                <w:sz w:val="24"/>
                <w14:textFill>
                  <w14:solidFill>
                    <w14:schemeClr w14:val="tx1"/>
                  </w14:solidFill>
                </w14:textFill>
              </w:rPr>
              <w:t>环境影响分析</w:t>
            </w:r>
          </w:p>
          <w:p w14:paraId="59A01932">
            <w:pPr>
              <w:pStyle w:val="5"/>
              <w:spacing w:line="360" w:lineRule="auto"/>
              <w:ind w:firstLine="482"/>
              <w:rPr>
                <w:rFonts w:hint="default"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①</w:t>
            </w:r>
            <w:r>
              <w:rPr>
                <w:rFonts w:hint="default" w:ascii="Times New Roman" w:hAnsi="Times New Roman" w:eastAsia="宋体" w:cs="Times New Roman"/>
                <w:b/>
                <w:bCs/>
                <w:color w:val="000000" w:themeColor="text1"/>
                <w:sz w:val="24"/>
                <w14:textFill>
                  <w14:solidFill>
                    <w14:schemeClr w14:val="tx1"/>
                  </w14:solidFill>
                </w14:textFill>
              </w:rPr>
              <w:t>预测模式</w:t>
            </w:r>
          </w:p>
          <w:p w14:paraId="468C9BC8">
            <w:pPr>
              <w:pStyle w:val="12"/>
              <w:spacing w:after="0" w:line="360" w:lineRule="auto"/>
              <w:ind w:left="0" w:leftChars="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本次评价采用《环境影响评价技术导则—声环境》（HJ2.4-2021）中推荐的模式进行预测，模式如下：</w:t>
            </w:r>
          </w:p>
          <w:p w14:paraId="008D4206">
            <w:pPr>
              <w:pStyle w:val="12"/>
              <w:spacing w:after="0" w:line="360" w:lineRule="auto"/>
              <w:ind w:left="0" w:leftChars="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A、</w:t>
            </w:r>
            <w:r>
              <w:rPr>
                <w:rFonts w:hint="default" w:ascii="Times New Roman" w:hAnsi="Times New Roman" w:eastAsia="宋体" w:cs="Times New Roman"/>
                <w:color w:val="000000" w:themeColor="text1"/>
                <w:sz w:val="24"/>
                <w14:textFill>
                  <w14:solidFill>
                    <w14:schemeClr w14:val="tx1"/>
                  </w14:solidFill>
                </w14:textFill>
              </w:rPr>
              <w:t>点声源</w:t>
            </w:r>
          </w:p>
          <w:p w14:paraId="0577DDCB">
            <w:pPr>
              <w:pStyle w:val="12"/>
              <w:spacing w:after="0" w:line="360" w:lineRule="auto"/>
              <w:ind w:left="0" w:leftChars="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点声源处于半自由声场中，几何发散衰减公式为：</w:t>
            </w:r>
          </w:p>
          <w:p w14:paraId="11A826F2">
            <w:pPr>
              <w:pStyle w:val="12"/>
              <w:spacing w:after="0" w:line="360" w:lineRule="auto"/>
              <w:ind w:left="0" w:leftChars="0" w:firstLine="480" w:firstLineChars="20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drawing>
                <wp:inline distT="0" distB="0" distL="114300" distR="114300">
                  <wp:extent cx="1638300" cy="228600"/>
                  <wp:effectExtent l="0" t="0" r="0" b="0"/>
                  <wp:docPr id="17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5"/>
                          <pic:cNvPicPr>
                            <a:picLocks noChangeAspect="1"/>
                          </pic:cNvPicPr>
                        </pic:nvPicPr>
                        <pic:blipFill>
                          <a:blip r:embed="rId8"/>
                          <a:stretch>
                            <a:fillRect/>
                          </a:stretch>
                        </pic:blipFill>
                        <pic:spPr>
                          <a:xfrm>
                            <a:off x="0" y="0"/>
                            <a:ext cx="1638300" cy="228600"/>
                          </a:xfrm>
                          <a:prstGeom prst="rect">
                            <a:avLst/>
                          </a:prstGeom>
                          <a:noFill/>
                          <a:ln>
                            <a:noFill/>
                          </a:ln>
                        </pic:spPr>
                      </pic:pic>
                    </a:graphicData>
                  </a:graphic>
                </wp:inline>
              </w:drawing>
            </w:r>
          </w:p>
          <w:p w14:paraId="36B26F7A">
            <w:pPr>
              <w:pStyle w:val="12"/>
              <w:spacing w:after="0" w:line="360" w:lineRule="auto"/>
              <w:ind w:left="0" w:leftChars="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式中：Lp（r）—预测点处声压级，dB；</w:t>
            </w:r>
          </w:p>
          <w:p w14:paraId="6C4A71CC">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1200" w:firstLineChars="5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Lw—由点声源产生的倍频带声功率级，dB；</w:t>
            </w:r>
          </w:p>
          <w:p w14:paraId="341B980E">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1200" w:firstLineChars="5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r—预测点距声源的距离。</w:t>
            </w:r>
          </w:p>
          <w:p w14:paraId="3F1E51B7">
            <w:pPr>
              <w:pStyle w:val="12"/>
              <w:spacing w:after="0" w:line="360" w:lineRule="auto"/>
              <w:ind w:left="0" w:leftChars="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B、</w:t>
            </w:r>
            <w:r>
              <w:rPr>
                <w:rFonts w:hint="default" w:ascii="Times New Roman" w:hAnsi="Times New Roman" w:eastAsia="宋体" w:cs="Times New Roman"/>
                <w:color w:val="000000" w:themeColor="text1"/>
                <w:sz w:val="24"/>
                <w14:textFill>
                  <w14:solidFill>
                    <w14:schemeClr w14:val="tx1"/>
                  </w14:solidFill>
                </w14:textFill>
              </w:rPr>
              <w:t>噪声叠加公式</w:t>
            </w:r>
          </w:p>
          <w:p w14:paraId="06D33B63">
            <w:pPr>
              <w:pStyle w:val="12"/>
              <w:spacing w:after="0" w:line="360" w:lineRule="auto"/>
              <w:ind w:left="0" w:leftChars="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建设项目声源在预测点产生的等效声级贡献值计算公式：</w:t>
            </w:r>
          </w:p>
          <w:p w14:paraId="406AB715">
            <w:pPr>
              <w:pStyle w:val="46"/>
              <w:ind w:firstLine="42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1562735" cy="323850"/>
                  <wp:effectExtent l="0" t="0" r="18415" b="0"/>
                  <wp:docPr id="17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8"/>
                          <pic:cNvPicPr>
                            <a:picLocks noChangeAspect="1"/>
                          </pic:cNvPicPr>
                        </pic:nvPicPr>
                        <pic:blipFill>
                          <a:blip r:embed="rId9"/>
                          <a:stretch>
                            <a:fillRect/>
                          </a:stretch>
                        </pic:blipFill>
                        <pic:spPr>
                          <a:xfrm>
                            <a:off x="0" y="0"/>
                            <a:ext cx="1562735" cy="323850"/>
                          </a:xfrm>
                          <a:prstGeom prst="rect">
                            <a:avLst/>
                          </a:prstGeom>
                          <a:noFill/>
                          <a:ln>
                            <a:noFill/>
                          </a:ln>
                        </pic:spPr>
                      </pic:pic>
                    </a:graphicData>
                  </a:graphic>
                </wp:inline>
              </w:drawing>
            </w:r>
          </w:p>
          <w:p w14:paraId="671D057C">
            <w:pPr>
              <w:pStyle w:val="12"/>
              <w:spacing w:after="0" w:line="360" w:lineRule="auto"/>
              <w:ind w:left="0" w:leftChars="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式中：Leqg—建设项目声源在预测点的等效声级贡献值，dB(A)；</w:t>
            </w:r>
          </w:p>
          <w:p w14:paraId="09A74B03">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1200" w:firstLineChars="5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L</w:t>
            </w:r>
            <w:r>
              <w:rPr>
                <w:rFonts w:hint="default" w:ascii="Times New Roman" w:hAnsi="Times New Roman" w:eastAsia="宋体" w:cs="Times New Roman"/>
                <w:color w:val="000000" w:themeColor="text1"/>
                <w:sz w:val="24"/>
                <w:vertAlign w:val="subscript"/>
                <w14:textFill>
                  <w14:solidFill>
                    <w14:schemeClr w14:val="tx1"/>
                  </w14:solidFill>
                </w14:textFill>
              </w:rPr>
              <w:t>Ai</w:t>
            </w:r>
            <w:r>
              <w:rPr>
                <w:rFonts w:hint="default" w:ascii="Times New Roman" w:hAnsi="Times New Roman" w:eastAsia="宋体" w:cs="Times New Roman"/>
                <w:color w:val="000000" w:themeColor="text1"/>
                <w:sz w:val="24"/>
                <w14:textFill>
                  <w14:solidFill>
                    <w14:schemeClr w14:val="tx1"/>
                  </w14:solidFill>
                </w14:textFill>
              </w:rPr>
              <w:t>—i声源在预测点产生的A声级，dB(A)；</w:t>
            </w:r>
          </w:p>
          <w:p w14:paraId="713AD79C">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1200" w:firstLineChars="5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T—预测计算的时间段，s；</w:t>
            </w:r>
          </w:p>
          <w:p w14:paraId="6A1A82A5">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1200" w:firstLineChars="5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t</w:t>
            </w:r>
            <w:r>
              <w:rPr>
                <w:rFonts w:hint="default" w:ascii="Times New Roman" w:hAnsi="Times New Roman" w:eastAsia="宋体" w:cs="Times New Roman"/>
                <w:color w:val="000000" w:themeColor="text1"/>
                <w:sz w:val="24"/>
                <w:vertAlign w:val="subscript"/>
                <w14:textFill>
                  <w14:solidFill>
                    <w14:schemeClr w14:val="tx1"/>
                  </w14:solidFill>
                </w14:textFill>
              </w:rPr>
              <w:t>i</w:t>
            </w:r>
            <w:r>
              <w:rPr>
                <w:rFonts w:hint="default" w:ascii="Times New Roman" w:hAnsi="Times New Roman" w:eastAsia="宋体" w:cs="Times New Roman"/>
                <w:color w:val="000000" w:themeColor="text1"/>
                <w:sz w:val="24"/>
                <w14:textFill>
                  <w14:solidFill>
                    <w14:schemeClr w14:val="tx1"/>
                  </w14:solidFill>
                </w14:textFill>
              </w:rPr>
              <w:t>—i声源在t时段内的运行时间，s。</w:t>
            </w:r>
          </w:p>
          <w:p w14:paraId="12D71B06">
            <w:pPr>
              <w:pStyle w:val="12"/>
              <w:spacing w:after="0" w:line="360" w:lineRule="auto"/>
              <w:ind w:left="0" w:leftChars="0"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C、</w:t>
            </w:r>
            <w:r>
              <w:rPr>
                <w:rFonts w:hint="default" w:ascii="Times New Roman" w:hAnsi="Times New Roman" w:eastAsia="宋体" w:cs="Times New Roman"/>
                <w:color w:val="000000" w:themeColor="text1"/>
                <w:sz w:val="24"/>
                <w:lang w:val="en-US" w:eastAsia="zh-CN"/>
                <w14:textFill>
                  <w14:solidFill>
                    <w14:schemeClr w14:val="tx1"/>
                  </w14:solidFill>
                </w14:textFill>
              </w:rPr>
              <w:t>预测点的预测等效声级计算公式：</w:t>
            </w:r>
          </w:p>
          <w:p w14:paraId="7E92D008">
            <w:pPr>
              <w:pStyle w:val="46"/>
              <w:ind w:firstLine="42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2038350" cy="381000"/>
                  <wp:effectExtent l="0" t="0" r="0" b="0"/>
                  <wp:docPr id="17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9"/>
                          <pic:cNvPicPr>
                            <a:picLocks noChangeAspect="1"/>
                          </pic:cNvPicPr>
                        </pic:nvPicPr>
                        <pic:blipFill>
                          <a:blip r:embed="rId10"/>
                          <a:stretch>
                            <a:fillRect/>
                          </a:stretch>
                        </pic:blipFill>
                        <pic:spPr>
                          <a:xfrm>
                            <a:off x="0" y="0"/>
                            <a:ext cx="2038350" cy="381000"/>
                          </a:xfrm>
                          <a:prstGeom prst="rect">
                            <a:avLst/>
                          </a:prstGeom>
                          <a:noFill/>
                          <a:ln>
                            <a:noFill/>
                          </a:ln>
                        </pic:spPr>
                      </pic:pic>
                    </a:graphicData>
                  </a:graphic>
                </wp:inline>
              </w:drawing>
            </w:r>
          </w:p>
          <w:p w14:paraId="718F819D">
            <w:pPr>
              <w:pStyle w:val="12"/>
              <w:spacing w:after="0" w:line="360" w:lineRule="auto"/>
              <w:ind w:left="0" w:leftChars="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式中：Leqg—建设项目声源在预测点的等效声级贡献值，dB(A)；</w:t>
            </w:r>
          </w:p>
          <w:p w14:paraId="20B11CAB">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1200" w:firstLineChars="500"/>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Leqb—预测点的背景值，dB（A）。</w:t>
            </w:r>
          </w:p>
          <w:p w14:paraId="3C26D306">
            <w:pPr>
              <w:pStyle w:val="12"/>
              <w:spacing w:after="0" w:line="360" w:lineRule="auto"/>
              <w:ind w:left="0" w:leftChars="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②</w:t>
            </w:r>
            <w:r>
              <w:rPr>
                <w:rFonts w:hint="default" w:ascii="Times New Roman" w:hAnsi="Times New Roman" w:eastAsia="宋体" w:cs="Times New Roman"/>
                <w:color w:val="000000" w:themeColor="text1"/>
                <w:sz w:val="24"/>
                <w14:textFill>
                  <w14:solidFill>
                    <w14:schemeClr w14:val="tx1"/>
                  </w14:solidFill>
                </w14:textFill>
              </w:rPr>
              <w:t>预测结果</w:t>
            </w:r>
          </w:p>
          <w:p w14:paraId="48319E8C">
            <w:pPr>
              <w:pStyle w:val="12"/>
              <w:spacing w:after="0" w:line="360" w:lineRule="auto"/>
              <w:ind w:left="0" w:leftChars="0" w:firstLine="480" w:firstLineChars="200"/>
              <w:rPr>
                <w:rFonts w:hint="default" w:ascii="Times New Roman" w:hAnsi="Times New Roman" w:eastAsia="宋体" w:cs="Times New Roman"/>
                <w:color w:val="000000" w:themeColor="text1"/>
                <w:sz w:val="24"/>
                <w:u w:val="single"/>
                <w14:textFill>
                  <w14:solidFill>
                    <w14:schemeClr w14:val="tx1"/>
                  </w14:solidFill>
                </w14:textFill>
              </w:rPr>
            </w:pPr>
            <w:r>
              <w:rPr>
                <w:rFonts w:hint="default" w:ascii="Times New Roman" w:hAnsi="Times New Roman" w:eastAsia="宋体" w:cs="Times New Roman"/>
                <w:color w:val="000000" w:themeColor="text1"/>
                <w:sz w:val="24"/>
                <w:u w:val="single"/>
                <w14:textFill>
                  <w14:solidFill>
                    <w14:schemeClr w14:val="tx1"/>
                  </w14:solidFill>
                </w14:textFill>
              </w:rPr>
              <w:t>厂界噪声预测结果见下表</w:t>
            </w:r>
            <w:r>
              <w:rPr>
                <w:rFonts w:hint="eastAsia" w:ascii="Times New Roman" w:hAnsi="Times New Roman" w:eastAsia="宋体" w:cs="Times New Roman"/>
                <w:color w:val="000000" w:themeColor="text1"/>
                <w:sz w:val="24"/>
                <w:u w:val="single"/>
                <w:lang w:eastAsia="zh-CN"/>
                <w14:textFill>
                  <w14:solidFill>
                    <w14:schemeClr w14:val="tx1"/>
                  </w14:solidFill>
                </w14:textFill>
              </w:rPr>
              <w:t>：</w:t>
            </w:r>
          </w:p>
          <w:p w14:paraId="61B21EC1">
            <w:pPr>
              <w:pStyle w:val="47"/>
              <w:rPr>
                <w:rFonts w:hint="default" w:ascii="Times New Roman" w:hAnsi="Times New Roman" w:eastAsia="宋体" w:cs="Times New Roman"/>
                <w:color w:val="000000" w:themeColor="text1"/>
                <w:u w:val="single"/>
                <w14:textFill>
                  <w14:solidFill>
                    <w14:schemeClr w14:val="tx1"/>
                  </w14:solidFill>
                </w14:textFill>
              </w:rPr>
            </w:pPr>
            <w:r>
              <w:rPr>
                <w:rFonts w:hint="default" w:ascii="Times New Roman" w:hAnsi="Times New Roman" w:eastAsia="宋体" w:cs="Times New Roman"/>
                <w:color w:val="000000" w:themeColor="text1"/>
                <w:u w:val="single"/>
                <w14:textFill>
                  <w14:solidFill>
                    <w14:schemeClr w14:val="tx1"/>
                  </w14:solidFill>
                </w14:textFill>
              </w:rPr>
              <w:t>表4-</w:t>
            </w:r>
            <w:r>
              <w:rPr>
                <w:rFonts w:hint="eastAsia" w:ascii="Times New Roman" w:hAnsi="Times New Roman" w:eastAsia="宋体" w:cs="Times New Roman"/>
                <w:color w:val="000000" w:themeColor="text1"/>
                <w:u w:val="single"/>
                <w:lang w:val="en-US" w:eastAsia="zh-CN"/>
                <w14:textFill>
                  <w14:solidFill>
                    <w14:schemeClr w14:val="tx1"/>
                  </w14:solidFill>
                </w14:textFill>
              </w:rPr>
              <w:t>1</w:t>
            </w:r>
            <w:r>
              <w:rPr>
                <w:rFonts w:hint="eastAsia" w:cs="Times New Roman"/>
                <w:color w:val="000000" w:themeColor="text1"/>
                <w:u w:val="single"/>
                <w:lang w:val="en-US" w:eastAsia="zh-CN"/>
                <w14:textFill>
                  <w14:solidFill>
                    <w14:schemeClr w14:val="tx1"/>
                  </w14:solidFill>
                </w14:textFill>
              </w:rPr>
              <w:t>2</w:t>
            </w:r>
            <w:r>
              <w:rPr>
                <w:rFonts w:hint="eastAsia" w:ascii="Times New Roman" w:hAnsi="Times New Roman" w:eastAsia="宋体" w:cs="Times New Roman"/>
                <w:color w:val="000000" w:themeColor="text1"/>
                <w:u w:val="single"/>
                <w:lang w:val="en-US" w:eastAsia="zh-CN"/>
                <w14:textFill>
                  <w14:solidFill>
                    <w14:schemeClr w14:val="tx1"/>
                  </w14:solidFill>
                </w14:textFill>
              </w:rPr>
              <w:t xml:space="preserve"> </w:t>
            </w:r>
            <w:r>
              <w:rPr>
                <w:rFonts w:hint="default" w:ascii="Times New Roman" w:hAnsi="Times New Roman" w:eastAsia="宋体" w:cs="Times New Roman"/>
                <w:color w:val="000000" w:themeColor="text1"/>
                <w:u w:val="single"/>
                <w14:textFill>
                  <w14:solidFill>
                    <w14:schemeClr w14:val="tx1"/>
                  </w14:solidFill>
                </w14:textFill>
              </w:rPr>
              <w:t xml:space="preserve"> 厂界噪声最终预测结果表</w:t>
            </w:r>
          </w:p>
          <w:tbl>
            <w:tblPr>
              <w:tblStyle w:val="21"/>
              <w:tblW w:w="83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864"/>
              <w:gridCol w:w="1825"/>
              <w:gridCol w:w="1825"/>
              <w:gridCol w:w="1825"/>
            </w:tblGrid>
            <w:tr w14:paraId="33BA4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15" w:type="dxa"/>
                  <w:gridSpan w:val="2"/>
                  <w:tcBorders>
                    <w:tl2br w:val="nil"/>
                    <w:tr2bl w:val="nil"/>
                  </w:tcBorders>
                  <w:noWrap w:val="0"/>
                  <w:vAlign w:val="center"/>
                </w:tcPr>
                <w:p w14:paraId="64BC9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预测点</w:t>
                  </w:r>
                </w:p>
              </w:tc>
              <w:tc>
                <w:tcPr>
                  <w:tcW w:w="1825" w:type="dxa"/>
                  <w:tcBorders>
                    <w:tl2br w:val="nil"/>
                    <w:tr2bl w:val="nil"/>
                  </w:tcBorders>
                  <w:noWrap w:val="0"/>
                  <w:vAlign w:val="center"/>
                </w:tcPr>
                <w:p w14:paraId="4BC14C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贡献值</w:t>
                  </w:r>
                </w:p>
              </w:tc>
              <w:tc>
                <w:tcPr>
                  <w:tcW w:w="1825" w:type="dxa"/>
                  <w:tcBorders>
                    <w:tl2br w:val="nil"/>
                    <w:tr2bl w:val="nil"/>
                  </w:tcBorders>
                  <w:noWrap w:val="0"/>
                  <w:vAlign w:val="center"/>
                </w:tcPr>
                <w:p w14:paraId="1D0B4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标准值</w:t>
                  </w:r>
                </w:p>
              </w:tc>
              <w:tc>
                <w:tcPr>
                  <w:tcW w:w="1825" w:type="dxa"/>
                  <w:tcBorders>
                    <w:tl2br w:val="nil"/>
                    <w:tr2bl w:val="nil"/>
                  </w:tcBorders>
                  <w:noWrap w:val="0"/>
                  <w:vAlign w:val="center"/>
                </w:tcPr>
                <w:p w14:paraId="0EE3F4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是否达标</w:t>
                  </w:r>
                </w:p>
              </w:tc>
            </w:tr>
            <w:tr w14:paraId="19A10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51" w:type="dxa"/>
                  <w:tcBorders>
                    <w:tl2br w:val="nil"/>
                    <w:tr2bl w:val="nil"/>
                  </w:tcBorders>
                  <w:noWrap w:val="0"/>
                  <w:vAlign w:val="center"/>
                </w:tcPr>
                <w:p w14:paraId="41D8D1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东厂界</w:t>
                  </w: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外1m</w:t>
                  </w:r>
                </w:p>
              </w:tc>
              <w:tc>
                <w:tcPr>
                  <w:tcW w:w="864" w:type="dxa"/>
                  <w:tcBorders>
                    <w:tl2br w:val="nil"/>
                    <w:tr2bl w:val="nil"/>
                  </w:tcBorders>
                  <w:noWrap w:val="0"/>
                  <w:vAlign w:val="center"/>
                </w:tcPr>
                <w:p w14:paraId="70F8A9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昼间</w:t>
                  </w:r>
                </w:p>
              </w:tc>
              <w:tc>
                <w:tcPr>
                  <w:tcW w:w="1825" w:type="dxa"/>
                  <w:tcBorders>
                    <w:tl2br w:val="nil"/>
                    <w:tr2bl w:val="nil"/>
                  </w:tcBorders>
                  <w:noWrap w:val="0"/>
                  <w:vAlign w:val="bottom"/>
                </w:tcPr>
                <w:p w14:paraId="505A4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53.5</w:t>
                  </w:r>
                </w:p>
              </w:tc>
              <w:tc>
                <w:tcPr>
                  <w:tcW w:w="1825" w:type="dxa"/>
                  <w:tcBorders>
                    <w:tl2br w:val="nil"/>
                    <w:tr2bl w:val="nil"/>
                  </w:tcBorders>
                  <w:noWrap w:val="0"/>
                  <w:vAlign w:val="center"/>
                </w:tcPr>
                <w:p w14:paraId="4DFD8C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65</w:t>
                  </w:r>
                </w:p>
              </w:tc>
              <w:tc>
                <w:tcPr>
                  <w:tcW w:w="1825" w:type="dxa"/>
                  <w:tcBorders>
                    <w:tl2br w:val="nil"/>
                    <w:tr2bl w:val="nil"/>
                  </w:tcBorders>
                  <w:noWrap w:val="0"/>
                  <w:vAlign w:val="center"/>
                </w:tcPr>
                <w:p w14:paraId="667F32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是</w:t>
                  </w:r>
                </w:p>
              </w:tc>
            </w:tr>
            <w:tr w14:paraId="54C43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51" w:type="dxa"/>
                  <w:tcBorders>
                    <w:tl2br w:val="nil"/>
                    <w:tr2bl w:val="nil"/>
                  </w:tcBorders>
                  <w:noWrap w:val="0"/>
                  <w:vAlign w:val="center"/>
                </w:tcPr>
                <w:p w14:paraId="2670C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南厂界</w:t>
                  </w: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外1m</w:t>
                  </w:r>
                </w:p>
              </w:tc>
              <w:tc>
                <w:tcPr>
                  <w:tcW w:w="864" w:type="dxa"/>
                  <w:tcBorders>
                    <w:tl2br w:val="nil"/>
                    <w:tr2bl w:val="nil"/>
                  </w:tcBorders>
                  <w:noWrap w:val="0"/>
                  <w:vAlign w:val="center"/>
                </w:tcPr>
                <w:p w14:paraId="60B81F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昼间</w:t>
                  </w:r>
                </w:p>
              </w:tc>
              <w:tc>
                <w:tcPr>
                  <w:tcW w:w="1825" w:type="dxa"/>
                  <w:tcBorders>
                    <w:tl2br w:val="nil"/>
                    <w:tr2bl w:val="nil"/>
                  </w:tcBorders>
                  <w:noWrap w:val="0"/>
                  <w:vAlign w:val="bottom"/>
                </w:tcPr>
                <w:p w14:paraId="2BCCA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53.4</w:t>
                  </w:r>
                </w:p>
              </w:tc>
              <w:tc>
                <w:tcPr>
                  <w:tcW w:w="1825" w:type="dxa"/>
                  <w:tcBorders>
                    <w:tl2br w:val="nil"/>
                    <w:tr2bl w:val="nil"/>
                  </w:tcBorders>
                  <w:noWrap w:val="0"/>
                  <w:vAlign w:val="center"/>
                </w:tcPr>
                <w:p w14:paraId="0E640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65</w:t>
                  </w:r>
                </w:p>
              </w:tc>
              <w:tc>
                <w:tcPr>
                  <w:tcW w:w="1825" w:type="dxa"/>
                  <w:tcBorders>
                    <w:tl2br w:val="nil"/>
                    <w:tr2bl w:val="nil"/>
                  </w:tcBorders>
                  <w:noWrap w:val="0"/>
                  <w:vAlign w:val="center"/>
                </w:tcPr>
                <w:p w14:paraId="729C5E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是</w:t>
                  </w:r>
                </w:p>
              </w:tc>
            </w:tr>
            <w:tr w14:paraId="49AC6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51" w:type="dxa"/>
                  <w:tcBorders>
                    <w:tl2br w:val="nil"/>
                    <w:tr2bl w:val="nil"/>
                  </w:tcBorders>
                  <w:noWrap w:val="0"/>
                  <w:vAlign w:val="center"/>
                </w:tcPr>
                <w:p w14:paraId="456AF2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西厂界</w:t>
                  </w: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外1m</w:t>
                  </w:r>
                </w:p>
              </w:tc>
              <w:tc>
                <w:tcPr>
                  <w:tcW w:w="864" w:type="dxa"/>
                  <w:tcBorders>
                    <w:tl2br w:val="nil"/>
                    <w:tr2bl w:val="nil"/>
                  </w:tcBorders>
                  <w:noWrap w:val="0"/>
                  <w:vAlign w:val="center"/>
                </w:tcPr>
                <w:p w14:paraId="3A09A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昼间</w:t>
                  </w:r>
                </w:p>
              </w:tc>
              <w:tc>
                <w:tcPr>
                  <w:tcW w:w="1825" w:type="dxa"/>
                  <w:tcBorders>
                    <w:tl2br w:val="nil"/>
                    <w:tr2bl w:val="nil"/>
                  </w:tcBorders>
                  <w:noWrap w:val="0"/>
                  <w:vAlign w:val="bottom"/>
                </w:tcPr>
                <w:p w14:paraId="76154E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53.3</w:t>
                  </w:r>
                </w:p>
              </w:tc>
              <w:tc>
                <w:tcPr>
                  <w:tcW w:w="1825" w:type="dxa"/>
                  <w:tcBorders>
                    <w:tl2br w:val="nil"/>
                    <w:tr2bl w:val="nil"/>
                  </w:tcBorders>
                  <w:noWrap w:val="0"/>
                  <w:vAlign w:val="center"/>
                </w:tcPr>
                <w:p w14:paraId="68D13F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65</w:t>
                  </w:r>
                </w:p>
              </w:tc>
              <w:tc>
                <w:tcPr>
                  <w:tcW w:w="1825" w:type="dxa"/>
                  <w:tcBorders>
                    <w:tl2br w:val="nil"/>
                    <w:tr2bl w:val="nil"/>
                  </w:tcBorders>
                  <w:noWrap w:val="0"/>
                  <w:vAlign w:val="center"/>
                </w:tcPr>
                <w:p w14:paraId="76E7A5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是</w:t>
                  </w:r>
                </w:p>
              </w:tc>
            </w:tr>
            <w:tr w14:paraId="4FE22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51" w:type="dxa"/>
                  <w:tcBorders>
                    <w:tl2br w:val="nil"/>
                    <w:tr2bl w:val="nil"/>
                  </w:tcBorders>
                  <w:noWrap w:val="0"/>
                  <w:vAlign w:val="center"/>
                </w:tcPr>
                <w:p w14:paraId="6097BE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北厂界</w:t>
                  </w: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外1m</w:t>
                  </w:r>
                </w:p>
              </w:tc>
              <w:tc>
                <w:tcPr>
                  <w:tcW w:w="864" w:type="dxa"/>
                  <w:tcBorders>
                    <w:tl2br w:val="nil"/>
                    <w:tr2bl w:val="nil"/>
                  </w:tcBorders>
                  <w:noWrap w:val="0"/>
                  <w:vAlign w:val="center"/>
                </w:tcPr>
                <w:p w14:paraId="7017CD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昼间</w:t>
                  </w:r>
                </w:p>
              </w:tc>
              <w:tc>
                <w:tcPr>
                  <w:tcW w:w="1825" w:type="dxa"/>
                  <w:tcBorders>
                    <w:tl2br w:val="nil"/>
                    <w:tr2bl w:val="nil"/>
                  </w:tcBorders>
                  <w:noWrap w:val="0"/>
                  <w:vAlign w:val="bottom"/>
                </w:tcPr>
                <w:p w14:paraId="09ECC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54.</w:t>
                  </w:r>
                  <w:r>
                    <w:rPr>
                      <w:rFonts w:hint="eastAsia" w:cs="Times New Roman"/>
                      <w:color w:val="000000" w:themeColor="text1"/>
                      <w:sz w:val="18"/>
                      <w:szCs w:val="18"/>
                      <w:u w:val="single"/>
                      <w:lang w:val="en-US" w:eastAsia="zh-CN"/>
                      <w14:textFill>
                        <w14:solidFill>
                          <w14:schemeClr w14:val="tx1"/>
                        </w14:solidFill>
                      </w14:textFill>
                    </w:rPr>
                    <w:t>3</w:t>
                  </w:r>
                </w:p>
              </w:tc>
              <w:tc>
                <w:tcPr>
                  <w:tcW w:w="1825" w:type="dxa"/>
                  <w:tcBorders>
                    <w:tl2br w:val="nil"/>
                    <w:tr2bl w:val="nil"/>
                  </w:tcBorders>
                  <w:noWrap w:val="0"/>
                  <w:vAlign w:val="center"/>
                </w:tcPr>
                <w:p w14:paraId="105F5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single"/>
                      <w:lang w:val="en-US" w:eastAsia="zh-CN"/>
                      <w14:textFill>
                        <w14:solidFill>
                          <w14:schemeClr w14:val="tx1"/>
                        </w14:solidFill>
                      </w14:textFill>
                    </w:rPr>
                    <w:t>65</w:t>
                  </w:r>
                </w:p>
              </w:tc>
              <w:tc>
                <w:tcPr>
                  <w:tcW w:w="1825" w:type="dxa"/>
                  <w:tcBorders>
                    <w:tl2br w:val="nil"/>
                    <w:tr2bl w:val="nil"/>
                  </w:tcBorders>
                  <w:noWrap w:val="0"/>
                  <w:vAlign w:val="center"/>
                </w:tcPr>
                <w:p w14:paraId="43F721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single"/>
                      <w14:textFill>
                        <w14:solidFill>
                          <w14:schemeClr w14:val="tx1"/>
                        </w14:solidFill>
                      </w14:textFill>
                    </w:rPr>
                  </w:pPr>
                  <w:r>
                    <w:rPr>
                      <w:rFonts w:hint="default" w:ascii="Times New Roman" w:hAnsi="Times New Roman" w:eastAsia="宋体" w:cs="Times New Roman"/>
                      <w:color w:val="000000" w:themeColor="text1"/>
                      <w:sz w:val="18"/>
                      <w:szCs w:val="18"/>
                      <w:u w:val="single"/>
                      <w14:textFill>
                        <w14:solidFill>
                          <w14:schemeClr w14:val="tx1"/>
                        </w14:solidFill>
                      </w14:textFill>
                    </w:rPr>
                    <w:t>是</w:t>
                  </w:r>
                </w:p>
              </w:tc>
            </w:tr>
          </w:tbl>
          <w:p w14:paraId="24EF2726">
            <w:pPr>
              <w:pStyle w:val="12"/>
              <w:spacing w:after="0" w:line="360" w:lineRule="auto"/>
              <w:ind w:left="0" w:leftChars="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按照</w:t>
            </w:r>
            <w:r>
              <w:rPr>
                <w:rFonts w:hint="default" w:ascii="Times New Roman" w:hAnsi="Times New Roman" w:eastAsia="宋体" w:cs="Times New Roman"/>
                <w:color w:val="000000" w:themeColor="text1"/>
                <w:sz w:val="24"/>
                <w:lang w:val="zh-CN"/>
                <w14:textFill>
                  <w14:solidFill>
                    <w14:schemeClr w14:val="tx1"/>
                  </w14:solidFill>
                </w14:textFill>
              </w:rPr>
              <w:t>《环境影响评价技术导则 声环境》</w:t>
            </w:r>
            <w:r>
              <w:rPr>
                <w:rFonts w:hint="default" w:ascii="Times New Roman" w:hAnsi="Times New Roman" w:eastAsia="宋体" w:cs="Times New Roman"/>
                <w:color w:val="000000" w:themeColor="text1"/>
                <w:sz w:val="24"/>
                <w14:textFill>
                  <w14:solidFill>
                    <w14:schemeClr w14:val="tx1"/>
                  </w14:solidFill>
                </w14:textFill>
              </w:rPr>
              <w:t>（HJ2.4-2021）</w:t>
            </w:r>
            <w:r>
              <w:rPr>
                <w:rFonts w:hint="default" w:ascii="Times New Roman" w:hAnsi="Times New Roman" w:eastAsia="宋体" w:cs="Times New Roman"/>
                <w:color w:val="000000" w:themeColor="text1"/>
                <w:sz w:val="24"/>
                <w:lang w:val="zh-CN"/>
                <w14:textFill>
                  <w14:solidFill>
                    <w14:schemeClr w14:val="tx1"/>
                  </w14:solidFill>
                </w14:textFill>
              </w:rPr>
              <w:t>的要求，</w:t>
            </w:r>
            <w:r>
              <w:rPr>
                <w:rFonts w:hint="default" w:ascii="Times New Roman" w:hAnsi="Times New Roman" w:eastAsia="宋体" w:cs="Times New Roman"/>
                <w:color w:val="000000" w:themeColor="text1"/>
                <w:sz w:val="24"/>
                <w14:textFill>
                  <w14:solidFill>
                    <w14:schemeClr w14:val="tx1"/>
                  </w14:solidFill>
                </w14:textFill>
              </w:rPr>
              <w:t>项目以工程噪声贡献值</w:t>
            </w:r>
            <w:r>
              <w:rPr>
                <w:rFonts w:hint="eastAsia" w:ascii="Times New Roman" w:hAnsi="Times New Roman" w:eastAsia="宋体" w:cs="Times New Roman"/>
                <w:color w:val="000000" w:themeColor="text1"/>
                <w:sz w:val="24"/>
                <w:lang w:val="en-US" w:eastAsia="zh-CN"/>
                <w14:textFill>
                  <w14:solidFill>
                    <w14:schemeClr w14:val="tx1"/>
                  </w14:solidFill>
                </w14:textFill>
              </w:rPr>
              <w:t>作为厂界噪声达标的评价量</w:t>
            </w:r>
            <w:r>
              <w:rPr>
                <w:rFonts w:hint="default" w:ascii="Times New Roman" w:hAnsi="Times New Roman" w:eastAsia="宋体" w:cs="Times New Roman"/>
                <w:color w:val="000000" w:themeColor="text1"/>
                <w:sz w:val="24"/>
                <w14:textFill>
                  <w14:solidFill>
                    <w14:schemeClr w14:val="tx1"/>
                  </w14:solidFill>
                </w14:textFill>
              </w:rPr>
              <w:t>。根据上述</w:t>
            </w:r>
            <w:r>
              <w:rPr>
                <w:rFonts w:hint="eastAsia" w:ascii="Times New Roman" w:hAnsi="Times New Roman" w:eastAsia="宋体" w:cs="Times New Roman"/>
                <w:color w:val="000000" w:themeColor="text1"/>
                <w:sz w:val="24"/>
                <w:lang w:val="en-US" w:eastAsia="zh-CN"/>
                <w14:textFill>
                  <w14:solidFill>
                    <w14:schemeClr w14:val="tx1"/>
                  </w14:solidFill>
                </w14:textFill>
              </w:rPr>
              <w:t>厂界噪声</w:t>
            </w:r>
            <w:r>
              <w:rPr>
                <w:rFonts w:hint="default" w:ascii="Times New Roman" w:hAnsi="Times New Roman" w:eastAsia="宋体" w:cs="Times New Roman"/>
                <w:color w:val="000000" w:themeColor="text1"/>
                <w:sz w:val="24"/>
                <w14:textFill>
                  <w14:solidFill>
                    <w14:schemeClr w14:val="tx1"/>
                  </w14:solidFill>
                </w14:textFill>
              </w:rPr>
              <w:t>预测结果中贡献值的量可知，本项目建成后的噪声经声源噪声自然衰减后，在</w:t>
            </w:r>
            <w:r>
              <w:rPr>
                <w:rFonts w:hint="eastAsia" w:ascii="Times New Roman" w:hAnsi="Times New Roman" w:eastAsia="宋体" w:cs="Times New Roman"/>
                <w:color w:val="000000" w:themeColor="text1"/>
                <w:sz w:val="24"/>
                <w:lang w:val="en-US" w:eastAsia="zh-CN"/>
                <w14:textFill>
                  <w14:solidFill>
                    <w14:schemeClr w14:val="tx1"/>
                  </w14:solidFill>
                </w14:textFill>
              </w:rPr>
              <w:t>东、南、</w:t>
            </w:r>
            <w:r>
              <w:rPr>
                <w:rFonts w:hint="eastAsia" w:ascii="Times New Roman" w:hAnsi="Times New Roman" w:eastAsia="宋体" w:cs="Times New Roman"/>
                <w:color w:val="000000" w:themeColor="text1"/>
                <w:sz w:val="24"/>
                <w14:textFill>
                  <w14:solidFill>
                    <w14:schemeClr w14:val="tx1"/>
                  </w14:solidFill>
                </w14:textFill>
              </w:rPr>
              <w:t>西、</w:t>
            </w:r>
            <w:r>
              <w:rPr>
                <w:rFonts w:hint="eastAsia" w:ascii="Times New Roman" w:hAnsi="Times New Roman" w:eastAsia="宋体" w:cs="Times New Roman"/>
                <w:color w:val="000000" w:themeColor="text1"/>
                <w:sz w:val="24"/>
                <w:lang w:val="en-US" w:eastAsia="zh-CN"/>
                <w14:textFill>
                  <w14:solidFill>
                    <w14:schemeClr w14:val="tx1"/>
                  </w14:solidFill>
                </w14:textFill>
              </w:rPr>
              <w:t>北</w:t>
            </w:r>
            <w:r>
              <w:rPr>
                <w:rFonts w:hint="eastAsia" w:ascii="Times New Roman" w:hAnsi="Times New Roman" w:eastAsia="宋体" w:cs="Times New Roman"/>
                <w:color w:val="000000" w:themeColor="text1"/>
                <w:sz w:val="24"/>
                <w14:textFill>
                  <w14:solidFill>
                    <w14:schemeClr w14:val="tx1"/>
                  </w14:solidFill>
                </w14:textFill>
              </w:rPr>
              <w:t>面</w:t>
            </w:r>
            <w:r>
              <w:rPr>
                <w:rFonts w:hint="default" w:ascii="Times New Roman" w:hAnsi="Times New Roman" w:eastAsia="宋体" w:cs="Times New Roman"/>
                <w:color w:val="000000" w:themeColor="text1"/>
                <w:sz w:val="24"/>
                <w14:textFill>
                  <w14:solidFill>
                    <w14:schemeClr w14:val="tx1"/>
                  </w14:solidFill>
                </w14:textFill>
              </w:rPr>
              <w:t>厂界可满足《工业企业厂界环境噪声排放标准》</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GB12348-2008</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中</w:t>
            </w:r>
            <w:r>
              <w:rPr>
                <w:rFonts w:hint="eastAsia" w:ascii="Times New Roman" w:hAnsi="Times New Roman"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类[昼间≤6</w:t>
            </w:r>
            <w:r>
              <w:rPr>
                <w:rFonts w:hint="eastAsia" w:ascii="Times New Roman" w:hAnsi="Times New Roman" w:eastAsia="宋体"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14:textFill>
                  <w14:solidFill>
                    <w14:schemeClr w14:val="tx1"/>
                  </w14:solidFill>
                </w14:textFill>
              </w:rPr>
              <w:t>dB(A)]排放限值的要求。</w:t>
            </w:r>
          </w:p>
          <w:p w14:paraId="71F3718D">
            <w:pPr>
              <w:pStyle w:val="12"/>
              <w:spacing w:after="0" w:line="360" w:lineRule="auto"/>
              <w:ind w:left="0" w:leftChars="0" w:firstLine="482" w:firstLineChars="200"/>
              <w:rPr>
                <w:rFonts w:hint="eastAsia"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lang w:eastAsia="zh-CN"/>
                <w14:textFill>
                  <w14:solidFill>
                    <w14:schemeClr w14:val="tx1"/>
                  </w14:solidFill>
                </w14:textFill>
              </w:rPr>
              <w:t>（</w:t>
            </w:r>
            <w:r>
              <w:rPr>
                <w:rFonts w:hint="eastAsia" w:ascii="Times New Roman" w:hAnsi="Times New Roman" w:eastAsia="宋体" w:cs="Times New Roman"/>
                <w:b/>
                <w:bCs/>
                <w:color w:val="000000" w:themeColor="text1"/>
                <w:sz w:val="24"/>
                <w:lang w:val="en-US" w:eastAsia="zh-CN"/>
                <w14:textFill>
                  <w14:solidFill>
                    <w14:schemeClr w14:val="tx1"/>
                  </w14:solidFill>
                </w14:textFill>
              </w:rPr>
              <w:t>4</w:t>
            </w:r>
            <w:r>
              <w:rPr>
                <w:rFonts w:hint="eastAsia" w:ascii="Times New Roman" w:hAnsi="Times New Roman" w:eastAsia="宋体" w:cs="Times New Roman"/>
                <w:b/>
                <w:bCs/>
                <w:color w:val="000000" w:themeColor="text1"/>
                <w:sz w:val="24"/>
                <w:lang w:eastAsia="zh-CN"/>
                <w14:textFill>
                  <w14:solidFill>
                    <w14:schemeClr w14:val="tx1"/>
                  </w14:solidFill>
                </w14:textFill>
              </w:rPr>
              <w:t>）</w:t>
            </w:r>
            <w:r>
              <w:rPr>
                <w:rFonts w:hint="eastAsia" w:ascii="Times New Roman" w:hAnsi="Times New Roman" w:eastAsia="宋体" w:cs="Times New Roman"/>
                <w:b/>
                <w:bCs/>
                <w:color w:val="000000" w:themeColor="text1"/>
                <w:sz w:val="24"/>
                <w14:textFill>
                  <w14:solidFill>
                    <w14:schemeClr w14:val="tx1"/>
                  </w14:solidFill>
                </w14:textFill>
              </w:rPr>
              <w:t>噪声污染防治措施可行性分析</w:t>
            </w:r>
          </w:p>
          <w:p w14:paraId="4430B7D6">
            <w:pPr>
              <w:pStyle w:val="12"/>
              <w:spacing w:after="0" w:line="360" w:lineRule="auto"/>
              <w:ind w:left="0" w:leftChars="0"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①</w:t>
            </w:r>
            <w:r>
              <w:rPr>
                <w:rFonts w:hint="eastAsia" w:ascii="Times New Roman" w:hAnsi="Times New Roman" w:eastAsia="宋体" w:cs="Times New Roman"/>
                <w:color w:val="000000" w:themeColor="text1"/>
                <w:sz w:val="24"/>
                <w14:textFill>
                  <w14:solidFill>
                    <w14:schemeClr w14:val="tx1"/>
                  </w14:solidFill>
                </w14:textFill>
              </w:rPr>
              <w:t>生产设备噪声源分散布置在生产车间内，同时企业加强生产区域门窗的隔声性能，考虑到车间建筑门窗基本关闭情况，该车间的整体降噪能力可达2</w:t>
            </w:r>
            <w:r>
              <w:rPr>
                <w:rFonts w:hint="eastAsia" w:ascii="Times New Roman" w:hAnsi="Times New Roman" w:eastAsia="宋体" w:cs="Times New Roman"/>
                <w:color w:val="000000" w:themeColor="text1"/>
                <w:sz w:val="24"/>
                <w:lang w:val="en-US" w:eastAsia="zh-CN"/>
                <w14:textFill>
                  <w14:solidFill>
                    <w14:schemeClr w14:val="tx1"/>
                  </w14:solidFill>
                </w14:textFill>
              </w:rPr>
              <w:t>0</w:t>
            </w:r>
            <w:r>
              <w:rPr>
                <w:rFonts w:hint="eastAsia" w:ascii="Times New Roman" w:hAnsi="Times New Roman" w:eastAsia="宋体" w:cs="Times New Roman"/>
                <w:color w:val="000000" w:themeColor="text1"/>
                <w:sz w:val="24"/>
                <w14:textFill>
                  <w14:solidFill>
                    <w14:schemeClr w14:val="tx1"/>
                  </w14:solidFill>
                </w14:textFill>
              </w:rPr>
              <w:t>dB(A)以上。</w:t>
            </w:r>
          </w:p>
          <w:p w14:paraId="4E596376">
            <w:pPr>
              <w:pStyle w:val="12"/>
              <w:spacing w:after="0" w:line="360" w:lineRule="auto"/>
              <w:ind w:left="0" w:leftChars="0"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②</w:t>
            </w:r>
            <w:r>
              <w:rPr>
                <w:rFonts w:hint="eastAsia" w:ascii="Times New Roman" w:hAnsi="Times New Roman" w:eastAsia="宋体" w:cs="Times New Roman"/>
                <w:color w:val="000000" w:themeColor="text1"/>
                <w:sz w:val="24"/>
                <w14:textFill>
                  <w14:solidFill>
                    <w14:schemeClr w14:val="tx1"/>
                  </w14:solidFill>
                </w14:textFill>
              </w:rPr>
              <w:t>选用低噪声设备，从源头控制噪声。</w:t>
            </w:r>
          </w:p>
          <w:p w14:paraId="7959BB99">
            <w:pPr>
              <w:pStyle w:val="12"/>
              <w:spacing w:after="0" w:line="360" w:lineRule="auto"/>
              <w:ind w:left="0" w:leftChars="0"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在采取以上措施后，项目厂界噪声能够满足《工业企业厂界环境噪声排放标准》（GB12348-2008）3类标准，措施可行。</w:t>
            </w:r>
          </w:p>
          <w:bookmarkEnd w:id="69"/>
          <w:bookmarkEnd w:id="70"/>
          <w:p w14:paraId="305D0D7F">
            <w:pPr>
              <w:spacing w:line="360" w:lineRule="auto"/>
              <w:ind w:firstLine="602" w:firstLineChars="250"/>
              <w:jc w:val="left"/>
              <w:rPr>
                <w:rFonts w:ascii="Times New Roman" w:hAnsi="Times New Roman" w:eastAsia="宋体"/>
                <w:b/>
                <w:bCs/>
                <w:color w:val="000000" w:themeColor="text1"/>
                <w:sz w:val="24"/>
                <w:u w:val="none"/>
                <w14:textFill>
                  <w14:solidFill>
                    <w14:schemeClr w14:val="tx1"/>
                  </w14:solidFill>
                </w14:textFill>
              </w:rPr>
            </w:pPr>
            <w:r>
              <w:rPr>
                <w:rFonts w:hint="eastAsia" w:ascii="Times New Roman" w:hAnsi="Times New Roman" w:eastAsia="宋体"/>
                <w:b/>
                <w:bCs/>
                <w:color w:val="000000" w:themeColor="text1"/>
                <w:sz w:val="24"/>
                <w:u w:val="none"/>
                <w:lang w:eastAsia="zh-CN"/>
                <w14:textFill>
                  <w14:solidFill>
                    <w14:schemeClr w14:val="tx1"/>
                  </w14:solidFill>
                </w14:textFill>
              </w:rPr>
              <w:t>（</w:t>
            </w:r>
            <w:r>
              <w:rPr>
                <w:rFonts w:hint="eastAsia"/>
                <w:b/>
                <w:bCs/>
                <w:color w:val="000000" w:themeColor="text1"/>
                <w:sz w:val="24"/>
                <w:u w:val="none"/>
                <w:lang w:val="en-US" w:eastAsia="zh-CN"/>
                <w14:textFill>
                  <w14:solidFill>
                    <w14:schemeClr w14:val="tx1"/>
                  </w14:solidFill>
                </w14:textFill>
              </w:rPr>
              <w:t>5</w:t>
            </w:r>
            <w:r>
              <w:rPr>
                <w:rFonts w:hint="eastAsia" w:ascii="Times New Roman" w:hAnsi="Times New Roman" w:eastAsia="宋体"/>
                <w:b/>
                <w:bCs/>
                <w:color w:val="000000" w:themeColor="text1"/>
                <w:sz w:val="24"/>
                <w:u w:val="none"/>
                <w:lang w:eastAsia="zh-CN"/>
                <w14:textFill>
                  <w14:solidFill>
                    <w14:schemeClr w14:val="tx1"/>
                  </w14:solidFill>
                </w14:textFill>
              </w:rPr>
              <w:t>）</w:t>
            </w:r>
            <w:r>
              <w:rPr>
                <w:rFonts w:ascii="Times New Roman" w:hAnsi="Times New Roman" w:eastAsia="宋体"/>
                <w:b/>
                <w:bCs/>
                <w:color w:val="000000" w:themeColor="text1"/>
                <w:sz w:val="24"/>
                <w:u w:val="none"/>
                <w14:textFill>
                  <w14:solidFill>
                    <w14:schemeClr w14:val="tx1"/>
                  </w14:solidFill>
                </w14:textFill>
              </w:rPr>
              <w:t>噪声监测计划</w:t>
            </w:r>
          </w:p>
          <w:p w14:paraId="4F0ABF86">
            <w:pPr>
              <w:pStyle w:val="26"/>
              <w:rPr>
                <w:rFonts w:hint="eastAsia" w:eastAsia="宋体"/>
                <w:color w:val="000000" w:themeColor="text1"/>
                <w:u w:val="none"/>
                <w:lang w:eastAsia="zh-CN"/>
                <w14:textFill>
                  <w14:solidFill>
                    <w14:schemeClr w14:val="tx1"/>
                  </w14:solidFill>
                </w14:textFill>
              </w:rPr>
            </w:pPr>
            <w:r>
              <w:rPr>
                <w:color w:val="000000" w:themeColor="text1"/>
                <w:u w:val="none"/>
                <w14:textFill>
                  <w14:solidFill>
                    <w14:schemeClr w14:val="tx1"/>
                  </w14:solidFill>
                </w14:textFill>
              </w:rPr>
              <w:t>依据</w:t>
            </w:r>
            <w:r>
              <w:rPr>
                <w:rFonts w:hint="eastAsia"/>
                <w:color w:val="000000" w:themeColor="text1"/>
                <w:u w:val="none"/>
                <w14:textFill>
                  <w14:solidFill>
                    <w14:schemeClr w14:val="tx1"/>
                  </w14:solidFill>
                </w14:textFill>
              </w:rPr>
              <w:t>《排污许可证申请与核发技术规范 工业噪声》（HJ1301-2023）</w:t>
            </w:r>
            <w:r>
              <w:rPr>
                <w:color w:val="000000" w:themeColor="text1"/>
                <w:u w:val="none"/>
                <w14:textFill>
                  <w14:solidFill>
                    <w14:schemeClr w14:val="tx1"/>
                  </w14:solidFill>
                </w14:textFill>
              </w:rPr>
              <w:t>，建议项目运营期噪声监测计划如下表</w:t>
            </w:r>
            <w:r>
              <w:rPr>
                <w:rFonts w:hint="eastAsia"/>
                <w:color w:val="000000" w:themeColor="text1"/>
                <w:u w:val="none"/>
                <w:lang w:eastAsia="zh-CN"/>
                <w14:textFill>
                  <w14:solidFill>
                    <w14:schemeClr w14:val="tx1"/>
                  </w14:solidFill>
                </w14:textFill>
              </w:rPr>
              <w:t>：</w:t>
            </w:r>
          </w:p>
          <w:p w14:paraId="4BF2CCFB">
            <w:pPr>
              <w:pStyle w:val="47"/>
              <w:rPr>
                <w:rFonts w:hint="default" w:ascii="Times New Roman" w:hAnsi="Times New Roman" w:eastAsia="宋体" w:cs="Times New Roman"/>
                <w:color w:val="000000" w:themeColor="text1"/>
                <w:u w:val="none"/>
                <w:lang w:val="en-US" w:eastAsia="zh-CN"/>
                <w14:textFill>
                  <w14:solidFill>
                    <w14:schemeClr w14:val="tx1"/>
                  </w14:solidFill>
                </w14:textFill>
              </w:rPr>
            </w:pPr>
            <w:r>
              <w:rPr>
                <w:rFonts w:hint="default" w:ascii="Times New Roman" w:hAnsi="Times New Roman" w:eastAsia="宋体" w:cs="Times New Roman"/>
                <w:color w:val="000000" w:themeColor="text1"/>
                <w:u w:val="none"/>
                <w:lang w:val="en-US" w:eastAsia="zh-CN"/>
                <w14:textFill>
                  <w14:solidFill>
                    <w14:schemeClr w14:val="tx1"/>
                  </w14:solidFill>
                </w14:textFill>
              </w:rPr>
              <w:t>表4</w:t>
            </w:r>
            <w:r>
              <w:rPr>
                <w:rFonts w:hint="eastAsia" w:ascii="Times New Roman" w:hAnsi="Times New Roman" w:eastAsia="宋体" w:cs="Times New Roman"/>
                <w:color w:val="000000" w:themeColor="text1"/>
                <w:u w:val="none"/>
                <w:lang w:val="en-US" w:eastAsia="zh-CN"/>
                <w14:textFill>
                  <w14:solidFill>
                    <w14:schemeClr w14:val="tx1"/>
                  </w14:solidFill>
                </w14:textFill>
              </w:rPr>
              <w:t>-1</w:t>
            </w:r>
            <w:r>
              <w:rPr>
                <w:rFonts w:hint="eastAsia" w:cs="Times New Roman"/>
                <w:color w:val="000000" w:themeColor="text1"/>
                <w:u w:val="none"/>
                <w:lang w:val="en-US" w:eastAsia="zh-CN"/>
                <w14:textFill>
                  <w14:solidFill>
                    <w14:schemeClr w14:val="tx1"/>
                  </w14:solidFill>
                </w14:textFill>
              </w:rPr>
              <w:t>3</w:t>
            </w:r>
            <w:r>
              <w:rPr>
                <w:rFonts w:hint="default" w:ascii="Times New Roman" w:hAnsi="Times New Roman" w:eastAsia="宋体" w:cs="Times New Roman"/>
                <w:color w:val="000000" w:themeColor="text1"/>
                <w:u w:val="none"/>
                <w:lang w:val="en-US" w:eastAsia="zh-CN"/>
                <w14:textFill>
                  <w14:solidFill>
                    <w14:schemeClr w14:val="tx1"/>
                  </w14:solidFill>
                </w14:textFill>
              </w:rPr>
              <w:t xml:space="preserve">  项目噪声建议监测计划一览表</w:t>
            </w:r>
          </w:p>
          <w:tbl>
            <w:tblPr>
              <w:tblStyle w:val="2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555"/>
              <w:gridCol w:w="2504"/>
              <w:gridCol w:w="1861"/>
              <w:gridCol w:w="1724"/>
            </w:tblGrid>
            <w:tr w14:paraId="24A53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tcBorders>
                    <w:tl2br w:val="nil"/>
                    <w:tr2bl w:val="nil"/>
                  </w:tcBorders>
                  <w:noWrap w:val="0"/>
                  <w:vAlign w:val="center"/>
                </w:tcPr>
                <w:p w14:paraId="333375A9">
                  <w:pPr>
                    <w:autoSpaceDE w:val="0"/>
                    <w:autoSpaceDN w:val="0"/>
                    <w:adjustRightInd w:val="0"/>
                    <w:jc w:val="center"/>
                    <w:rPr>
                      <w:rFonts w:hint="default" w:ascii="Times New Roman" w:hAnsi="Times New Roman" w:cs="Times New Roman"/>
                      <w:b/>
                      <w:bCs/>
                      <w:color w:val="000000" w:themeColor="text1"/>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序号</w:t>
                  </w:r>
                </w:p>
              </w:tc>
              <w:tc>
                <w:tcPr>
                  <w:tcW w:w="922" w:type="pct"/>
                  <w:tcBorders>
                    <w:tl2br w:val="nil"/>
                    <w:tr2bl w:val="nil"/>
                  </w:tcBorders>
                  <w:noWrap w:val="0"/>
                  <w:vAlign w:val="center"/>
                </w:tcPr>
                <w:p w14:paraId="3172E119">
                  <w:pPr>
                    <w:autoSpaceDE w:val="0"/>
                    <w:autoSpaceDN w:val="0"/>
                    <w:adjustRightInd w:val="0"/>
                    <w:jc w:val="center"/>
                    <w:rPr>
                      <w:rFonts w:hint="default" w:ascii="Times New Roman" w:hAnsi="Times New Roman" w:cs="Times New Roman"/>
                      <w:b/>
                      <w:bCs/>
                      <w:color w:val="000000" w:themeColor="text1"/>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类别</w:t>
                  </w:r>
                </w:p>
              </w:tc>
              <w:tc>
                <w:tcPr>
                  <w:tcW w:w="1484" w:type="pct"/>
                  <w:tcBorders>
                    <w:tl2br w:val="nil"/>
                    <w:tr2bl w:val="nil"/>
                  </w:tcBorders>
                  <w:noWrap w:val="0"/>
                  <w:vAlign w:val="center"/>
                </w:tcPr>
                <w:p w14:paraId="4F3D186C">
                  <w:pPr>
                    <w:autoSpaceDE w:val="0"/>
                    <w:autoSpaceDN w:val="0"/>
                    <w:adjustRightInd w:val="0"/>
                    <w:jc w:val="center"/>
                    <w:rPr>
                      <w:rFonts w:hint="default" w:ascii="Times New Roman" w:hAnsi="Times New Roman" w:cs="Times New Roman"/>
                      <w:b/>
                      <w:bCs/>
                      <w:color w:val="000000" w:themeColor="text1"/>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监测因子</w:t>
                  </w:r>
                </w:p>
              </w:tc>
              <w:tc>
                <w:tcPr>
                  <w:tcW w:w="1103" w:type="pct"/>
                  <w:tcBorders>
                    <w:tl2br w:val="nil"/>
                    <w:tr2bl w:val="nil"/>
                  </w:tcBorders>
                  <w:noWrap w:val="0"/>
                  <w:vAlign w:val="center"/>
                </w:tcPr>
                <w:p w14:paraId="5E0E30BF">
                  <w:pPr>
                    <w:autoSpaceDE w:val="0"/>
                    <w:autoSpaceDN w:val="0"/>
                    <w:adjustRightInd w:val="0"/>
                    <w:jc w:val="center"/>
                    <w:rPr>
                      <w:rFonts w:hint="default" w:ascii="Times New Roman" w:hAnsi="Times New Roman" w:cs="Times New Roman"/>
                      <w:b/>
                      <w:bCs/>
                      <w:color w:val="000000" w:themeColor="text1"/>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监测点位</w:t>
                  </w:r>
                </w:p>
              </w:tc>
              <w:tc>
                <w:tcPr>
                  <w:tcW w:w="1022" w:type="pct"/>
                  <w:tcBorders>
                    <w:tl2br w:val="nil"/>
                    <w:tr2bl w:val="nil"/>
                  </w:tcBorders>
                  <w:noWrap w:val="0"/>
                  <w:vAlign w:val="center"/>
                </w:tcPr>
                <w:p w14:paraId="6D0DCA8F">
                  <w:pPr>
                    <w:autoSpaceDE w:val="0"/>
                    <w:autoSpaceDN w:val="0"/>
                    <w:adjustRightInd w:val="0"/>
                    <w:jc w:val="center"/>
                    <w:rPr>
                      <w:rFonts w:hint="default" w:ascii="Times New Roman" w:hAnsi="Times New Roman" w:cs="Times New Roman"/>
                      <w:b/>
                      <w:bCs/>
                      <w:color w:val="000000" w:themeColor="text1"/>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监测频次</w:t>
                  </w:r>
                </w:p>
              </w:tc>
            </w:tr>
            <w:tr w14:paraId="3FF1D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tcBorders>
                    <w:tl2br w:val="nil"/>
                    <w:tr2bl w:val="nil"/>
                  </w:tcBorders>
                  <w:noWrap w:val="0"/>
                  <w:vAlign w:val="center"/>
                </w:tcPr>
                <w:p w14:paraId="72CA2E5D">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1</w:t>
                  </w:r>
                </w:p>
              </w:tc>
              <w:tc>
                <w:tcPr>
                  <w:tcW w:w="922" w:type="pct"/>
                  <w:tcBorders>
                    <w:tl2br w:val="nil"/>
                    <w:tr2bl w:val="nil"/>
                  </w:tcBorders>
                  <w:noWrap w:val="0"/>
                  <w:vAlign w:val="center"/>
                </w:tcPr>
                <w:p w14:paraId="188A538F">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噪声</w:t>
                  </w:r>
                </w:p>
              </w:tc>
              <w:tc>
                <w:tcPr>
                  <w:tcW w:w="1484" w:type="pct"/>
                  <w:tcBorders>
                    <w:tl2br w:val="nil"/>
                    <w:tr2bl w:val="nil"/>
                  </w:tcBorders>
                  <w:noWrap w:val="0"/>
                  <w:vAlign w:val="center"/>
                </w:tcPr>
                <w:p w14:paraId="7EE8DAF5">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Leq(昼夜)</w:t>
                  </w:r>
                </w:p>
              </w:tc>
              <w:tc>
                <w:tcPr>
                  <w:tcW w:w="1103" w:type="pct"/>
                  <w:tcBorders>
                    <w:tl2br w:val="nil"/>
                    <w:tr2bl w:val="nil"/>
                  </w:tcBorders>
                  <w:noWrap w:val="0"/>
                  <w:vAlign w:val="center"/>
                </w:tcPr>
                <w:p w14:paraId="1E6141FF">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四周厂界外1m</w:t>
                  </w:r>
                </w:p>
              </w:tc>
              <w:tc>
                <w:tcPr>
                  <w:tcW w:w="1022" w:type="pct"/>
                  <w:tcBorders>
                    <w:tl2br w:val="nil"/>
                    <w:tr2bl w:val="nil"/>
                  </w:tcBorders>
                  <w:noWrap w:val="0"/>
                  <w:vAlign w:val="center"/>
                </w:tcPr>
                <w:p w14:paraId="411B3A9F">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1次/季度</w:t>
                  </w:r>
                </w:p>
              </w:tc>
            </w:tr>
          </w:tbl>
          <w:p w14:paraId="3EBCCA7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imes New Roman" w:hAnsi="Times New Roman" w:eastAsia="宋体" w:cs="Times New Roman"/>
                <w:b/>
                <w:bCs/>
                <w:color w:val="000000" w:themeColor="text1"/>
                <w:sz w:val="24"/>
                <w:u w:val="none"/>
                <w:lang w:eastAsia="zh-CN"/>
                <w14:textFill>
                  <w14:solidFill>
                    <w14:schemeClr w14:val="tx1"/>
                  </w14:solidFill>
                </w14:textFill>
              </w:rPr>
            </w:pPr>
            <w:r>
              <w:rPr>
                <w:rFonts w:hint="eastAsia" w:ascii="Times New Roman" w:hAnsi="Times New Roman" w:eastAsia="宋体" w:cs="Times New Roman"/>
                <w:b/>
                <w:bCs/>
                <w:color w:val="000000" w:themeColor="text1"/>
                <w:sz w:val="24"/>
                <w:u w:val="none"/>
                <w:lang w:eastAsia="zh-CN"/>
                <w14:textFill>
                  <w14:solidFill>
                    <w14:schemeClr w14:val="tx1"/>
                  </w14:solidFill>
                </w14:textFill>
              </w:rPr>
              <w:t>4、固体废物</w:t>
            </w:r>
          </w:p>
          <w:p w14:paraId="6B00B69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000000" w:themeColor="text1"/>
                <w:sz w:val="24"/>
                <w:u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u w:val="none"/>
                <w:lang w:eastAsia="zh-CN"/>
                <w14:textFill>
                  <w14:solidFill>
                    <w14:schemeClr w14:val="tx1"/>
                  </w14:solidFill>
                </w14:textFill>
              </w:rPr>
              <w:t>（</w:t>
            </w:r>
            <w:r>
              <w:rPr>
                <w:rFonts w:hint="eastAsia" w:ascii="Times New Roman" w:hAnsi="Times New Roman" w:eastAsia="宋体" w:cs="Times New Roman"/>
                <w:b/>
                <w:bCs/>
                <w:color w:val="000000" w:themeColor="text1"/>
                <w:sz w:val="24"/>
                <w:u w:val="none"/>
                <w:lang w:val="en-US" w:eastAsia="zh-CN"/>
                <w14:textFill>
                  <w14:solidFill>
                    <w14:schemeClr w14:val="tx1"/>
                  </w14:solidFill>
                </w14:textFill>
              </w:rPr>
              <w:t>1</w:t>
            </w:r>
            <w:r>
              <w:rPr>
                <w:rFonts w:hint="eastAsia" w:ascii="Times New Roman" w:hAnsi="Times New Roman" w:eastAsia="宋体" w:cs="Times New Roman"/>
                <w:b/>
                <w:bCs/>
                <w:color w:val="000000" w:themeColor="text1"/>
                <w:sz w:val="24"/>
                <w:u w:val="none"/>
                <w:lang w:eastAsia="zh-CN"/>
                <w14:textFill>
                  <w14:solidFill>
                    <w14:schemeClr w14:val="tx1"/>
                  </w14:solidFill>
                </w14:textFill>
              </w:rPr>
              <w:t>）</w:t>
            </w:r>
            <w:r>
              <w:rPr>
                <w:rFonts w:hint="eastAsia" w:ascii="Times New Roman" w:hAnsi="Times New Roman" w:eastAsia="宋体" w:cs="Times New Roman"/>
                <w:b/>
                <w:bCs/>
                <w:color w:val="000000" w:themeColor="text1"/>
                <w:sz w:val="24"/>
                <w:u w:val="none"/>
                <w:lang w:val="en-US" w:eastAsia="zh-CN"/>
                <w14:textFill>
                  <w14:solidFill>
                    <w14:schemeClr w14:val="tx1"/>
                  </w14:solidFill>
                </w14:textFill>
              </w:rPr>
              <w:t>项目固体废物产生情况</w:t>
            </w:r>
          </w:p>
          <w:p w14:paraId="38CEE3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u w:val="single"/>
                <w:lang w:val="en-US" w:eastAsia="zh-CN"/>
                <w14:textFill>
                  <w14:solidFill>
                    <w14:schemeClr w14:val="tx1"/>
                  </w14:solidFill>
                </w14:textFill>
              </w:rPr>
            </w:pPr>
            <w:r>
              <w:rPr>
                <w:rFonts w:hint="eastAsia" w:cs="Times New Roman"/>
                <w:color w:val="000000" w:themeColor="text1"/>
                <w:sz w:val="24"/>
                <w:u w:val="single"/>
                <w:lang w:val="en-US" w:eastAsia="zh-CN"/>
                <w14:textFill>
                  <w14:solidFill>
                    <w14:schemeClr w14:val="tx1"/>
                  </w14:solidFill>
                </w14:textFill>
              </w:rPr>
              <w:t>根据企业提供资料，项目电解液在使用完后其包装桶返回电解液生产厂家重复利用，根据《固体废物鉴别标准 通则》（GB 34330-2017）中6.1以下物质不作为固体废物管理：a）任何不需要修复和加工即可用于其原始用途的物质，或者在产生点经过修复和加工后满足国家、地方制定或行业通行的产品质量标准并且用于其原始用途的物质。本项目电解液包装桶不需要修复和加工即可用于其原始用途，经收集后交由电解液厂家回收再利用，因此，电解液包装桶不属于固体废物，本次固体废物分析不再对其进行分析评价。</w:t>
            </w:r>
          </w:p>
          <w:p w14:paraId="3B8216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themeColor="text1"/>
                <w:sz w:val="24"/>
                <w:u w:val="single"/>
                <w:lang w:eastAsia="zh-CN"/>
                <w14:textFill>
                  <w14:solidFill>
                    <w14:schemeClr w14:val="tx1"/>
                  </w14:solidFill>
                </w14:textFill>
              </w:rPr>
            </w:pPr>
            <w:r>
              <w:rPr>
                <w:rFonts w:hint="eastAsia" w:ascii="Times New Roman" w:hAnsi="Times New Roman" w:eastAsia="宋体" w:cs="Times New Roman"/>
                <w:color w:val="000000" w:themeColor="text1"/>
                <w:sz w:val="24"/>
                <w:u w:val="single"/>
                <w:lang w:eastAsia="zh-CN"/>
                <w14:textFill>
                  <w14:solidFill>
                    <w14:schemeClr w14:val="tx1"/>
                  </w14:solidFill>
                </w14:textFill>
              </w:rPr>
              <w:t>根据本项目工艺流程和产排污环节分析内容，本项目运营期固体废物主要是S1边角废料、S2不合格产品、S3废弃包装物、S4废电解液</w:t>
            </w:r>
            <w:r>
              <w:rPr>
                <w:rFonts w:hint="eastAsia" w:cs="Times New Roman"/>
                <w:color w:val="000000" w:themeColor="text1"/>
                <w:sz w:val="24"/>
                <w:u w:val="single"/>
                <w:lang w:eastAsia="zh-CN"/>
                <w14:textFill>
                  <w14:solidFill>
                    <w14:schemeClr w14:val="tx1"/>
                  </w14:solidFill>
                </w14:textFill>
              </w:rPr>
              <w:t>、</w:t>
            </w:r>
            <w:r>
              <w:rPr>
                <w:rFonts w:hint="eastAsia" w:cs="Times New Roman"/>
                <w:color w:val="000000" w:themeColor="text1"/>
                <w:sz w:val="24"/>
                <w:u w:val="single"/>
                <w:lang w:val="en-US" w:eastAsia="zh-CN"/>
                <w14:textFill>
                  <w14:solidFill>
                    <w14:schemeClr w14:val="tx1"/>
                  </w14:solidFill>
                </w14:textFill>
              </w:rPr>
              <w:t>S5隔油及污泥</w:t>
            </w:r>
            <w:r>
              <w:rPr>
                <w:rFonts w:hint="eastAsia" w:ascii="Times New Roman" w:hAnsi="Times New Roman" w:eastAsia="宋体" w:cs="Times New Roman"/>
                <w:color w:val="000000" w:themeColor="text1"/>
                <w:sz w:val="24"/>
                <w:u w:val="single"/>
                <w:lang w:eastAsia="zh-CN"/>
                <w14:textFill>
                  <w14:solidFill>
                    <w14:schemeClr w14:val="tx1"/>
                  </w14:solidFill>
                </w14:textFill>
              </w:rPr>
              <w:t>及员工办公生活产生的S</w:t>
            </w:r>
            <w:r>
              <w:rPr>
                <w:rFonts w:hint="eastAsia" w:cs="Times New Roman"/>
                <w:color w:val="000000" w:themeColor="text1"/>
                <w:sz w:val="24"/>
                <w:u w:val="single"/>
                <w:lang w:val="en-US" w:eastAsia="zh-CN"/>
                <w14:textFill>
                  <w14:solidFill>
                    <w14:schemeClr w14:val="tx1"/>
                  </w14:solidFill>
                </w14:textFill>
              </w:rPr>
              <w:t>6</w:t>
            </w:r>
            <w:r>
              <w:rPr>
                <w:rFonts w:hint="eastAsia" w:ascii="Times New Roman" w:hAnsi="Times New Roman" w:eastAsia="宋体" w:cs="Times New Roman"/>
                <w:color w:val="000000" w:themeColor="text1"/>
                <w:sz w:val="24"/>
                <w:u w:val="single"/>
                <w:lang w:eastAsia="zh-CN"/>
                <w14:textFill>
                  <w14:solidFill>
                    <w14:schemeClr w14:val="tx1"/>
                  </w14:solidFill>
                </w14:textFill>
              </w:rPr>
              <w:t>生活垃圾。</w:t>
            </w:r>
          </w:p>
          <w:p w14:paraId="0A0E2A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u w:val="single"/>
                <w:lang w:val="en-US" w:eastAsia="zh-CN"/>
                <w14:textFill>
                  <w14:solidFill>
                    <w14:schemeClr w14:val="tx1"/>
                  </w14:solidFill>
                </w14:textFill>
              </w:rPr>
            </w:pPr>
            <w:r>
              <w:rPr>
                <w:rFonts w:hint="eastAsia" w:cs="Times New Roman"/>
                <w:color w:val="000000" w:themeColor="text1"/>
                <w:sz w:val="24"/>
                <w:u w:val="single"/>
                <w:lang w:val="en-US" w:eastAsia="zh-CN"/>
                <w14:textFill>
                  <w14:solidFill>
                    <w14:schemeClr w14:val="tx1"/>
                  </w14:solidFill>
                </w14:textFill>
              </w:rPr>
              <w:t>S1边角废料：根据建设单位提供的资料，本项目裁剪过程中产生的废边角料量约为0.3t/a。</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根据《固体废物分类与代码目录》（生态环境部公告2024年第4号），</w:t>
            </w:r>
            <w:r>
              <w:rPr>
                <w:rFonts w:hint="eastAsia" w:ascii="Times New Roman" w:hAnsi="Times New Roman" w:eastAsia="宋体" w:cs="Times New Roman"/>
                <w:color w:val="000000" w:themeColor="text1"/>
                <w:sz w:val="24"/>
                <w:u w:val="single"/>
                <w:lang w:eastAsia="zh-CN"/>
                <w14:textFill>
                  <w14:solidFill>
                    <w14:schemeClr w14:val="tx1"/>
                  </w14:solidFill>
                </w14:textFill>
              </w:rPr>
              <w:t>本项目</w:t>
            </w:r>
            <w:r>
              <w:rPr>
                <w:rFonts w:hint="eastAsia" w:cs="Times New Roman"/>
                <w:color w:val="000000" w:themeColor="text1"/>
                <w:sz w:val="24"/>
                <w:u w:val="single"/>
                <w:lang w:val="en-US" w:eastAsia="zh-CN"/>
                <w14:textFill>
                  <w14:solidFill>
                    <w14:schemeClr w14:val="tx1"/>
                  </w14:solidFill>
                </w14:textFill>
              </w:rPr>
              <w:t>S1边角废料</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废物种类为SW</w:t>
            </w:r>
            <w:r>
              <w:rPr>
                <w:rFonts w:hint="eastAsia" w:cs="Times New Roman"/>
                <w:color w:val="000000" w:themeColor="text1"/>
                <w:sz w:val="24"/>
                <w:u w:val="single"/>
                <w:lang w:val="en-US" w:eastAsia="zh-CN"/>
                <w14:textFill>
                  <w14:solidFill>
                    <w14:schemeClr w14:val="tx1"/>
                  </w14:solidFill>
                </w14:textFill>
              </w:rPr>
              <w:t>17</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，废物代码为900-0</w:t>
            </w:r>
            <w:r>
              <w:rPr>
                <w:rFonts w:hint="eastAsia" w:cs="Times New Roman"/>
                <w:color w:val="000000" w:themeColor="text1"/>
                <w:sz w:val="24"/>
                <w:u w:val="single"/>
                <w:lang w:val="en-US" w:eastAsia="zh-CN"/>
                <w14:textFill>
                  <w14:solidFill>
                    <w14:schemeClr w14:val="tx1"/>
                  </w14:solidFill>
                </w14:textFill>
              </w:rPr>
              <w:t>02</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-S</w:t>
            </w:r>
            <w:r>
              <w:rPr>
                <w:rFonts w:hint="eastAsia" w:cs="Times New Roman"/>
                <w:color w:val="000000" w:themeColor="text1"/>
                <w:sz w:val="24"/>
                <w:u w:val="single"/>
                <w:lang w:val="en-US" w:eastAsia="zh-CN"/>
                <w14:textFill>
                  <w14:solidFill>
                    <w14:schemeClr w14:val="tx1"/>
                  </w14:solidFill>
                </w14:textFill>
              </w:rPr>
              <w:t>17</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w:t>
            </w:r>
            <w:r>
              <w:rPr>
                <w:rFonts w:hint="eastAsia" w:ascii="Times New Roman" w:hAnsi="Times New Roman" w:eastAsia="宋体" w:cs="Times New Roman"/>
                <w:color w:val="000000" w:themeColor="text1"/>
                <w:sz w:val="24"/>
                <w:u w:val="single"/>
                <w:lang w:eastAsia="zh-CN"/>
                <w14:textFill>
                  <w14:solidFill>
                    <w14:schemeClr w14:val="tx1"/>
                  </w14:solidFill>
                </w14:textFill>
              </w:rPr>
              <w:t>收集后</w:t>
            </w:r>
            <w:r>
              <w:rPr>
                <w:rFonts w:hint="eastAsia" w:cs="Times New Roman"/>
                <w:color w:val="000000" w:themeColor="text1"/>
                <w:sz w:val="24"/>
                <w:u w:val="single"/>
                <w:lang w:val="en-US" w:eastAsia="zh-CN"/>
                <w14:textFill>
                  <w14:solidFill>
                    <w14:schemeClr w14:val="tx1"/>
                  </w14:solidFill>
                </w14:textFill>
              </w:rPr>
              <w:t>外售综合利用。</w:t>
            </w:r>
          </w:p>
          <w:p w14:paraId="059209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000000" w:themeColor="text1"/>
                <w:sz w:val="24"/>
                <w:u w:val="single"/>
                <w:lang w:eastAsia="zh-CN"/>
                <w14:textFill>
                  <w14:solidFill>
                    <w14:schemeClr w14:val="tx1"/>
                  </w14:solidFill>
                </w14:textFill>
              </w:rPr>
            </w:pPr>
            <w:r>
              <w:rPr>
                <w:rFonts w:hint="eastAsia" w:cs="Times New Roman"/>
                <w:color w:val="000000" w:themeColor="text1"/>
                <w:sz w:val="24"/>
                <w:u w:val="single"/>
                <w:lang w:val="en-US" w:eastAsia="zh-CN"/>
                <w14:textFill>
                  <w14:solidFill>
                    <w14:schemeClr w14:val="tx1"/>
                  </w14:solidFill>
                </w14:textFill>
              </w:rPr>
              <w:t>S2</w:t>
            </w:r>
            <w:r>
              <w:rPr>
                <w:rFonts w:hint="eastAsia" w:ascii="Times New Roman" w:hAnsi="Times New Roman" w:eastAsia="宋体" w:cs="Times New Roman"/>
                <w:color w:val="000000" w:themeColor="text1"/>
                <w:sz w:val="24"/>
                <w:u w:val="single"/>
                <w:lang w:eastAsia="zh-CN"/>
                <w14:textFill>
                  <w14:solidFill>
                    <w14:schemeClr w14:val="tx1"/>
                  </w14:solidFill>
                </w14:textFill>
              </w:rPr>
              <w:t>不合格产品</w:t>
            </w:r>
            <w:r>
              <w:rPr>
                <w:rFonts w:hint="eastAsia" w:cs="Times New Roman"/>
                <w:color w:val="000000" w:themeColor="text1"/>
                <w:sz w:val="24"/>
                <w:u w:val="single"/>
                <w:lang w:eastAsia="zh-CN"/>
                <w14:textFill>
                  <w14:solidFill>
                    <w14:schemeClr w14:val="tx1"/>
                  </w14:solidFill>
                </w14:textFill>
              </w:rPr>
              <w:t>：</w:t>
            </w:r>
            <w:r>
              <w:rPr>
                <w:rFonts w:hint="eastAsia" w:ascii="Times New Roman" w:hAnsi="Times New Roman" w:eastAsia="宋体" w:cs="Times New Roman"/>
                <w:color w:val="000000" w:themeColor="text1"/>
                <w:sz w:val="24"/>
                <w:u w:val="single"/>
                <w:lang w:eastAsia="zh-CN"/>
                <w14:textFill>
                  <w14:solidFill>
                    <w14:schemeClr w14:val="tx1"/>
                  </w14:solidFill>
                </w14:textFill>
              </w:rPr>
              <w:t>根据建设单位提供的资料，本项目经检测不合格的铝电解电容器产生量约</w:t>
            </w:r>
            <w:r>
              <w:rPr>
                <w:rFonts w:hint="eastAsia" w:cs="Times New Roman"/>
                <w:color w:val="000000" w:themeColor="text1"/>
                <w:sz w:val="24"/>
                <w:u w:val="single"/>
                <w:lang w:val="en-US" w:eastAsia="zh-CN"/>
                <w14:textFill>
                  <w14:solidFill>
                    <w14:schemeClr w14:val="tx1"/>
                  </w14:solidFill>
                </w14:textFill>
              </w:rPr>
              <w:t>0.3</w:t>
            </w:r>
            <w:r>
              <w:rPr>
                <w:rFonts w:hint="eastAsia" w:ascii="Times New Roman" w:hAnsi="Times New Roman" w:eastAsia="宋体" w:cs="Times New Roman"/>
                <w:color w:val="000000" w:themeColor="text1"/>
                <w:sz w:val="24"/>
                <w:u w:val="single"/>
                <w:lang w:eastAsia="zh-CN"/>
                <w14:textFill>
                  <w14:solidFill>
                    <w14:schemeClr w14:val="tx1"/>
                  </w14:solidFill>
                </w14:textFill>
              </w:rPr>
              <w:t>t/a</w:t>
            </w:r>
            <w:r>
              <w:rPr>
                <w:rFonts w:hint="eastAsia" w:cs="Times New Roman"/>
                <w:color w:val="000000" w:themeColor="text1"/>
                <w:sz w:val="24"/>
                <w:u w:val="single"/>
                <w:lang w:val="en-US" w:eastAsia="zh-CN"/>
                <w14:textFill>
                  <w14:solidFill>
                    <w14:schemeClr w14:val="tx1"/>
                  </w14:solidFill>
                </w14:textFill>
              </w:rPr>
              <w:t>。</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根据《固体废物分类与代码目录》（生态环境部公告2024年第4号），</w:t>
            </w:r>
            <w:r>
              <w:rPr>
                <w:rFonts w:hint="eastAsia" w:ascii="Times New Roman" w:hAnsi="Times New Roman" w:eastAsia="宋体" w:cs="Times New Roman"/>
                <w:color w:val="000000" w:themeColor="text1"/>
                <w:sz w:val="24"/>
                <w:u w:val="single"/>
                <w:lang w:eastAsia="zh-CN"/>
                <w14:textFill>
                  <w14:solidFill>
                    <w14:schemeClr w14:val="tx1"/>
                  </w14:solidFill>
                </w14:textFill>
              </w:rPr>
              <w:t>本项目</w:t>
            </w:r>
            <w:r>
              <w:rPr>
                <w:rFonts w:hint="eastAsia" w:cs="Times New Roman"/>
                <w:color w:val="000000" w:themeColor="text1"/>
                <w:sz w:val="24"/>
                <w:u w:val="single"/>
                <w:lang w:val="en-US" w:eastAsia="zh-CN"/>
                <w14:textFill>
                  <w14:solidFill>
                    <w14:schemeClr w14:val="tx1"/>
                  </w14:solidFill>
                </w14:textFill>
              </w:rPr>
              <w:t>S2</w:t>
            </w:r>
            <w:r>
              <w:rPr>
                <w:rFonts w:hint="eastAsia" w:ascii="Times New Roman" w:hAnsi="Times New Roman" w:eastAsia="宋体" w:cs="Times New Roman"/>
                <w:color w:val="000000" w:themeColor="text1"/>
                <w:sz w:val="24"/>
                <w:u w:val="single"/>
                <w:lang w:eastAsia="zh-CN"/>
                <w14:textFill>
                  <w14:solidFill>
                    <w14:schemeClr w14:val="tx1"/>
                  </w14:solidFill>
                </w14:textFill>
              </w:rPr>
              <w:t>不合格产品</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废物种类为SW</w:t>
            </w:r>
            <w:r>
              <w:rPr>
                <w:rFonts w:hint="eastAsia" w:cs="Times New Roman"/>
                <w:color w:val="000000" w:themeColor="text1"/>
                <w:sz w:val="24"/>
                <w:u w:val="single"/>
                <w:lang w:val="en-US" w:eastAsia="zh-CN"/>
                <w14:textFill>
                  <w14:solidFill>
                    <w14:schemeClr w14:val="tx1"/>
                  </w14:solidFill>
                </w14:textFill>
              </w:rPr>
              <w:t>17</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，废物代码为900-0</w:t>
            </w:r>
            <w:r>
              <w:rPr>
                <w:rFonts w:hint="eastAsia" w:cs="Times New Roman"/>
                <w:color w:val="000000" w:themeColor="text1"/>
                <w:sz w:val="24"/>
                <w:u w:val="single"/>
                <w:lang w:val="en-US" w:eastAsia="zh-CN"/>
                <w14:textFill>
                  <w14:solidFill>
                    <w14:schemeClr w14:val="tx1"/>
                  </w14:solidFill>
                </w14:textFill>
              </w:rPr>
              <w:t>99</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-S</w:t>
            </w:r>
            <w:r>
              <w:rPr>
                <w:rFonts w:hint="eastAsia" w:cs="Times New Roman"/>
                <w:color w:val="000000" w:themeColor="text1"/>
                <w:sz w:val="24"/>
                <w:u w:val="single"/>
                <w:lang w:val="en-US" w:eastAsia="zh-CN"/>
                <w14:textFill>
                  <w14:solidFill>
                    <w14:schemeClr w14:val="tx1"/>
                  </w14:solidFill>
                </w14:textFill>
              </w:rPr>
              <w:t>17</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w:t>
            </w:r>
            <w:r>
              <w:rPr>
                <w:rFonts w:hint="eastAsia" w:ascii="Times New Roman" w:hAnsi="Times New Roman" w:eastAsia="宋体" w:cs="Times New Roman"/>
                <w:color w:val="000000" w:themeColor="text1"/>
                <w:sz w:val="24"/>
                <w:u w:val="single"/>
                <w:lang w:eastAsia="zh-CN"/>
                <w14:textFill>
                  <w14:solidFill>
                    <w14:schemeClr w14:val="tx1"/>
                  </w14:solidFill>
                </w14:textFill>
              </w:rPr>
              <w:t>收集后</w:t>
            </w:r>
            <w:r>
              <w:rPr>
                <w:rFonts w:hint="eastAsia" w:cs="Times New Roman"/>
                <w:color w:val="000000" w:themeColor="text1"/>
                <w:sz w:val="24"/>
                <w:u w:val="single"/>
                <w:lang w:val="en-US" w:eastAsia="zh-CN"/>
                <w14:textFill>
                  <w14:solidFill>
                    <w14:schemeClr w14:val="tx1"/>
                  </w14:solidFill>
                </w14:textFill>
              </w:rPr>
              <w:t>外售综合利用。</w:t>
            </w:r>
            <w:r>
              <w:rPr>
                <w:rFonts w:hint="eastAsia" w:cs="Times New Roman"/>
                <w:color w:val="000000" w:themeColor="text1"/>
                <w:sz w:val="24"/>
                <w:u w:val="single"/>
                <w:lang w:eastAsia="zh-CN"/>
                <w14:textFill>
                  <w14:solidFill>
                    <w14:schemeClr w14:val="tx1"/>
                  </w14:solidFill>
                </w14:textFill>
              </w:rPr>
              <w:t>（</w:t>
            </w:r>
            <w:r>
              <w:rPr>
                <w:rFonts w:hint="eastAsia" w:cs="Times New Roman"/>
                <w:color w:val="000000" w:themeColor="text1"/>
                <w:sz w:val="24"/>
                <w:u w:val="single"/>
                <w:lang w:val="en-US" w:eastAsia="zh-CN"/>
                <w14:textFill>
                  <w14:solidFill>
                    <w14:schemeClr w14:val="tx1"/>
                  </w14:solidFill>
                </w14:textFill>
              </w:rPr>
              <w:t>如湖南洁星环保有限公司在益阳市赫山区欧江岔镇柏薮村建设有《年回收处理5000吨废铝电解电容器建设项目》</w:t>
            </w:r>
            <w:r>
              <w:rPr>
                <w:rFonts w:hint="eastAsia" w:cs="Times New Roman"/>
                <w:color w:val="000000" w:themeColor="text1"/>
                <w:sz w:val="24"/>
                <w:u w:val="single"/>
                <w:lang w:eastAsia="zh-CN"/>
                <w14:textFill>
                  <w14:solidFill>
                    <w14:schemeClr w14:val="tx1"/>
                  </w14:solidFill>
                </w14:textFill>
              </w:rPr>
              <w:t>）</w:t>
            </w:r>
          </w:p>
          <w:p w14:paraId="16E653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000000" w:themeColor="text1"/>
                <w:sz w:val="24"/>
                <w:szCs w:val="24"/>
                <w:u w:val="single"/>
                <w:lang w:eastAsia="zh-CN"/>
                <w14:textFill>
                  <w14:solidFill>
                    <w14:schemeClr w14:val="tx1"/>
                  </w14:solidFill>
                </w14:textFill>
              </w:rPr>
            </w:pPr>
            <w:r>
              <w:rPr>
                <w:rFonts w:hint="eastAsia"/>
                <w:color w:val="000000" w:themeColor="text1"/>
                <w:sz w:val="24"/>
                <w:szCs w:val="24"/>
                <w:u w:val="single"/>
                <w:lang w:val="en-US" w:eastAsia="zh-CN"/>
                <w14:textFill>
                  <w14:solidFill>
                    <w14:schemeClr w14:val="tx1"/>
                  </w14:solidFill>
                </w14:textFill>
              </w:rPr>
              <w:t>S3</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废弃包装物</w:t>
            </w:r>
            <w:r>
              <w:rPr>
                <w:rFonts w:hint="eastAsia" w:cs="Times New Roman"/>
                <w:color w:val="000000" w:themeColor="text1"/>
                <w:sz w:val="24"/>
                <w:szCs w:val="24"/>
                <w:u w:val="single"/>
                <w:lang w:eastAsia="zh-CN"/>
                <w14:textFill>
                  <w14:solidFill>
                    <w14:schemeClr w14:val="tx1"/>
                  </w14:solidFill>
                </w14:textFill>
              </w:rPr>
              <w:t>：根据建设单位提供的资料，本项目原料进场包装、产品包装等过程中产生的废包装材料约</w:t>
            </w:r>
            <w:r>
              <w:rPr>
                <w:rFonts w:hint="eastAsia" w:cs="Times New Roman"/>
                <w:color w:val="000000" w:themeColor="text1"/>
                <w:sz w:val="24"/>
                <w:szCs w:val="24"/>
                <w:u w:val="single"/>
                <w:lang w:val="en-US" w:eastAsia="zh-CN"/>
                <w14:textFill>
                  <w14:solidFill>
                    <w14:schemeClr w14:val="tx1"/>
                  </w14:solidFill>
                </w14:textFill>
              </w:rPr>
              <w:t>1.1</w:t>
            </w:r>
            <w:r>
              <w:rPr>
                <w:rFonts w:hint="eastAsia" w:cs="Times New Roman"/>
                <w:color w:val="000000" w:themeColor="text1"/>
                <w:sz w:val="24"/>
                <w:szCs w:val="24"/>
                <w:u w:val="single"/>
                <w:lang w:eastAsia="zh-CN"/>
                <w14:textFill>
                  <w14:solidFill>
                    <w14:schemeClr w14:val="tx1"/>
                  </w14:solidFill>
                </w14:textFill>
              </w:rPr>
              <w:t>t/a，</w:t>
            </w:r>
            <w:r>
              <w:rPr>
                <w:rFonts w:hint="eastAsia" w:cs="Times New Roman"/>
                <w:color w:val="000000" w:themeColor="text1"/>
                <w:sz w:val="24"/>
                <w:szCs w:val="24"/>
                <w:u w:val="single"/>
                <w:lang w:val="en-US" w:eastAsia="zh-CN"/>
                <w14:textFill>
                  <w14:solidFill>
                    <w14:schemeClr w14:val="tx1"/>
                  </w14:solidFill>
                </w14:textFill>
              </w:rPr>
              <w:t>其材质主要为塑料和纸。</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根据《固体废物分类与代码目录》（生态环境部公告2024年第4号），</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本项目</w:t>
            </w:r>
            <w:r>
              <w:rPr>
                <w:rFonts w:hint="eastAsia"/>
                <w:color w:val="000000" w:themeColor="text1"/>
                <w:sz w:val="24"/>
                <w:szCs w:val="24"/>
                <w:u w:val="single"/>
                <w:lang w:val="en-US" w:eastAsia="zh-CN"/>
                <w14:textFill>
                  <w14:solidFill>
                    <w14:schemeClr w14:val="tx1"/>
                  </w14:solidFill>
                </w14:textFill>
              </w:rPr>
              <w:t>S3</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废弃包装物</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废物种类为SW</w:t>
            </w:r>
            <w:r>
              <w:rPr>
                <w:rFonts w:hint="eastAsia" w:cs="Times New Roman"/>
                <w:color w:val="000000" w:themeColor="text1"/>
                <w:sz w:val="24"/>
                <w:szCs w:val="24"/>
                <w:u w:val="single"/>
                <w:lang w:val="en-US" w:eastAsia="zh-CN"/>
                <w14:textFill>
                  <w14:solidFill>
                    <w14:schemeClr w14:val="tx1"/>
                  </w14:solidFill>
                </w14:textFill>
              </w:rPr>
              <w:t>17</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，废物代码为900-0</w:t>
            </w:r>
            <w:r>
              <w:rPr>
                <w:rFonts w:hint="eastAsia" w:cs="Times New Roman"/>
                <w:color w:val="000000" w:themeColor="text1"/>
                <w:sz w:val="24"/>
                <w:szCs w:val="24"/>
                <w:u w:val="single"/>
                <w:lang w:val="en-US" w:eastAsia="zh-CN"/>
                <w14:textFill>
                  <w14:solidFill>
                    <w14:schemeClr w14:val="tx1"/>
                  </w14:solidFill>
                </w14:textFill>
              </w:rPr>
              <w:t>03</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-S</w:t>
            </w:r>
            <w:r>
              <w:rPr>
                <w:rFonts w:hint="eastAsia" w:cs="Times New Roman"/>
                <w:color w:val="000000" w:themeColor="text1"/>
                <w:sz w:val="24"/>
                <w:szCs w:val="24"/>
                <w:u w:val="single"/>
                <w:lang w:val="en-US" w:eastAsia="zh-CN"/>
                <w14:textFill>
                  <w14:solidFill>
                    <w14:schemeClr w14:val="tx1"/>
                  </w14:solidFill>
                </w14:textFill>
              </w:rPr>
              <w:t>17和</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900-0</w:t>
            </w:r>
            <w:r>
              <w:rPr>
                <w:rFonts w:hint="eastAsia" w:cs="Times New Roman"/>
                <w:color w:val="000000" w:themeColor="text1"/>
                <w:sz w:val="24"/>
                <w:szCs w:val="24"/>
                <w:u w:val="single"/>
                <w:lang w:val="en-US" w:eastAsia="zh-CN"/>
                <w14:textFill>
                  <w14:solidFill>
                    <w14:schemeClr w14:val="tx1"/>
                  </w14:solidFill>
                </w14:textFill>
              </w:rPr>
              <w:t>05</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-S</w:t>
            </w:r>
            <w:r>
              <w:rPr>
                <w:rFonts w:hint="eastAsia" w:cs="Times New Roman"/>
                <w:color w:val="000000" w:themeColor="text1"/>
                <w:sz w:val="24"/>
                <w:szCs w:val="24"/>
                <w:u w:val="single"/>
                <w:lang w:val="en-US" w:eastAsia="zh-CN"/>
                <w14:textFill>
                  <w14:solidFill>
                    <w14:schemeClr w14:val="tx1"/>
                  </w14:solidFill>
                </w14:textFill>
              </w:rPr>
              <w:t>17</w:t>
            </w:r>
            <w:r>
              <w:rPr>
                <w:rFonts w:hint="eastAsia" w:ascii="Times New Roman" w:hAnsi="Times New Roman" w:eastAsia="宋体" w:cs="Times New Roman"/>
                <w:color w:val="000000" w:themeColor="text1"/>
                <w:sz w:val="24"/>
                <w:szCs w:val="24"/>
                <w:u w:val="singl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收集后</w:t>
            </w:r>
            <w:r>
              <w:rPr>
                <w:rFonts w:hint="eastAsia" w:cs="Times New Roman"/>
                <w:color w:val="000000" w:themeColor="text1"/>
                <w:sz w:val="24"/>
                <w:szCs w:val="24"/>
                <w:u w:val="single"/>
                <w:lang w:val="en-US" w:eastAsia="zh-CN"/>
                <w14:textFill>
                  <w14:solidFill>
                    <w14:schemeClr w14:val="tx1"/>
                  </w14:solidFill>
                </w14:textFill>
              </w:rPr>
              <w:t>外售综合利用。</w:t>
            </w:r>
          </w:p>
          <w:p w14:paraId="4A00F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000000" w:themeColor="text1"/>
                <w:sz w:val="24"/>
                <w:u w:val="single"/>
                <w:lang w:eastAsia="zh-CN"/>
                <w14:textFill>
                  <w14:solidFill>
                    <w14:schemeClr w14:val="tx1"/>
                  </w14:solidFill>
                </w14:textFill>
              </w:rPr>
            </w:pPr>
            <w:r>
              <w:rPr>
                <w:rFonts w:hint="eastAsia" w:ascii="Times New Roman" w:hAnsi="Times New Roman" w:eastAsia="宋体" w:cs="Times New Roman"/>
                <w:color w:val="000000" w:themeColor="text1"/>
                <w:sz w:val="24"/>
                <w:u w:val="single"/>
                <w:lang w:eastAsia="zh-CN"/>
                <w14:textFill>
                  <w14:solidFill>
                    <w14:schemeClr w14:val="tx1"/>
                  </w14:solidFill>
                </w14:textFill>
              </w:rPr>
              <w:t>S4</w:t>
            </w:r>
            <w:r>
              <w:rPr>
                <w:rFonts w:hint="eastAsia" w:cs="Times New Roman"/>
                <w:color w:val="000000" w:themeColor="text1"/>
                <w:sz w:val="24"/>
                <w:u w:val="single"/>
                <w:lang w:val="en-US" w:eastAsia="zh-CN"/>
                <w14:textFill>
                  <w14:solidFill>
                    <w14:schemeClr w14:val="tx1"/>
                  </w14:solidFill>
                </w14:textFill>
              </w:rPr>
              <w:t>废</w:t>
            </w:r>
            <w:r>
              <w:rPr>
                <w:rFonts w:hint="eastAsia" w:ascii="Times New Roman" w:hAnsi="Times New Roman" w:eastAsia="宋体" w:cs="Times New Roman"/>
                <w:color w:val="000000" w:themeColor="text1"/>
                <w:sz w:val="24"/>
                <w:u w:val="single"/>
                <w:lang w:eastAsia="zh-CN"/>
                <w14:textFill>
                  <w14:solidFill>
                    <w14:schemeClr w14:val="tx1"/>
                  </w14:solidFill>
                </w14:textFill>
              </w:rPr>
              <w:t>电解液</w:t>
            </w:r>
            <w:r>
              <w:rPr>
                <w:rFonts w:hint="eastAsia" w:cs="Times New Roman"/>
                <w:color w:val="000000" w:themeColor="text1"/>
                <w:sz w:val="24"/>
                <w:u w:val="single"/>
                <w:lang w:eastAsia="zh-CN"/>
                <w14:textFill>
                  <w14:solidFill>
                    <w14:schemeClr w14:val="tx1"/>
                  </w14:solidFill>
                </w14:textFill>
              </w:rPr>
              <w:t>：本项目含浸工序换电解液时需</w:t>
            </w:r>
            <w:r>
              <w:rPr>
                <w:rFonts w:hint="eastAsia" w:cs="Times New Roman"/>
                <w:color w:val="000000" w:themeColor="text1"/>
                <w:sz w:val="24"/>
                <w:u w:val="single"/>
                <w:lang w:val="en-US" w:eastAsia="zh-CN"/>
                <w14:textFill>
                  <w14:solidFill>
                    <w14:schemeClr w14:val="tx1"/>
                  </w14:solidFill>
                </w14:textFill>
              </w:rPr>
              <w:t>要用新电解液</w:t>
            </w:r>
            <w:r>
              <w:rPr>
                <w:rFonts w:hint="eastAsia" w:cs="Times New Roman"/>
                <w:color w:val="000000" w:themeColor="text1"/>
                <w:sz w:val="24"/>
                <w:u w:val="single"/>
                <w:lang w:eastAsia="zh-CN"/>
                <w14:textFill>
                  <w14:solidFill>
                    <w14:schemeClr w14:val="tx1"/>
                  </w14:solidFill>
                </w14:textFill>
              </w:rPr>
              <w:t>对含浸缸进行</w:t>
            </w:r>
            <w:r>
              <w:rPr>
                <w:rFonts w:hint="eastAsia" w:cs="Times New Roman"/>
                <w:color w:val="000000" w:themeColor="text1"/>
                <w:sz w:val="24"/>
                <w:u w:val="single"/>
                <w:lang w:val="en-US" w:eastAsia="zh-CN"/>
                <w14:textFill>
                  <w14:solidFill>
                    <w14:schemeClr w14:val="tx1"/>
                  </w14:solidFill>
                </w14:textFill>
              </w:rPr>
              <w:t>润洗</w:t>
            </w:r>
            <w:r>
              <w:rPr>
                <w:rFonts w:hint="eastAsia" w:cs="Times New Roman"/>
                <w:color w:val="000000" w:themeColor="text1"/>
                <w:sz w:val="24"/>
                <w:u w:val="single"/>
                <w:lang w:eastAsia="zh-CN"/>
                <w14:textFill>
                  <w14:solidFill>
                    <w14:schemeClr w14:val="tx1"/>
                  </w14:solidFill>
                </w14:textFill>
              </w:rPr>
              <w:t>，</w:t>
            </w:r>
            <w:r>
              <w:rPr>
                <w:rFonts w:hint="eastAsia" w:cs="Times New Roman"/>
                <w:color w:val="000000" w:themeColor="text1"/>
                <w:sz w:val="24"/>
                <w:u w:val="single"/>
                <w:lang w:val="en-US" w:eastAsia="zh-CN"/>
                <w14:textFill>
                  <w14:solidFill>
                    <w14:schemeClr w14:val="tx1"/>
                  </w14:solidFill>
                </w14:textFill>
              </w:rPr>
              <w:t>此过程中会产生废电解液。</w:t>
            </w:r>
            <w:r>
              <w:rPr>
                <w:rFonts w:hint="eastAsia" w:cs="Times New Roman"/>
                <w:color w:val="000000" w:themeColor="text1"/>
                <w:sz w:val="24"/>
                <w:u w:val="single"/>
                <w:lang w:eastAsia="zh-CN"/>
                <w14:textFill>
                  <w14:solidFill>
                    <w14:schemeClr w14:val="tx1"/>
                  </w14:solidFill>
                </w14:textFill>
              </w:rPr>
              <w:t>根据建设单位提供的资料，含浸缸每</w:t>
            </w:r>
            <w:r>
              <w:rPr>
                <w:rFonts w:hint="eastAsia" w:cs="Times New Roman"/>
                <w:color w:val="000000" w:themeColor="text1"/>
                <w:sz w:val="24"/>
                <w:u w:val="single"/>
                <w:lang w:val="en-US" w:eastAsia="zh-CN"/>
                <w14:textFill>
                  <w14:solidFill>
                    <w14:schemeClr w14:val="tx1"/>
                  </w14:solidFill>
                </w14:textFill>
              </w:rPr>
              <w:t>3个月</w:t>
            </w:r>
            <w:r>
              <w:rPr>
                <w:rFonts w:hint="eastAsia" w:cs="Times New Roman"/>
                <w:color w:val="000000" w:themeColor="text1"/>
                <w:sz w:val="24"/>
                <w:u w:val="single"/>
                <w:lang w:eastAsia="zh-CN"/>
                <w14:textFill>
                  <w14:solidFill>
                    <w14:schemeClr w14:val="tx1"/>
                  </w14:solidFill>
                </w14:textFill>
              </w:rPr>
              <w:t>更换一次，每台含浸缸废电解液产生量每次约</w:t>
            </w:r>
            <w:r>
              <w:rPr>
                <w:rFonts w:hint="eastAsia" w:cs="Times New Roman"/>
                <w:color w:val="000000" w:themeColor="text1"/>
                <w:sz w:val="24"/>
                <w:u w:val="single"/>
                <w:lang w:val="en-US" w:eastAsia="zh-CN"/>
                <w14:textFill>
                  <w14:solidFill>
                    <w14:schemeClr w14:val="tx1"/>
                  </w14:solidFill>
                </w14:textFill>
              </w:rPr>
              <w:t>2</w:t>
            </w:r>
            <w:r>
              <w:rPr>
                <w:rFonts w:hint="eastAsia" w:cs="Times New Roman"/>
                <w:color w:val="000000" w:themeColor="text1"/>
                <w:sz w:val="24"/>
                <w:u w:val="single"/>
                <w:lang w:eastAsia="zh-CN"/>
                <w14:textFill>
                  <w14:solidFill>
                    <w14:schemeClr w14:val="tx1"/>
                  </w14:solidFill>
                </w14:textFill>
              </w:rPr>
              <w:t>0kg。则本项目废电解液的产生量约0.</w:t>
            </w:r>
            <w:r>
              <w:rPr>
                <w:rFonts w:hint="eastAsia" w:cs="Times New Roman"/>
                <w:color w:val="000000" w:themeColor="text1"/>
                <w:sz w:val="24"/>
                <w:u w:val="single"/>
                <w:lang w:val="en-US" w:eastAsia="zh-CN"/>
                <w14:textFill>
                  <w14:solidFill>
                    <w14:schemeClr w14:val="tx1"/>
                  </w14:solidFill>
                </w14:textFill>
              </w:rPr>
              <w:t>64</w:t>
            </w:r>
            <w:r>
              <w:rPr>
                <w:rFonts w:hint="eastAsia" w:cs="Times New Roman"/>
                <w:color w:val="000000" w:themeColor="text1"/>
                <w:sz w:val="24"/>
                <w:u w:val="single"/>
                <w:lang w:eastAsia="zh-CN"/>
                <w14:textFill>
                  <w14:solidFill>
                    <w14:schemeClr w14:val="tx1"/>
                  </w14:solidFill>
                </w14:textFill>
              </w:rPr>
              <w:t>t/a。根据《国家危险废物名录》（202</w:t>
            </w:r>
            <w:r>
              <w:rPr>
                <w:rFonts w:hint="eastAsia" w:cs="Times New Roman"/>
                <w:color w:val="000000" w:themeColor="text1"/>
                <w:sz w:val="24"/>
                <w:u w:val="single"/>
                <w:lang w:val="en-US" w:eastAsia="zh-CN"/>
                <w14:textFill>
                  <w14:solidFill>
                    <w14:schemeClr w14:val="tx1"/>
                  </w14:solidFill>
                </w14:textFill>
              </w:rPr>
              <w:t>5</w:t>
            </w:r>
            <w:r>
              <w:rPr>
                <w:rFonts w:hint="eastAsia" w:cs="Times New Roman"/>
                <w:color w:val="000000" w:themeColor="text1"/>
                <w:sz w:val="24"/>
                <w:u w:val="single"/>
                <w:lang w:eastAsia="zh-CN"/>
                <w14:textFill>
                  <w14:solidFill>
                    <w14:schemeClr w14:val="tx1"/>
                  </w14:solidFill>
                </w14:textFill>
              </w:rPr>
              <w:t>年），废电解液属于危险废物（</w:t>
            </w:r>
            <w:r>
              <w:rPr>
                <w:rFonts w:hint="eastAsia" w:cs="Times New Roman"/>
                <w:color w:val="000000" w:themeColor="text1"/>
                <w:sz w:val="24"/>
                <w:u w:val="single"/>
                <w:lang w:val="en-US" w:eastAsia="zh-CN"/>
                <w14:textFill>
                  <w14:solidFill>
                    <w14:schemeClr w14:val="tx1"/>
                  </w14:solidFill>
                </w14:textFill>
              </w:rPr>
              <w:t>HW06，900-404-06</w:t>
            </w:r>
            <w:r>
              <w:rPr>
                <w:rFonts w:hint="eastAsia" w:cs="Times New Roman"/>
                <w:color w:val="000000" w:themeColor="text1"/>
                <w:sz w:val="24"/>
                <w:u w:val="single"/>
                <w:lang w:eastAsia="zh-CN"/>
                <w14:textFill>
                  <w14:solidFill>
                    <w14:schemeClr w14:val="tx1"/>
                  </w14:solidFill>
                </w14:textFill>
              </w:rPr>
              <w:t>）。废电解液暂存于企业设置的危废暂存间内，定期交由有相关危废处置资质单位外运安全处置。</w:t>
            </w:r>
          </w:p>
          <w:p w14:paraId="5BA8FA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s="Times New Roman"/>
                <w:color w:val="000000" w:themeColor="text1"/>
                <w:sz w:val="24"/>
                <w:u w:val="single"/>
                <w:lang w:val="en-US" w:eastAsia="zh-CN"/>
                <w14:textFill>
                  <w14:solidFill>
                    <w14:schemeClr w14:val="tx1"/>
                  </w14:solidFill>
                </w14:textFill>
              </w:rPr>
            </w:pPr>
            <w:r>
              <w:rPr>
                <w:rFonts w:hint="eastAsia" w:cs="Times New Roman"/>
                <w:color w:val="000000" w:themeColor="text1"/>
                <w:sz w:val="24"/>
                <w:u w:val="single"/>
                <w:lang w:val="en-US" w:eastAsia="zh-CN"/>
                <w14:textFill>
                  <w14:solidFill>
                    <w14:schemeClr w14:val="tx1"/>
                  </w14:solidFill>
                </w14:textFill>
              </w:rPr>
              <w:t>S5隔油及污泥：项目清洗废水处理过程中，会产生少量隔油及含油污泥，其产生量约为0.108t/a。</w:t>
            </w:r>
            <w:r>
              <w:rPr>
                <w:rFonts w:hint="eastAsia" w:cs="Times New Roman"/>
                <w:color w:val="000000" w:themeColor="text1"/>
                <w:sz w:val="24"/>
                <w:u w:val="single"/>
                <w:lang w:eastAsia="zh-CN"/>
                <w14:textFill>
                  <w14:solidFill>
                    <w14:schemeClr w14:val="tx1"/>
                  </w14:solidFill>
                </w14:textFill>
              </w:rPr>
              <w:t>根据《国家危险废物名录》（202</w:t>
            </w:r>
            <w:r>
              <w:rPr>
                <w:rFonts w:hint="eastAsia" w:cs="Times New Roman"/>
                <w:color w:val="000000" w:themeColor="text1"/>
                <w:sz w:val="24"/>
                <w:u w:val="single"/>
                <w:lang w:val="en-US" w:eastAsia="zh-CN"/>
                <w14:textFill>
                  <w14:solidFill>
                    <w14:schemeClr w14:val="tx1"/>
                  </w14:solidFill>
                </w14:textFill>
              </w:rPr>
              <w:t>5</w:t>
            </w:r>
            <w:r>
              <w:rPr>
                <w:rFonts w:hint="eastAsia" w:cs="Times New Roman"/>
                <w:color w:val="000000" w:themeColor="text1"/>
                <w:sz w:val="24"/>
                <w:u w:val="single"/>
                <w:lang w:eastAsia="zh-CN"/>
                <w14:textFill>
                  <w14:solidFill>
                    <w14:schemeClr w14:val="tx1"/>
                  </w14:solidFill>
                </w14:textFill>
              </w:rPr>
              <w:t>年），</w:t>
            </w:r>
            <w:r>
              <w:rPr>
                <w:rFonts w:hint="eastAsia" w:cs="Times New Roman"/>
                <w:color w:val="000000" w:themeColor="text1"/>
                <w:sz w:val="24"/>
                <w:u w:val="single"/>
                <w:lang w:val="en-US" w:eastAsia="zh-CN"/>
                <w14:textFill>
                  <w14:solidFill>
                    <w14:schemeClr w14:val="tx1"/>
                  </w14:solidFill>
                </w14:textFill>
              </w:rPr>
              <w:t>隔油及污泥</w:t>
            </w:r>
            <w:r>
              <w:rPr>
                <w:rFonts w:hint="eastAsia" w:cs="Times New Roman"/>
                <w:color w:val="000000" w:themeColor="text1"/>
                <w:sz w:val="24"/>
                <w:u w:val="single"/>
                <w:lang w:eastAsia="zh-CN"/>
                <w14:textFill>
                  <w14:solidFill>
                    <w14:schemeClr w14:val="tx1"/>
                  </w14:solidFill>
                </w14:textFill>
              </w:rPr>
              <w:t>属于危险废物（</w:t>
            </w:r>
            <w:r>
              <w:rPr>
                <w:rFonts w:hint="eastAsia" w:cs="Times New Roman"/>
                <w:color w:val="000000" w:themeColor="text1"/>
                <w:sz w:val="24"/>
                <w:u w:val="single"/>
                <w:lang w:val="en-US" w:eastAsia="zh-CN"/>
                <w14:textFill>
                  <w14:solidFill>
                    <w14:schemeClr w14:val="tx1"/>
                  </w14:solidFill>
                </w14:textFill>
              </w:rPr>
              <w:t>HW08，900-210-08</w:t>
            </w:r>
            <w:r>
              <w:rPr>
                <w:rFonts w:hint="eastAsia" w:cs="Times New Roman"/>
                <w:color w:val="000000" w:themeColor="text1"/>
                <w:sz w:val="24"/>
                <w:u w:val="single"/>
                <w:lang w:eastAsia="zh-CN"/>
                <w14:textFill>
                  <w14:solidFill>
                    <w14:schemeClr w14:val="tx1"/>
                  </w14:solidFill>
                </w14:textFill>
              </w:rPr>
              <w:t>）。</w:t>
            </w:r>
            <w:r>
              <w:rPr>
                <w:rFonts w:hint="eastAsia" w:cs="Times New Roman"/>
                <w:color w:val="000000" w:themeColor="text1"/>
                <w:sz w:val="24"/>
                <w:u w:val="single"/>
                <w:lang w:val="en-US" w:eastAsia="zh-CN"/>
                <w14:textFill>
                  <w14:solidFill>
                    <w14:schemeClr w14:val="tx1"/>
                  </w14:solidFill>
                </w14:textFill>
              </w:rPr>
              <w:t>隔油及污泥</w:t>
            </w:r>
            <w:r>
              <w:rPr>
                <w:rFonts w:hint="eastAsia" w:cs="Times New Roman"/>
                <w:color w:val="000000" w:themeColor="text1"/>
                <w:sz w:val="24"/>
                <w:u w:val="single"/>
                <w:lang w:eastAsia="zh-CN"/>
                <w14:textFill>
                  <w14:solidFill>
                    <w14:schemeClr w14:val="tx1"/>
                  </w14:solidFill>
                </w14:textFill>
              </w:rPr>
              <w:t>暂存于企业设置的危废暂存间内，定期交由有相关危废处置资质单位外运安全处置。</w:t>
            </w:r>
          </w:p>
          <w:p w14:paraId="306696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themeColor="text1"/>
                <w:sz w:val="24"/>
                <w:u w:val="none"/>
                <w:lang w:val="en-US" w:eastAsia="zh-CN"/>
                <w14:textFill>
                  <w14:solidFill>
                    <w14:schemeClr w14:val="tx1"/>
                  </w14:solidFill>
                </w14:textFill>
              </w:rPr>
            </w:pPr>
            <w:r>
              <w:rPr>
                <w:rFonts w:hint="eastAsia" w:cs="Times New Roman"/>
                <w:color w:val="000000" w:themeColor="text1"/>
                <w:sz w:val="24"/>
                <w:u w:val="single"/>
                <w:lang w:val="en-US" w:eastAsia="zh-CN"/>
                <w14:textFill>
                  <w14:solidFill>
                    <w14:schemeClr w14:val="tx1"/>
                  </w14:solidFill>
                </w14:textFill>
              </w:rPr>
              <w:t>S6生活垃圾：</w:t>
            </w:r>
            <w:r>
              <w:rPr>
                <w:rFonts w:hint="eastAsia" w:cs="Times New Roman"/>
                <w:color w:val="000000" w:themeColor="text1"/>
                <w:sz w:val="24"/>
                <w:u w:val="single"/>
                <w:lang w:eastAsia="zh-CN"/>
                <w14:textFill>
                  <w14:solidFill>
                    <w14:schemeClr w14:val="tx1"/>
                  </w14:solidFill>
                </w14:textFill>
              </w:rPr>
              <w:t>本工程劳动定员</w:t>
            </w:r>
            <w:r>
              <w:rPr>
                <w:rFonts w:hint="eastAsia" w:cs="Times New Roman"/>
                <w:color w:val="000000" w:themeColor="text1"/>
                <w:sz w:val="24"/>
                <w:u w:val="single"/>
                <w:lang w:val="en-US" w:eastAsia="zh-CN"/>
                <w14:textFill>
                  <w14:solidFill>
                    <w14:schemeClr w14:val="tx1"/>
                  </w14:solidFill>
                </w14:textFill>
              </w:rPr>
              <w:t>16</w:t>
            </w:r>
            <w:r>
              <w:rPr>
                <w:rFonts w:hint="eastAsia" w:cs="Times New Roman"/>
                <w:color w:val="000000" w:themeColor="text1"/>
                <w:sz w:val="24"/>
                <w:u w:val="single"/>
                <w:lang w:eastAsia="zh-CN"/>
                <w14:textFill>
                  <w14:solidFill>
                    <w14:schemeClr w14:val="tx1"/>
                  </w14:solidFill>
                </w14:textFill>
              </w:rPr>
              <w:t>人，生活垃圾按</w:t>
            </w:r>
            <w:r>
              <w:rPr>
                <w:rFonts w:hint="eastAsia" w:cs="Times New Roman"/>
                <w:color w:val="000000" w:themeColor="text1"/>
                <w:sz w:val="24"/>
                <w:u w:val="single"/>
                <w:lang w:val="en-US" w:eastAsia="zh-CN"/>
                <w14:textFill>
                  <w14:solidFill>
                    <w14:schemeClr w14:val="tx1"/>
                  </w14:solidFill>
                </w14:textFill>
              </w:rPr>
              <w:t>0.5</w:t>
            </w:r>
            <w:r>
              <w:rPr>
                <w:rFonts w:hint="eastAsia" w:cs="Times New Roman"/>
                <w:color w:val="000000" w:themeColor="text1"/>
                <w:sz w:val="24"/>
                <w:u w:val="single"/>
                <w:lang w:eastAsia="zh-CN"/>
                <w14:textFill>
                  <w14:solidFill>
                    <w14:schemeClr w14:val="tx1"/>
                  </w14:solidFill>
                </w14:textFill>
              </w:rPr>
              <w:t>kg/d·人计，则生活垃圾产生量为</w:t>
            </w:r>
            <w:r>
              <w:rPr>
                <w:rFonts w:hint="eastAsia" w:cs="Times New Roman"/>
                <w:color w:val="000000" w:themeColor="text1"/>
                <w:sz w:val="24"/>
                <w:u w:val="single"/>
                <w:lang w:val="en-US" w:eastAsia="zh-CN"/>
                <w14:textFill>
                  <w14:solidFill>
                    <w14:schemeClr w14:val="tx1"/>
                  </w14:solidFill>
                </w14:textFill>
              </w:rPr>
              <w:t>2.4</w:t>
            </w:r>
            <w:r>
              <w:rPr>
                <w:rFonts w:hint="eastAsia" w:cs="Times New Roman"/>
                <w:color w:val="000000" w:themeColor="text1"/>
                <w:sz w:val="24"/>
                <w:u w:val="single"/>
                <w:lang w:eastAsia="zh-CN"/>
                <w14:textFill>
                  <w14:solidFill>
                    <w14:schemeClr w14:val="tx1"/>
                  </w14:solidFill>
                </w14:textFill>
              </w:rPr>
              <w:t>t/a。</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根据《固体废物分类与代码目录》（生态环境部公告2024年第4号），</w:t>
            </w:r>
            <w:r>
              <w:rPr>
                <w:rFonts w:hint="eastAsia" w:ascii="Times New Roman" w:hAnsi="Times New Roman" w:eastAsia="宋体" w:cs="Times New Roman"/>
                <w:color w:val="000000" w:themeColor="text1"/>
                <w:sz w:val="24"/>
                <w:u w:val="single"/>
                <w:lang w:eastAsia="zh-CN"/>
                <w14:textFill>
                  <w14:solidFill>
                    <w14:schemeClr w14:val="tx1"/>
                  </w14:solidFill>
                </w14:textFill>
              </w:rPr>
              <w:t>本项目</w:t>
            </w:r>
            <w:r>
              <w:rPr>
                <w:rFonts w:hint="eastAsia" w:ascii="Times New Roman" w:hAnsi="Times New Roman" w:eastAsia="宋体" w:cs="Times New Roman"/>
                <w:color w:val="000000" w:themeColor="text1"/>
                <w:sz w:val="24"/>
                <w:u w:val="single"/>
                <w:lang w:val="en-US" w:eastAsia="zh-CN"/>
                <w14:textFill>
                  <w14:solidFill>
                    <w14:schemeClr w14:val="tx1"/>
                  </w14:solidFill>
                </w14:textFill>
              </w:rPr>
              <w:t>生活垃圾废物种类为SW64，废物代码为900-099-S64，</w:t>
            </w:r>
            <w:r>
              <w:rPr>
                <w:rFonts w:hint="eastAsia" w:ascii="Times New Roman" w:hAnsi="Times New Roman" w:eastAsia="宋体" w:cs="Times New Roman"/>
                <w:color w:val="000000" w:themeColor="text1"/>
                <w:sz w:val="24"/>
                <w:u w:val="single"/>
                <w:lang w:eastAsia="zh-CN"/>
                <w14:textFill>
                  <w14:solidFill>
                    <w14:schemeClr w14:val="tx1"/>
                  </w14:solidFill>
                </w14:textFill>
              </w:rPr>
              <w:t>收集后交由环卫部门统一清运处理。</w:t>
            </w:r>
          </w:p>
          <w:p w14:paraId="1FEB2243">
            <w:pPr>
              <w:jc w:val="center"/>
              <w:rPr>
                <w:rFonts w:ascii="Times New Roman" w:hAnsi="Times New Roman"/>
                <w:b/>
                <w:bCs/>
                <w:color w:val="000000" w:themeColor="text1"/>
                <w:sz w:val="21"/>
                <w:szCs w:val="21"/>
                <w:u w:val="none"/>
                <w14:textFill>
                  <w14:solidFill>
                    <w14:schemeClr w14:val="tx1"/>
                  </w14:solidFill>
                </w14:textFill>
              </w:rPr>
            </w:pPr>
            <w:r>
              <w:rPr>
                <w:rFonts w:ascii="Times New Roman" w:hAnsi="Times New Roman"/>
                <w:b/>
                <w:bCs/>
                <w:color w:val="000000" w:themeColor="text1"/>
                <w:sz w:val="21"/>
                <w:szCs w:val="21"/>
                <w:u w:val="none"/>
                <w14:textFill>
                  <w14:solidFill>
                    <w14:schemeClr w14:val="tx1"/>
                  </w14:solidFill>
                </w14:textFill>
              </w:rPr>
              <w:t>表4</w:t>
            </w:r>
            <w:r>
              <w:rPr>
                <w:rFonts w:hint="eastAsia" w:ascii="Times New Roman" w:hAnsi="Times New Roman"/>
                <w:b/>
                <w:bCs/>
                <w:color w:val="000000" w:themeColor="text1"/>
                <w:sz w:val="21"/>
                <w:szCs w:val="21"/>
                <w:u w:val="none"/>
                <w14:textFill>
                  <w14:solidFill>
                    <w14:schemeClr w14:val="tx1"/>
                  </w14:solidFill>
                </w14:textFill>
              </w:rPr>
              <w:t>-</w:t>
            </w:r>
            <w:r>
              <w:rPr>
                <w:rFonts w:hint="eastAsia"/>
                <w:b/>
                <w:bCs/>
                <w:color w:val="000000" w:themeColor="text1"/>
                <w:sz w:val="21"/>
                <w:szCs w:val="21"/>
                <w:u w:val="none"/>
                <w:lang w:val="en-US" w:eastAsia="zh-CN"/>
                <w14:textFill>
                  <w14:solidFill>
                    <w14:schemeClr w14:val="tx1"/>
                  </w14:solidFill>
                </w14:textFill>
              </w:rPr>
              <w:t>14</w:t>
            </w:r>
            <w:r>
              <w:rPr>
                <w:rFonts w:hint="eastAsia" w:ascii="Times New Roman" w:hAnsi="Times New Roman"/>
                <w:b/>
                <w:bCs/>
                <w:color w:val="000000" w:themeColor="text1"/>
                <w:sz w:val="21"/>
                <w:szCs w:val="21"/>
                <w:u w:val="none"/>
                <w14:textFill>
                  <w14:solidFill>
                    <w14:schemeClr w14:val="tx1"/>
                  </w14:solidFill>
                </w14:textFill>
              </w:rPr>
              <w:t xml:space="preserve">  项目</w:t>
            </w:r>
            <w:r>
              <w:rPr>
                <w:rFonts w:ascii="Times New Roman" w:hAnsi="Times New Roman"/>
                <w:b/>
                <w:bCs/>
                <w:color w:val="000000" w:themeColor="text1"/>
                <w:sz w:val="21"/>
                <w:szCs w:val="21"/>
                <w:u w:val="none"/>
                <w14:textFill>
                  <w14:solidFill>
                    <w14:schemeClr w14:val="tx1"/>
                  </w14:solidFill>
                </w14:textFill>
              </w:rPr>
              <w:t>固体废物产生</w:t>
            </w:r>
            <w:r>
              <w:rPr>
                <w:rFonts w:hint="eastAsia"/>
                <w:b/>
                <w:bCs/>
                <w:color w:val="000000" w:themeColor="text1"/>
                <w:sz w:val="21"/>
                <w:szCs w:val="21"/>
                <w:u w:val="none"/>
                <w:lang w:eastAsia="zh-CN"/>
                <w14:textFill>
                  <w14:solidFill>
                    <w14:schemeClr w14:val="tx1"/>
                  </w14:solidFill>
                </w14:textFill>
              </w:rPr>
              <w:t>及去向情况</w:t>
            </w:r>
            <w:r>
              <w:rPr>
                <w:rFonts w:ascii="Times New Roman" w:hAnsi="Times New Roman"/>
                <w:b/>
                <w:bCs/>
                <w:color w:val="000000" w:themeColor="text1"/>
                <w:sz w:val="21"/>
                <w:szCs w:val="21"/>
                <w:u w:val="none"/>
                <w14:textFill>
                  <w14:solidFill>
                    <w14:schemeClr w14:val="tx1"/>
                  </w14:solidFill>
                </w14:textFill>
              </w:rPr>
              <w:t>情况表</w:t>
            </w:r>
          </w:p>
          <w:tbl>
            <w:tblPr>
              <w:tblStyle w:val="21"/>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1421"/>
              <w:gridCol w:w="1168"/>
              <w:gridCol w:w="950"/>
              <w:gridCol w:w="746"/>
              <w:gridCol w:w="1698"/>
              <w:gridCol w:w="976"/>
              <w:gridCol w:w="1048"/>
            </w:tblGrid>
            <w:tr w14:paraId="28E1F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 w:type="pct"/>
                  <w:tcBorders>
                    <w:tl2br w:val="nil"/>
                    <w:tr2bl w:val="nil"/>
                  </w:tcBorders>
                  <w:noWrap w:val="0"/>
                  <w:vAlign w:val="center"/>
                </w:tcPr>
                <w:p w14:paraId="594A44FD">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bCs/>
                      <w:color w:val="000000" w:themeColor="text1"/>
                      <w:sz w:val="18"/>
                      <w:szCs w:val="18"/>
                      <w:u w:val="none"/>
                      <w14:textFill>
                        <w14:solidFill>
                          <w14:schemeClr w14:val="tx1"/>
                        </w14:solidFill>
                      </w14:textFill>
                    </w:rPr>
                  </w:pPr>
                  <w:r>
                    <w:rPr>
                      <w:rFonts w:ascii="Times New Roman" w:hAnsi="Times New Roman"/>
                      <w:b/>
                      <w:bCs/>
                      <w:color w:val="000000" w:themeColor="text1"/>
                      <w:sz w:val="18"/>
                      <w:szCs w:val="18"/>
                      <w:u w:val="none"/>
                      <w14:textFill>
                        <w14:solidFill>
                          <w14:schemeClr w14:val="tx1"/>
                        </w14:solidFill>
                      </w14:textFill>
                    </w:rPr>
                    <w:t>序号</w:t>
                  </w:r>
                </w:p>
              </w:tc>
              <w:tc>
                <w:tcPr>
                  <w:tcW w:w="842" w:type="pct"/>
                  <w:tcBorders>
                    <w:tl2br w:val="nil"/>
                    <w:tr2bl w:val="nil"/>
                  </w:tcBorders>
                  <w:noWrap w:val="0"/>
                  <w:vAlign w:val="center"/>
                </w:tcPr>
                <w:p w14:paraId="4DFD035A">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bCs/>
                      <w:color w:val="000000" w:themeColor="text1"/>
                      <w:sz w:val="18"/>
                      <w:szCs w:val="18"/>
                      <w:u w:val="none"/>
                      <w14:textFill>
                        <w14:solidFill>
                          <w14:schemeClr w14:val="tx1"/>
                        </w14:solidFill>
                      </w14:textFill>
                    </w:rPr>
                  </w:pPr>
                  <w:r>
                    <w:rPr>
                      <w:rFonts w:ascii="Times New Roman" w:hAnsi="Times New Roman"/>
                      <w:b/>
                      <w:bCs/>
                      <w:color w:val="000000" w:themeColor="text1"/>
                      <w:sz w:val="18"/>
                      <w:szCs w:val="18"/>
                      <w:u w:val="none"/>
                      <w14:textFill>
                        <w14:solidFill>
                          <w14:schemeClr w14:val="tx1"/>
                        </w14:solidFill>
                      </w14:textFill>
                    </w:rPr>
                    <w:t>固体废物名称</w:t>
                  </w:r>
                </w:p>
              </w:tc>
              <w:tc>
                <w:tcPr>
                  <w:tcW w:w="692" w:type="pct"/>
                  <w:tcBorders>
                    <w:tl2br w:val="nil"/>
                    <w:tr2bl w:val="nil"/>
                  </w:tcBorders>
                  <w:noWrap w:val="0"/>
                  <w:vAlign w:val="center"/>
                </w:tcPr>
                <w:p w14:paraId="72F59614">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bCs/>
                      <w:color w:val="000000" w:themeColor="text1"/>
                      <w:sz w:val="18"/>
                      <w:szCs w:val="18"/>
                      <w:u w:val="none"/>
                      <w14:textFill>
                        <w14:solidFill>
                          <w14:schemeClr w14:val="tx1"/>
                        </w14:solidFill>
                      </w14:textFill>
                    </w:rPr>
                  </w:pPr>
                  <w:r>
                    <w:rPr>
                      <w:rFonts w:ascii="Times New Roman" w:hAnsi="Times New Roman"/>
                      <w:b/>
                      <w:bCs/>
                      <w:color w:val="000000" w:themeColor="text1"/>
                      <w:sz w:val="18"/>
                      <w:szCs w:val="18"/>
                      <w:u w:val="none"/>
                      <w14:textFill>
                        <w14:solidFill>
                          <w14:schemeClr w14:val="tx1"/>
                        </w14:solidFill>
                      </w14:textFill>
                    </w:rPr>
                    <w:t>产生工序</w:t>
                  </w:r>
                </w:p>
              </w:tc>
              <w:tc>
                <w:tcPr>
                  <w:tcW w:w="563" w:type="pct"/>
                  <w:tcBorders>
                    <w:tl2br w:val="nil"/>
                    <w:tr2bl w:val="nil"/>
                  </w:tcBorders>
                  <w:noWrap w:val="0"/>
                  <w:vAlign w:val="center"/>
                </w:tcPr>
                <w:p w14:paraId="39302DA8">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000000" w:themeColor="text1"/>
                      <w:sz w:val="18"/>
                      <w:szCs w:val="18"/>
                      <w:u w:val="none"/>
                      <w:lang w:val="en-US" w:eastAsia="zh-CN"/>
                      <w14:textFill>
                        <w14:solidFill>
                          <w14:schemeClr w14:val="tx1"/>
                        </w14:solidFill>
                      </w14:textFill>
                    </w:rPr>
                  </w:pPr>
                  <w:r>
                    <w:rPr>
                      <w:rFonts w:hint="eastAsia" w:ascii="Times New Roman" w:hAnsi="Times New Roman"/>
                      <w:b/>
                      <w:bCs/>
                      <w:color w:val="000000" w:themeColor="text1"/>
                      <w:sz w:val="18"/>
                      <w:szCs w:val="18"/>
                      <w:u w:val="none"/>
                      <w:lang w:val="en-US" w:eastAsia="zh-CN"/>
                      <w14:textFill>
                        <w14:solidFill>
                          <w14:schemeClr w14:val="tx1"/>
                        </w14:solidFill>
                      </w14:textFill>
                    </w:rPr>
                    <w:t>贮存方式</w:t>
                  </w:r>
                </w:p>
              </w:tc>
              <w:tc>
                <w:tcPr>
                  <w:tcW w:w="442" w:type="pct"/>
                  <w:tcBorders>
                    <w:tl2br w:val="nil"/>
                    <w:tr2bl w:val="nil"/>
                  </w:tcBorders>
                  <w:noWrap w:val="0"/>
                  <w:vAlign w:val="center"/>
                </w:tcPr>
                <w:p w14:paraId="0B0C0537">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bCs/>
                      <w:color w:val="000000" w:themeColor="text1"/>
                      <w:sz w:val="18"/>
                      <w:szCs w:val="18"/>
                      <w:u w:val="none"/>
                      <w14:textFill>
                        <w14:solidFill>
                          <w14:schemeClr w14:val="tx1"/>
                        </w14:solidFill>
                      </w14:textFill>
                    </w:rPr>
                  </w:pPr>
                  <w:r>
                    <w:rPr>
                      <w:rFonts w:ascii="Times New Roman" w:hAnsi="Times New Roman"/>
                      <w:b/>
                      <w:bCs/>
                      <w:color w:val="000000" w:themeColor="text1"/>
                      <w:sz w:val="18"/>
                      <w:szCs w:val="18"/>
                      <w:u w:val="none"/>
                      <w14:textFill>
                        <w14:solidFill>
                          <w14:schemeClr w14:val="tx1"/>
                        </w14:solidFill>
                      </w14:textFill>
                    </w:rPr>
                    <w:t>形态</w:t>
                  </w:r>
                </w:p>
              </w:tc>
              <w:tc>
                <w:tcPr>
                  <w:tcW w:w="1006" w:type="pct"/>
                  <w:tcBorders>
                    <w:tl2br w:val="nil"/>
                    <w:tr2bl w:val="nil"/>
                  </w:tcBorders>
                  <w:noWrap w:val="0"/>
                  <w:vAlign w:val="center"/>
                </w:tcPr>
                <w:p w14:paraId="23D31B25">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bCs/>
                      <w:color w:val="000000" w:themeColor="text1"/>
                      <w:sz w:val="18"/>
                      <w:szCs w:val="18"/>
                      <w:u w:val="none"/>
                      <w14:textFill>
                        <w14:solidFill>
                          <w14:schemeClr w14:val="tx1"/>
                        </w14:solidFill>
                      </w14:textFill>
                    </w:rPr>
                  </w:pPr>
                  <w:r>
                    <w:rPr>
                      <w:rFonts w:ascii="Times New Roman" w:hAnsi="Times New Roman"/>
                      <w:b/>
                      <w:bCs/>
                      <w:color w:val="000000" w:themeColor="text1"/>
                      <w:sz w:val="18"/>
                      <w:szCs w:val="18"/>
                      <w:u w:val="none"/>
                      <w14:textFill>
                        <w14:solidFill>
                          <w14:schemeClr w14:val="tx1"/>
                        </w14:solidFill>
                      </w14:textFill>
                    </w:rPr>
                    <w:t>固废属性</w:t>
                  </w:r>
                </w:p>
              </w:tc>
              <w:tc>
                <w:tcPr>
                  <w:tcW w:w="578" w:type="pct"/>
                  <w:tcBorders>
                    <w:tl2br w:val="nil"/>
                    <w:tr2bl w:val="nil"/>
                  </w:tcBorders>
                  <w:noWrap w:val="0"/>
                  <w:vAlign w:val="center"/>
                </w:tcPr>
                <w:p w14:paraId="02D0591B">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bCs/>
                      <w:color w:val="000000" w:themeColor="text1"/>
                      <w:sz w:val="18"/>
                      <w:szCs w:val="18"/>
                      <w:u w:val="none"/>
                      <w14:textFill>
                        <w14:solidFill>
                          <w14:schemeClr w14:val="tx1"/>
                        </w14:solidFill>
                      </w14:textFill>
                    </w:rPr>
                  </w:pPr>
                  <w:r>
                    <w:rPr>
                      <w:rFonts w:ascii="Times New Roman" w:hAnsi="Times New Roman"/>
                      <w:b/>
                      <w:bCs/>
                      <w:color w:val="000000" w:themeColor="text1"/>
                      <w:sz w:val="18"/>
                      <w:szCs w:val="18"/>
                      <w:u w:val="none"/>
                      <w14:textFill>
                        <w14:solidFill>
                          <w14:schemeClr w14:val="tx1"/>
                        </w14:solidFill>
                      </w14:textFill>
                    </w:rPr>
                    <w:t>产生量(t/a)</w:t>
                  </w:r>
                </w:p>
              </w:tc>
              <w:tc>
                <w:tcPr>
                  <w:tcW w:w="621" w:type="pct"/>
                  <w:tcBorders>
                    <w:tl2br w:val="nil"/>
                    <w:tr2bl w:val="nil"/>
                  </w:tcBorders>
                  <w:noWrap w:val="0"/>
                  <w:vAlign w:val="center"/>
                </w:tcPr>
                <w:p w14:paraId="2D564E44">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bCs/>
                      <w:color w:val="000000" w:themeColor="text1"/>
                      <w:sz w:val="18"/>
                      <w:szCs w:val="18"/>
                      <w:u w:val="none"/>
                      <w14:textFill>
                        <w14:solidFill>
                          <w14:schemeClr w14:val="tx1"/>
                        </w14:solidFill>
                      </w14:textFill>
                    </w:rPr>
                  </w:pPr>
                  <w:r>
                    <w:rPr>
                      <w:rFonts w:hint="eastAsia" w:ascii="Times New Roman" w:hAnsi="Times New Roman"/>
                      <w:b/>
                      <w:bCs/>
                      <w:color w:val="000000" w:themeColor="text1"/>
                      <w:sz w:val="18"/>
                      <w:szCs w:val="18"/>
                      <w:u w:val="none"/>
                      <w14:textFill>
                        <w14:solidFill>
                          <w14:schemeClr w14:val="tx1"/>
                        </w14:solidFill>
                      </w14:textFill>
                    </w:rPr>
                    <w:t>处置方式</w:t>
                  </w:r>
                </w:p>
              </w:tc>
            </w:tr>
            <w:tr w14:paraId="49A923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 w:type="pct"/>
                  <w:tcBorders>
                    <w:tl2br w:val="nil"/>
                    <w:tr2bl w:val="nil"/>
                  </w:tcBorders>
                  <w:noWrap w:val="0"/>
                  <w:vAlign w:val="center"/>
                </w:tcPr>
                <w:p w14:paraId="20482BC5">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themeColor="text1"/>
                      <w:sz w:val="18"/>
                      <w:szCs w:val="18"/>
                      <w:u w:val="none"/>
                      <w14:textFill>
                        <w14:solidFill>
                          <w14:schemeClr w14:val="tx1"/>
                        </w14:solidFill>
                      </w14:textFill>
                    </w:rPr>
                  </w:pPr>
                  <w:r>
                    <w:rPr>
                      <w:rFonts w:ascii="Times New Roman" w:hAnsi="Times New Roman"/>
                      <w:color w:val="000000" w:themeColor="text1"/>
                      <w:sz w:val="18"/>
                      <w:szCs w:val="18"/>
                      <w:u w:val="none"/>
                      <w14:textFill>
                        <w14:solidFill>
                          <w14:schemeClr w14:val="tx1"/>
                        </w14:solidFill>
                      </w14:textFill>
                    </w:rPr>
                    <w:t>1</w:t>
                  </w:r>
                </w:p>
              </w:tc>
              <w:tc>
                <w:tcPr>
                  <w:tcW w:w="842" w:type="pct"/>
                  <w:tcBorders>
                    <w:tl2br w:val="nil"/>
                    <w:tr2bl w:val="nil"/>
                  </w:tcBorders>
                  <w:noWrap w:val="0"/>
                  <w:vAlign w:val="center"/>
                </w:tcPr>
                <w:p w14:paraId="3E54D47D">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S1 边角废料</w:t>
                  </w:r>
                </w:p>
              </w:tc>
              <w:tc>
                <w:tcPr>
                  <w:tcW w:w="692" w:type="pct"/>
                  <w:tcBorders>
                    <w:tl2br w:val="nil"/>
                    <w:tr2bl w:val="nil"/>
                  </w:tcBorders>
                  <w:noWrap w:val="0"/>
                  <w:vAlign w:val="center"/>
                </w:tcPr>
                <w:p w14:paraId="70AAB4F2">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裁剪工序</w:t>
                  </w:r>
                </w:p>
              </w:tc>
              <w:tc>
                <w:tcPr>
                  <w:tcW w:w="563" w:type="pct"/>
                  <w:vMerge w:val="restart"/>
                  <w:tcBorders>
                    <w:tl2br w:val="nil"/>
                    <w:tr2bl w:val="nil"/>
                  </w:tcBorders>
                  <w:noWrap w:val="0"/>
                  <w:vAlign w:val="center"/>
                </w:tcPr>
                <w:p w14:paraId="242C739B">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一般固废暂存库暂</w:t>
                  </w:r>
                </w:p>
                <w:p w14:paraId="3A87F48A">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存</w:t>
                  </w:r>
                </w:p>
              </w:tc>
              <w:tc>
                <w:tcPr>
                  <w:tcW w:w="442" w:type="pct"/>
                  <w:tcBorders>
                    <w:tl2br w:val="nil"/>
                    <w:tr2bl w:val="nil"/>
                  </w:tcBorders>
                  <w:noWrap w:val="0"/>
                  <w:vAlign w:val="center"/>
                </w:tcPr>
                <w:p w14:paraId="5916BB06">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 w:val="18"/>
                      <w:szCs w:val="18"/>
                      <w:u w:val="none"/>
                      <w:lang w:eastAsia="zh-CN"/>
                      <w14:textFill>
                        <w14:solidFill>
                          <w14:schemeClr w14:val="tx1"/>
                        </w14:solidFill>
                      </w14:textFill>
                    </w:rPr>
                  </w:pPr>
                  <w:r>
                    <w:rPr>
                      <w:rFonts w:hint="eastAsia" w:ascii="Times New Roman" w:hAnsi="Times New Roman"/>
                      <w:color w:val="000000" w:themeColor="text1"/>
                      <w:sz w:val="18"/>
                      <w:szCs w:val="18"/>
                      <w:u w:val="none"/>
                      <w:lang w:eastAsia="zh-CN"/>
                      <w14:textFill>
                        <w14:solidFill>
                          <w14:schemeClr w14:val="tx1"/>
                        </w14:solidFill>
                      </w14:textFill>
                    </w:rPr>
                    <w:t>固态</w:t>
                  </w:r>
                </w:p>
              </w:tc>
              <w:tc>
                <w:tcPr>
                  <w:tcW w:w="1006" w:type="pct"/>
                  <w:tcBorders>
                    <w:tl2br w:val="nil"/>
                    <w:tr2bl w:val="nil"/>
                  </w:tcBorders>
                  <w:noWrap w:val="0"/>
                  <w:vAlign w:val="center"/>
                </w:tcPr>
                <w:p w14:paraId="04876B5B">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一般固废</w:t>
                  </w:r>
                </w:p>
                <w:p w14:paraId="73B19219">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900-002-S17</w:t>
                  </w:r>
                </w:p>
              </w:tc>
              <w:tc>
                <w:tcPr>
                  <w:tcW w:w="578" w:type="pct"/>
                  <w:tcBorders>
                    <w:tl2br w:val="nil"/>
                    <w:tr2bl w:val="nil"/>
                  </w:tcBorders>
                  <w:noWrap w:val="0"/>
                  <w:vAlign w:val="center"/>
                </w:tcPr>
                <w:p w14:paraId="041BB189">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themeColor="text1"/>
                      <w:sz w:val="18"/>
                      <w:szCs w:val="18"/>
                      <w:u w:val="none"/>
                      <w:lang w:val="en-US" w:eastAsia="zh-CN"/>
                      <w14:textFill>
                        <w14:solidFill>
                          <w14:schemeClr w14:val="tx1"/>
                        </w14:solidFill>
                      </w14:textFill>
                    </w:rPr>
                  </w:pPr>
                  <w:r>
                    <w:rPr>
                      <w:rFonts w:hint="eastAsia"/>
                      <w:color w:val="000000" w:themeColor="text1"/>
                      <w:sz w:val="18"/>
                      <w:szCs w:val="18"/>
                      <w:u w:val="none"/>
                      <w:lang w:val="en-US" w:eastAsia="zh-CN"/>
                      <w14:textFill>
                        <w14:solidFill>
                          <w14:schemeClr w14:val="tx1"/>
                        </w14:solidFill>
                      </w14:textFill>
                    </w:rPr>
                    <w:t>0.3</w:t>
                  </w:r>
                </w:p>
              </w:tc>
              <w:tc>
                <w:tcPr>
                  <w:tcW w:w="621" w:type="pct"/>
                  <w:vMerge w:val="restart"/>
                  <w:tcBorders>
                    <w:tl2br w:val="nil"/>
                    <w:tr2bl w:val="nil"/>
                  </w:tcBorders>
                  <w:noWrap w:val="0"/>
                  <w:vAlign w:val="center"/>
                </w:tcPr>
                <w:p w14:paraId="095B6B0F">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外售综合</w:t>
                  </w:r>
                </w:p>
                <w:p w14:paraId="2FFEADBB">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themeColor="text1"/>
                      <w:sz w:val="18"/>
                      <w:szCs w:val="18"/>
                      <w:u w:val="none"/>
                      <w14:textFill>
                        <w14:solidFill>
                          <w14:schemeClr w14:val="tx1"/>
                        </w14:solidFill>
                      </w14:textFill>
                    </w:rPr>
                  </w:pPr>
                  <w:r>
                    <w:rPr>
                      <w:rFonts w:hint="eastAsia"/>
                      <w:color w:val="000000" w:themeColor="text1"/>
                      <w:sz w:val="18"/>
                      <w:szCs w:val="18"/>
                      <w:u w:val="none"/>
                      <w14:textFill>
                        <w14:solidFill>
                          <w14:schemeClr w14:val="tx1"/>
                        </w14:solidFill>
                      </w14:textFill>
                    </w:rPr>
                    <w:t>利用</w:t>
                  </w:r>
                </w:p>
              </w:tc>
            </w:tr>
            <w:tr w14:paraId="27D0C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 w:type="pct"/>
                  <w:tcBorders>
                    <w:tl2br w:val="nil"/>
                    <w:tr2bl w:val="nil"/>
                  </w:tcBorders>
                  <w:noWrap w:val="0"/>
                  <w:vAlign w:val="center"/>
                </w:tcPr>
                <w:p w14:paraId="69AB9D94">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 w:val="18"/>
                      <w:szCs w:val="18"/>
                      <w:u w:val="none"/>
                      <w:lang w:val="en-US" w:eastAsia="zh-CN"/>
                      <w14:textFill>
                        <w14:solidFill>
                          <w14:schemeClr w14:val="tx1"/>
                        </w14:solidFill>
                      </w14:textFill>
                    </w:rPr>
                  </w:pPr>
                  <w:r>
                    <w:rPr>
                      <w:rFonts w:hint="eastAsia"/>
                      <w:color w:val="000000" w:themeColor="text1"/>
                      <w:sz w:val="18"/>
                      <w:szCs w:val="18"/>
                      <w:u w:val="none"/>
                      <w:lang w:val="en-US" w:eastAsia="zh-CN"/>
                      <w14:textFill>
                        <w14:solidFill>
                          <w14:schemeClr w14:val="tx1"/>
                        </w14:solidFill>
                      </w14:textFill>
                    </w:rPr>
                    <w:t>2</w:t>
                  </w:r>
                </w:p>
              </w:tc>
              <w:tc>
                <w:tcPr>
                  <w:tcW w:w="842" w:type="pct"/>
                  <w:tcBorders>
                    <w:tl2br w:val="nil"/>
                    <w:tr2bl w:val="nil"/>
                  </w:tcBorders>
                  <w:noWrap w:val="0"/>
                  <w:vAlign w:val="center"/>
                </w:tcPr>
                <w:p w14:paraId="1287F43D">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themeColor="text1"/>
                      <w:sz w:val="18"/>
                      <w:szCs w:val="18"/>
                      <w:u w:val="none"/>
                      <w:lang w:val="en-US" w:eastAsia="zh-CN"/>
                      <w14:textFill>
                        <w14:solidFill>
                          <w14:schemeClr w14:val="tx1"/>
                        </w14:solidFill>
                      </w14:textFill>
                    </w:rPr>
                  </w:pPr>
                  <w:r>
                    <w:rPr>
                      <w:rFonts w:hint="default" w:ascii="Times New Roman" w:hAnsi="Times New Roman" w:eastAsia="宋体"/>
                      <w:color w:val="000000" w:themeColor="text1"/>
                      <w:sz w:val="18"/>
                      <w:szCs w:val="18"/>
                      <w:u w:val="none"/>
                      <w:lang w:val="en-US" w:eastAsia="zh-CN"/>
                      <w14:textFill>
                        <w14:solidFill>
                          <w14:schemeClr w14:val="tx1"/>
                        </w14:solidFill>
                      </w14:textFill>
                    </w:rPr>
                    <w:t>S2 不合格产品</w:t>
                  </w:r>
                </w:p>
              </w:tc>
              <w:tc>
                <w:tcPr>
                  <w:tcW w:w="692" w:type="pct"/>
                  <w:tcBorders>
                    <w:tl2br w:val="nil"/>
                    <w:tr2bl w:val="nil"/>
                  </w:tcBorders>
                  <w:noWrap w:val="0"/>
                  <w:vAlign w:val="center"/>
                </w:tcPr>
                <w:p w14:paraId="4218F565">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 w:val="18"/>
                      <w:szCs w:val="18"/>
                      <w:u w:val="none"/>
                      <w:lang w:eastAsia="zh-CN"/>
                      <w14:textFill>
                        <w14:solidFill>
                          <w14:schemeClr w14:val="tx1"/>
                        </w14:solidFill>
                      </w14:textFill>
                    </w:rPr>
                  </w:pPr>
                  <w:r>
                    <w:rPr>
                      <w:rFonts w:hint="eastAsia" w:ascii="Times New Roman" w:hAnsi="Times New Roman" w:eastAsia="宋体"/>
                      <w:color w:val="000000" w:themeColor="text1"/>
                      <w:sz w:val="18"/>
                      <w:szCs w:val="18"/>
                      <w:u w:val="none"/>
                      <w:lang w:eastAsia="zh-CN"/>
                      <w14:textFill>
                        <w14:solidFill>
                          <w14:schemeClr w14:val="tx1"/>
                        </w14:solidFill>
                      </w14:textFill>
                    </w:rPr>
                    <w:t>检测工序</w:t>
                  </w:r>
                </w:p>
              </w:tc>
              <w:tc>
                <w:tcPr>
                  <w:tcW w:w="563" w:type="pct"/>
                  <w:vMerge w:val="continue"/>
                  <w:tcBorders>
                    <w:tl2br w:val="nil"/>
                    <w:tr2bl w:val="nil"/>
                  </w:tcBorders>
                  <w:noWrap w:val="0"/>
                  <w:vAlign w:val="center"/>
                </w:tcPr>
                <w:p w14:paraId="21D38CD5">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 w:val="18"/>
                      <w:szCs w:val="18"/>
                      <w:u w:val="none"/>
                      <w:lang w:val="en-US" w:eastAsia="zh-CN"/>
                      <w14:textFill>
                        <w14:solidFill>
                          <w14:schemeClr w14:val="tx1"/>
                        </w14:solidFill>
                      </w14:textFill>
                    </w:rPr>
                  </w:pPr>
                </w:p>
              </w:tc>
              <w:tc>
                <w:tcPr>
                  <w:tcW w:w="442" w:type="pct"/>
                  <w:tcBorders>
                    <w:tl2br w:val="nil"/>
                    <w:tr2bl w:val="nil"/>
                  </w:tcBorders>
                  <w:noWrap w:val="0"/>
                  <w:vAlign w:val="center"/>
                </w:tcPr>
                <w:p w14:paraId="47750C92">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 w:val="18"/>
                      <w:szCs w:val="18"/>
                      <w:u w:val="none"/>
                      <w:lang w:eastAsia="zh-CN"/>
                      <w14:textFill>
                        <w14:solidFill>
                          <w14:schemeClr w14:val="tx1"/>
                        </w14:solidFill>
                      </w14:textFill>
                    </w:rPr>
                  </w:pPr>
                  <w:r>
                    <w:rPr>
                      <w:rFonts w:hint="eastAsia" w:ascii="Times New Roman" w:hAnsi="Times New Roman"/>
                      <w:color w:val="000000" w:themeColor="text1"/>
                      <w:sz w:val="18"/>
                      <w:szCs w:val="18"/>
                      <w:u w:val="none"/>
                      <w:lang w:eastAsia="zh-CN"/>
                      <w14:textFill>
                        <w14:solidFill>
                          <w14:schemeClr w14:val="tx1"/>
                        </w14:solidFill>
                      </w14:textFill>
                    </w:rPr>
                    <w:t>固态</w:t>
                  </w:r>
                </w:p>
              </w:tc>
              <w:tc>
                <w:tcPr>
                  <w:tcW w:w="1006" w:type="pct"/>
                  <w:tcBorders>
                    <w:tl2br w:val="nil"/>
                    <w:tr2bl w:val="nil"/>
                  </w:tcBorders>
                  <w:noWrap w:val="0"/>
                  <w:vAlign w:val="center"/>
                </w:tcPr>
                <w:p w14:paraId="3C2EC9CF">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一般固废</w:t>
                  </w:r>
                </w:p>
                <w:p w14:paraId="1E49F743">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900-099-S17</w:t>
                  </w:r>
                </w:p>
              </w:tc>
              <w:tc>
                <w:tcPr>
                  <w:tcW w:w="578" w:type="pct"/>
                  <w:tcBorders>
                    <w:tl2br w:val="nil"/>
                    <w:tr2bl w:val="nil"/>
                  </w:tcBorders>
                  <w:noWrap w:val="0"/>
                  <w:vAlign w:val="center"/>
                </w:tcPr>
                <w:p w14:paraId="286B2CEA">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themeColor="text1"/>
                      <w:sz w:val="18"/>
                      <w:szCs w:val="18"/>
                      <w:u w:val="none"/>
                      <w:lang w:val="en-US" w:eastAsia="zh-CN"/>
                      <w14:textFill>
                        <w14:solidFill>
                          <w14:schemeClr w14:val="tx1"/>
                        </w14:solidFill>
                      </w14:textFill>
                    </w:rPr>
                  </w:pPr>
                  <w:r>
                    <w:rPr>
                      <w:rFonts w:hint="eastAsia"/>
                      <w:color w:val="000000" w:themeColor="text1"/>
                      <w:sz w:val="18"/>
                      <w:szCs w:val="18"/>
                      <w:u w:val="none"/>
                      <w:lang w:val="en-US" w:eastAsia="zh-CN"/>
                      <w14:textFill>
                        <w14:solidFill>
                          <w14:schemeClr w14:val="tx1"/>
                        </w14:solidFill>
                      </w14:textFill>
                    </w:rPr>
                    <w:t>0.3</w:t>
                  </w:r>
                </w:p>
              </w:tc>
              <w:tc>
                <w:tcPr>
                  <w:tcW w:w="621" w:type="pct"/>
                  <w:vMerge w:val="continue"/>
                  <w:tcBorders>
                    <w:tl2br w:val="nil"/>
                    <w:tr2bl w:val="nil"/>
                  </w:tcBorders>
                  <w:noWrap w:val="0"/>
                  <w:vAlign w:val="center"/>
                </w:tcPr>
                <w:p w14:paraId="53BE4096">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 w:val="18"/>
                      <w:szCs w:val="18"/>
                      <w:u w:val="none"/>
                      <w:lang w:eastAsia="zh-CN"/>
                      <w14:textFill>
                        <w14:solidFill>
                          <w14:schemeClr w14:val="tx1"/>
                        </w14:solidFill>
                      </w14:textFill>
                    </w:rPr>
                  </w:pPr>
                </w:p>
              </w:tc>
            </w:tr>
            <w:tr w14:paraId="07215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 w:type="pct"/>
                  <w:tcBorders>
                    <w:tl2br w:val="nil"/>
                    <w:tr2bl w:val="nil"/>
                  </w:tcBorders>
                  <w:noWrap w:val="0"/>
                  <w:vAlign w:val="center"/>
                </w:tcPr>
                <w:p w14:paraId="7BDC5FE2">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 w:val="18"/>
                      <w:szCs w:val="18"/>
                      <w:u w:val="none"/>
                      <w:lang w:val="en-US" w:eastAsia="zh-CN"/>
                      <w14:textFill>
                        <w14:solidFill>
                          <w14:schemeClr w14:val="tx1"/>
                        </w14:solidFill>
                      </w14:textFill>
                    </w:rPr>
                  </w:pPr>
                  <w:r>
                    <w:rPr>
                      <w:rFonts w:hint="eastAsia"/>
                      <w:color w:val="000000" w:themeColor="text1"/>
                      <w:sz w:val="18"/>
                      <w:szCs w:val="18"/>
                      <w:u w:val="none"/>
                      <w:lang w:val="en-US" w:eastAsia="zh-CN"/>
                      <w14:textFill>
                        <w14:solidFill>
                          <w14:schemeClr w14:val="tx1"/>
                        </w14:solidFill>
                      </w14:textFill>
                    </w:rPr>
                    <w:t>3</w:t>
                  </w:r>
                </w:p>
              </w:tc>
              <w:tc>
                <w:tcPr>
                  <w:tcW w:w="842" w:type="pct"/>
                  <w:tcBorders>
                    <w:tl2br w:val="nil"/>
                    <w:tr2bl w:val="nil"/>
                  </w:tcBorders>
                  <w:noWrap w:val="0"/>
                  <w:vAlign w:val="center"/>
                </w:tcPr>
                <w:p w14:paraId="36248000">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S3 废弃包装物</w:t>
                  </w:r>
                </w:p>
              </w:tc>
              <w:tc>
                <w:tcPr>
                  <w:tcW w:w="692" w:type="pct"/>
                  <w:tcBorders>
                    <w:tl2br w:val="nil"/>
                    <w:tr2bl w:val="nil"/>
                  </w:tcBorders>
                  <w:noWrap w:val="0"/>
                  <w:vAlign w:val="center"/>
                </w:tcPr>
                <w:p w14:paraId="48C4D99B">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包装</w:t>
                  </w:r>
                </w:p>
              </w:tc>
              <w:tc>
                <w:tcPr>
                  <w:tcW w:w="563" w:type="pct"/>
                  <w:vMerge w:val="continue"/>
                  <w:tcBorders>
                    <w:tl2br w:val="nil"/>
                    <w:tr2bl w:val="nil"/>
                  </w:tcBorders>
                  <w:noWrap w:val="0"/>
                  <w:vAlign w:val="center"/>
                </w:tcPr>
                <w:p w14:paraId="094F7FA5">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themeColor="text1"/>
                      <w:sz w:val="18"/>
                      <w:szCs w:val="18"/>
                      <w:u w:val="none"/>
                      <w14:textFill>
                        <w14:solidFill>
                          <w14:schemeClr w14:val="tx1"/>
                        </w14:solidFill>
                      </w14:textFill>
                    </w:rPr>
                  </w:pPr>
                </w:p>
              </w:tc>
              <w:tc>
                <w:tcPr>
                  <w:tcW w:w="442" w:type="pct"/>
                  <w:tcBorders>
                    <w:tl2br w:val="nil"/>
                    <w:tr2bl w:val="nil"/>
                  </w:tcBorders>
                  <w:noWrap w:val="0"/>
                  <w:vAlign w:val="center"/>
                </w:tcPr>
                <w:p w14:paraId="0997FC99">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lang w:eastAsia="zh-CN"/>
                      <w14:textFill>
                        <w14:solidFill>
                          <w14:schemeClr w14:val="tx1"/>
                        </w14:solidFill>
                      </w14:textFill>
                    </w:rPr>
                    <w:t>固态</w:t>
                  </w:r>
                </w:p>
              </w:tc>
              <w:tc>
                <w:tcPr>
                  <w:tcW w:w="1006" w:type="pct"/>
                  <w:tcBorders>
                    <w:tl2br w:val="nil"/>
                    <w:tr2bl w:val="nil"/>
                  </w:tcBorders>
                  <w:noWrap w:val="0"/>
                  <w:vAlign w:val="center"/>
                </w:tcPr>
                <w:p w14:paraId="4DA74DEC">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一般固废</w:t>
                  </w:r>
                </w:p>
                <w:p w14:paraId="6661D824">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900-003-S17和900-005-S17</w:t>
                  </w:r>
                </w:p>
              </w:tc>
              <w:tc>
                <w:tcPr>
                  <w:tcW w:w="578" w:type="pct"/>
                  <w:tcBorders>
                    <w:tl2br w:val="nil"/>
                    <w:tr2bl w:val="nil"/>
                  </w:tcBorders>
                  <w:noWrap w:val="0"/>
                  <w:vAlign w:val="center"/>
                </w:tcPr>
                <w:p w14:paraId="3DD789D5">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themeColor="text1"/>
                      <w:sz w:val="18"/>
                      <w:szCs w:val="18"/>
                      <w:u w:val="none"/>
                      <w:lang w:val="en-US" w:eastAsia="zh-CN"/>
                      <w14:textFill>
                        <w14:solidFill>
                          <w14:schemeClr w14:val="tx1"/>
                        </w14:solidFill>
                      </w14:textFill>
                    </w:rPr>
                  </w:pPr>
                  <w:r>
                    <w:rPr>
                      <w:rFonts w:hint="eastAsia"/>
                      <w:color w:val="000000" w:themeColor="text1"/>
                      <w:sz w:val="18"/>
                      <w:szCs w:val="18"/>
                      <w:u w:val="none"/>
                      <w:lang w:val="en-US" w:eastAsia="zh-CN"/>
                      <w14:textFill>
                        <w14:solidFill>
                          <w14:schemeClr w14:val="tx1"/>
                        </w14:solidFill>
                      </w14:textFill>
                    </w:rPr>
                    <w:t>1.1</w:t>
                  </w:r>
                </w:p>
              </w:tc>
              <w:tc>
                <w:tcPr>
                  <w:tcW w:w="621" w:type="pct"/>
                  <w:vMerge w:val="continue"/>
                  <w:tcBorders>
                    <w:tl2br w:val="nil"/>
                    <w:tr2bl w:val="nil"/>
                  </w:tcBorders>
                  <w:noWrap w:val="0"/>
                  <w:vAlign w:val="center"/>
                </w:tcPr>
                <w:p w14:paraId="0DC7D008">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themeColor="text1"/>
                      <w:sz w:val="18"/>
                      <w:szCs w:val="18"/>
                      <w:u w:val="none"/>
                      <w14:textFill>
                        <w14:solidFill>
                          <w14:schemeClr w14:val="tx1"/>
                        </w14:solidFill>
                      </w14:textFill>
                    </w:rPr>
                  </w:pPr>
                </w:p>
              </w:tc>
            </w:tr>
            <w:tr w14:paraId="621FE7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 w:type="pct"/>
                  <w:tcBorders>
                    <w:tl2br w:val="nil"/>
                    <w:tr2bl w:val="nil"/>
                  </w:tcBorders>
                  <w:noWrap w:val="0"/>
                  <w:vAlign w:val="center"/>
                </w:tcPr>
                <w:p w14:paraId="05DA7CF6">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 w:val="18"/>
                      <w:szCs w:val="18"/>
                      <w:u w:val="none"/>
                      <w:lang w:val="en-US" w:eastAsia="zh-CN"/>
                      <w14:textFill>
                        <w14:solidFill>
                          <w14:schemeClr w14:val="tx1"/>
                        </w14:solidFill>
                      </w14:textFill>
                    </w:rPr>
                  </w:pPr>
                  <w:r>
                    <w:rPr>
                      <w:rFonts w:hint="eastAsia"/>
                      <w:color w:val="000000" w:themeColor="text1"/>
                      <w:sz w:val="18"/>
                      <w:szCs w:val="18"/>
                      <w:u w:val="none"/>
                      <w:lang w:val="en-US" w:eastAsia="zh-CN"/>
                      <w14:textFill>
                        <w14:solidFill>
                          <w14:schemeClr w14:val="tx1"/>
                        </w14:solidFill>
                      </w14:textFill>
                    </w:rPr>
                    <w:t>4</w:t>
                  </w:r>
                </w:p>
              </w:tc>
              <w:tc>
                <w:tcPr>
                  <w:tcW w:w="842" w:type="pct"/>
                  <w:tcBorders>
                    <w:tl2br w:val="nil"/>
                    <w:tr2bl w:val="nil"/>
                  </w:tcBorders>
                  <w:noWrap w:val="0"/>
                  <w:vAlign w:val="center"/>
                </w:tcPr>
                <w:p w14:paraId="662309F3">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000000" w:themeColor="text1"/>
                      <w:spacing w:val="1"/>
                      <w:kern w:val="0"/>
                      <w:sz w:val="18"/>
                      <w:szCs w:val="18"/>
                      <w:u w:val="none"/>
                      <w:lang w:val="en-US" w:eastAsia="zh-CN" w:bidi="ar-SA"/>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S</w:t>
                  </w:r>
                  <w:r>
                    <w:rPr>
                      <w:rFonts w:hint="eastAsia"/>
                      <w:color w:val="000000" w:themeColor="text1"/>
                      <w:sz w:val="18"/>
                      <w:szCs w:val="18"/>
                      <w:u w:val="none"/>
                      <w:lang w:val="en-US" w:eastAsia="zh-CN"/>
                      <w14:textFill>
                        <w14:solidFill>
                          <w14:schemeClr w14:val="tx1"/>
                        </w14:solidFill>
                      </w14:textFill>
                    </w:rPr>
                    <w:t>4</w:t>
                  </w:r>
                  <w:r>
                    <w:rPr>
                      <w:rFonts w:hint="eastAsia" w:ascii="Times New Roman" w:hAnsi="Times New Roman"/>
                      <w:color w:val="000000" w:themeColor="text1"/>
                      <w:sz w:val="18"/>
                      <w:szCs w:val="18"/>
                      <w:u w:val="none"/>
                      <w14:textFill>
                        <w14:solidFill>
                          <w14:schemeClr w14:val="tx1"/>
                        </w14:solidFill>
                      </w14:textFill>
                    </w:rPr>
                    <w:t xml:space="preserve"> 废电解液</w:t>
                  </w:r>
                </w:p>
              </w:tc>
              <w:tc>
                <w:tcPr>
                  <w:tcW w:w="692" w:type="pct"/>
                  <w:tcBorders>
                    <w:tl2br w:val="nil"/>
                    <w:tr2bl w:val="nil"/>
                  </w:tcBorders>
                  <w:noWrap w:val="0"/>
                  <w:vAlign w:val="center"/>
                </w:tcPr>
                <w:p w14:paraId="72EB8211">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含浸缸清</w:t>
                  </w:r>
                </w:p>
                <w:p w14:paraId="5467A073">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pacing w:val="1"/>
                      <w:kern w:val="0"/>
                      <w:sz w:val="18"/>
                      <w:szCs w:val="18"/>
                      <w:u w:val="none"/>
                      <w:lang w:val="en-US" w:eastAsia="zh-CN" w:bidi="ar-SA"/>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理更换</w:t>
                  </w:r>
                </w:p>
              </w:tc>
              <w:tc>
                <w:tcPr>
                  <w:tcW w:w="563" w:type="pct"/>
                  <w:vMerge w:val="restart"/>
                  <w:tcBorders>
                    <w:tl2br w:val="nil"/>
                    <w:tr2bl w:val="nil"/>
                  </w:tcBorders>
                  <w:noWrap w:val="0"/>
                  <w:vAlign w:val="center"/>
                </w:tcPr>
                <w:p w14:paraId="77550BEC">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危废暂存库暂存</w:t>
                  </w:r>
                </w:p>
              </w:tc>
              <w:tc>
                <w:tcPr>
                  <w:tcW w:w="442" w:type="pct"/>
                  <w:tcBorders>
                    <w:tl2br w:val="nil"/>
                    <w:tr2bl w:val="nil"/>
                  </w:tcBorders>
                  <w:noWrap w:val="0"/>
                  <w:vAlign w:val="center"/>
                </w:tcPr>
                <w:p w14:paraId="3E47FC66">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pacing w:val="1"/>
                      <w:kern w:val="0"/>
                      <w:sz w:val="18"/>
                      <w:szCs w:val="18"/>
                      <w:u w:val="none"/>
                      <w:lang w:val="en-US" w:eastAsia="zh-CN" w:bidi="ar-SA"/>
                      <w14:textFill>
                        <w14:solidFill>
                          <w14:schemeClr w14:val="tx1"/>
                        </w14:solidFill>
                      </w14:textFill>
                    </w:rPr>
                  </w:pPr>
                  <w:r>
                    <w:rPr>
                      <w:rFonts w:hint="eastAsia" w:ascii="Times New Roman" w:hAnsi="Times New Roman"/>
                      <w:color w:val="000000" w:themeColor="text1"/>
                      <w:sz w:val="18"/>
                      <w:szCs w:val="18"/>
                      <w:u w:val="none"/>
                      <w:lang w:eastAsia="zh-CN"/>
                      <w14:textFill>
                        <w14:solidFill>
                          <w14:schemeClr w14:val="tx1"/>
                        </w14:solidFill>
                      </w14:textFill>
                    </w:rPr>
                    <w:t>液态</w:t>
                  </w:r>
                </w:p>
              </w:tc>
              <w:tc>
                <w:tcPr>
                  <w:tcW w:w="1006" w:type="pct"/>
                  <w:tcBorders>
                    <w:tl2br w:val="nil"/>
                    <w:tr2bl w:val="nil"/>
                  </w:tcBorders>
                  <w:noWrap w:val="0"/>
                  <w:vAlign w:val="center"/>
                </w:tcPr>
                <w:p w14:paraId="5D69B02C">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危废</w:t>
                  </w:r>
                </w:p>
                <w:p w14:paraId="52F22E0C">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color w:val="000000" w:themeColor="text1"/>
                      <w:spacing w:val="1"/>
                      <w:kern w:val="0"/>
                      <w:sz w:val="18"/>
                      <w:szCs w:val="18"/>
                      <w:u w:val="none"/>
                      <w:lang w:val="en-US" w:eastAsia="zh-CN" w:bidi="ar-SA"/>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HW</w:t>
                  </w:r>
                  <w:r>
                    <w:rPr>
                      <w:rFonts w:hint="eastAsia"/>
                      <w:color w:val="000000" w:themeColor="text1"/>
                      <w:sz w:val="18"/>
                      <w:szCs w:val="18"/>
                      <w:u w:val="none"/>
                      <w:lang w:val="en-US" w:eastAsia="zh-CN"/>
                      <w14:textFill>
                        <w14:solidFill>
                          <w14:schemeClr w14:val="tx1"/>
                        </w14:solidFill>
                      </w14:textFill>
                    </w:rPr>
                    <w:t>06</w:t>
                  </w:r>
                  <w:r>
                    <w:rPr>
                      <w:rFonts w:hint="eastAsia" w:ascii="Times New Roman" w:hAnsi="Times New Roman"/>
                      <w:color w:val="000000" w:themeColor="text1"/>
                      <w:sz w:val="18"/>
                      <w:szCs w:val="18"/>
                      <w:u w:val="none"/>
                      <w14:textFill>
                        <w14:solidFill>
                          <w14:schemeClr w14:val="tx1"/>
                        </w14:solidFill>
                      </w14:textFill>
                    </w:rPr>
                    <w:t>，900-404-06</w:t>
                  </w:r>
                </w:p>
              </w:tc>
              <w:tc>
                <w:tcPr>
                  <w:tcW w:w="578" w:type="pct"/>
                  <w:tcBorders>
                    <w:tl2br w:val="nil"/>
                    <w:tr2bl w:val="nil"/>
                  </w:tcBorders>
                  <w:noWrap w:val="0"/>
                  <w:vAlign w:val="center"/>
                </w:tcPr>
                <w:p w14:paraId="6741BB5E">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pacing w:val="1"/>
                      <w:kern w:val="0"/>
                      <w:sz w:val="18"/>
                      <w:szCs w:val="18"/>
                      <w:u w:val="none"/>
                      <w:lang w:val="en-US" w:eastAsia="zh-CN" w:bidi="ar-SA"/>
                      <w14:textFill>
                        <w14:solidFill>
                          <w14:schemeClr w14:val="tx1"/>
                        </w14:solidFill>
                      </w14:textFill>
                    </w:rPr>
                  </w:pPr>
                  <w:r>
                    <w:rPr>
                      <w:rFonts w:hint="eastAsia"/>
                      <w:color w:val="000000" w:themeColor="text1"/>
                      <w:sz w:val="18"/>
                      <w:szCs w:val="18"/>
                      <w:u w:val="none"/>
                      <w:lang w:val="en-US" w:eastAsia="zh-CN"/>
                      <w14:textFill>
                        <w14:solidFill>
                          <w14:schemeClr w14:val="tx1"/>
                        </w14:solidFill>
                      </w14:textFill>
                    </w:rPr>
                    <w:t>0.64</w:t>
                  </w:r>
                </w:p>
              </w:tc>
              <w:tc>
                <w:tcPr>
                  <w:tcW w:w="621" w:type="pct"/>
                  <w:vMerge w:val="restart"/>
                  <w:tcBorders>
                    <w:tl2br w:val="nil"/>
                    <w:tr2bl w:val="nil"/>
                  </w:tcBorders>
                  <w:noWrap w:val="0"/>
                  <w:vAlign w:val="center"/>
                </w:tcPr>
                <w:p w14:paraId="11942C8C">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交由有资质单位</w:t>
                  </w:r>
                </w:p>
              </w:tc>
            </w:tr>
            <w:tr w14:paraId="3D8BA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 w:type="pct"/>
                  <w:tcBorders>
                    <w:tl2br w:val="nil"/>
                    <w:tr2bl w:val="nil"/>
                  </w:tcBorders>
                  <w:noWrap w:val="0"/>
                  <w:vAlign w:val="center"/>
                </w:tcPr>
                <w:p w14:paraId="62E6D830">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themeColor="text1"/>
                      <w:sz w:val="18"/>
                      <w:szCs w:val="18"/>
                      <w:u w:val="none"/>
                      <w:lang w:val="en-US" w:eastAsia="zh-CN"/>
                      <w14:textFill>
                        <w14:solidFill>
                          <w14:schemeClr w14:val="tx1"/>
                        </w14:solidFill>
                      </w14:textFill>
                    </w:rPr>
                  </w:pPr>
                  <w:r>
                    <w:rPr>
                      <w:rFonts w:hint="eastAsia"/>
                      <w:color w:val="000000" w:themeColor="text1"/>
                      <w:sz w:val="18"/>
                      <w:szCs w:val="18"/>
                      <w:u w:val="none"/>
                      <w:lang w:val="en-US" w:eastAsia="zh-CN"/>
                      <w14:textFill>
                        <w14:solidFill>
                          <w14:schemeClr w14:val="tx1"/>
                        </w14:solidFill>
                      </w14:textFill>
                    </w:rPr>
                    <w:t>5</w:t>
                  </w:r>
                </w:p>
              </w:tc>
              <w:tc>
                <w:tcPr>
                  <w:tcW w:w="842" w:type="pct"/>
                  <w:tcBorders>
                    <w:tl2br w:val="nil"/>
                    <w:tr2bl w:val="nil"/>
                  </w:tcBorders>
                  <w:noWrap w:val="0"/>
                  <w:vAlign w:val="center"/>
                </w:tcPr>
                <w:p w14:paraId="409AEAD0">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S5隔油</w:t>
                  </w:r>
                  <w:r>
                    <w:rPr>
                      <w:rFonts w:hint="eastAsia"/>
                      <w:color w:val="000000" w:themeColor="text1"/>
                      <w:sz w:val="18"/>
                      <w:szCs w:val="18"/>
                      <w:u w:val="none"/>
                      <w:lang w:val="en-US" w:eastAsia="zh-CN"/>
                      <w14:textFill>
                        <w14:solidFill>
                          <w14:schemeClr w14:val="tx1"/>
                        </w14:solidFill>
                      </w14:textFill>
                    </w:rPr>
                    <w:t>及</w:t>
                  </w:r>
                  <w:r>
                    <w:rPr>
                      <w:rFonts w:hint="eastAsia" w:ascii="Times New Roman" w:hAnsi="Times New Roman"/>
                      <w:color w:val="000000" w:themeColor="text1"/>
                      <w:sz w:val="18"/>
                      <w:szCs w:val="18"/>
                      <w:u w:val="none"/>
                      <w14:textFill>
                        <w14:solidFill>
                          <w14:schemeClr w14:val="tx1"/>
                        </w14:solidFill>
                      </w14:textFill>
                    </w:rPr>
                    <w:t>污泥</w:t>
                  </w:r>
                </w:p>
              </w:tc>
              <w:tc>
                <w:tcPr>
                  <w:tcW w:w="692" w:type="pct"/>
                  <w:tcBorders>
                    <w:tl2br w:val="nil"/>
                    <w:tr2bl w:val="nil"/>
                  </w:tcBorders>
                  <w:noWrap w:val="0"/>
                  <w:vAlign w:val="center"/>
                </w:tcPr>
                <w:p w14:paraId="5A3D27EA">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000000" w:themeColor="text1"/>
                      <w:sz w:val="18"/>
                      <w:szCs w:val="18"/>
                      <w:u w:val="none"/>
                      <w:lang w:val="en-US" w:eastAsia="zh-CN"/>
                      <w14:textFill>
                        <w14:solidFill>
                          <w14:schemeClr w14:val="tx1"/>
                        </w14:solidFill>
                      </w14:textFill>
                    </w:rPr>
                  </w:pPr>
                  <w:r>
                    <w:rPr>
                      <w:rFonts w:hint="eastAsia"/>
                      <w:color w:val="000000" w:themeColor="text1"/>
                      <w:sz w:val="18"/>
                      <w:szCs w:val="18"/>
                      <w:u w:val="none"/>
                      <w:lang w:val="en-US" w:eastAsia="zh-CN"/>
                      <w14:textFill>
                        <w14:solidFill>
                          <w14:schemeClr w14:val="tx1"/>
                        </w14:solidFill>
                      </w14:textFill>
                    </w:rPr>
                    <w:t>清洗废水处理</w:t>
                  </w:r>
                </w:p>
              </w:tc>
              <w:tc>
                <w:tcPr>
                  <w:tcW w:w="563" w:type="pct"/>
                  <w:vMerge w:val="continue"/>
                  <w:tcBorders>
                    <w:tl2br w:val="nil"/>
                    <w:tr2bl w:val="nil"/>
                  </w:tcBorders>
                  <w:noWrap w:val="0"/>
                  <w:vAlign w:val="center"/>
                </w:tcPr>
                <w:p w14:paraId="61F681C9">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themeColor="text1"/>
                      <w:sz w:val="18"/>
                      <w:szCs w:val="18"/>
                      <w:u w:val="none"/>
                      <w14:textFill>
                        <w14:solidFill>
                          <w14:schemeClr w14:val="tx1"/>
                        </w14:solidFill>
                      </w14:textFill>
                    </w:rPr>
                  </w:pPr>
                </w:p>
              </w:tc>
              <w:tc>
                <w:tcPr>
                  <w:tcW w:w="442" w:type="pct"/>
                  <w:tcBorders>
                    <w:tl2br w:val="nil"/>
                    <w:tr2bl w:val="nil"/>
                  </w:tcBorders>
                  <w:noWrap w:val="0"/>
                  <w:vAlign w:val="center"/>
                </w:tcPr>
                <w:p w14:paraId="320F3325">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olor w:val="000000" w:themeColor="text1"/>
                      <w:sz w:val="18"/>
                      <w:szCs w:val="18"/>
                      <w:u w:val="none"/>
                      <w:lang w:val="en-US" w:eastAsia="zh-CN"/>
                      <w14:textFill>
                        <w14:solidFill>
                          <w14:schemeClr w14:val="tx1"/>
                        </w14:solidFill>
                      </w14:textFill>
                    </w:rPr>
                  </w:pPr>
                  <w:r>
                    <w:rPr>
                      <w:rFonts w:hint="eastAsia"/>
                      <w:color w:val="000000" w:themeColor="text1"/>
                      <w:sz w:val="18"/>
                      <w:szCs w:val="18"/>
                      <w:u w:val="none"/>
                      <w:lang w:val="en-US" w:eastAsia="zh-CN"/>
                      <w14:textFill>
                        <w14:solidFill>
                          <w14:schemeClr w14:val="tx1"/>
                        </w14:solidFill>
                      </w14:textFill>
                    </w:rPr>
                    <w:t>半固态</w:t>
                  </w:r>
                </w:p>
              </w:tc>
              <w:tc>
                <w:tcPr>
                  <w:tcW w:w="1006" w:type="pct"/>
                  <w:tcBorders>
                    <w:tl2br w:val="nil"/>
                    <w:tr2bl w:val="nil"/>
                  </w:tcBorders>
                  <w:noWrap w:val="0"/>
                  <w:vAlign w:val="center"/>
                </w:tcPr>
                <w:p w14:paraId="0B2994F8">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危废</w:t>
                  </w:r>
                </w:p>
                <w:p w14:paraId="6C6730AA">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HW</w:t>
                  </w:r>
                  <w:r>
                    <w:rPr>
                      <w:rFonts w:hint="eastAsia"/>
                      <w:color w:val="000000" w:themeColor="text1"/>
                      <w:sz w:val="18"/>
                      <w:szCs w:val="18"/>
                      <w:u w:val="none"/>
                      <w:lang w:val="en-US" w:eastAsia="zh-CN"/>
                      <w14:textFill>
                        <w14:solidFill>
                          <w14:schemeClr w14:val="tx1"/>
                        </w14:solidFill>
                      </w14:textFill>
                    </w:rPr>
                    <w:t>08</w:t>
                  </w:r>
                  <w:r>
                    <w:rPr>
                      <w:rFonts w:hint="eastAsia" w:ascii="Times New Roman" w:hAnsi="Times New Roman"/>
                      <w:color w:val="000000" w:themeColor="text1"/>
                      <w:sz w:val="18"/>
                      <w:szCs w:val="18"/>
                      <w:u w:val="none"/>
                      <w14:textFill>
                        <w14:solidFill>
                          <w14:schemeClr w14:val="tx1"/>
                        </w14:solidFill>
                      </w14:textFill>
                    </w:rPr>
                    <w:t>，900-210-08</w:t>
                  </w:r>
                </w:p>
              </w:tc>
              <w:tc>
                <w:tcPr>
                  <w:tcW w:w="578" w:type="pct"/>
                  <w:tcBorders>
                    <w:tl2br w:val="nil"/>
                    <w:tr2bl w:val="nil"/>
                  </w:tcBorders>
                  <w:noWrap w:val="0"/>
                  <w:vAlign w:val="center"/>
                </w:tcPr>
                <w:p w14:paraId="78FB8992">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themeColor="text1"/>
                      <w:sz w:val="18"/>
                      <w:szCs w:val="18"/>
                      <w:u w:val="none"/>
                      <w:lang w:val="en-US" w:eastAsia="zh-CN"/>
                      <w14:textFill>
                        <w14:solidFill>
                          <w14:schemeClr w14:val="tx1"/>
                        </w14:solidFill>
                      </w14:textFill>
                    </w:rPr>
                  </w:pPr>
                  <w:r>
                    <w:rPr>
                      <w:rFonts w:hint="eastAsia"/>
                      <w:color w:val="000000" w:themeColor="text1"/>
                      <w:sz w:val="18"/>
                      <w:szCs w:val="18"/>
                      <w:u w:val="none"/>
                      <w:lang w:val="en-US" w:eastAsia="zh-CN"/>
                      <w14:textFill>
                        <w14:solidFill>
                          <w14:schemeClr w14:val="tx1"/>
                        </w14:solidFill>
                      </w14:textFill>
                    </w:rPr>
                    <w:t>0.108</w:t>
                  </w:r>
                </w:p>
              </w:tc>
              <w:tc>
                <w:tcPr>
                  <w:tcW w:w="621" w:type="pct"/>
                  <w:vMerge w:val="continue"/>
                  <w:tcBorders>
                    <w:tl2br w:val="nil"/>
                    <w:tr2bl w:val="nil"/>
                  </w:tcBorders>
                  <w:noWrap w:val="0"/>
                  <w:vAlign w:val="center"/>
                </w:tcPr>
                <w:p w14:paraId="3ED4097C">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themeColor="text1"/>
                      <w:sz w:val="18"/>
                      <w:szCs w:val="18"/>
                      <w:u w:val="none"/>
                      <w14:textFill>
                        <w14:solidFill>
                          <w14:schemeClr w14:val="tx1"/>
                        </w14:solidFill>
                      </w14:textFill>
                    </w:rPr>
                  </w:pPr>
                </w:p>
              </w:tc>
            </w:tr>
            <w:tr w14:paraId="08DE7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2" w:type="pct"/>
                  <w:tcBorders>
                    <w:tl2br w:val="nil"/>
                    <w:tr2bl w:val="nil"/>
                  </w:tcBorders>
                  <w:noWrap w:val="0"/>
                  <w:vAlign w:val="center"/>
                </w:tcPr>
                <w:p w14:paraId="51E1FAE0">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themeColor="text1"/>
                      <w:sz w:val="18"/>
                      <w:szCs w:val="18"/>
                      <w:u w:val="none"/>
                      <w:lang w:val="en-US" w:eastAsia="zh-CN"/>
                      <w14:textFill>
                        <w14:solidFill>
                          <w14:schemeClr w14:val="tx1"/>
                        </w14:solidFill>
                      </w14:textFill>
                    </w:rPr>
                  </w:pPr>
                  <w:r>
                    <w:rPr>
                      <w:rFonts w:hint="eastAsia"/>
                      <w:color w:val="000000" w:themeColor="text1"/>
                      <w:sz w:val="18"/>
                      <w:szCs w:val="18"/>
                      <w:u w:val="none"/>
                      <w:lang w:val="en-US" w:eastAsia="zh-CN"/>
                      <w14:textFill>
                        <w14:solidFill>
                          <w14:schemeClr w14:val="tx1"/>
                        </w14:solidFill>
                      </w14:textFill>
                    </w:rPr>
                    <w:t>6</w:t>
                  </w:r>
                </w:p>
              </w:tc>
              <w:tc>
                <w:tcPr>
                  <w:tcW w:w="842" w:type="pct"/>
                  <w:tcBorders>
                    <w:tl2br w:val="nil"/>
                    <w:tr2bl w:val="nil"/>
                  </w:tcBorders>
                  <w:noWrap w:val="0"/>
                  <w:vAlign w:val="center"/>
                </w:tcPr>
                <w:p w14:paraId="1671A222">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S</w:t>
                  </w:r>
                  <w:r>
                    <w:rPr>
                      <w:rFonts w:hint="eastAsia"/>
                      <w:color w:val="000000" w:themeColor="text1"/>
                      <w:sz w:val="18"/>
                      <w:szCs w:val="18"/>
                      <w:u w:val="none"/>
                      <w:lang w:val="en-US" w:eastAsia="zh-CN"/>
                      <w14:textFill>
                        <w14:solidFill>
                          <w14:schemeClr w14:val="tx1"/>
                        </w14:solidFill>
                      </w14:textFill>
                    </w:rPr>
                    <w:t>6</w:t>
                  </w:r>
                  <w:r>
                    <w:rPr>
                      <w:rFonts w:hint="eastAsia" w:ascii="Times New Roman" w:hAnsi="Times New Roman"/>
                      <w:color w:val="000000" w:themeColor="text1"/>
                      <w:sz w:val="18"/>
                      <w:szCs w:val="18"/>
                      <w:u w:val="none"/>
                      <w14:textFill>
                        <w14:solidFill>
                          <w14:schemeClr w14:val="tx1"/>
                        </w14:solidFill>
                      </w14:textFill>
                    </w:rPr>
                    <w:t xml:space="preserve"> 生活垃圾</w:t>
                  </w:r>
                </w:p>
              </w:tc>
              <w:tc>
                <w:tcPr>
                  <w:tcW w:w="692" w:type="pct"/>
                  <w:tcBorders>
                    <w:tl2br w:val="nil"/>
                    <w:tr2bl w:val="nil"/>
                  </w:tcBorders>
                  <w:noWrap w:val="0"/>
                  <w:vAlign w:val="center"/>
                </w:tcPr>
                <w:p w14:paraId="24720D40">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员工办公</w:t>
                  </w:r>
                </w:p>
                <w:p w14:paraId="4DD593F7">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生活</w:t>
                  </w:r>
                </w:p>
              </w:tc>
              <w:tc>
                <w:tcPr>
                  <w:tcW w:w="563" w:type="pct"/>
                  <w:tcBorders>
                    <w:tl2br w:val="nil"/>
                    <w:tr2bl w:val="nil"/>
                  </w:tcBorders>
                  <w:noWrap w:val="0"/>
                  <w:vAlign w:val="center"/>
                </w:tcPr>
                <w:p w14:paraId="1CE13EDB">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 w:val="18"/>
                      <w:szCs w:val="18"/>
                      <w:u w:val="none"/>
                      <w:lang w:eastAsia="zh-CN"/>
                      <w14:textFill>
                        <w14:solidFill>
                          <w14:schemeClr w14:val="tx1"/>
                        </w14:solidFill>
                      </w14:textFill>
                    </w:rPr>
                  </w:pPr>
                  <w:r>
                    <w:rPr>
                      <w:rFonts w:hint="eastAsia" w:ascii="Times New Roman" w:hAnsi="Times New Roman"/>
                      <w:color w:val="000000" w:themeColor="text1"/>
                      <w:sz w:val="18"/>
                      <w:szCs w:val="18"/>
                      <w:u w:val="none"/>
                      <w:lang w:eastAsia="zh-CN"/>
                      <w14:textFill>
                        <w14:solidFill>
                          <w14:schemeClr w14:val="tx1"/>
                        </w14:solidFill>
                      </w14:textFill>
                    </w:rPr>
                    <w:t>垃圾桶</w:t>
                  </w:r>
                </w:p>
              </w:tc>
              <w:tc>
                <w:tcPr>
                  <w:tcW w:w="442" w:type="pct"/>
                  <w:tcBorders>
                    <w:tl2br w:val="nil"/>
                    <w:tr2bl w:val="nil"/>
                  </w:tcBorders>
                  <w:noWrap w:val="0"/>
                  <w:vAlign w:val="center"/>
                </w:tcPr>
                <w:p w14:paraId="72E5BD03">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 w:val="18"/>
                      <w:szCs w:val="18"/>
                      <w:u w:val="none"/>
                      <w:lang w:eastAsia="zh-CN"/>
                      <w14:textFill>
                        <w14:solidFill>
                          <w14:schemeClr w14:val="tx1"/>
                        </w14:solidFill>
                      </w14:textFill>
                    </w:rPr>
                  </w:pPr>
                  <w:r>
                    <w:rPr>
                      <w:rFonts w:hint="eastAsia" w:ascii="Times New Roman" w:hAnsi="Times New Roman"/>
                      <w:color w:val="000000" w:themeColor="text1"/>
                      <w:sz w:val="18"/>
                      <w:szCs w:val="18"/>
                      <w:u w:val="none"/>
                      <w:lang w:eastAsia="zh-CN"/>
                      <w14:textFill>
                        <w14:solidFill>
                          <w14:schemeClr w14:val="tx1"/>
                        </w14:solidFill>
                      </w14:textFill>
                    </w:rPr>
                    <w:t>固态</w:t>
                  </w:r>
                </w:p>
              </w:tc>
              <w:tc>
                <w:tcPr>
                  <w:tcW w:w="1006" w:type="pct"/>
                  <w:tcBorders>
                    <w:tl2br w:val="nil"/>
                    <w:tr2bl w:val="nil"/>
                  </w:tcBorders>
                  <w:noWrap w:val="0"/>
                  <w:vAlign w:val="center"/>
                </w:tcPr>
                <w:p w14:paraId="67E865F8">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u w:val="none"/>
                      <w:lang w:val="en-US" w:eastAsia="zh-CN"/>
                      <w14:textFill>
                        <w14:solidFill>
                          <w14:schemeClr w14:val="tx1"/>
                        </w14:solidFill>
                      </w14:textFill>
                    </w:rPr>
                  </w:pPr>
                  <w:r>
                    <w:rPr>
                      <w:rFonts w:hint="eastAsia"/>
                      <w:color w:val="000000" w:themeColor="text1"/>
                      <w:sz w:val="18"/>
                      <w:szCs w:val="18"/>
                      <w:u w:val="none"/>
                      <w:lang w:val="en-US" w:eastAsia="zh-CN"/>
                      <w14:textFill>
                        <w14:solidFill>
                          <w14:schemeClr w14:val="tx1"/>
                        </w14:solidFill>
                      </w14:textFill>
                    </w:rPr>
                    <w:t>生活垃圾</w:t>
                  </w:r>
                </w:p>
                <w:p w14:paraId="2EBCB3A4">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 w:val="18"/>
                      <w:szCs w:val="18"/>
                      <w:u w:val="none"/>
                      <w:lang w:val="en-US" w:eastAsia="zh-CN"/>
                      <w14:textFill>
                        <w14:solidFill>
                          <w14:schemeClr w14:val="tx1"/>
                        </w14:solidFill>
                      </w14:textFill>
                    </w:rPr>
                  </w:pPr>
                  <w:r>
                    <w:rPr>
                      <w:rFonts w:hint="eastAsia" w:ascii="Times New Roman" w:hAnsi="Times New Roman"/>
                      <w:color w:val="000000" w:themeColor="text1"/>
                      <w:sz w:val="18"/>
                      <w:szCs w:val="18"/>
                      <w:u w:val="none"/>
                      <w:lang w:val="en-US" w:eastAsia="zh-CN"/>
                      <w14:textFill>
                        <w14:solidFill>
                          <w14:schemeClr w14:val="tx1"/>
                        </w14:solidFill>
                      </w14:textFill>
                    </w:rPr>
                    <w:t>900-099-S64</w:t>
                  </w:r>
                </w:p>
              </w:tc>
              <w:tc>
                <w:tcPr>
                  <w:tcW w:w="578" w:type="pct"/>
                  <w:tcBorders>
                    <w:tl2br w:val="nil"/>
                    <w:tr2bl w:val="nil"/>
                  </w:tcBorders>
                  <w:noWrap w:val="0"/>
                  <w:vAlign w:val="center"/>
                </w:tcPr>
                <w:p w14:paraId="439C4CFD">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themeColor="text1"/>
                      <w:sz w:val="18"/>
                      <w:szCs w:val="18"/>
                      <w:u w:val="none"/>
                      <w:lang w:val="en-US" w:eastAsia="zh-CN"/>
                      <w14:textFill>
                        <w14:solidFill>
                          <w14:schemeClr w14:val="tx1"/>
                        </w14:solidFill>
                      </w14:textFill>
                    </w:rPr>
                  </w:pPr>
                  <w:r>
                    <w:rPr>
                      <w:rFonts w:hint="eastAsia"/>
                      <w:color w:val="000000" w:themeColor="text1"/>
                      <w:sz w:val="18"/>
                      <w:szCs w:val="18"/>
                      <w:u w:val="none"/>
                      <w:lang w:val="en-US" w:eastAsia="zh-CN"/>
                      <w14:textFill>
                        <w14:solidFill>
                          <w14:schemeClr w14:val="tx1"/>
                        </w14:solidFill>
                      </w14:textFill>
                    </w:rPr>
                    <w:t>2.4</w:t>
                  </w:r>
                </w:p>
              </w:tc>
              <w:tc>
                <w:tcPr>
                  <w:tcW w:w="621" w:type="pct"/>
                  <w:tcBorders>
                    <w:tl2br w:val="nil"/>
                    <w:tr2bl w:val="nil"/>
                  </w:tcBorders>
                  <w:noWrap w:val="0"/>
                  <w:vAlign w:val="center"/>
                </w:tcPr>
                <w:p w14:paraId="509771D3">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lang w:eastAsia="zh-CN"/>
                      <w14:textFill>
                        <w14:solidFill>
                          <w14:schemeClr w14:val="tx1"/>
                        </w14:solidFill>
                      </w14:textFill>
                    </w:rPr>
                    <w:t>环卫部门清运</w:t>
                  </w:r>
                </w:p>
              </w:tc>
            </w:tr>
          </w:tbl>
          <w:p w14:paraId="1304080B">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t>4-1</w:t>
            </w:r>
            <w:r>
              <w:rPr>
                <w:rFonts w:hint="eastAsia" w:cs="Times New Roman"/>
                <w:b/>
                <w:bCs/>
                <w:color w:val="000000" w:themeColor="text1"/>
                <w:sz w:val="21"/>
                <w:szCs w:val="21"/>
                <w:u w:val="none"/>
                <w:lang w:val="en-US" w:eastAsia="zh-CN"/>
                <w14:textFill>
                  <w14:solidFill>
                    <w14:schemeClr w14:val="tx1"/>
                  </w14:solidFill>
                </w14:textFill>
              </w:rPr>
              <w:t>5</w:t>
            </w:r>
            <w:r>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t>危险废物属性表</w:t>
            </w:r>
          </w:p>
          <w:tbl>
            <w:tblPr>
              <w:tblStyle w:val="21"/>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1683"/>
              <w:gridCol w:w="1156"/>
              <w:gridCol w:w="1244"/>
              <w:gridCol w:w="1220"/>
              <w:gridCol w:w="1632"/>
              <w:gridCol w:w="1098"/>
            </w:tblGrid>
            <w:tr w14:paraId="47FDE4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 w:type="pct"/>
                  <w:tcBorders>
                    <w:tl2br w:val="nil"/>
                    <w:tr2bl w:val="nil"/>
                  </w:tcBorders>
                  <w:noWrap w:val="0"/>
                  <w:vAlign w:val="center"/>
                </w:tcPr>
                <w:p w14:paraId="15B77B29">
                  <w:pPr>
                    <w:autoSpaceDE w:val="0"/>
                    <w:autoSpaceDN w:val="0"/>
                    <w:adjustRightInd w:val="0"/>
                    <w:jc w:val="center"/>
                    <w:rPr>
                      <w:rFonts w:hint="default" w:ascii="Times New Roman" w:hAnsi="Times New Roman" w:cs="Times New Roman"/>
                      <w:b/>
                      <w:bCs/>
                      <w:color w:val="000000" w:themeColor="text1"/>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序号</w:t>
                  </w:r>
                </w:p>
              </w:tc>
              <w:tc>
                <w:tcPr>
                  <w:tcW w:w="998" w:type="pct"/>
                  <w:tcBorders>
                    <w:tl2br w:val="nil"/>
                    <w:tr2bl w:val="nil"/>
                  </w:tcBorders>
                  <w:noWrap w:val="0"/>
                  <w:vAlign w:val="center"/>
                </w:tcPr>
                <w:p w14:paraId="00251882">
                  <w:pPr>
                    <w:autoSpaceDE w:val="0"/>
                    <w:autoSpaceDN w:val="0"/>
                    <w:adjustRightInd w:val="0"/>
                    <w:jc w:val="cente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cs="Times New Roman"/>
                      <w:b/>
                      <w:bCs/>
                      <w:color w:val="000000" w:themeColor="text1"/>
                      <w:sz w:val="18"/>
                      <w:szCs w:val="18"/>
                      <w:u w:val="none"/>
                      <w:lang w:eastAsia="zh-CN"/>
                      <w14:textFill>
                        <w14:solidFill>
                          <w14:schemeClr w14:val="tx1"/>
                        </w14:solidFill>
                      </w14:textFill>
                    </w:rPr>
                    <w:t>固体废物名称</w:t>
                  </w:r>
                </w:p>
              </w:tc>
              <w:tc>
                <w:tcPr>
                  <w:tcW w:w="685" w:type="pct"/>
                  <w:tcBorders>
                    <w:tl2br w:val="nil"/>
                    <w:tr2bl w:val="nil"/>
                  </w:tcBorders>
                  <w:noWrap w:val="0"/>
                  <w:vAlign w:val="center"/>
                </w:tcPr>
                <w:p w14:paraId="6C8EA929">
                  <w:pPr>
                    <w:autoSpaceDE w:val="0"/>
                    <w:autoSpaceDN w:val="0"/>
                    <w:adjustRightInd w:val="0"/>
                    <w:jc w:val="cente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cs="Times New Roman"/>
                      <w:b/>
                      <w:bCs/>
                      <w:color w:val="000000" w:themeColor="text1"/>
                      <w:sz w:val="18"/>
                      <w:szCs w:val="18"/>
                      <w:u w:val="none"/>
                      <w:lang w:eastAsia="zh-CN"/>
                      <w14:textFill>
                        <w14:solidFill>
                          <w14:schemeClr w14:val="tx1"/>
                        </w14:solidFill>
                      </w14:textFill>
                    </w:rPr>
                    <w:t>产生量（</w:t>
                  </w:r>
                  <w:r>
                    <w:rPr>
                      <w:rFonts w:hint="eastAsia" w:ascii="Times New Roman" w:hAnsi="Times New Roman" w:cs="Times New Roman"/>
                      <w:b/>
                      <w:bCs/>
                      <w:color w:val="000000" w:themeColor="text1"/>
                      <w:sz w:val="18"/>
                      <w:szCs w:val="18"/>
                      <w:u w:val="none"/>
                      <w:lang w:val="en-US" w:eastAsia="zh-CN"/>
                      <w14:textFill>
                        <w14:solidFill>
                          <w14:schemeClr w14:val="tx1"/>
                        </w14:solidFill>
                      </w14:textFill>
                    </w:rPr>
                    <w:t>t/a</w:t>
                  </w:r>
                  <w:r>
                    <w:rPr>
                      <w:rFonts w:hint="eastAsia" w:ascii="Times New Roman" w:hAnsi="Times New Roman" w:cs="Times New Roman"/>
                      <w:b/>
                      <w:bCs/>
                      <w:color w:val="000000" w:themeColor="text1"/>
                      <w:sz w:val="18"/>
                      <w:szCs w:val="18"/>
                      <w:u w:val="none"/>
                      <w:lang w:eastAsia="zh-CN"/>
                      <w14:textFill>
                        <w14:solidFill>
                          <w14:schemeClr w14:val="tx1"/>
                        </w14:solidFill>
                      </w14:textFill>
                    </w:rPr>
                    <w:t>）</w:t>
                  </w:r>
                </w:p>
              </w:tc>
              <w:tc>
                <w:tcPr>
                  <w:tcW w:w="737" w:type="pct"/>
                  <w:tcBorders>
                    <w:tl2br w:val="nil"/>
                    <w:tr2bl w:val="nil"/>
                  </w:tcBorders>
                  <w:noWrap w:val="0"/>
                  <w:vAlign w:val="center"/>
                </w:tcPr>
                <w:p w14:paraId="5D8CBD38">
                  <w:pPr>
                    <w:autoSpaceDE w:val="0"/>
                    <w:autoSpaceDN w:val="0"/>
                    <w:adjustRightInd w:val="0"/>
                    <w:jc w:val="center"/>
                    <w:rPr>
                      <w:rFonts w:hint="default" w:ascii="Times New Roman" w:hAnsi="Times New Roman" w:cs="Times New Roman"/>
                      <w:b/>
                      <w:bCs/>
                      <w:color w:val="000000" w:themeColor="text1"/>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危险废物类别</w:t>
                  </w:r>
                </w:p>
              </w:tc>
              <w:tc>
                <w:tcPr>
                  <w:tcW w:w="723" w:type="pct"/>
                  <w:tcBorders>
                    <w:tl2br w:val="nil"/>
                    <w:tr2bl w:val="nil"/>
                  </w:tcBorders>
                  <w:noWrap w:val="0"/>
                  <w:vAlign w:val="center"/>
                </w:tcPr>
                <w:p w14:paraId="157F7CCB">
                  <w:pPr>
                    <w:autoSpaceDE w:val="0"/>
                    <w:autoSpaceDN w:val="0"/>
                    <w:adjustRightInd w:val="0"/>
                    <w:jc w:val="center"/>
                    <w:rPr>
                      <w:rFonts w:hint="default" w:ascii="Times New Roman" w:hAnsi="Times New Roman" w:cs="Times New Roman"/>
                      <w:b/>
                      <w:bCs/>
                      <w:color w:val="000000" w:themeColor="text1"/>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废物代码</w:t>
                  </w:r>
                </w:p>
              </w:tc>
              <w:tc>
                <w:tcPr>
                  <w:tcW w:w="967" w:type="pct"/>
                  <w:tcBorders>
                    <w:tl2br w:val="nil"/>
                    <w:tr2bl w:val="nil"/>
                  </w:tcBorders>
                  <w:noWrap w:val="0"/>
                  <w:vAlign w:val="center"/>
                </w:tcPr>
                <w:p w14:paraId="1D9C4E2B">
                  <w:pPr>
                    <w:autoSpaceDE w:val="0"/>
                    <w:autoSpaceDN w:val="0"/>
                    <w:adjustRightInd w:val="0"/>
                    <w:jc w:val="center"/>
                    <w:rPr>
                      <w:rFonts w:hint="default" w:ascii="Times New Roman" w:hAnsi="Times New Roman" w:cs="Times New Roman"/>
                      <w:b/>
                      <w:bCs/>
                      <w:color w:val="000000" w:themeColor="text1"/>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主要有毒有害物质名称</w:t>
                  </w:r>
                </w:p>
              </w:tc>
              <w:tc>
                <w:tcPr>
                  <w:tcW w:w="651" w:type="pct"/>
                  <w:tcBorders>
                    <w:tl2br w:val="nil"/>
                    <w:tr2bl w:val="nil"/>
                  </w:tcBorders>
                  <w:noWrap w:val="0"/>
                  <w:vAlign w:val="center"/>
                </w:tcPr>
                <w:p w14:paraId="289B1E7A">
                  <w:pPr>
                    <w:autoSpaceDE w:val="0"/>
                    <w:autoSpaceDN w:val="0"/>
                    <w:adjustRightInd w:val="0"/>
                    <w:jc w:val="center"/>
                    <w:rPr>
                      <w:rFonts w:hint="default" w:ascii="Times New Roman" w:hAnsi="Times New Roman" w:cs="Times New Roman"/>
                      <w:b/>
                      <w:bCs/>
                      <w:color w:val="000000" w:themeColor="text1"/>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环境危险特性</w:t>
                  </w:r>
                </w:p>
              </w:tc>
            </w:tr>
            <w:tr w14:paraId="6A0710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 w:type="pct"/>
                  <w:tcBorders>
                    <w:tl2br w:val="nil"/>
                    <w:tr2bl w:val="nil"/>
                  </w:tcBorders>
                  <w:noWrap w:val="0"/>
                  <w:vAlign w:val="center"/>
                </w:tcPr>
                <w:p w14:paraId="3116EF61">
                  <w:pPr>
                    <w:autoSpaceDE w:val="0"/>
                    <w:autoSpaceDN w:val="0"/>
                    <w:adjustRightInd w:val="0"/>
                    <w:jc w:val="cente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1</w:t>
                  </w:r>
                </w:p>
              </w:tc>
              <w:tc>
                <w:tcPr>
                  <w:tcW w:w="998" w:type="pct"/>
                  <w:tcBorders>
                    <w:tl2br w:val="nil"/>
                    <w:tr2bl w:val="nil"/>
                  </w:tcBorders>
                  <w:noWrap w:val="0"/>
                  <w:vAlign w:val="center"/>
                </w:tcPr>
                <w:p w14:paraId="72499755">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废电解液</w:t>
                  </w:r>
                </w:p>
              </w:tc>
              <w:tc>
                <w:tcPr>
                  <w:tcW w:w="685" w:type="pct"/>
                  <w:tcBorders>
                    <w:tl2br w:val="nil"/>
                    <w:tr2bl w:val="nil"/>
                  </w:tcBorders>
                  <w:noWrap w:val="0"/>
                  <w:vAlign w:val="center"/>
                </w:tcPr>
                <w:p w14:paraId="1E7E18A7">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18"/>
                      <w:szCs w:val="18"/>
                      <w:u w:val="none"/>
                      <w:lang w:val="en-US"/>
                      <w14:textFill>
                        <w14:solidFill>
                          <w14:schemeClr w14:val="tx1"/>
                        </w14:solidFill>
                      </w14:textFill>
                    </w:rPr>
                  </w:pPr>
                  <w:r>
                    <w:rPr>
                      <w:rFonts w:hint="eastAsia"/>
                      <w:color w:val="000000" w:themeColor="text1"/>
                      <w:sz w:val="18"/>
                      <w:szCs w:val="18"/>
                      <w:u w:val="none"/>
                      <w:lang w:val="en-US" w:eastAsia="zh-CN"/>
                      <w14:textFill>
                        <w14:solidFill>
                          <w14:schemeClr w14:val="tx1"/>
                        </w14:solidFill>
                      </w14:textFill>
                    </w:rPr>
                    <w:t>0.64</w:t>
                  </w:r>
                </w:p>
              </w:tc>
              <w:tc>
                <w:tcPr>
                  <w:tcW w:w="737" w:type="pct"/>
                  <w:tcBorders>
                    <w:tl2br w:val="nil"/>
                    <w:tr2bl w:val="nil"/>
                  </w:tcBorders>
                  <w:noWrap w:val="0"/>
                  <w:vAlign w:val="center"/>
                </w:tcPr>
                <w:p w14:paraId="013E5BF2">
                  <w:pPr>
                    <w:autoSpaceDE w:val="0"/>
                    <w:autoSpaceDN w:val="0"/>
                    <w:adjustRightInd w:val="0"/>
                    <w:jc w:val="center"/>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HW34</w:t>
                  </w:r>
                </w:p>
              </w:tc>
              <w:tc>
                <w:tcPr>
                  <w:tcW w:w="723" w:type="pct"/>
                  <w:tcBorders>
                    <w:tl2br w:val="nil"/>
                    <w:tr2bl w:val="nil"/>
                  </w:tcBorders>
                  <w:noWrap w:val="0"/>
                  <w:vAlign w:val="center"/>
                </w:tcPr>
                <w:p w14:paraId="7160DE13">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398-005-34</w:t>
                  </w:r>
                </w:p>
              </w:tc>
              <w:tc>
                <w:tcPr>
                  <w:tcW w:w="967" w:type="pct"/>
                  <w:tcBorders>
                    <w:tl2br w:val="nil"/>
                    <w:tr2bl w:val="nil"/>
                  </w:tcBorders>
                  <w:noWrap w:val="0"/>
                  <w:vAlign w:val="center"/>
                </w:tcPr>
                <w:p w14:paraId="1805C656">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电解液</w:t>
                  </w:r>
                </w:p>
              </w:tc>
              <w:tc>
                <w:tcPr>
                  <w:tcW w:w="651" w:type="pct"/>
                  <w:tcBorders>
                    <w:tl2br w:val="nil"/>
                    <w:tr2bl w:val="nil"/>
                  </w:tcBorders>
                  <w:noWrap w:val="0"/>
                  <w:vAlign w:val="center"/>
                </w:tcPr>
                <w:p w14:paraId="09C1BC9B">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毒性（T）</w:t>
                  </w:r>
                </w:p>
              </w:tc>
            </w:tr>
            <w:tr w14:paraId="337F3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dxa"/>
                  <w:tcBorders>
                    <w:tl2br w:val="nil"/>
                    <w:tr2bl w:val="nil"/>
                  </w:tcBorders>
                  <w:noWrap w:val="0"/>
                  <w:vAlign w:val="center"/>
                </w:tcPr>
                <w:p w14:paraId="65AD4BF2">
                  <w:pPr>
                    <w:autoSpaceDE w:val="0"/>
                    <w:autoSpaceDN w:val="0"/>
                    <w:adjustRightInd w:val="0"/>
                    <w:jc w:val="center"/>
                    <w:rPr>
                      <w:rFonts w:hint="eastAsia"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2</w:t>
                  </w:r>
                </w:p>
              </w:tc>
              <w:tc>
                <w:tcPr>
                  <w:tcW w:w="1683" w:type="dxa"/>
                  <w:tcBorders>
                    <w:tl2br w:val="nil"/>
                    <w:tr2bl w:val="nil"/>
                  </w:tcBorders>
                  <w:noWrap w:val="0"/>
                  <w:vAlign w:val="center"/>
                </w:tcPr>
                <w:p w14:paraId="169F4B97">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污泥</w:t>
                  </w:r>
                </w:p>
              </w:tc>
              <w:tc>
                <w:tcPr>
                  <w:tcW w:w="1156" w:type="dxa"/>
                  <w:tcBorders>
                    <w:tl2br w:val="nil"/>
                    <w:tr2bl w:val="nil"/>
                  </w:tcBorders>
                  <w:noWrap w:val="0"/>
                  <w:vAlign w:val="center"/>
                </w:tcPr>
                <w:p w14:paraId="33A9271D">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18"/>
                      <w:szCs w:val="18"/>
                      <w:u w:val="none"/>
                      <w:lang w:val="en-US" w:eastAsia="zh-CN"/>
                      <w14:textFill>
                        <w14:solidFill>
                          <w14:schemeClr w14:val="tx1"/>
                        </w14:solidFill>
                      </w14:textFill>
                    </w:rPr>
                  </w:pPr>
                  <w:r>
                    <w:rPr>
                      <w:rFonts w:hint="eastAsia"/>
                      <w:color w:val="000000" w:themeColor="text1"/>
                      <w:sz w:val="18"/>
                      <w:szCs w:val="18"/>
                      <w:u w:val="none"/>
                      <w:lang w:val="en-US" w:eastAsia="zh-CN"/>
                      <w14:textFill>
                        <w14:solidFill>
                          <w14:schemeClr w14:val="tx1"/>
                        </w14:solidFill>
                      </w14:textFill>
                    </w:rPr>
                    <w:t>0.162</w:t>
                  </w:r>
                </w:p>
              </w:tc>
              <w:tc>
                <w:tcPr>
                  <w:tcW w:w="1244" w:type="dxa"/>
                  <w:tcBorders>
                    <w:tl2br w:val="nil"/>
                    <w:tr2bl w:val="nil"/>
                  </w:tcBorders>
                  <w:noWrap w:val="0"/>
                  <w:vAlign w:val="center"/>
                </w:tcPr>
                <w:p w14:paraId="3AA7F82C">
                  <w:pPr>
                    <w:autoSpaceDE w:val="0"/>
                    <w:autoSpaceDN w:val="0"/>
                    <w:adjustRightInd w:val="0"/>
                    <w:jc w:val="center"/>
                    <w:rPr>
                      <w:rFonts w:hint="eastAsia" w:ascii="Times New Roman" w:hAnsi="Times New Roman"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HW08</w:t>
                  </w:r>
                </w:p>
              </w:tc>
              <w:tc>
                <w:tcPr>
                  <w:tcW w:w="1220" w:type="dxa"/>
                  <w:tcBorders>
                    <w:tl2br w:val="nil"/>
                    <w:tr2bl w:val="nil"/>
                  </w:tcBorders>
                  <w:noWrap w:val="0"/>
                  <w:vAlign w:val="center"/>
                </w:tcPr>
                <w:p w14:paraId="7174E314">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eastAsia" w:ascii="Times New Roman" w:hAnsi="Times New Roman"/>
                      <w:color w:val="000000" w:themeColor="text1"/>
                      <w:sz w:val="18"/>
                      <w:szCs w:val="18"/>
                      <w:u w:val="none"/>
                      <w14:textFill>
                        <w14:solidFill>
                          <w14:schemeClr w14:val="tx1"/>
                        </w14:solidFill>
                      </w14:textFill>
                    </w:rPr>
                    <w:t>900-210-0</w:t>
                  </w:r>
                  <w:r>
                    <w:rPr>
                      <w:rFonts w:hint="eastAsia" w:ascii="Times New Roman" w:hAnsi="Times New Roman"/>
                      <w:color w:val="000000" w:themeColor="text1"/>
                      <w:sz w:val="18"/>
                      <w:szCs w:val="18"/>
                      <w:u w:val="none"/>
                      <w:lang w:val="en-US" w:eastAsia="zh-CN"/>
                      <w14:textFill>
                        <w14:solidFill>
                          <w14:schemeClr w14:val="tx1"/>
                        </w14:solidFill>
                      </w14:textFill>
                    </w:rPr>
                    <w:t>8</w:t>
                  </w:r>
                </w:p>
              </w:tc>
              <w:tc>
                <w:tcPr>
                  <w:tcW w:w="1632" w:type="dxa"/>
                  <w:tcBorders>
                    <w:tl2br w:val="nil"/>
                    <w:tr2bl w:val="nil"/>
                  </w:tcBorders>
                  <w:noWrap w:val="0"/>
                  <w:vAlign w:val="center"/>
                </w:tcPr>
                <w:p w14:paraId="26647A39">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废矿物油与含矿物油废物</w:t>
                  </w:r>
                </w:p>
              </w:tc>
              <w:tc>
                <w:tcPr>
                  <w:tcW w:w="1098" w:type="dxa"/>
                  <w:tcBorders>
                    <w:tl2br w:val="nil"/>
                    <w:tr2bl w:val="nil"/>
                  </w:tcBorders>
                  <w:noWrap w:val="0"/>
                  <w:vAlign w:val="center"/>
                </w:tcPr>
                <w:p w14:paraId="2DD302A2">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T，I</w:t>
                  </w:r>
                </w:p>
              </w:tc>
            </w:tr>
          </w:tbl>
          <w:p w14:paraId="25003C88">
            <w:pPr>
              <w:spacing w:line="360" w:lineRule="auto"/>
              <w:ind w:firstLine="482" w:firstLineChars="200"/>
              <w:rPr>
                <w:rFonts w:ascii="Times New Roman" w:hAnsi="Times New Roman"/>
                <w:b/>
                <w:bCs/>
                <w:color w:val="000000" w:themeColor="text1"/>
                <w:sz w:val="24"/>
                <w:u w:val="none"/>
                <w14:textFill>
                  <w14:solidFill>
                    <w14:schemeClr w14:val="tx1"/>
                  </w14:solidFill>
                </w14:textFill>
              </w:rPr>
            </w:pPr>
            <w:r>
              <w:rPr>
                <w:rFonts w:hint="eastAsia"/>
                <w:b/>
                <w:bCs/>
                <w:color w:val="000000" w:themeColor="text1"/>
                <w:sz w:val="24"/>
                <w:u w:val="none"/>
                <w:lang w:eastAsia="zh-CN"/>
                <w14:textFill>
                  <w14:solidFill>
                    <w14:schemeClr w14:val="tx1"/>
                  </w14:solidFill>
                </w14:textFill>
              </w:rPr>
              <w:t>（</w:t>
            </w:r>
            <w:r>
              <w:rPr>
                <w:rFonts w:hint="eastAsia"/>
                <w:b/>
                <w:bCs/>
                <w:color w:val="000000" w:themeColor="text1"/>
                <w:sz w:val="24"/>
                <w:u w:val="none"/>
                <w:lang w:val="en-US" w:eastAsia="zh-CN"/>
                <w14:textFill>
                  <w14:solidFill>
                    <w14:schemeClr w14:val="tx1"/>
                  </w14:solidFill>
                </w14:textFill>
              </w:rPr>
              <w:t>2</w:t>
            </w:r>
            <w:r>
              <w:rPr>
                <w:rFonts w:hint="eastAsia"/>
                <w:b/>
                <w:bCs/>
                <w:color w:val="000000" w:themeColor="text1"/>
                <w:sz w:val="24"/>
                <w:u w:val="none"/>
                <w:lang w:eastAsia="zh-CN"/>
                <w14:textFill>
                  <w14:solidFill>
                    <w14:schemeClr w14:val="tx1"/>
                  </w14:solidFill>
                </w14:textFill>
              </w:rPr>
              <w:t>）</w:t>
            </w:r>
            <w:r>
              <w:rPr>
                <w:rFonts w:hint="eastAsia" w:ascii="Times New Roman" w:hAnsi="Times New Roman"/>
                <w:b/>
                <w:bCs/>
                <w:color w:val="000000" w:themeColor="text1"/>
                <w:sz w:val="24"/>
                <w:u w:val="none"/>
                <w14:textFill>
                  <w14:solidFill>
                    <w14:schemeClr w14:val="tx1"/>
                  </w14:solidFill>
                </w14:textFill>
              </w:rPr>
              <w:t>环境管理要求</w:t>
            </w:r>
          </w:p>
          <w:p w14:paraId="4E8135BF">
            <w:pPr>
              <w:spacing w:line="360" w:lineRule="auto"/>
              <w:ind w:firstLine="480" w:firstLineChars="200"/>
              <w:rPr>
                <w:rFonts w:hint="eastAsia" w:ascii="Times New Roman" w:hAnsi="Times New Roman" w:eastAsia="宋体"/>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①</w:t>
            </w:r>
            <w:r>
              <w:rPr>
                <w:rFonts w:hint="eastAsia" w:ascii="Times New Roman" w:hAnsi="Times New Roman"/>
                <w:color w:val="000000" w:themeColor="text1"/>
                <w:sz w:val="24"/>
                <w:u w:val="none"/>
                <w14:textFill>
                  <w14:solidFill>
                    <w14:schemeClr w14:val="tx1"/>
                  </w14:solidFill>
                </w14:textFill>
              </w:rPr>
              <w:t>一般固体废弃物</w:t>
            </w:r>
          </w:p>
          <w:p w14:paraId="40245988">
            <w:pPr>
              <w:spacing w:line="360" w:lineRule="auto"/>
              <w:ind w:firstLine="480" w:firstLineChars="200"/>
              <w:rPr>
                <w:rFonts w:hint="default"/>
                <w:color w:val="000000" w:themeColor="text1"/>
                <w:sz w:val="24"/>
                <w:u w:val="single"/>
                <w:lang w:val="en-US" w:eastAsia="zh-CN"/>
                <w14:textFill>
                  <w14:solidFill>
                    <w14:schemeClr w14:val="tx1"/>
                  </w14:solidFill>
                </w14:textFill>
              </w:rPr>
            </w:pPr>
            <w:r>
              <w:rPr>
                <w:rFonts w:hint="eastAsia"/>
                <w:color w:val="000000" w:themeColor="text1"/>
                <w:sz w:val="24"/>
                <w:u w:val="single"/>
                <w:lang w:val="en-US" w:eastAsia="zh-CN"/>
                <w14:textFill>
                  <w14:solidFill>
                    <w14:schemeClr w14:val="tx1"/>
                  </w14:solidFill>
                </w14:textFill>
              </w:rPr>
              <w:t>本环评要求建设单位在厂区内设置1间一般固废暂存间，</w:t>
            </w:r>
            <w:r>
              <w:rPr>
                <w:rFonts w:hint="eastAsia"/>
                <w:color w:val="000000" w:themeColor="text1"/>
                <w:sz w:val="24"/>
                <w:u w:val="single"/>
                <w:lang w:eastAsia="zh-CN"/>
                <w14:textFill>
                  <w14:solidFill>
                    <w14:schemeClr w14:val="tx1"/>
                  </w14:solidFill>
                </w14:textFill>
              </w:rPr>
              <w:t>占地面积约</w:t>
            </w:r>
            <w:r>
              <w:rPr>
                <w:rFonts w:hint="eastAsia"/>
                <w:color w:val="000000" w:themeColor="text1"/>
                <w:sz w:val="24"/>
                <w:u w:val="single"/>
                <w:lang w:val="en-US" w:eastAsia="zh-CN"/>
                <w14:textFill>
                  <w14:solidFill>
                    <w14:schemeClr w14:val="tx1"/>
                  </w14:solidFill>
                </w14:textFill>
              </w:rPr>
              <w:t>10</w:t>
            </w:r>
            <w:r>
              <w:rPr>
                <w:rFonts w:hint="eastAsia"/>
                <w:color w:val="000000" w:themeColor="text1"/>
                <w:sz w:val="24"/>
                <w:u w:val="single"/>
                <w:lang w:eastAsia="zh-CN"/>
                <w14:textFill>
                  <w14:solidFill>
                    <w14:schemeClr w14:val="tx1"/>
                  </w14:solidFill>
                </w14:textFill>
              </w:rPr>
              <w:t>m</w:t>
            </w:r>
            <w:r>
              <w:rPr>
                <w:rFonts w:hint="eastAsia"/>
                <w:color w:val="000000" w:themeColor="text1"/>
                <w:sz w:val="24"/>
                <w:u w:val="single"/>
                <w:vertAlign w:val="superscript"/>
                <w:lang w:eastAsia="zh-CN"/>
                <w14:textFill>
                  <w14:solidFill>
                    <w14:schemeClr w14:val="tx1"/>
                  </w14:solidFill>
                </w14:textFill>
              </w:rPr>
              <w:t>2</w:t>
            </w:r>
            <w:r>
              <w:rPr>
                <w:rFonts w:hint="eastAsia"/>
                <w:color w:val="000000" w:themeColor="text1"/>
                <w:sz w:val="24"/>
                <w:u w:val="single"/>
                <w:lang w:eastAsia="zh-CN"/>
                <w14:textFill>
                  <w14:solidFill>
                    <w14:schemeClr w14:val="tx1"/>
                  </w14:solidFill>
                </w14:textFill>
              </w:rPr>
              <w:t>，</w:t>
            </w:r>
            <w:r>
              <w:rPr>
                <w:rFonts w:hint="eastAsia"/>
                <w:color w:val="000000" w:themeColor="text1"/>
                <w:sz w:val="24"/>
                <w:u w:val="single"/>
                <w:lang w:val="en-US" w:eastAsia="zh-CN"/>
                <w14:textFill>
                  <w14:solidFill>
                    <w14:schemeClr w14:val="tx1"/>
                  </w14:solidFill>
                </w14:textFill>
              </w:rPr>
              <w:t>其最大暂存量为8t，本项目一般固废产生量为1.7t/a，则一般固废间能满足本项目一般固废暂存要求。一般固废暂存间选址、运行等满足《一般工业固体废物贮存和填埋污染控制标准》（GB18599-2020）中相关要求。同时，本环评要求建设的单位对各类一般固废进行分类收集、分区存放。</w:t>
            </w:r>
          </w:p>
          <w:p w14:paraId="452319C0">
            <w:pPr>
              <w:numPr>
                <w:ilvl w:val="0"/>
                <w:numId w:val="0"/>
              </w:num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②</w:t>
            </w:r>
            <w:r>
              <w:rPr>
                <w:rFonts w:hint="eastAsia"/>
                <w:color w:val="000000" w:themeColor="text1"/>
                <w:sz w:val="24"/>
                <w:u w:val="none"/>
                <w:lang w:eastAsia="zh-CN"/>
                <w14:textFill>
                  <w14:solidFill>
                    <w14:schemeClr w14:val="tx1"/>
                  </w14:solidFill>
                </w14:textFill>
              </w:rPr>
              <w:t>危险废物</w:t>
            </w:r>
          </w:p>
          <w:p w14:paraId="7727FA29">
            <w:pPr>
              <w:numPr>
                <w:ilvl w:val="0"/>
                <w:numId w:val="0"/>
              </w:num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eastAsia="zh-CN"/>
                <w14:textFill>
                  <w14:solidFill>
                    <w14:schemeClr w14:val="tx1"/>
                  </w14:solidFill>
                </w14:textFill>
              </w:rPr>
              <w:t>本环评要求建设单位在厂区内设置1间危废暂存间，占地面积约</w:t>
            </w:r>
            <w:r>
              <w:rPr>
                <w:rFonts w:hint="eastAsia"/>
                <w:color w:val="000000" w:themeColor="text1"/>
                <w:sz w:val="24"/>
                <w:u w:val="none"/>
                <w:lang w:val="en-US" w:eastAsia="zh-CN"/>
                <w14:textFill>
                  <w14:solidFill>
                    <w14:schemeClr w14:val="tx1"/>
                  </w14:solidFill>
                </w14:textFill>
              </w:rPr>
              <w:t>10</w:t>
            </w:r>
            <w:r>
              <w:rPr>
                <w:rFonts w:hint="eastAsia"/>
                <w:color w:val="000000" w:themeColor="text1"/>
                <w:sz w:val="24"/>
                <w:u w:val="none"/>
                <w:lang w:eastAsia="zh-CN"/>
                <w14:textFill>
                  <w14:solidFill>
                    <w14:schemeClr w14:val="tx1"/>
                  </w14:solidFill>
                </w14:textFill>
              </w:rPr>
              <w:t>m</w:t>
            </w:r>
            <w:r>
              <w:rPr>
                <w:rFonts w:hint="eastAsia"/>
                <w:color w:val="000000" w:themeColor="text1"/>
                <w:sz w:val="24"/>
                <w:u w:val="none"/>
                <w:vertAlign w:val="superscript"/>
                <w:lang w:eastAsia="zh-CN"/>
                <w14:textFill>
                  <w14:solidFill>
                    <w14:schemeClr w14:val="tx1"/>
                  </w14:solidFill>
                </w14:textFill>
              </w:rPr>
              <w:t>2</w:t>
            </w:r>
            <w:r>
              <w:rPr>
                <w:rFonts w:hint="eastAsia"/>
                <w:color w:val="000000" w:themeColor="text1"/>
                <w:sz w:val="24"/>
                <w:u w:val="none"/>
                <w:lang w:eastAsia="zh-CN"/>
                <w14:textFill>
                  <w14:solidFill>
                    <w14:schemeClr w14:val="tx1"/>
                  </w14:solidFill>
                </w14:textFill>
              </w:rPr>
              <w:t>，</w:t>
            </w:r>
            <w:r>
              <w:rPr>
                <w:rFonts w:hint="eastAsia"/>
                <w:color w:val="000000" w:themeColor="text1"/>
                <w:sz w:val="24"/>
                <w:u w:val="none"/>
                <w:lang w:val="en-US" w:eastAsia="zh-CN"/>
                <w14:textFill>
                  <w14:solidFill>
                    <w14:schemeClr w14:val="tx1"/>
                  </w14:solidFill>
                </w14:textFill>
              </w:rPr>
              <w:t>其最大暂存量为5t，本项目危废产生量为0.64t/a，则危废间能满足本项目危废暂存要求。</w:t>
            </w:r>
            <w:r>
              <w:rPr>
                <w:rFonts w:hint="eastAsia"/>
                <w:color w:val="000000" w:themeColor="text1"/>
                <w:sz w:val="24"/>
                <w:u w:val="none"/>
                <w:lang w:eastAsia="zh-CN"/>
                <w14:textFill>
                  <w14:solidFill>
                    <w14:schemeClr w14:val="tx1"/>
                  </w14:solidFill>
                </w14:textFill>
              </w:rPr>
              <w:t>废电解液等危险废物暂存于厂区设置的危废暂存间内后定期交由有相关危废处置资质单位外运安全处置。</w:t>
            </w:r>
          </w:p>
          <w:p w14:paraId="2E496360">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eastAsia="zh-CN"/>
                <w14:textFill>
                  <w14:solidFill>
                    <w14:schemeClr w14:val="tx1"/>
                  </w14:solidFill>
                </w14:textFill>
              </w:rPr>
              <w:t>危险废物收集、贮存、运输、防渗相关要求：</w:t>
            </w:r>
          </w:p>
          <w:p w14:paraId="34C63DAE">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A、</w:t>
            </w:r>
            <w:r>
              <w:rPr>
                <w:rFonts w:hint="eastAsia"/>
                <w:color w:val="000000" w:themeColor="text1"/>
                <w:sz w:val="24"/>
                <w:u w:val="none"/>
                <w:lang w:eastAsia="zh-CN"/>
                <w14:textFill>
                  <w14:solidFill>
                    <w14:schemeClr w14:val="tx1"/>
                  </w14:solidFill>
                </w14:textFill>
              </w:rPr>
              <w:t>危险废物的收集要求</w:t>
            </w:r>
          </w:p>
          <w:p w14:paraId="08979CD0">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eastAsia="zh-CN"/>
                <w14:textFill>
                  <w14:solidFill>
                    <w14:schemeClr w14:val="tx1"/>
                  </w14:solidFill>
                </w14:textFill>
              </w:rPr>
              <w:t>项目危险废物的收集包括两个方面：一是在危险废物产生节点将危险废物集中到适当的包装容器中或车辆上的活动；二是将已包装或装到运输车辆上的危险废物集中到危险废物暂存仓库的内部转运。</w:t>
            </w:r>
          </w:p>
          <w:p w14:paraId="391F4782">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eastAsia="zh-CN"/>
                <w14:textFill>
                  <w14:solidFill>
                    <w14:schemeClr w14:val="tx1"/>
                  </w14:solidFill>
                </w14:textFill>
              </w:rPr>
              <w:t>项目危险废物的收集须严格按照《危险废物收集贮存运输技术规范》（HJ2025-2012）的要求：</w:t>
            </w:r>
          </w:p>
          <w:p w14:paraId="756EE499">
            <w:pPr>
              <w:spacing w:line="360" w:lineRule="auto"/>
              <w:ind w:firstLine="480" w:firstLineChars="200"/>
              <w:rPr>
                <w:rFonts w:hint="default"/>
                <w:color w:val="000000" w:themeColor="text1"/>
                <w:sz w:val="24"/>
                <w:u w:val="single"/>
                <w:lang w:val="en-US" w:eastAsia="zh-CN"/>
                <w14:textFill>
                  <w14:solidFill>
                    <w14:schemeClr w14:val="tx1"/>
                  </w14:solidFill>
                </w14:textFill>
              </w:rPr>
            </w:pPr>
            <w:r>
              <w:rPr>
                <w:rFonts w:hint="eastAsia"/>
                <w:color w:val="000000" w:themeColor="text1"/>
                <w:sz w:val="24"/>
                <w:u w:val="single"/>
                <w:lang w:val="en-US" w:eastAsia="zh-CN"/>
                <w14:textFill>
                  <w14:solidFill>
                    <w14:schemeClr w14:val="tx1"/>
                  </w14:solidFill>
                </w14:textFill>
              </w:rPr>
              <w:t>1）</w:t>
            </w:r>
            <w:r>
              <w:rPr>
                <w:rFonts w:hint="eastAsia"/>
                <w:color w:val="000000" w:themeColor="text1"/>
                <w:sz w:val="24"/>
                <w:u w:val="single"/>
                <w:lang w:eastAsia="zh-CN"/>
                <w14:textFill>
                  <w14:solidFill>
                    <w14:schemeClr w14:val="tx1"/>
                  </w14:solidFill>
                </w14:textFill>
              </w:rPr>
              <w:t>根据危险废物产生的工艺特征、排放周期、特性、管理计划等因素制定详细的收集计划。收集计划包括收集任务概述、收集目标及原则、危险废物特性评估、危险废物收集量估算、收集作业范围和方法、收集设备与包装容器、安全生产与个人防护、工程防护与事故应急、进度安排与组织管理等。</w:t>
            </w:r>
            <w:r>
              <w:rPr>
                <w:rFonts w:hint="eastAsia"/>
                <w:color w:val="000000" w:themeColor="text1"/>
                <w:sz w:val="24"/>
                <w:u w:val="single"/>
                <w:lang w:val="en-US" w:eastAsia="zh-CN"/>
                <w14:textFill>
                  <w14:solidFill>
                    <w14:schemeClr w14:val="tx1"/>
                  </w14:solidFill>
                </w14:textFill>
              </w:rPr>
              <w:t>同时，对不同危险废物应进行分类收集、分区堆放。</w:t>
            </w:r>
          </w:p>
          <w:p w14:paraId="752A399C">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2）</w:t>
            </w:r>
            <w:r>
              <w:rPr>
                <w:rFonts w:hint="eastAsia"/>
                <w:color w:val="000000" w:themeColor="text1"/>
                <w:sz w:val="24"/>
                <w:u w:val="none"/>
                <w:lang w:eastAsia="zh-CN"/>
                <w14:textFill>
                  <w14:solidFill>
                    <w14:schemeClr w14:val="tx1"/>
                  </w14:solidFill>
                </w14:textFill>
              </w:rPr>
              <w:t>制定危险废物收集操作规程，内容包括适用范围、操作程序和方法、专用设备和工具、转移和交接、安全保障和应急防护等。</w:t>
            </w:r>
          </w:p>
          <w:p w14:paraId="64917429">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3）</w:t>
            </w:r>
            <w:r>
              <w:rPr>
                <w:rFonts w:hint="eastAsia"/>
                <w:color w:val="000000" w:themeColor="text1"/>
                <w:sz w:val="24"/>
                <w:u w:val="none"/>
                <w:lang w:eastAsia="zh-CN"/>
                <w14:textFill>
                  <w14:solidFill>
                    <w14:schemeClr w14:val="tx1"/>
                  </w14:solidFill>
                </w14:textFill>
              </w:rPr>
              <w:t>危险废物收集和转运作业人员根据工作需要配备必要的个人防护装备，如手套、防护镜、防护服、防毒面具或口罩等。</w:t>
            </w:r>
          </w:p>
          <w:p w14:paraId="7354F5D7">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4）</w:t>
            </w:r>
            <w:r>
              <w:rPr>
                <w:rFonts w:hint="eastAsia"/>
                <w:color w:val="000000" w:themeColor="text1"/>
                <w:sz w:val="24"/>
                <w:u w:val="none"/>
                <w:lang w:eastAsia="zh-CN"/>
                <w14:textFill>
                  <w14:solidFill>
                    <w14:schemeClr w14:val="tx1"/>
                  </w14:solidFill>
                </w14:textFill>
              </w:rPr>
              <w:t>在危险废物收集和转运过程中，采取相应的安全防护和污染防治措施，包括防爆、防火、防泄漏、防飞扬、防雨或其他防治污染环境的措施。</w:t>
            </w:r>
          </w:p>
          <w:p w14:paraId="49269579">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5）</w:t>
            </w:r>
            <w:r>
              <w:rPr>
                <w:rFonts w:hint="eastAsia"/>
                <w:color w:val="000000" w:themeColor="text1"/>
                <w:sz w:val="24"/>
                <w:u w:val="none"/>
                <w:lang w:eastAsia="zh-CN"/>
                <w14:textFill>
                  <w14:solidFill>
                    <w14:schemeClr w14:val="tx1"/>
                  </w14:solidFill>
                </w14:textFill>
              </w:rPr>
              <w:t>危险废物收集时应根据危险废物的种类、数量、危险特性、物理形态、运输要求等因素选择合适的包装形式。</w:t>
            </w:r>
          </w:p>
          <w:p w14:paraId="4D28FE8B">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B、</w:t>
            </w:r>
            <w:r>
              <w:rPr>
                <w:rFonts w:hint="eastAsia"/>
                <w:color w:val="000000" w:themeColor="text1"/>
                <w:sz w:val="24"/>
                <w:u w:val="none"/>
                <w:lang w:eastAsia="zh-CN"/>
                <w14:textFill>
                  <w14:solidFill>
                    <w14:schemeClr w14:val="tx1"/>
                  </w14:solidFill>
                </w14:textFill>
              </w:rPr>
              <w:t>危险废物的贮存要求</w:t>
            </w:r>
          </w:p>
          <w:p w14:paraId="265C5972">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eastAsia="zh-CN"/>
                <w14:textFill>
                  <w14:solidFill>
                    <w14:schemeClr w14:val="tx1"/>
                  </w14:solidFill>
                </w14:textFill>
              </w:rPr>
              <w:t>根据《危险废物贮存污染控制标准》（GB18597-20</w:t>
            </w:r>
            <w:r>
              <w:rPr>
                <w:rFonts w:hint="eastAsia"/>
                <w:color w:val="000000" w:themeColor="text1"/>
                <w:sz w:val="24"/>
                <w:u w:val="none"/>
                <w:lang w:val="en-US" w:eastAsia="zh-CN"/>
                <w14:textFill>
                  <w14:solidFill>
                    <w14:schemeClr w14:val="tx1"/>
                  </w14:solidFill>
                </w14:textFill>
              </w:rPr>
              <w:t>23</w:t>
            </w:r>
            <w:r>
              <w:rPr>
                <w:rFonts w:hint="eastAsia"/>
                <w:color w:val="000000" w:themeColor="text1"/>
                <w:sz w:val="24"/>
                <w:u w:val="none"/>
                <w:lang w:eastAsia="zh-CN"/>
                <w14:textFill>
                  <w14:solidFill>
                    <w14:schemeClr w14:val="tx1"/>
                  </w14:solidFill>
                </w14:textFill>
              </w:rPr>
              <w:t>）和《危险废物收集贮存运输技术规范》（HJ2025-2012）的相关要求，危险废物暂存间采取如下措施：</w:t>
            </w:r>
          </w:p>
          <w:p w14:paraId="07D8ADD6">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1）</w:t>
            </w:r>
            <w:r>
              <w:rPr>
                <w:rFonts w:hint="eastAsia"/>
                <w:color w:val="000000" w:themeColor="text1"/>
                <w:sz w:val="24"/>
                <w:u w:val="none"/>
                <w:lang w:eastAsia="zh-CN"/>
                <w14:textFill>
                  <w14:solidFill>
                    <w14:schemeClr w14:val="tx1"/>
                  </w14:solidFill>
                </w14:textFill>
              </w:rPr>
              <w:t>危废暂存间地面基础应采取防渗，地基采用3:7灰土垫层300mm厚，地面采用C30防渗砼200mm厚，面层用防渗砂浆抹面30mm厚，防渗系数能够达到10</w:t>
            </w:r>
            <w:r>
              <w:rPr>
                <w:rFonts w:hint="eastAsia"/>
                <w:color w:val="000000" w:themeColor="text1"/>
                <w:sz w:val="24"/>
                <w:u w:val="none"/>
                <w:vertAlign w:val="superscript"/>
                <w:lang w:eastAsia="zh-CN"/>
                <w14:textFill>
                  <w14:solidFill>
                    <w14:schemeClr w14:val="tx1"/>
                  </w14:solidFill>
                </w14:textFill>
              </w:rPr>
              <w:t>-10</w:t>
            </w:r>
            <w:r>
              <w:rPr>
                <w:rFonts w:hint="eastAsia"/>
                <w:color w:val="000000" w:themeColor="text1"/>
                <w:sz w:val="24"/>
                <w:u w:val="none"/>
                <w:lang w:eastAsia="zh-CN"/>
                <w14:textFill>
                  <w14:solidFill>
                    <w14:schemeClr w14:val="tx1"/>
                  </w14:solidFill>
                </w14:textFill>
              </w:rPr>
              <w:t>cm/s，</w:t>
            </w:r>
          </w:p>
          <w:p w14:paraId="358520E2">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2）</w:t>
            </w:r>
            <w:r>
              <w:rPr>
                <w:rFonts w:hint="eastAsia"/>
                <w:color w:val="000000" w:themeColor="text1"/>
                <w:sz w:val="24"/>
                <w:u w:val="none"/>
                <w:lang w:eastAsia="zh-CN"/>
                <w14:textFill>
                  <w14:solidFill>
                    <w14:schemeClr w14:val="tx1"/>
                  </w14:solidFill>
                </w14:textFill>
              </w:rPr>
              <w:t>危废暂存间地面与裙脚应用坚固、防渗的材料建造，建筑材料必须与危险废物相容；</w:t>
            </w:r>
          </w:p>
          <w:p w14:paraId="524101AE">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3）</w:t>
            </w:r>
            <w:r>
              <w:rPr>
                <w:rFonts w:hint="eastAsia"/>
                <w:color w:val="000000" w:themeColor="text1"/>
                <w:sz w:val="24"/>
                <w:u w:val="none"/>
                <w:lang w:eastAsia="zh-CN"/>
                <w14:textFill>
                  <w14:solidFill>
                    <w14:schemeClr w14:val="tx1"/>
                  </w14:solidFill>
                </w14:textFill>
              </w:rPr>
              <w:t>危废暂存间内危险废物存放区应设置围堰，围堰底部和侧壁采用防腐防渗材料且表面无裂隙，围堰有效容积不低于堵截最大容器的最大储量；</w:t>
            </w:r>
          </w:p>
          <w:p w14:paraId="79039EB6">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4）</w:t>
            </w:r>
            <w:r>
              <w:rPr>
                <w:rFonts w:hint="eastAsia"/>
                <w:color w:val="000000" w:themeColor="text1"/>
                <w:sz w:val="24"/>
                <w:u w:val="none"/>
                <w:lang w:eastAsia="zh-CN"/>
                <w14:textFill>
                  <w14:solidFill>
                    <w14:schemeClr w14:val="tx1"/>
                  </w14:solidFill>
                </w14:textFill>
              </w:rPr>
              <w:t>危废暂存间内不同危险废物进行隔离存放，隔离区应留出搬运通道；且危废暂存间内内要有安全照明设施和观察窗口。</w:t>
            </w:r>
          </w:p>
          <w:p w14:paraId="50220ACB">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5）</w:t>
            </w:r>
            <w:r>
              <w:rPr>
                <w:rFonts w:hint="eastAsia"/>
                <w:color w:val="000000" w:themeColor="text1"/>
                <w:sz w:val="24"/>
                <w:u w:val="none"/>
                <w:lang w:eastAsia="zh-CN"/>
                <w14:textFill>
                  <w14:solidFill>
                    <w14:schemeClr w14:val="tx1"/>
                  </w14:solidFill>
                </w14:textFill>
              </w:rPr>
              <w:t>危废暂存间应“三防”（防渗漏，防流失，防扬散），加强防渗措施和渗漏收集措施，设置警示标志。</w:t>
            </w:r>
          </w:p>
          <w:p w14:paraId="33DE356D">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6）</w:t>
            </w:r>
            <w:r>
              <w:rPr>
                <w:rFonts w:hint="eastAsia"/>
                <w:color w:val="000000" w:themeColor="text1"/>
                <w:sz w:val="24"/>
                <w:u w:val="none"/>
                <w:lang w:eastAsia="zh-CN"/>
                <w14:textFill>
                  <w14:solidFill>
                    <w14:schemeClr w14:val="tx1"/>
                  </w14:solidFill>
                </w14:textFill>
              </w:rPr>
              <w:t>各类危险废物须废分类存放。</w:t>
            </w:r>
          </w:p>
          <w:p w14:paraId="08469362">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eastAsia="zh-CN"/>
                <w14:textFill>
                  <w14:solidFill>
                    <w14:schemeClr w14:val="tx1"/>
                  </w14:solidFill>
                </w14:textFill>
              </w:rPr>
              <w:t>企业须健全危险废物相关管理制度，并严格落实。</w:t>
            </w:r>
          </w:p>
          <w:p w14:paraId="7E5062B7">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1）</w:t>
            </w:r>
            <w:r>
              <w:rPr>
                <w:rFonts w:hint="eastAsia"/>
                <w:color w:val="000000" w:themeColor="text1"/>
                <w:sz w:val="24"/>
                <w:u w:val="none"/>
                <w:lang w:eastAsia="zh-CN"/>
                <w14:textFill>
                  <w14:solidFill>
                    <w14:schemeClr w14:val="tx1"/>
                  </w14:solidFill>
                </w14:textFill>
              </w:rPr>
              <w:t>企业须配备专业技术人员和管理人员专门负责企业危险废物统计、收集、暂存、转运和管理工作，并对有关危废产生部门员工进行定期教育和培训，强化危险废物管理；</w:t>
            </w:r>
          </w:p>
          <w:p w14:paraId="2F9A8F5F">
            <w:pPr>
              <w:spacing w:line="360" w:lineRule="auto"/>
              <w:ind w:firstLine="480" w:firstLineChars="200"/>
              <w:rPr>
                <w:rFonts w:hint="eastAsia" w:ascii="Times New Roman" w:hAnsi="Times New Roman" w:eastAsia="宋体"/>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2）</w:t>
            </w:r>
            <w:r>
              <w:rPr>
                <w:rFonts w:hint="eastAsia"/>
                <w:color w:val="000000" w:themeColor="text1"/>
                <w:sz w:val="24"/>
                <w:u w:val="none"/>
                <w:lang w:eastAsia="zh-CN"/>
                <w14:textFill>
                  <w14:solidFill>
                    <w14:schemeClr w14:val="tx1"/>
                  </w14:solidFill>
                </w14:textFill>
              </w:rPr>
              <w:t>企业须建立危险废物收集操作规程、危险废物转运操作规程、危险废物暂存管理规程等相关制度，并认真落实；</w:t>
            </w:r>
          </w:p>
          <w:p w14:paraId="7C98E36E">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3）</w:t>
            </w:r>
            <w:r>
              <w:rPr>
                <w:rFonts w:hint="eastAsia" w:ascii="Times New Roman" w:hAnsi="Times New Roman"/>
                <w:color w:val="000000" w:themeColor="text1"/>
                <w:sz w:val="24"/>
                <w:u w:val="none"/>
                <w14:textFill>
                  <w14:solidFill>
                    <w14:schemeClr w14:val="tx1"/>
                  </w14:solidFill>
                </w14:textFill>
              </w:rPr>
              <w:t>企业须对危险废物储运场所张贴警示标示，危险废物包装物张贴警示标签；</w:t>
            </w:r>
          </w:p>
          <w:p w14:paraId="56645211">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4）</w:t>
            </w:r>
            <w:r>
              <w:rPr>
                <w:rFonts w:hint="eastAsia" w:ascii="Times New Roman" w:hAnsi="Times New Roman"/>
                <w:color w:val="000000" w:themeColor="text1"/>
                <w:sz w:val="24"/>
                <w:u w:val="none"/>
                <w14:textFill>
                  <w14:solidFill>
                    <w14:schemeClr w14:val="tx1"/>
                  </w14:solidFill>
                </w14:textFill>
              </w:rPr>
              <w:t>规范危险废物统计、建立危险废物收集及储运有关档案，认真填写《危险废物项目区内转运记录表》，作好危险废物情况的记录，记录上须注明危险废物的名称、来源、数量、特性和包装容器的类别、入库日期、存放库位、废物出库日期及接收单位名称等，并即时存档以备查阅。</w:t>
            </w:r>
          </w:p>
          <w:p w14:paraId="508C6625">
            <w:pPr>
              <w:spacing w:line="360" w:lineRule="auto"/>
              <w:ind w:firstLine="480" w:firstLineChars="200"/>
              <w:rPr>
                <w:rFonts w:ascii="Times New Roman" w:hAnsi="Times New Roman"/>
                <w:color w:val="000000" w:themeColor="text1"/>
                <w:sz w:val="24"/>
                <w:u w:val="none"/>
                <w14:textFill>
                  <w14:solidFill>
                    <w14:schemeClr w14:val="tx1"/>
                  </w14:solidFill>
                </w14:textFill>
              </w:rPr>
            </w:pPr>
            <w:r>
              <w:rPr>
                <w:rFonts w:hint="eastAsia" w:ascii="Times New Roman" w:hAnsi="Times New Roman"/>
                <w:color w:val="000000" w:themeColor="text1"/>
                <w:sz w:val="24"/>
                <w:u w:val="none"/>
                <w14:textFill>
                  <w14:solidFill>
                    <w14:schemeClr w14:val="tx1"/>
                  </w14:solidFill>
                </w14:textFill>
              </w:rPr>
              <w:t>危险废物在危废暂存间内暂存期间应严格按照《危险废物贮存污染控制标准》（GB18596-20</w:t>
            </w:r>
            <w:r>
              <w:rPr>
                <w:rFonts w:hint="eastAsia"/>
                <w:color w:val="000000" w:themeColor="text1"/>
                <w:sz w:val="24"/>
                <w:u w:val="none"/>
                <w:lang w:val="en-US" w:eastAsia="zh-CN"/>
                <w14:textFill>
                  <w14:solidFill>
                    <w14:schemeClr w14:val="tx1"/>
                  </w14:solidFill>
                </w14:textFill>
              </w:rPr>
              <w:t>23</w:t>
            </w:r>
            <w:r>
              <w:rPr>
                <w:rFonts w:hint="eastAsia" w:ascii="Times New Roman" w:hAnsi="Times New Roman"/>
                <w:color w:val="000000" w:themeColor="text1"/>
                <w:sz w:val="24"/>
                <w:u w:val="none"/>
                <w14:textFill>
                  <w14:solidFill>
                    <w14:schemeClr w14:val="tx1"/>
                  </w14:solidFill>
                </w14:textFill>
              </w:rPr>
              <w:t>）和《危险废物收集 贮存 运输技术规范》（HJ2025-2012）的相关要求进行存储和管理。</w:t>
            </w:r>
          </w:p>
          <w:p w14:paraId="39B7134D">
            <w:pPr>
              <w:spacing w:line="360" w:lineRule="auto"/>
              <w:ind w:firstLine="482" w:firstLineChars="200"/>
              <w:rPr>
                <w:rFonts w:hint="eastAsia" w:ascii="Times New Roman" w:hAnsi="Times New Roman"/>
                <w:b/>
                <w:bCs/>
                <w:color w:val="000000" w:themeColor="text1"/>
                <w:sz w:val="24"/>
                <w14:textFill>
                  <w14:solidFill>
                    <w14:schemeClr w14:val="tx1"/>
                  </w14:solidFill>
                </w14:textFill>
              </w:rPr>
            </w:pPr>
            <w:r>
              <w:rPr>
                <w:rFonts w:hint="eastAsia" w:ascii="Times New Roman" w:hAnsi="Times New Roman"/>
                <w:b/>
                <w:bCs/>
                <w:color w:val="000000" w:themeColor="text1"/>
                <w:sz w:val="24"/>
                <w14:textFill>
                  <w14:solidFill>
                    <w14:schemeClr w14:val="tx1"/>
                  </w14:solidFill>
                </w14:textFill>
              </w:rPr>
              <w:t>5、地下水和土壤环境影响分析</w:t>
            </w:r>
          </w:p>
          <w:p w14:paraId="2EE468E0">
            <w:pPr>
              <w:spacing w:line="360" w:lineRule="auto"/>
              <w:ind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本项目外排废水主要是清洗废水和生活污水，其中清洗废水经收集后采取隔油池进行预处理达标后再排入园区污水管网进入城东污水处理厂进行深度处理后排入撇洪新河，生活污水经厂房配套的化粪池进行预处理达标后再排入园区污水管网进入城东污水处理厂进行深度处理后排入撇洪新河。因此，正常工况下项目不会通过污水排放对地下水环境造成不利影响。</w:t>
            </w:r>
          </w:p>
          <w:p w14:paraId="42F40264">
            <w:pPr>
              <w:spacing w:line="360" w:lineRule="auto"/>
              <w:ind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本项目外排废气主要是少量无组织排放的含浸有机废气和套管、</w:t>
            </w:r>
            <w:r>
              <w:rPr>
                <w:rFonts w:hint="eastAsia"/>
                <w:color w:val="000000" w:themeColor="text1"/>
                <w:sz w:val="24"/>
                <w:lang w:val="en-US" w:eastAsia="zh-CN"/>
                <w14:textFill>
                  <w14:solidFill>
                    <w14:schemeClr w14:val="tx1"/>
                  </w14:solidFill>
                </w14:textFill>
              </w:rPr>
              <w:t>老化</w:t>
            </w:r>
            <w:r>
              <w:rPr>
                <w:rFonts w:hint="eastAsia"/>
                <w:color w:val="000000" w:themeColor="text1"/>
                <w:sz w:val="24"/>
                <w:lang w:eastAsia="zh-CN"/>
                <w14:textFill>
                  <w14:solidFill>
                    <w14:schemeClr w14:val="tx1"/>
                  </w14:solidFill>
                </w14:textFill>
              </w:rPr>
              <w:t>有机废气，各废气污染物产生和排放量较小，污染影响较小，因外排废气大气沉降对周围土壤环境的影响极小；本项目外排废水主要是清洗废水和生活污水，均经处理达标后再排入园区污水管网进入城东污水处理厂进行深度处理后排入撇洪新河。废水中不涉及重金属因子，废水水质情况较简单，各污染物浓度较低，正常工况下不会出现废水地面漫流对周围土壤环境的影响；同时，本项目租赁的园区标准化厂房，主要生产车间、废水处理设施、危险化学品仓、危险废物暂存库等地面进行了防腐防渗处理，同样不会发生因地面垂直入渗对周围土壤环境的影响。</w:t>
            </w:r>
          </w:p>
          <w:p w14:paraId="72701A9B">
            <w:pPr>
              <w:spacing w:line="360" w:lineRule="auto"/>
              <w:ind w:firstLine="480" w:firstLineChars="200"/>
              <w:rPr>
                <w:rFonts w:hint="eastAsia" w:ascii="Times New Roman" w:hAnsi="Times New Roman"/>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综上所述，本项目正常工况下无污染地下水、土壤环境的污染途径，不会对地下水、土壤环境造成影响。</w:t>
            </w:r>
          </w:p>
          <w:p w14:paraId="6D604B06">
            <w:pPr>
              <w:spacing w:line="360" w:lineRule="auto"/>
              <w:ind w:firstLine="482" w:firstLineChars="200"/>
              <w:rPr>
                <w:rFonts w:hint="eastAsia" w:ascii="Times New Roman" w:hAnsi="Times New Roman"/>
                <w:b/>
                <w:bCs/>
                <w:color w:val="000000" w:themeColor="text1"/>
                <w:sz w:val="24"/>
                <w:u w:val="none"/>
                <w14:textFill>
                  <w14:solidFill>
                    <w14:schemeClr w14:val="tx1"/>
                  </w14:solidFill>
                </w14:textFill>
              </w:rPr>
            </w:pPr>
            <w:r>
              <w:rPr>
                <w:rFonts w:hint="eastAsia" w:ascii="Times New Roman" w:hAnsi="Times New Roman"/>
                <w:b/>
                <w:bCs/>
                <w:color w:val="000000" w:themeColor="text1"/>
                <w:sz w:val="24"/>
                <w:u w:val="none"/>
                <w14:textFill>
                  <w14:solidFill>
                    <w14:schemeClr w14:val="tx1"/>
                  </w14:solidFill>
                </w14:textFill>
              </w:rPr>
              <w:t>6</w:t>
            </w:r>
            <w:r>
              <w:rPr>
                <w:rFonts w:hint="eastAsia"/>
                <w:b/>
                <w:bCs/>
                <w:color w:val="000000" w:themeColor="text1"/>
                <w:sz w:val="24"/>
                <w:u w:val="none"/>
                <w:lang w:eastAsia="zh-CN"/>
                <w14:textFill>
                  <w14:solidFill>
                    <w14:schemeClr w14:val="tx1"/>
                  </w14:solidFill>
                </w14:textFill>
              </w:rPr>
              <w:t>、</w:t>
            </w:r>
            <w:r>
              <w:rPr>
                <w:rFonts w:hint="eastAsia" w:ascii="Times New Roman" w:hAnsi="Times New Roman"/>
                <w:b/>
                <w:bCs/>
                <w:color w:val="000000" w:themeColor="text1"/>
                <w:sz w:val="24"/>
                <w:u w:val="none"/>
                <w14:textFill>
                  <w14:solidFill>
                    <w14:schemeClr w14:val="tx1"/>
                  </w14:solidFill>
                </w14:textFill>
              </w:rPr>
              <w:t>环境风险影响分析</w:t>
            </w:r>
          </w:p>
          <w:p w14:paraId="42D43516">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ascii="Times New Roman" w:hAnsi="Times New Roman"/>
                <w:color w:val="000000" w:themeColor="text1"/>
                <w:sz w:val="24"/>
                <w:u w:val="none"/>
                <w14:textFill>
                  <w14:solidFill>
                    <w14:schemeClr w14:val="tx1"/>
                  </w14:solidFill>
                </w14:textFill>
              </w:rPr>
              <w:t>（1）环境风险识别内容</w:t>
            </w:r>
          </w:p>
          <w:p w14:paraId="191BDD08">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ascii="Times New Roman" w:hAnsi="Times New Roman"/>
                <w:color w:val="000000" w:themeColor="text1"/>
                <w:sz w:val="24"/>
                <w:u w:val="none"/>
                <w14:textFill>
                  <w14:solidFill>
                    <w14:schemeClr w14:val="tx1"/>
                  </w14:solidFill>
                </w14:textFill>
              </w:rPr>
              <w:t>环境风险识别主要包括物质危险性识别、生产系统危险性识别和危险物质向环境转移的途径识别。</w:t>
            </w:r>
          </w:p>
          <w:p w14:paraId="086DAFBB">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ascii="Times New Roman" w:hAnsi="Times New Roman"/>
                <w:color w:val="000000" w:themeColor="text1"/>
                <w:sz w:val="24"/>
                <w:u w:val="none"/>
                <w14:textFill>
                  <w14:solidFill>
                    <w14:schemeClr w14:val="tx1"/>
                  </w14:solidFill>
                </w14:textFill>
              </w:rPr>
              <w:t>①物质危险性识别</w:t>
            </w:r>
          </w:p>
          <w:p w14:paraId="1EF14C14">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ascii="Times New Roman" w:hAnsi="Times New Roman"/>
                <w:color w:val="000000" w:themeColor="text1"/>
                <w:sz w:val="24"/>
                <w:u w:val="none"/>
                <w14:textFill>
                  <w14:solidFill>
                    <w14:schemeClr w14:val="tx1"/>
                  </w14:solidFill>
                </w14:textFill>
              </w:rPr>
              <w:t>物质危险性识别，包括主要原辅材料、燃料、中间产品、副产品、最终产品、污染物、火灾和爆炸伴生/次生物等。本项目主要危险物质及危险性识别如下。</w:t>
            </w:r>
          </w:p>
          <w:p w14:paraId="0C7B5065">
            <w:pPr>
              <w:jc w:val="center"/>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t>表</w:t>
            </w:r>
            <w: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t>4-1</w:t>
            </w:r>
            <w:r>
              <w:rPr>
                <w:rFonts w:hint="eastAsia" w:cs="Times New Roman"/>
                <w:b/>
                <w:bCs/>
                <w:color w:val="000000" w:themeColor="text1"/>
                <w:sz w:val="21"/>
                <w:szCs w:val="21"/>
                <w:u w:val="none"/>
                <w:lang w:val="en-US" w:eastAsia="zh-CN"/>
                <w14:textFill>
                  <w14:solidFill>
                    <w14:schemeClr w14:val="tx1"/>
                  </w14:solidFill>
                </w14:textFill>
              </w:rPr>
              <w:t>6</w:t>
            </w:r>
            <w: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t xml:space="preserve">  本项目主要危险物质一览表</w:t>
            </w:r>
          </w:p>
          <w:tbl>
            <w:tblPr>
              <w:tblStyle w:val="2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152"/>
              <w:gridCol w:w="2150"/>
              <w:gridCol w:w="1483"/>
              <w:gridCol w:w="1301"/>
              <w:gridCol w:w="1652"/>
            </w:tblGrid>
            <w:tr w14:paraId="08E29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1" w:type="pct"/>
                  <w:tcBorders>
                    <w:tl2br w:val="nil"/>
                    <w:tr2bl w:val="nil"/>
                  </w:tcBorders>
                  <w:noWrap w:val="0"/>
                  <w:vAlign w:val="center"/>
                </w:tcPr>
                <w:p w14:paraId="3366733A">
                  <w:pPr>
                    <w:autoSpaceDE w:val="0"/>
                    <w:autoSpaceDN w:val="0"/>
                    <w:adjustRightInd w:val="0"/>
                    <w:jc w:val="center"/>
                    <w:rPr>
                      <w:rFonts w:hint="default" w:ascii="Times New Roman" w:hAnsi="Times New Roman" w:cs="Times New Roman"/>
                      <w:b/>
                      <w:bCs/>
                      <w:color w:val="000000" w:themeColor="text1"/>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序号</w:t>
                  </w:r>
                </w:p>
              </w:tc>
              <w:tc>
                <w:tcPr>
                  <w:tcW w:w="683" w:type="pct"/>
                  <w:tcBorders>
                    <w:tl2br w:val="nil"/>
                    <w:tr2bl w:val="nil"/>
                  </w:tcBorders>
                  <w:noWrap w:val="0"/>
                  <w:vAlign w:val="center"/>
                </w:tcPr>
                <w:p w14:paraId="51B946E8">
                  <w:pPr>
                    <w:autoSpaceDE w:val="0"/>
                    <w:autoSpaceDN w:val="0"/>
                    <w:adjustRightInd w:val="0"/>
                    <w:jc w:val="cente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t>名称</w:t>
                  </w:r>
                </w:p>
              </w:tc>
              <w:tc>
                <w:tcPr>
                  <w:tcW w:w="1274" w:type="pct"/>
                  <w:tcBorders>
                    <w:tl2br w:val="nil"/>
                    <w:tr2bl w:val="nil"/>
                  </w:tcBorders>
                  <w:noWrap w:val="0"/>
                  <w:vAlign w:val="center"/>
                </w:tcPr>
                <w:p w14:paraId="7869DB9A">
                  <w:pPr>
                    <w:autoSpaceDE w:val="0"/>
                    <w:autoSpaceDN w:val="0"/>
                    <w:adjustRightInd w:val="0"/>
                    <w:jc w:val="cente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t>规格参数</w:t>
                  </w:r>
                </w:p>
              </w:tc>
              <w:tc>
                <w:tcPr>
                  <w:tcW w:w="879" w:type="pct"/>
                  <w:tcBorders>
                    <w:tl2br w:val="nil"/>
                    <w:tr2bl w:val="nil"/>
                  </w:tcBorders>
                  <w:noWrap w:val="0"/>
                  <w:vAlign w:val="center"/>
                </w:tcPr>
                <w:p w14:paraId="3656B0CA">
                  <w:pPr>
                    <w:autoSpaceDE w:val="0"/>
                    <w:autoSpaceDN w:val="0"/>
                    <w:adjustRightInd w:val="0"/>
                    <w:jc w:val="cente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cs="Times New Roman"/>
                      <w:b/>
                      <w:bCs/>
                      <w:color w:val="000000" w:themeColor="text1"/>
                      <w:sz w:val="18"/>
                      <w:szCs w:val="18"/>
                      <w:u w:val="none"/>
                      <w:lang w:eastAsia="zh-CN"/>
                      <w14:textFill>
                        <w14:solidFill>
                          <w14:schemeClr w14:val="tx1"/>
                        </w14:solidFill>
                      </w14:textFill>
                    </w:rPr>
                    <w:t>年用量</w:t>
                  </w:r>
                </w:p>
              </w:tc>
              <w:tc>
                <w:tcPr>
                  <w:tcW w:w="771" w:type="pct"/>
                  <w:tcBorders>
                    <w:tl2br w:val="nil"/>
                    <w:tr2bl w:val="nil"/>
                  </w:tcBorders>
                  <w:noWrap w:val="0"/>
                  <w:vAlign w:val="center"/>
                </w:tcPr>
                <w:p w14:paraId="2C805F45">
                  <w:pPr>
                    <w:autoSpaceDE w:val="0"/>
                    <w:autoSpaceDN w:val="0"/>
                    <w:adjustRightInd w:val="0"/>
                    <w:jc w:val="cente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cs="Times New Roman"/>
                      <w:b/>
                      <w:bCs/>
                      <w:color w:val="000000" w:themeColor="text1"/>
                      <w:sz w:val="18"/>
                      <w:szCs w:val="18"/>
                      <w:u w:val="none"/>
                      <w:lang w:eastAsia="zh-CN"/>
                      <w14:textFill>
                        <w14:solidFill>
                          <w14:schemeClr w14:val="tx1"/>
                        </w14:solidFill>
                      </w14:textFill>
                    </w:rPr>
                    <w:t>最大储存量</w:t>
                  </w:r>
                </w:p>
              </w:tc>
              <w:tc>
                <w:tcPr>
                  <w:tcW w:w="979" w:type="pct"/>
                  <w:tcBorders>
                    <w:tl2br w:val="nil"/>
                    <w:tr2bl w:val="nil"/>
                  </w:tcBorders>
                  <w:noWrap w:val="0"/>
                  <w:vAlign w:val="center"/>
                </w:tcPr>
                <w:p w14:paraId="31009979">
                  <w:pPr>
                    <w:autoSpaceDE w:val="0"/>
                    <w:autoSpaceDN w:val="0"/>
                    <w:adjustRightInd w:val="0"/>
                    <w:jc w:val="cente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cs="Times New Roman"/>
                      <w:b/>
                      <w:bCs/>
                      <w:color w:val="000000" w:themeColor="text1"/>
                      <w:sz w:val="18"/>
                      <w:szCs w:val="18"/>
                      <w:u w:val="none"/>
                      <w:lang w:eastAsia="zh-CN"/>
                      <w14:textFill>
                        <w14:solidFill>
                          <w14:schemeClr w14:val="tx1"/>
                        </w14:solidFill>
                      </w14:textFill>
                    </w:rPr>
                    <w:t>备注</w:t>
                  </w:r>
                </w:p>
              </w:tc>
            </w:tr>
            <w:tr w14:paraId="7A78DD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1" w:type="pct"/>
                  <w:tcBorders>
                    <w:tl2br w:val="nil"/>
                    <w:tr2bl w:val="nil"/>
                  </w:tcBorders>
                  <w:noWrap w:val="0"/>
                  <w:vAlign w:val="center"/>
                </w:tcPr>
                <w:p w14:paraId="1395BCA4">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1</w:t>
                  </w:r>
                </w:p>
              </w:tc>
              <w:tc>
                <w:tcPr>
                  <w:tcW w:w="683" w:type="pct"/>
                  <w:tcBorders>
                    <w:tl2br w:val="nil"/>
                    <w:tr2bl w:val="nil"/>
                  </w:tcBorders>
                  <w:noWrap w:val="0"/>
                  <w:vAlign w:val="center"/>
                </w:tcPr>
                <w:p w14:paraId="1C5E89A4">
                  <w:pPr>
                    <w:autoSpaceDE w:val="0"/>
                    <w:autoSpaceDN w:val="0"/>
                    <w:adjustRightInd w:val="0"/>
                    <w:jc w:val="center"/>
                    <w:rPr>
                      <w:rFonts w:hint="eastAsia" w:ascii="Times New Roman" w:hAnsi="Times New Roman" w:eastAsia="宋体" w:cs="Times New Roman"/>
                      <w:color w:val="000000" w:themeColor="text1"/>
                      <w:sz w:val="18"/>
                      <w:szCs w:val="18"/>
                      <w:u w:val="none"/>
                      <w:lang w:eastAsia="zh-CN"/>
                      <w14:textFill>
                        <w14:solidFill>
                          <w14:schemeClr w14:val="tx1"/>
                        </w14:solidFill>
                      </w14:textFill>
                    </w:rPr>
                  </w:pPr>
                  <w:r>
                    <w:rPr>
                      <w:rFonts w:hint="eastAsia" w:ascii="Times New Roman" w:hAnsi="Times New Roman" w:cs="Times New Roman"/>
                      <w:color w:val="000000" w:themeColor="text1"/>
                      <w:sz w:val="18"/>
                      <w:szCs w:val="18"/>
                      <w:u w:val="none"/>
                      <w:lang w:eastAsia="zh-CN"/>
                      <w14:textFill>
                        <w14:solidFill>
                          <w14:schemeClr w14:val="tx1"/>
                        </w14:solidFill>
                      </w14:textFill>
                    </w:rPr>
                    <w:t>电解液</w:t>
                  </w:r>
                </w:p>
              </w:tc>
              <w:tc>
                <w:tcPr>
                  <w:tcW w:w="1274" w:type="pct"/>
                  <w:tcBorders>
                    <w:tl2br w:val="nil"/>
                    <w:tr2bl w:val="nil"/>
                  </w:tcBorders>
                  <w:noWrap w:val="0"/>
                  <w:vAlign w:val="center"/>
                </w:tcPr>
                <w:p w14:paraId="2C6EBCE8">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18"/>
                      <w:szCs w:val="18"/>
                      <w:u w:val="none"/>
                      <w14:textFill>
                        <w14:solidFill>
                          <w14:schemeClr w14:val="tx1"/>
                        </w14:solidFill>
                      </w14:textFill>
                    </w:rPr>
                  </w:pPr>
                  <w:r>
                    <w:rPr>
                      <w:rFonts w:hint="eastAsia" w:ascii="Times New Roman" w:hAnsi="Times New Roman" w:eastAsia="宋体"/>
                      <w:color w:val="000000" w:themeColor="text1"/>
                      <w:sz w:val="18"/>
                      <w:szCs w:val="18"/>
                      <w:u w:val="none"/>
                      <w:lang w:val="en-US" w:eastAsia="zh-CN"/>
                      <w14:textFill>
                        <w14:solidFill>
                          <w14:schemeClr w14:val="tx1"/>
                        </w14:solidFill>
                      </w14:textFill>
                    </w:rPr>
                    <w:t>乙二醇和有机酸为主</w:t>
                  </w:r>
                </w:p>
              </w:tc>
              <w:tc>
                <w:tcPr>
                  <w:tcW w:w="879" w:type="pct"/>
                  <w:tcBorders>
                    <w:tl2br w:val="nil"/>
                    <w:tr2bl w:val="nil"/>
                  </w:tcBorders>
                  <w:noWrap w:val="0"/>
                  <w:vAlign w:val="center"/>
                </w:tcPr>
                <w:p w14:paraId="3C54679C">
                  <w:pPr>
                    <w:autoSpaceDE w:val="0"/>
                    <w:autoSpaceDN w:val="0"/>
                    <w:adjustRightInd w:val="0"/>
                    <w:jc w:val="center"/>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3</w:t>
                  </w:r>
                  <w:r>
                    <w:rPr>
                      <w:rFonts w:hint="eastAsia" w:ascii="Times New Roman" w:hAnsi="Times New Roman" w:cs="Times New Roman"/>
                      <w:color w:val="000000" w:themeColor="text1"/>
                      <w:sz w:val="18"/>
                      <w:szCs w:val="18"/>
                      <w:u w:val="none"/>
                      <w:lang w:val="en-US" w:eastAsia="zh-CN"/>
                      <w14:textFill>
                        <w14:solidFill>
                          <w14:schemeClr w14:val="tx1"/>
                        </w14:solidFill>
                      </w14:textFill>
                    </w:rPr>
                    <w:t>0t</w:t>
                  </w:r>
                </w:p>
              </w:tc>
              <w:tc>
                <w:tcPr>
                  <w:tcW w:w="771" w:type="pct"/>
                  <w:tcBorders>
                    <w:tl2br w:val="nil"/>
                    <w:tr2bl w:val="nil"/>
                  </w:tcBorders>
                  <w:noWrap w:val="0"/>
                  <w:vAlign w:val="center"/>
                </w:tcPr>
                <w:p w14:paraId="17BAE4C7">
                  <w:pPr>
                    <w:autoSpaceDE w:val="0"/>
                    <w:autoSpaceDN w:val="0"/>
                    <w:adjustRightInd w:val="0"/>
                    <w:jc w:val="center"/>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5</w:t>
                  </w:r>
                  <w:r>
                    <w:rPr>
                      <w:rFonts w:hint="eastAsia" w:ascii="Times New Roman" w:hAnsi="Times New Roman" w:cs="Times New Roman"/>
                      <w:color w:val="000000" w:themeColor="text1"/>
                      <w:sz w:val="18"/>
                      <w:szCs w:val="18"/>
                      <w:u w:val="none"/>
                      <w:lang w:val="en-US" w:eastAsia="zh-CN"/>
                      <w14:textFill>
                        <w14:solidFill>
                          <w14:schemeClr w14:val="tx1"/>
                        </w14:solidFill>
                      </w14:textFill>
                    </w:rPr>
                    <w:t>t</w:t>
                  </w:r>
                </w:p>
              </w:tc>
              <w:tc>
                <w:tcPr>
                  <w:tcW w:w="979" w:type="pct"/>
                  <w:tcBorders>
                    <w:tl2br w:val="nil"/>
                    <w:tr2bl w:val="nil"/>
                  </w:tcBorders>
                  <w:noWrap w:val="0"/>
                  <w:vAlign w:val="center"/>
                </w:tcPr>
                <w:p w14:paraId="2C70E571">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桶装，危化品库</w:t>
                  </w:r>
                </w:p>
              </w:tc>
            </w:tr>
          </w:tbl>
          <w:p w14:paraId="34A13951">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t>表4-1</w:t>
            </w:r>
            <w:r>
              <w:rPr>
                <w:rFonts w:hint="eastAsia" w:cs="Times New Roman"/>
                <w:b/>
                <w:bCs/>
                <w:color w:val="000000" w:themeColor="text1"/>
                <w:sz w:val="21"/>
                <w:szCs w:val="21"/>
                <w:u w:val="none"/>
                <w:lang w:val="en-US" w:eastAsia="zh-CN"/>
                <w14:textFill>
                  <w14:solidFill>
                    <w14:schemeClr w14:val="tx1"/>
                  </w14:solidFill>
                </w14:textFill>
              </w:rPr>
              <w:t>7</w:t>
            </w:r>
            <w: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t xml:space="preserve"> 本项目主要危险物质危险性一览表</w:t>
            </w:r>
          </w:p>
          <w:tbl>
            <w:tblPr>
              <w:tblStyle w:val="2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801"/>
              <w:gridCol w:w="6972"/>
            </w:tblGrid>
            <w:tr w14:paraId="4760C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 w:type="pct"/>
                  <w:tcBorders>
                    <w:tl2br w:val="nil"/>
                    <w:tr2bl w:val="nil"/>
                  </w:tcBorders>
                  <w:noWrap w:val="0"/>
                  <w:vAlign w:val="center"/>
                </w:tcPr>
                <w:p w14:paraId="34737BAC">
                  <w:pPr>
                    <w:autoSpaceDE w:val="0"/>
                    <w:autoSpaceDN w:val="0"/>
                    <w:adjustRightInd w:val="0"/>
                    <w:jc w:val="center"/>
                    <w:rPr>
                      <w:rFonts w:hint="default" w:ascii="Times New Roman" w:hAnsi="Times New Roman" w:cs="Times New Roman"/>
                      <w:b/>
                      <w:bCs/>
                      <w:color w:val="000000" w:themeColor="text1"/>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序号</w:t>
                  </w:r>
                </w:p>
              </w:tc>
              <w:tc>
                <w:tcPr>
                  <w:tcW w:w="475" w:type="pct"/>
                  <w:tcBorders>
                    <w:tl2br w:val="nil"/>
                    <w:tr2bl w:val="nil"/>
                  </w:tcBorders>
                  <w:noWrap w:val="0"/>
                  <w:vAlign w:val="center"/>
                </w:tcPr>
                <w:p w14:paraId="19E37F08">
                  <w:pPr>
                    <w:autoSpaceDE w:val="0"/>
                    <w:autoSpaceDN w:val="0"/>
                    <w:adjustRightInd w:val="0"/>
                    <w:jc w:val="cente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t>名称</w:t>
                  </w:r>
                </w:p>
              </w:tc>
              <w:tc>
                <w:tcPr>
                  <w:tcW w:w="4133" w:type="pct"/>
                  <w:tcBorders>
                    <w:tl2br w:val="nil"/>
                    <w:tr2bl w:val="nil"/>
                  </w:tcBorders>
                  <w:noWrap w:val="0"/>
                  <w:vAlign w:val="center"/>
                </w:tcPr>
                <w:p w14:paraId="6FC08332">
                  <w:pPr>
                    <w:autoSpaceDE w:val="0"/>
                    <w:autoSpaceDN w:val="0"/>
                    <w:adjustRightInd w:val="0"/>
                    <w:jc w:val="cente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t>功能或理化性质</w:t>
                  </w:r>
                </w:p>
              </w:tc>
            </w:tr>
            <w:tr w14:paraId="506EC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 w:type="pct"/>
                  <w:tcBorders>
                    <w:tl2br w:val="nil"/>
                    <w:tr2bl w:val="nil"/>
                  </w:tcBorders>
                  <w:noWrap w:val="0"/>
                  <w:vAlign w:val="center"/>
                </w:tcPr>
                <w:p w14:paraId="18A39B1D">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1</w:t>
                  </w:r>
                </w:p>
              </w:tc>
              <w:tc>
                <w:tcPr>
                  <w:tcW w:w="475" w:type="pct"/>
                  <w:tcBorders>
                    <w:tl2br w:val="nil"/>
                    <w:tr2bl w:val="nil"/>
                  </w:tcBorders>
                  <w:noWrap w:val="0"/>
                  <w:vAlign w:val="center"/>
                </w:tcPr>
                <w:p w14:paraId="46849BB5">
                  <w:pPr>
                    <w:autoSpaceDE w:val="0"/>
                    <w:autoSpaceDN w:val="0"/>
                    <w:adjustRightInd w:val="0"/>
                    <w:jc w:val="center"/>
                    <w:rPr>
                      <w:rFonts w:hint="eastAsia" w:ascii="Times New Roman" w:hAnsi="Times New Roman" w:eastAsia="宋体" w:cs="Times New Roman"/>
                      <w:color w:val="000000" w:themeColor="text1"/>
                      <w:sz w:val="18"/>
                      <w:szCs w:val="18"/>
                      <w:u w:val="none"/>
                      <w:lang w:eastAsia="zh-CN"/>
                      <w14:textFill>
                        <w14:solidFill>
                          <w14:schemeClr w14:val="tx1"/>
                        </w14:solidFill>
                      </w14:textFill>
                    </w:rPr>
                  </w:pPr>
                  <w:r>
                    <w:rPr>
                      <w:rFonts w:hint="eastAsia" w:ascii="Times New Roman" w:hAnsi="Times New Roman" w:cs="Times New Roman"/>
                      <w:color w:val="000000" w:themeColor="text1"/>
                      <w:sz w:val="18"/>
                      <w:szCs w:val="18"/>
                      <w:u w:val="none"/>
                      <w:lang w:eastAsia="zh-CN"/>
                      <w14:textFill>
                        <w14:solidFill>
                          <w14:schemeClr w14:val="tx1"/>
                        </w14:solidFill>
                      </w14:textFill>
                    </w:rPr>
                    <w:t>电解液</w:t>
                  </w:r>
                </w:p>
              </w:tc>
              <w:tc>
                <w:tcPr>
                  <w:tcW w:w="4133" w:type="pct"/>
                  <w:tcBorders>
                    <w:tl2br w:val="nil"/>
                    <w:tr2bl w:val="nil"/>
                  </w:tcBorders>
                  <w:noWrap w:val="0"/>
                  <w:vAlign w:val="center"/>
                </w:tcPr>
                <w:p w14:paraId="05F44356">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18"/>
                      <w:szCs w:val="18"/>
                      <w:u w:val="none"/>
                      <w14:textFill>
                        <w14:solidFill>
                          <w14:schemeClr w14:val="tx1"/>
                        </w14:solidFill>
                      </w14:textFill>
                    </w:rPr>
                  </w:pPr>
                  <w:r>
                    <w:rPr>
                      <w:rFonts w:hint="eastAsia" w:ascii="Times New Roman" w:hAnsi="Times New Roman" w:eastAsia="宋体"/>
                      <w:color w:val="000000" w:themeColor="text1"/>
                      <w:sz w:val="18"/>
                      <w:szCs w:val="18"/>
                      <w:u w:val="none"/>
                      <w:lang w:val="en-US" w:eastAsia="zh-CN"/>
                      <w14:textFill>
                        <w14:solidFill>
                          <w14:schemeClr w14:val="tx1"/>
                        </w14:solidFill>
                      </w14:textFill>
                    </w:rPr>
                    <w:t>电解液对铝箔有氧化、还原作用，作为阴极铝箔和阳极铝箔氧化层之间的电接触，吸收电解液的纸介层成为阴极铝箔与阳极铝箔之间的隔离层。电解液的主要成分以乙二醇和有机酸为主，电解液成分常规比例约为70%乙二醇与30%有机酸。</w:t>
                  </w:r>
                </w:p>
              </w:tc>
            </w:tr>
          </w:tbl>
          <w:p w14:paraId="76BB8208">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ascii="Times New Roman" w:hAnsi="Times New Roman"/>
                <w:color w:val="000000" w:themeColor="text1"/>
                <w:sz w:val="24"/>
                <w:u w:val="none"/>
                <w14:textFill>
                  <w14:solidFill>
                    <w14:schemeClr w14:val="tx1"/>
                  </w14:solidFill>
                </w14:textFill>
              </w:rPr>
              <w:t>②生产系统危险性识别</w:t>
            </w:r>
          </w:p>
          <w:p w14:paraId="4A9FAE66">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ascii="Times New Roman" w:hAnsi="Times New Roman"/>
                <w:color w:val="000000" w:themeColor="text1"/>
                <w:sz w:val="24"/>
                <w:u w:val="none"/>
                <w14:textFill>
                  <w14:solidFill>
                    <w14:schemeClr w14:val="tx1"/>
                  </w14:solidFill>
                </w14:textFill>
              </w:rPr>
              <w:t>生产系统危险性识别，包括主要生产装置、储运设施、公用工程和辅助生产设施，以及环境保护设施等。本项目生产系统危险性识别主要考虑含浸车间、清洗区、危化品库、危废暂存库等，具体生产系统危险性识别内容如下表所示。</w:t>
            </w:r>
          </w:p>
          <w:p w14:paraId="6E55E21C">
            <w:pPr>
              <w:jc w:val="center"/>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pPr>
            <w:r>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t>表4-1</w:t>
            </w:r>
            <w:r>
              <w:rPr>
                <w:rFonts w:hint="eastAsia" w:cs="Times New Roman"/>
                <w:b/>
                <w:bCs/>
                <w:color w:val="000000" w:themeColor="text1"/>
                <w:sz w:val="21"/>
                <w:szCs w:val="21"/>
                <w:u w:val="none"/>
                <w:lang w:val="en-US" w:eastAsia="zh-CN"/>
                <w14:textFill>
                  <w14:solidFill>
                    <w14:schemeClr w14:val="tx1"/>
                  </w14:solidFill>
                </w14:textFill>
              </w:rPr>
              <w:t>8</w:t>
            </w:r>
            <w: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1"/>
                <w:szCs w:val="21"/>
                <w:u w:val="none"/>
                <w:lang w:eastAsia="zh-CN"/>
                <w14:textFill>
                  <w14:solidFill>
                    <w14:schemeClr w14:val="tx1"/>
                  </w14:solidFill>
                </w14:textFill>
              </w:rPr>
              <w:t xml:space="preserve"> 本项目生产系统危险性识别一览表</w:t>
            </w:r>
          </w:p>
          <w:tbl>
            <w:tblPr>
              <w:tblStyle w:val="21"/>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84"/>
              <w:gridCol w:w="982"/>
              <w:gridCol w:w="916"/>
              <w:gridCol w:w="2988"/>
              <w:gridCol w:w="1201"/>
            </w:tblGrid>
            <w:tr w14:paraId="10DDC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tcBorders>
                    <w:tl2br w:val="nil"/>
                    <w:tr2bl w:val="nil"/>
                  </w:tcBorders>
                  <w:noWrap w:val="0"/>
                  <w:vAlign w:val="center"/>
                </w:tcPr>
                <w:p w14:paraId="4D62391D">
                  <w:pPr>
                    <w:autoSpaceDE w:val="0"/>
                    <w:autoSpaceDN w:val="0"/>
                    <w:adjustRightInd w:val="0"/>
                    <w:jc w:val="center"/>
                    <w:rPr>
                      <w:rFonts w:hint="default" w:ascii="Times New Roman" w:hAnsi="Times New Roman" w:cs="Times New Roman"/>
                      <w:b/>
                      <w:bCs/>
                      <w:color w:val="000000" w:themeColor="text1"/>
                      <w:sz w:val="18"/>
                      <w:szCs w:val="18"/>
                      <w:u w:val="none"/>
                      <w14:textFill>
                        <w14:solidFill>
                          <w14:schemeClr w14:val="tx1"/>
                        </w14:solidFill>
                      </w14:textFill>
                    </w:rPr>
                  </w:pPr>
                  <w:r>
                    <w:rPr>
                      <w:rFonts w:hint="default" w:ascii="Times New Roman" w:hAnsi="Times New Roman" w:cs="Times New Roman"/>
                      <w:b/>
                      <w:bCs/>
                      <w:color w:val="000000" w:themeColor="text1"/>
                      <w:sz w:val="18"/>
                      <w:szCs w:val="18"/>
                      <w:u w:val="none"/>
                      <w14:textFill>
                        <w14:solidFill>
                          <w14:schemeClr w14:val="tx1"/>
                        </w14:solidFill>
                      </w14:textFill>
                    </w:rPr>
                    <w:t>序号</w:t>
                  </w:r>
                </w:p>
              </w:tc>
              <w:tc>
                <w:tcPr>
                  <w:tcW w:w="939" w:type="pct"/>
                  <w:tcBorders>
                    <w:tl2br w:val="nil"/>
                    <w:tr2bl w:val="nil"/>
                  </w:tcBorders>
                  <w:noWrap w:val="0"/>
                  <w:vAlign w:val="center"/>
                </w:tcPr>
                <w:p w14:paraId="519CFF00">
                  <w:pPr>
                    <w:autoSpaceDE w:val="0"/>
                    <w:autoSpaceDN w:val="0"/>
                    <w:adjustRightInd w:val="0"/>
                    <w:jc w:val="cente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t>生产系统名称</w:t>
                  </w:r>
                </w:p>
              </w:tc>
              <w:tc>
                <w:tcPr>
                  <w:tcW w:w="582" w:type="pct"/>
                  <w:tcBorders>
                    <w:tl2br w:val="nil"/>
                    <w:tr2bl w:val="nil"/>
                  </w:tcBorders>
                  <w:noWrap w:val="0"/>
                  <w:vAlign w:val="center"/>
                </w:tcPr>
                <w:p w14:paraId="410D2C79">
                  <w:pPr>
                    <w:autoSpaceDE w:val="0"/>
                    <w:autoSpaceDN w:val="0"/>
                    <w:adjustRightInd w:val="0"/>
                    <w:jc w:val="cente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t>数量</w:t>
                  </w:r>
                </w:p>
              </w:tc>
              <w:tc>
                <w:tcPr>
                  <w:tcW w:w="543" w:type="pct"/>
                  <w:tcBorders>
                    <w:tl2br w:val="nil"/>
                    <w:tr2bl w:val="nil"/>
                  </w:tcBorders>
                  <w:noWrap w:val="0"/>
                  <w:vAlign w:val="center"/>
                </w:tcPr>
                <w:p w14:paraId="779A0837">
                  <w:pPr>
                    <w:autoSpaceDE w:val="0"/>
                    <w:autoSpaceDN w:val="0"/>
                    <w:adjustRightInd w:val="0"/>
                    <w:jc w:val="cente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t>位置</w:t>
                  </w:r>
                </w:p>
              </w:tc>
              <w:tc>
                <w:tcPr>
                  <w:tcW w:w="1771" w:type="pct"/>
                  <w:tcBorders>
                    <w:tl2br w:val="nil"/>
                    <w:tr2bl w:val="nil"/>
                  </w:tcBorders>
                  <w:noWrap w:val="0"/>
                  <w:vAlign w:val="center"/>
                </w:tcPr>
                <w:p w14:paraId="740DA365">
                  <w:pPr>
                    <w:autoSpaceDE w:val="0"/>
                    <w:autoSpaceDN w:val="0"/>
                    <w:adjustRightInd w:val="0"/>
                    <w:jc w:val="cente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t>危险性识别</w:t>
                  </w:r>
                </w:p>
              </w:tc>
              <w:tc>
                <w:tcPr>
                  <w:tcW w:w="711" w:type="pct"/>
                  <w:tcBorders>
                    <w:tl2br w:val="nil"/>
                    <w:tr2bl w:val="nil"/>
                  </w:tcBorders>
                  <w:noWrap w:val="0"/>
                  <w:vAlign w:val="center"/>
                </w:tcPr>
                <w:p w14:paraId="02B9355C">
                  <w:pPr>
                    <w:autoSpaceDE w:val="0"/>
                    <w:autoSpaceDN w:val="0"/>
                    <w:adjustRightInd w:val="0"/>
                    <w:jc w:val="cente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pPr>
                  <w:r>
                    <w:rPr>
                      <w:rFonts w:hint="eastAsia" w:ascii="Times New Roman" w:hAnsi="Times New Roman" w:eastAsia="宋体" w:cs="Times New Roman"/>
                      <w:b/>
                      <w:bCs/>
                      <w:color w:val="000000" w:themeColor="text1"/>
                      <w:sz w:val="18"/>
                      <w:szCs w:val="18"/>
                      <w:u w:val="none"/>
                      <w:lang w:eastAsia="zh-CN"/>
                      <w14:textFill>
                        <w14:solidFill>
                          <w14:schemeClr w14:val="tx1"/>
                        </w14:solidFill>
                      </w14:textFill>
                    </w:rPr>
                    <w:t>备注</w:t>
                  </w:r>
                </w:p>
              </w:tc>
            </w:tr>
            <w:tr w14:paraId="40CB3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tcBorders>
                    <w:tl2br w:val="nil"/>
                    <w:tr2bl w:val="nil"/>
                  </w:tcBorders>
                  <w:noWrap w:val="0"/>
                  <w:vAlign w:val="center"/>
                </w:tcPr>
                <w:p w14:paraId="54DC560D">
                  <w:pPr>
                    <w:autoSpaceDE w:val="0"/>
                    <w:autoSpaceDN w:val="0"/>
                    <w:adjustRightInd w:val="0"/>
                    <w:jc w:val="center"/>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1</w:t>
                  </w:r>
                </w:p>
              </w:tc>
              <w:tc>
                <w:tcPr>
                  <w:tcW w:w="939" w:type="pct"/>
                  <w:tcBorders>
                    <w:tl2br w:val="nil"/>
                    <w:tr2bl w:val="nil"/>
                  </w:tcBorders>
                  <w:noWrap w:val="0"/>
                  <w:vAlign w:val="center"/>
                </w:tcPr>
                <w:p w14:paraId="50BB55C5">
                  <w:pPr>
                    <w:autoSpaceDE w:val="0"/>
                    <w:autoSpaceDN w:val="0"/>
                    <w:adjustRightInd w:val="0"/>
                    <w:jc w:val="center"/>
                    <w:rPr>
                      <w:rFonts w:hint="eastAsia" w:ascii="Times New Roman" w:hAnsi="Times New Roman" w:eastAsia="宋体" w:cs="Times New Roman"/>
                      <w:color w:val="000000" w:themeColor="text1"/>
                      <w:sz w:val="18"/>
                      <w:szCs w:val="18"/>
                      <w:u w:val="none"/>
                      <w:lang w:eastAsia="zh-CN"/>
                      <w14:textFill>
                        <w14:solidFill>
                          <w14:schemeClr w14:val="tx1"/>
                        </w14:solidFill>
                      </w14:textFill>
                    </w:rPr>
                  </w:pPr>
                  <w:r>
                    <w:rPr>
                      <w:rFonts w:hint="eastAsia" w:ascii="Times New Roman" w:hAnsi="Times New Roman" w:cs="Times New Roman"/>
                      <w:color w:val="000000" w:themeColor="text1"/>
                      <w:sz w:val="18"/>
                      <w:szCs w:val="18"/>
                      <w:u w:val="none"/>
                      <w:lang w:eastAsia="zh-CN"/>
                      <w14:textFill>
                        <w14:solidFill>
                          <w14:schemeClr w14:val="tx1"/>
                        </w14:solidFill>
                      </w14:textFill>
                    </w:rPr>
                    <w:t>含浸车间</w:t>
                  </w:r>
                </w:p>
              </w:tc>
              <w:tc>
                <w:tcPr>
                  <w:tcW w:w="582" w:type="pct"/>
                  <w:tcBorders>
                    <w:tl2br w:val="nil"/>
                    <w:tr2bl w:val="nil"/>
                  </w:tcBorders>
                  <w:noWrap w:val="0"/>
                  <w:vAlign w:val="center"/>
                </w:tcPr>
                <w:p w14:paraId="4B90FA8D">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18"/>
                      <w:szCs w:val="18"/>
                      <w:u w:val="none"/>
                      <w14:textFill>
                        <w14:solidFill>
                          <w14:schemeClr w14:val="tx1"/>
                        </w14:solidFill>
                      </w14:textFill>
                    </w:rPr>
                  </w:pPr>
                  <w:r>
                    <w:rPr>
                      <w:rFonts w:hint="default" w:ascii="Times New Roman" w:hAnsi="Times New Roman" w:cs="Times New Roman"/>
                      <w:color w:val="000000" w:themeColor="text1"/>
                      <w:sz w:val="18"/>
                      <w:szCs w:val="18"/>
                      <w:u w:val="none"/>
                      <w14:textFill>
                        <w14:solidFill>
                          <w14:schemeClr w14:val="tx1"/>
                        </w14:solidFill>
                      </w14:textFill>
                    </w:rPr>
                    <w:t>1间</w:t>
                  </w:r>
                </w:p>
              </w:tc>
              <w:tc>
                <w:tcPr>
                  <w:tcW w:w="543" w:type="pct"/>
                  <w:tcBorders>
                    <w:tl2br w:val="nil"/>
                    <w:tr2bl w:val="nil"/>
                  </w:tcBorders>
                  <w:noWrap w:val="0"/>
                  <w:vAlign w:val="center"/>
                </w:tcPr>
                <w:p w14:paraId="40BB77FE">
                  <w:pPr>
                    <w:autoSpaceDE w:val="0"/>
                    <w:autoSpaceDN w:val="0"/>
                    <w:adjustRightInd w:val="0"/>
                    <w:jc w:val="center"/>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见附图</w:t>
                  </w:r>
                </w:p>
              </w:tc>
              <w:tc>
                <w:tcPr>
                  <w:tcW w:w="1771" w:type="pct"/>
                  <w:tcBorders>
                    <w:tl2br w:val="nil"/>
                    <w:tr2bl w:val="nil"/>
                  </w:tcBorders>
                  <w:noWrap w:val="0"/>
                  <w:vAlign w:val="center"/>
                </w:tcPr>
                <w:p w14:paraId="31BF834B">
                  <w:pPr>
                    <w:autoSpaceDE w:val="0"/>
                    <w:autoSpaceDN w:val="0"/>
                    <w:adjustRightInd w:val="0"/>
                    <w:jc w:val="center"/>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电解液泄露风险</w:t>
                  </w:r>
                </w:p>
              </w:tc>
              <w:tc>
                <w:tcPr>
                  <w:tcW w:w="711" w:type="pct"/>
                  <w:tcBorders>
                    <w:tl2br w:val="nil"/>
                    <w:tr2bl w:val="nil"/>
                  </w:tcBorders>
                  <w:noWrap w:val="0"/>
                  <w:vAlign w:val="center"/>
                </w:tcPr>
                <w:p w14:paraId="2A12CC5B">
                  <w:pPr>
                    <w:autoSpaceDE w:val="0"/>
                    <w:autoSpaceDN w:val="0"/>
                    <w:adjustRightInd w:val="0"/>
                    <w:jc w:val="cente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w:t>
                  </w:r>
                </w:p>
              </w:tc>
            </w:tr>
            <w:tr w14:paraId="3D7E6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tcBorders>
                    <w:tl2br w:val="nil"/>
                    <w:tr2bl w:val="nil"/>
                  </w:tcBorders>
                  <w:noWrap w:val="0"/>
                  <w:vAlign w:val="center"/>
                </w:tcPr>
                <w:p w14:paraId="0ABD768D">
                  <w:pPr>
                    <w:autoSpaceDE w:val="0"/>
                    <w:autoSpaceDN w:val="0"/>
                    <w:adjustRightInd w:val="0"/>
                    <w:jc w:val="cente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2</w:t>
                  </w:r>
                </w:p>
              </w:tc>
              <w:tc>
                <w:tcPr>
                  <w:tcW w:w="939" w:type="pct"/>
                  <w:tcBorders>
                    <w:tl2br w:val="nil"/>
                    <w:tr2bl w:val="nil"/>
                  </w:tcBorders>
                  <w:noWrap w:val="0"/>
                  <w:vAlign w:val="center"/>
                </w:tcPr>
                <w:p w14:paraId="7D7EDCCF">
                  <w:pPr>
                    <w:autoSpaceDE w:val="0"/>
                    <w:autoSpaceDN w:val="0"/>
                    <w:adjustRightInd w:val="0"/>
                    <w:jc w:val="center"/>
                    <w:rPr>
                      <w:rFonts w:hint="eastAsia" w:ascii="Times New Roman" w:hAnsi="Times New Roman" w:cs="Times New Roman"/>
                      <w:color w:val="000000" w:themeColor="text1"/>
                      <w:sz w:val="18"/>
                      <w:szCs w:val="18"/>
                      <w:u w:val="none"/>
                      <w:lang w:eastAsia="zh-CN"/>
                      <w14:textFill>
                        <w14:solidFill>
                          <w14:schemeClr w14:val="tx1"/>
                        </w14:solidFill>
                      </w14:textFill>
                    </w:rPr>
                  </w:pPr>
                  <w:r>
                    <w:rPr>
                      <w:rFonts w:hint="eastAsia" w:ascii="Times New Roman" w:hAnsi="Times New Roman" w:cs="Times New Roman"/>
                      <w:color w:val="000000" w:themeColor="text1"/>
                      <w:sz w:val="18"/>
                      <w:szCs w:val="18"/>
                      <w:u w:val="none"/>
                      <w:lang w:eastAsia="zh-CN"/>
                      <w14:textFill>
                        <w14:solidFill>
                          <w14:schemeClr w14:val="tx1"/>
                        </w14:solidFill>
                      </w14:textFill>
                    </w:rPr>
                    <w:t>清洗区</w:t>
                  </w:r>
                </w:p>
              </w:tc>
              <w:tc>
                <w:tcPr>
                  <w:tcW w:w="582" w:type="pct"/>
                  <w:tcBorders>
                    <w:tl2br w:val="nil"/>
                    <w:tr2bl w:val="nil"/>
                  </w:tcBorders>
                  <w:noWrap w:val="0"/>
                  <w:vAlign w:val="center"/>
                </w:tcPr>
                <w:p w14:paraId="0007CB9F">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 w:val="18"/>
                      <w:szCs w:val="18"/>
                      <w:u w:val="none"/>
                      <w:lang w:val="en-US" w:eastAsia="zh-CN"/>
                      <w14:textFill>
                        <w14:solidFill>
                          <w14:schemeClr w14:val="tx1"/>
                        </w14:solidFill>
                      </w14:textFill>
                    </w:rPr>
                  </w:pPr>
                  <w:r>
                    <w:rPr>
                      <w:rFonts w:hint="eastAsia" w:ascii="Times New Roman" w:hAnsi="Times New Roman" w:eastAsia="宋体"/>
                      <w:color w:val="000000" w:themeColor="text1"/>
                      <w:sz w:val="18"/>
                      <w:szCs w:val="18"/>
                      <w:u w:val="none"/>
                      <w:lang w:val="en-US" w:eastAsia="zh-CN"/>
                      <w14:textFill>
                        <w14:solidFill>
                          <w14:schemeClr w14:val="tx1"/>
                        </w14:solidFill>
                      </w14:textFill>
                    </w:rPr>
                    <w:t>1间</w:t>
                  </w:r>
                </w:p>
              </w:tc>
              <w:tc>
                <w:tcPr>
                  <w:tcW w:w="543" w:type="pct"/>
                  <w:tcBorders>
                    <w:tl2br w:val="nil"/>
                    <w:tr2bl w:val="nil"/>
                  </w:tcBorders>
                  <w:noWrap w:val="0"/>
                  <w:vAlign w:val="center"/>
                </w:tcPr>
                <w:p w14:paraId="7D22AEF5">
                  <w:pPr>
                    <w:autoSpaceDE w:val="0"/>
                    <w:autoSpaceDN w:val="0"/>
                    <w:adjustRightInd w:val="0"/>
                    <w:jc w:val="center"/>
                    <w:rPr>
                      <w:rFonts w:hint="eastAsia" w:ascii="Times New Roman" w:hAnsi="Times New Roman"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见附图</w:t>
                  </w:r>
                </w:p>
              </w:tc>
              <w:tc>
                <w:tcPr>
                  <w:tcW w:w="1771" w:type="pct"/>
                  <w:tcBorders>
                    <w:tl2br w:val="nil"/>
                    <w:tr2bl w:val="nil"/>
                  </w:tcBorders>
                  <w:noWrap w:val="0"/>
                  <w:vAlign w:val="center"/>
                </w:tcPr>
                <w:p w14:paraId="1E943EC6">
                  <w:pPr>
                    <w:autoSpaceDE w:val="0"/>
                    <w:autoSpaceDN w:val="0"/>
                    <w:adjustRightInd w:val="0"/>
                    <w:jc w:val="center"/>
                    <w:rPr>
                      <w:rFonts w:hint="eastAsia" w:ascii="Times New Roman" w:hAnsi="Times New Roman"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废水泄露风险</w:t>
                  </w:r>
                </w:p>
              </w:tc>
              <w:tc>
                <w:tcPr>
                  <w:tcW w:w="711" w:type="pct"/>
                  <w:tcBorders>
                    <w:tl2br w:val="nil"/>
                    <w:tr2bl w:val="nil"/>
                  </w:tcBorders>
                  <w:noWrap w:val="0"/>
                  <w:vAlign w:val="center"/>
                </w:tcPr>
                <w:p w14:paraId="69878610">
                  <w:pPr>
                    <w:autoSpaceDE w:val="0"/>
                    <w:autoSpaceDN w:val="0"/>
                    <w:adjustRightInd w:val="0"/>
                    <w:jc w:val="cente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w:t>
                  </w:r>
                </w:p>
              </w:tc>
            </w:tr>
            <w:tr w14:paraId="199E4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tcBorders>
                    <w:tl2br w:val="nil"/>
                    <w:tr2bl w:val="nil"/>
                  </w:tcBorders>
                  <w:noWrap w:val="0"/>
                  <w:vAlign w:val="center"/>
                </w:tcPr>
                <w:p w14:paraId="589DC1FE">
                  <w:pPr>
                    <w:autoSpaceDE w:val="0"/>
                    <w:autoSpaceDN w:val="0"/>
                    <w:adjustRightInd w:val="0"/>
                    <w:jc w:val="cente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3</w:t>
                  </w:r>
                </w:p>
              </w:tc>
              <w:tc>
                <w:tcPr>
                  <w:tcW w:w="939" w:type="pct"/>
                  <w:tcBorders>
                    <w:tl2br w:val="nil"/>
                    <w:tr2bl w:val="nil"/>
                  </w:tcBorders>
                  <w:noWrap w:val="0"/>
                  <w:vAlign w:val="center"/>
                </w:tcPr>
                <w:p w14:paraId="3AA0B855">
                  <w:pPr>
                    <w:autoSpaceDE w:val="0"/>
                    <w:autoSpaceDN w:val="0"/>
                    <w:adjustRightInd w:val="0"/>
                    <w:jc w:val="center"/>
                    <w:rPr>
                      <w:rFonts w:hint="eastAsia" w:ascii="Times New Roman" w:hAnsi="Times New Roman" w:cs="Times New Roman"/>
                      <w:color w:val="000000" w:themeColor="text1"/>
                      <w:sz w:val="18"/>
                      <w:szCs w:val="18"/>
                      <w:u w:val="none"/>
                      <w:lang w:eastAsia="zh-CN"/>
                      <w14:textFill>
                        <w14:solidFill>
                          <w14:schemeClr w14:val="tx1"/>
                        </w14:solidFill>
                      </w14:textFill>
                    </w:rPr>
                  </w:pPr>
                  <w:r>
                    <w:rPr>
                      <w:rFonts w:hint="eastAsia" w:ascii="Times New Roman" w:hAnsi="Times New Roman" w:cs="Times New Roman"/>
                      <w:color w:val="000000" w:themeColor="text1"/>
                      <w:sz w:val="18"/>
                      <w:szCs w:val="18"/>
                      <w:u w:val="none"/>
                      <w:lang w:eastAsia="zh-CN"/>
                      <w14:textFill>
                        <w14:solidFill>
                          <w14:schemeClr w14:val="tx1"/>
                        </w14:solidFill>
                      </w14:textFill>
                    </w:rPr>
                    <w:t>危化品库</w:t>
                  </w:r>
                </w:p>
              </w:tc>
              <w:tc>
                <w:tcPr>
                  <w:tcW w:w="582" w:type="pct"/>
                  <w:tcBorders>
                    <w:tl2br w:val="nil"/>
                    <w:tr2bl w:val="nil"/>
                  </w:tcBorders>
                  <w:noWrap w:val="0"/>
                  <w:vAlign w:val="center"/>
                </w:tcPr>
                <w:p w14:paraId="4AFD6029">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 w:val="18"/>
                      <w:szCs w:val="18"/>
                      <w:u w:val="none"/>
                      <w:lang w:val="en-US" w:eastAsia="zh-CN"/>
                      <w14:textFill>
                        <w14:solidFill>
                          <w14:schemeClr w14:val="tx1"/>
                        </w14:solidFill>
                      </w14:textFill>
                    </w:rPr>
                  </w:pPr>
                  <w:r>
                    <w:rPr>
                      <w:rFonts w:hint="eastAsia" w:ascii="Times New Roman" w:hAnsi="Times New Roman" w:eastAsia="宋体"/>
                      <w:color w:val="000000" w:themeColor="text1"/>
                      <w:sz w:val="18"/>
                      <w:szCs w:val="18"/>
                      <w:u w:val="none"/>
                      <w:lang w:val="en-US" w:eastAsia="zh-CN"/>
                      <w14:textFill>
                        <w14:solidFill>
                          <w14:schemeClr w14:val="tx1"/>
                        </w14:solidFill>
                      </w14:textFill>
                    </w:rPr>
                    <w:t>1间</w:t>
                  </w:r>
                </w:p>
              </w:tc>
              <w:tc>
                <w:tcPr>
                  <w:tcW w:w="543" w:type="pct"/>
                  <w:tcBorders>
                    <w:tl2br w:val="nil"/>
                    <w:tr2bl w:val="nil"/>
                  </w:tcBorders>
                  <w:noWrap w:val="0"/>
                  <w:vAlign w:val="center"/>
                </w:tcPr>
                <w:p w14:paraId="64414EB0">
                  <w:pPr>
                    <w:autoSpaceDE w:val="0"/>
                    <w:autoSpaceDN w:val="0"/>
                    <w:adjustRightInd w:val="0"/>
                    <w:jc w:val="center"/>
                    <w:rPr>
                      <w:rFonts w:hint="eastAsia" w:ascii="Times New Roman" w:hAnsi="Times New Roman"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见附图</w:t>
                  </w:r>
                </w:p>
              </w:tc>
              <w:tc>
                <w:tcPr>
                  <w:tcW w:w="1771" w:type="pct"/>
                  <w:tcBorders>
                    <w:tl2br w:val="nil"/>
                    <w:tr2bl w:val="nil"/>
                  </w:tcBorders>
                  <w:noWrap w:val="0"/>
                  <w:vAlign w:val="center"/>
                </w:tcPr>
                <w:p w14:paraId="23A5749D">
                  <w:pPr>
                    <w:autoSpaceDE w:val="0"/>
                    <w:autoSpaceDN w:val="0"/>
                    <w:adjustRightInd w:val="0"/>
                    <w:jc w:val="center"/>
                    <w:rPr>
                      <w:rFonts w:hint="eastAsia" w:ascii="Times New Roman" w:hAnsi="Times New Roman"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电解液泄露风险</w:t>
                  </w:r>
                </w:p>
              </w:tc>
              <w:tc>
                <w:tcPr>
                  <w:tcW w:w="711" w:type="pct"/>
                  <w:tcBorders>
                    <w:tl2br w:val="nil"/>
                    <w:tr2bl w:val="nil"/>
                  </w:tcBorders>
                  <w:noWrap w:val="0"/>
                  <w:vAlign w:val="center"/>
                </w:tcPr>
                <w:p w14:paraId="01D5BC97">
                  <w:pPr>
                    <w:autoSpaceDE w:val="0"/>
                    <w:autoSpaceDN w:val="0"/>
                    <w:adjustRightInd w:val="0"/>
                    <w:jc w:val="cente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w:t>
                  </w:r>
                </w:p>
              </w:tc>
            </w:tr>
            <w:tr w14:paraId="6557D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1" w:type="pct"/>
                  <w:tcBorders>
                    <w:tl2br w:val="nil"/>
                    <w:tr2bl w:val="nil"/>
                  </w:tcBorders>
                  <w:noWrap w:val="0"/>
                  <w:vAlign w:val="center"/>
                </w:tcPr>
                <w:p w14:paraId="6C525D74">
                  <w:pPr>
                    <w:autoSpaceDE w:val="0"/>
                    <w:autoSpaceDN w:val="0"/>
                    <w:adjustRightInd w:val="0"/>
                    <w:jc w:val="cente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4</w:t>
                  </w:r>
                </w:p>
              </w:tc>
              <w:tc>
                <w:tcPr>
                  <w:tcW w:w="939" w:type="pct"/>
                  <w:tcBorders>
                    <w:tl2br w:val="nil"/>
                    <w:tr2bl w:val="nil"/>
                  </w:tcBorders>
                  <w:noWrap w:val="0"/>
                  <w:vAlign w:val="center"/>
                </w:tcPr>
                <w:p w14:paraId="7FAD9031">
                  <w:pPr>
                    <w:autoSpaceDE w:val="0"/>
                    <w:autoSpaceDN w:val="0"/>
                    <w:adjustRightInd w:val="0"/>
                    <w:jc w:val="center"/>
                    <w:rPr>
                      <w:rFonts w:hint="eastAsia" w:ascii="Times New Roman" w:hAnsi="Times New Roman" w:cs="Times New Roman"/>
                      <w:color w:val="000000" w:themeColor="text1"/>
                      <w:sz w:val="18"/>
                      <w:szCs w:val="18"/>
                      <w:u w:val="none"/>
                      <w:lang w:eastAsia="zh-CN"/>
                      <w14:textFill>
                        <w14:solidFill>
                          <w14:schemeClr w14:val="tx1"/>
                        </w14:solidFill>
                      </w14:textFill>
                    </w:rPr>
                  </w:pPr>
                  <w:r>
                    <w:rPr>
                      <w:rFonts w:hint="eastAsia" w:ascii="Times New Roman" w:hAnsi="Times New Roman" w:cs="Times New Roman"/>
                      <w:color w:val="000000" w:themeColor="text1"/>
                      <w:sz w:val="18"/>
                      <w:szCs w:val="18"/>
                      <w:u w:val="none"/>
                      <w:lang w:eastAsia="zh-CN"/>
                      <w14:textFill>
                        <w14:solidFill>
                          <w14:schemeClr w14:val="tx1"/>
                        </w14:solidFill>
                      </w14:textFill>
                    </w:rPr>
                    <w:t>危废暂存库</w:t>
                  </w:r>
                </w:p>
              </w:tc>
              <w:tc>
                <w:tcPr>
                  <w:tcW w:w="582" w:type="pct"/>
                  <w:tcBorders>
                    <w:tl2br w:val="nil"/>
                    <w:tr2bl w:val="nil"/>
                  </w:tcBorders>
                  <w:noWrap w:val="0"/>
                  <w:vAlign w:val="center"/>
                </w:tcPr>
                <w:p w14:paraId="17D323F4">
                  <w:pPr>
                    <w:pStyle w:val="3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 w:val="18"/>
                      <w:szCs w:val="18"/>
                      <w:u w:val="none"/>
                      <w:lang w:val="en-US" w:eastAsia="zh-CN"/>
                      <w14:textFill>
                        <w14:solidFill>
                          <w14:schemeClr w14:val="tx1"/>
                        </w14:solidFill>
                      </w14:textFill>
                    </w:rPr>
                  </w:pPr>
                  <w:r>
                    <w:rPr>
                      <w:rFonts w:hint="eastAsia" w:ascii="Times New Roman" w:hAnsi="Times New Roman" w:eastAsia="宋体"/>
                      <w:color w:val="000000" w:themeColor="text1"/>
                      <w:sz w:val="18"/>
                      <w:szCs w:val="18"/>
                      <w:u w:val="none"/>
                      <w:lang w:val="en-US" w:eastAsia="zh-CN"/>
                      <w14:textFill>
                        <w14:solidFill>
                          <w14:schemeClr w14:val="tx1"/>
                        </w14:solidFill>
                      </w14:textFill>
                    </w:rPr>
                    <w:t>1间</w:t>
                  </w:r>
                </w:p>
              </w:tc>
              <w:tc>
                <w:tcPr>
                  <w:tcW w:w="543" w:type="pct"/>
                  <w:tcBorders>
                    <w:tl2br w:val="nil"/>
                    <w:tr2bl w:val="nil"/>
                  </w:tcBorders>
                  <w:noWrap w:val="0"/>
                  <w:vAlign w:val="center"/>
                </w:tcPr>
                <w:p w14:paraId="25050634">
                  <w:pPr>
                    <w:autoSpaceDE w:val="0"/>
                    <w:autoSpaceDN w:val="0"/>
                    <w:adjustRightInd w:val="0"/>
                    <w:jc w:val="center"/>
                    <w:rPr>
                      <w:rFonts w:hint="eastAsia" w:ascii="Times New Roman" w:hAnsi="Times New Roman"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见附图</w:t>
                  </w:r>
                </w:p>
              </w:tc>
              <w:tc>
                <w:tcPr>
                  <w:tcW w:w="1771" w:type="pct"/>
                  <w:tcBorders>
                    <w:tl2br w:val="nil"/>
                    <w:tr2bl w:val="nil"/>
                  </w:tcBorders>
                  <w:noWrap w:val="0"/>
                  <w:vAlign w:val="center"/>
                </w:tcPr>
                <w:p w14:paraId="2DD62296">
                  <w:pPr>
                    <w:autoSpaceDE w:val="0"/>
                    <w:autoSpaceDN w:val="0"/>
                    <w:adjustRightInd w:val="0"/>
                    <w:jc w:val="center"/>
                    <w:rPr>
                      <w:rFonts w:hint="eastAsia" w:ascii="Times New Roman" w:hAnsi="Times New Roman"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危废泄露风险</w:t>
                  </w:r>
                </w:p>
              </w:tc>
              <w:tc>
                <w:tcPr>
                  <w:tcW w:w="711" w:type="pct"/>
                  <w:tcBorders>
                    <w:tl2br w:val="nil"/>
                    <w:tr2bl w:val="nil"/>
                  </w:tcBorders>
                  <w:noWrap w:val="0"/>
                  <w:vAlign w:val="center"/>
                </w:tcPr>
                <w:p w14:paraId="63A853A9">
                  <w:pPr>
                    <w:autoSpaceDE w:val="0"/>
                    <w:autoSpaceDN w:val="0"/>
                    <w:adjustRightInd w:val="0"/>
                    <w:jc w:val="cente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cs="Times New Roman"/>
                      <w:color w:val="000000" w:themeColor="text1"/>
                      <w:sz w:val="18"/>
                      <w:szCs w:val="18"/>
                      <w:u w:val="none"/>
                      <w:lang w:val="en-US" w:eastAsia="zh-CN"/>
                      <w14:textFill>
                        <w14:solidFill>
                          <w14:schemeClr w14:val="tx1"/>
                        </w14:solidFill>
                      </w14:textFill>
                    </w:rPr>
                    <w:t>/</w:t>
                  </w:r>
                </w:p>
              </w:tc>
            </w:tr>
          </w:tbl>
          <w:p w14:paraId="00D39C3D">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ascii="Times New Roman" w:hAnsi="Times New Roman"/>
                <w:color w:val="000000" w:themeColor="text1"/>
                <w:sz w:val="24"/>
                <w:u w:val="none"/>
                <w14:textFill>
                  <w14:solidFill>
                    <w14:schemeClr w14:val="tx1"/>
                  </w14:solidFill>
                </w14:textFill>
              </w:rPr>
              <w:t>③危险物质向环境转移的途径识别</w:t>
            </w:r>
          </w:p>
          <w:p w14:paraId="538CECAE">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ascii="Times New Roman" w:hAnsi="Times New Roman"/>
                <w:color w:val="000000" w:themeColor="text1"/>
                <w:sz w:val="24"/>
                <w:u w:val="none"/>
                <w14:textFill>
                  <w14:solidFill>
                    <w14:schemeClr w14:val="tx1"/>
                  </w14:solidFill>
                </w14:textFill>
              </w:rPr>
              <w:t>危险物质向环境转移的途径识别，包括分析危险物质特性及可能的环境风险类型，识别危险物质影响环境的途径，分析可能影响的环境敏感目标。</w:t>
            </w:r>
          </w:p>
          <w:p w14:paraId="2368DFD4">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ascii="Times New Roman" w:hAnsi="Times New Roman"/>
                <w:color w:val="000000" w:themeColor="text1"/>
                <w:sz w:val="24"/>
                <w:u w:val="none"/>
                <w14:textFill>
                  <w14:solidFill>
                    <w14:schemeClr w14:val="tx1"/>
                  </w14:solidFill>
                </w14:textFill>
              </w:rPr>
              <w:t>根据上述物质及生产系统危险性识别结果，综合分析，主要考虑本项目环境风险类型为各类危险物质泄漏、废水泄露，对项目周围地表水环境、地下水环境的影响。</w:t>
            </w:r>
          </w:p>
          <w:p w14:paraId="62E850B0">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rPr>
                <w:rFonts w:hint="default" w:ascii="Times New Roman" w:hAnsi="Times New Roman" w:eastAsia="宋体"/>
                <w:b/>
                <w:bCs/>
                <w:color w:val="000000" w:themeColor="text1"/>
                <w:sz w:val="24"/>
                <w:u w:val="none"/>
                <w:lang w:val="en-US" w:eastAsia="zh-CN"/>
                <w14:textFill>
                  <w14:solidFill>
                    <w14:schemeClr w14:val="tx1"/>
                  </w14:solidFill>
                </w14:textFill>
              </w:rPr>
            </w:pPr>
            <w:r>
              <w:rPr>
                <w:rFonts w:hint="eastAsia"/>
                <w:b/>
                <w:bCs/>
                <w:color w:val="000000" w:themeColor="text1"/>
                <w:sz w:val="24"/>
                <w:u w:val="none"/>
                <w:lang w:eastAsia="zh-CN"/>
                <w14:textFill>
                  <w14:solidFill>
                    <w14:schemeClr w14:val="tx1"/>
                  </w14:solidFill>
                </w14:textFill>
              </w:rPr>
              <w:t>（</w:t>
            </w:r>
            <w:r>
              <w:rPr>
                <w:rFonts w:hint="eastAsia"/>
                <w:b/>
                <w:bCs/>
                <w:color w:val="000000" w:themeColor="text1"/>
                <w:sz w:val="24"/>
                <w:u w:val="none"/>
                <w:lang w:val="en-US" w:eastAsia="zh-CN"/>
                <w14:textFill>
                  <w14:solidFill>
                    <w14:schemeClr w14:val="tx1"/>
                  </w14:solidFill>
                </w14:textFill>
              </w:rPr>
              <w:t>2</w:t>
            </w:r>
            <w:r>
              <w:rPr>
                <w:rFonts w:hint="eastAsia"/>
                <w:b/>
                <w:bCs/>
                <w:color w:val="000000" w:themeColor="text1"/>
                <w:sz w:val="24"/>
                <w:u w:val="none"/>
                <w:lang w:eastAsia="zh-CN"/>
                <w14:textFill>
                  <w14:solidFill>
                    <w14:schemeClr w14:val="tx1"/>
                  </w14:solidFill>
                </w14:textFill>
              </w:rPr>
              <w:t>）</w:t>
            </w:r>
            <w:r>
              <w:rPr>
                <w:rFonts w:hint="eastAsia"/>
                <w:b/>
                <w:bCs/>
                <w:color w:val="000000" w:themeColor="text1"/>
                <w:sz w:val="24"/>
                <w:u w:val="none"/>
                <w:lang w:val="en-US" w:eastAsia="zh-CN"/>
                <w14:textFill>
                  <w14:solidFill>
                    <w14:schemeClr w14:val="tx1"/>
                  </w14:solidFill>
                </w14:textFill>
              </w:rPr>
              <w:t>风险潜势初判</w:t>
            </w:r>
          </w:p>
          <w:p w14:paraId="69F8E282">
            <w:pPr>
              <w:keepNext w:val="0"/>
              <w:keepLines w:val="0"/>
              <w:pageBreakBefore w:val="0"/>
              <w:widowControl w:val="0"/>
              <w:tabs>
                <w:tab w:val="left" w:pos="1440"/>
                <w:tab w:val="left" w:pos="1800"/>
              </w:tabs>
              <w:kinsoku/>
              <w:wordWrap/>
              <w:overflowPunct/>
              <w:topLinePunct w:val="0"/>
              <w:autoSpaceDE/>
              <w:autoSpaceDN/>
              <w:bidi w:val="0"/>
              <w:adjustRightInd w:val="0"/>
              <w:snapToGrid/>
              <w:spacing w:line="360" w:lineRule="auto"/>
              <w:ind w:left="0" w:right="0" w:rightChars="0" w:firstLine="480" w:firstLineChars="200"/>
              <w:jc w:val="both"/>
              <w:textAlignment w:val="auto"/>
              <w:rPr>
                <w:rFonts w:hint="eastAsia" w:ascii="Times New Roman" w:hAnsi="Times New Roman" w:cs="Times New Roman"/>
                <w:bCs/>
                <w:color w:val="000000" w:themeColor="text1"/>
                <w:sz w:val="24"/>
                <w:lang w:eastAsia="zh-CN"/>
                <w14:textFill>
                  <w14:solidFill>
                    <w14:schemeClr w14:val="tx1"/>
                  </w14:solidFill>
                </w14:textFill>
              </w:rPr>
            </w:pPr>
            <w:r>
              <w:rPr>
                <w:rFonts w:hint="eastAsia" w:ascii="Times New Roman" w:hAnsi="Times New Roman" w:cs="Times New Roman"/>
                <w:bCs/>
                <w:color w:val="000000" w:themeColor="text1"/>
                <w:sz w:val="24"/>
                <w:lang w:eastAsia="zh-CN"/>
                <w14:textFill>
                  <w14:solidFill>
                    <w14:schemeClr w14:val="tx1"/>
                  </w14:solidFill>
                </w14:textFill>
              </w:rPr>
              <w:t>分析建设项目生产、使用、储存过程中涉及的有毒有害、易燃易爆物质，并参见《建设项目环境风险评价技术导则》</w:t>
            </w:r>
            <w:r>
              <w:rPr>
                <w:rFonts w:hint="eastAsia" w:ascii="Times New Roman" w:hAnsi="Times New Roman" w:cs="Times New Roman"/>
                <w:bCs/>
                <w:color w:val="000000" w:themeColor="text1"/>
                <w:sz w:val="24"/>
                <w:lang w:val="en-US" w:eastAsia="zh-CN"/>
                <w14:textFill>
                  <w14:solidFill>
                    <w14:schemeClr w14:val="tx1"/>
                  </w14:solidFill>
                </w14:textFill>
              </w:rPr>
              <w:t>（</w:t>
            </w:r>
            <w:r>
              <w:rPr>
                <w:rFonts w:hint="eastAsia" w:ascii="Times New Roman" w:hAnsi="Times New Roman" w:cs="Times New Roman"/>
                <w:bCs/>
                <w:color w:val="000000" w:themeColor="text1"/>
                <w:sz w:val="24"/>
                <w:lang w:eastAsia="zh-CN"/>
                <w14:textFill>
                  <w14:solidFill>
                    <w14:schemeClr w14:val="tx1"/>
                  </w14:solidFill>
                </w14:textFill>
              </w:rPr>
              <w:t>HJ</w:t>
            </w:r>
            <w:r>
              <w:rPr>
                <w:rFonts w:hint="eastAsia" w:ascii="Times New Roman" w:hAnsi="Times New Roman" w:cs="Times New Roman"/>
                <w:bCs/>
                <w:color w:val="000000" w:themeColor="text1"/>
                <w:sz w:val="24"/>
                <w:lang w:val="en-US" w:eastAsia="zh-CN"/>
                <w14:textFill>
                  <w14:solidFill>
                    <w14:schemeClr w14:val="tx1"/>
                  </w14:solidFill>
                </w14:textFill>
              </w:rPr>
              <w:t xml:space="preserve"> </w:t>
            </w:r>
            <w:r>
              <w:rPr>
                <w:rFonts w:hint="eastAsia" w:ascii="Times New Roman" w:hAnsi="Times New Roman" w:cs="Times New Roman"/>
                <w:bCs/>
                <w:color w:val="000000" w:themeColor="text1"/>
                <w:sz w:val="24"/>
                <w:lang w:eastAsia="zh-CN"/>
                <w14:textFill>
                  <w14:solidFill>
                    <w14:schemeClr w14:val="tx1"/>
                  </w14:solidFill>
                </w14:textFill>
              </w:rPr>
              <w:t>169-2018</w:t>
            </w:r>
            <w:r>
              <w:rPr>
                <w:rFonts w:hint="eastAsia" w:ascii="Times New Roman" w:hAnsi="Times New Roman" w:cs="Times New Roman"/>
                <w:bCs/>
                <w:color w:val="000000" w:themeColor="text1"/>
                <w:sz w:val="24"/>
                <w:lang w:val="en-US" w:eastAsia="zh-CN"/>
                <w14:textFill>
                  <w14:solidFill>
                    <w14:schemeClr w14:val="tx1"/>
                  </w14:solidFill>
                </w14:textFill>
              </w:rPr>
              <w:t>）</w:t>
            </w:r>
            <w:r>
              <w:rPr>
                <w:rFonts w:hint="eastAsia" w:ascii="Times New Roman" w:hAnsi="Times New Roman" w:cs="Times New Roman"/>
                <w:bCs/>
                <w:color w:val="000000" w:themeColor="text1"/>
                <w:sz w:val="24"/>
                <w:lang w:eastAsia="zh-CN"/>
                <w14:textFill>
                  <w14:solidFill>
                    <w14:schemeClr w14:val="tx1"/>
                  </w14:solidFill>
                </w14:textFill>
              </w:rPr>
              <w:t>附录B确定危险物质的临界量。计算所涉及的每种危险物质在厂界内的最大存在总量与其在附录B中对应临界量的比值Q。在不同厂区的同一种物质，按其在厂界内的最大存在总量计算。当只涉及一种危险物质时，计算该物质的总量与其临界量比值，即为Q：</w:t>
            </w:r>
          </w:p>
          <w:p w14:paraId="118855C1">
            <w:pPr>
              <w:keepNext w:val="0"/>
              <w:keepLines w:val="0"/>
              <w:pageBreakBefore w:val="0"/>
              <w:widowControl w:val="0"/>
              <w:tabs>
                <w:tab w:val="left" w:pos="1440"/>
                <w:tab w:val="left" w:pos="1800"/>
              </w:tabs>
              <w:kinsoku/>
              <w:wordWrap/>
              <w:overflowPunct/>
              <w:topLinePunct w:val="0"/>
              <w:autoSpaceDE/>
              <w:autoSpaceDN/>
              <w:bidi w:val="0"/>
              <w:adjustRightInd w:val="0"/>
              <w:snapToGrid/>
              <w:spacing w:line="360" w:lineRule="auto"/>
              <w:ind w:left="0" w:right="0" w:rightChars="0" w:firstLine="480" w:firstLineChars="200"/>
              <w:jc w:val="both"/>
              <w:textAlignment w:val="auto"/>
              <w:rPr>
                <w:rFonts w:hint="eastAsia" w:ascii="Times New Roman" w:hAnsi="Times New Roman" w:cs="Times New Roman"/>
                <w:bCs/>
                <w:color w:val="000000" w:themeColor="text1"/>
                <w:sz w:val="24"/>
                <w:lang w:eastAsia="zh-CN"/>
                <w14:textFill>
                  <w14:solidFill>
                    <w14:schemeClr w14:val="tx1"/>
                  </w14:solidFill>
                </w14:textFill>
              </w:rPr>
            </w:pPr>
            <w:r>
              <w:rPr>
                <w:rFonts w:hint="eastAsia" w:ascii="Times New Roman" w:hAnsi="Times New Roman" w:cs="Times New Roman"/>
                <w:bCs/>
                <w:color w:val="000000" w:themeColor="text1"/>
                <w:sz w:val="24"/>
                <w:lang w:eastAsia="zh-CN"/>
                <w14:textFill>
                  <w14:solidFill>
                    <w14:schemeClr w14:val="tx1"/>
                  </w14:solidFill>
                </w14:textFill>
              </w:rPr>
              <w:t>Q=q1/Q</w:t>
            </w:r>
            <w:r>
              <w:rPr>
                <w:rFonts w:hint="default" w:ascii="Times New Roman" w:hAnsi="Times New Roman" w:cs="Times New Roman"/>
                <w:bCs/>
                <w:color w:val="000000" w:themeColor="text1"/>
                <w:sz w:val="24"/>
                <w:lang w:eastAsia="zh-CN"/>
                <w14:textFill>
                  <w14:solidFill>
                    <w14:schemeClr w14:val="tx1"/>
                  </w14:solidFill>
                </w14:textFill>
              </w:rPr>
              <w:t>1+q2/Q2+…</w:t>
            </w:r>
            <w:r>
              <w:rPr>
                <w:rFonts w:hint="default" w:ascii="Times New Roman" w:hAnsi="Times New Roman" w:cs="Times New Roman"/>
                <w:bCs/>
                <w:color w:val="000000" w:themeColor="text1"/>
                <w:sz w:val="24"/>
                <w:lang w:val="en-US" w:eastAsia="zh-CN"/>
                <w14:textFill>
                  <w14:solidFill>
                    <w14:schemeClr w14:val="tx1"/>
                  </w14:solidFill>
                </w14:textFill>
              </w:rPr>
              <w:t>+</w:t>
            </w:r>
            <w:r>
              <w:rPr>
                <w:rFonts w:hint="default" w:ascii="Times New Roman" w:hAnsi="Times New Roman" w:cs="Times New Roman"/>
                <w:bCs/>
                <w:color w:val="000000" w:themeColor="text1"/>
                <w:sz w:val="24"/>
                <w:lang w:eastAsia="zh-CN"/>
                <w14:textFill>
                  <w14:solidFill>
                    <w14:schemeClr w14:val="tx1"/>
                  </w14:solidFill>
                </w14:textFill>
              </w:rPr>
              <w:t>qn</w:t>
            </w:r>
            <w:r>
              <w:rPr>
                <w:rFonts w:hint="eastAsia" w:ascii="Times New Roman" w:hAnsi="Times New Roman" w:cs="Times New Roman"/>
                <w:bCs/>
                <w:color w:val="000000" w:themeColor="text1"/>
                <w:sz w:val="24"/>
                <w:lang w:eastAsia="zh-CN"/>
                <w14:textFill>
                  <w14:solidFill>
                    <w14:schemeClr w14:val="tx1"/>
                  </w14:solidFill>
                </w14:textFill>
              </w:rPr>
              <w:t>/Qn</w:t>
            </w:r>
          </w:p>
          <w:p w14:paraId="12249E8C">
            <w:pPr>
              <w:keepNext w:val="0"/>
              <w:keepLines w:val="0"/>
              <w:pageBreakBefore w:val="0"/>
              <w:widowControl w:val="0"/>
              <w:tabs>
                <w:tab w:val="left" w:pos="1440"/>
                <w:tab w:val="left" w:pos="1800"/>
              </w:tabs>
              <w:kinsoku/>
              <w:wordWrap/>
              <w:overflowPunct/>
              <w:topLinePunct w:val="0"/>
              <w:autoSpaceDE/>
              <w:autoSpaceDN/>
              <w:bidi w:val="0"/>
              <w:adjustRightInd w:val="0"/>
              <w:snapToGrid/>
              <w:spacing w:line="360" w:lineRule="auto"/>
              <w:ind w:left="0" w:right="0" w:rightChars="0" w:firstLine="480" w:firstLineChars="200"/>
              <w:jc w:val="both"/>
              <w:textAlignment w:val="auto"/>
              <w:rPr>
                <w:rFonts w:hint="default" w:ascii="Times New Roman" w:hAnsi="Times New Roman" w:cs="Times New Roman"/>
                <w:bCs/>
                <w:color w:val="000000" w:themeColor="text1"/>
                <w:sz w:val="24"/>
                <w:lang w:val="en-US" w:eastAsia="zh-CN"/>
                <w14:textFill>
                  <w14:solidFill>
                    <w14:schemeClr w14:val="tx1"/>
                  </w14:solidFill>
                </w14:textFill>
              </w:rPr>
            </w:pPr>
            <w:r>
              <w:rPr>
                <w:rFonts w:hint="eastAsia" w:ascii="Times New Roman" w:hAnsi="Times New Roman" w:cs="Times New Roman"/>
                <w:bCs/>
                <w:color w:val="000000" w:themeColor="text1"/>
                <w:sz w:val="24"/>
                <w:lang w:eastAsia="zh-CN"/>
                <w14:textFill>
                  <w14:solidFill>
                    <w14:schemeClr w14:val="tx1"/>
                  </w14:solidFill>
                </w14:textFill>
              </w:rPr>
              <w:t>式中：q1，q2，qn——每种危险物质的最大存在总量，t；</w:t>
            </w:r>
          </w:p>
          <w:p w14:paraId="1A86816B">
            <w:pPr>
              <w:keepNext w:val="0"/>
              <w:keepLines w:val="0"/>
              <w:pageBreakBefore w:val="0"/>
              <w:widowControl w:val="0"/>
              <w:tabs>
                <w:tab w:val="left" w:pos="1440"/>
                <w:tab w:val="left" w:pos="1800"/>
              </w:tabs>
              <w:kinsoku/>
              <w:wordWrap/>
              <w:overflowPunct/>
              <w:topLinePunct w:val="0"/>
              <w:autoSpaceDE/>
              <w:autoSpaceDN/>
              <w:bidi w:val="0"/>
              <w:adjustRightInd w:val="0"/>
              <w:snapToGrid/>
              <w:spacing w:line="360" w:lineRule="auto"/>
              <w:ind w:left="0" w:right="0" w:rightChars="0" w:firstLine="480" w:firstLineChars="200"/>
              <w:jc w:val="both"/>
              <w:textAlignment w:val="auto"/>
              <w:rPr>
                <w:rFonts w:hint="eastAsia" w:ascii="Times New Roman" w:hAnsi="Times New Roman" w:cs="Times New Roman"/>
                <w:bCs/>
                <w:color w:val="000000" w:themeColor="text1"/>
                <w:sz w:val="24"/>
                <w:lang w:eastAsia="zh-CN"/>
                <w14:textFill>
                  <w14:solidFill>
                    <w14:schemeClr w14:val="tx1"/>
                  </w14:solidFill>
                </w14:textFill>
              </w:rPr>
            </w:pPr>
            <w:r>
              <w:rPr>
                <w:rFonts w:hint="eastAsia" w:ascii="Times New Roman" w:hAnsi="Times New Roman" w:cs="Times New Roman"/>
                <w:bCs/>
                <w:color w:val="000000" w:themeColor="text1"/>
                <w:sz w:val="24"/>
                <w:lang w:eastAsia="zh-CN"/>
                <w14:textFill>
                  <w14:solidFill>
                    <w14:schemeClr w14:val="tx1"/>
                  </w14:solidFill>
                </w14:textFill>
              </w:rPr>
              <w:t>Q1，Q2，...，Qn——每种危险物质的临界量，t；</w:t>
            </w:r>
          </w:p>
          <w:p w14:paraId="4D636653">
            <w:pPr>
              <w:keepNext w:val="0"/>
              <w:keepLines w:val="0"/>
              <w:pageBreakBefore w:val="0"/>
              <w:widowControl w:val="0"/>
              <w:tabs>
                <w:tab w:val="left" w:pos="1440"/>
                <w:tab w:val="left" w:pos="1800"/>
              </w:tabs>
              <w:kinsoku/>
              <w:wordWrap/>
              <w:overflowPunct/>
              <w:topLinePunct w:val="0"/>
              <w:autoSpaceDE/>
              <w:autoSpaceDN/>
              <w:bidi w:val="0"/>
              <w:adjustRightInd w:val="0"/>
              <w:snapToGrid/>
              <w:spacing w:line="360" w:lineRule="auto"/>
              <w:ind w:left="0" w:right="0" w:rightChars="0" w:firstLine="480" w:firstLineChars="200"/>
              <w:jc w:val="both"/>
              <w:textAlignment w:val="auto"/>
              <w:rPr>
                <w:rFonts w:hint="eastAsia" w:ascii="Times New Roman" w:hAnsi="Times New Roman" w:cs="Times New Roman"/>
                <w:bCs/>
                <w:color w:val="000000" w:themeColor="text1"/>
                <w:sz w:val="24"/>
                <w:lang w:eastAsia="zh-CN"/>
                <w14:textFill>
                  <w14:solidFill>
                    <w14:schemeClr w14:val="tx1"/>
                  </w14:solidFill>
                </w14:textFill>
              </w:rPr>
            </w:pPr>
            <w:r>
              <w:rPr>
                <w:rFonts w:hint="eastAsia" w:ascii="Times New Roman" w:hAnsi="Times New Roman" w:cs="Times New Roman"/>
                <w:bCs/>
                <w:color w:val="000000" w:themeColor="text1"/>
                <w:sz w:val="24"/>
                <w:lang w:eastAsia="zh-CN"/>
                <w14:textFill>
                  <w14:solidFill>
                    <w14:schemeClr w14:val="tx1"/>
                  </w14:solidFill>
                </w14:textFill>
              </w:rPr>
              <w:t>当Q&lt;1时，该项目环境风险潜势为I。</w:t>
            </w:r>
          </w:p>
          <w:p w14:paraId="76225619">
            <w:pPr>
              <w:keepNext w:val="0"/>
              <w:keepLines w:val="0"/>
              <w:pageBreakBefore w:val="0"/>
              <w:widowControl w:val="0"/>
              <w:tabs>
                <w:tab w:val="left" w:pos="1440"/>
                <w:tab w:val="left" w:pos="1800"/>
              </w:tabs>
              <w:kinsoku/>
              <w:wordWrap/>
              <w:overflowPunct/>
              <w:topLinePunct w:val="0"/>
              <w:autoSpaceDE/>
              <w:autoSpaceDN/>
              <w:bidi w:val="0"/>
              <w:adjustRightInd w:val="0"/>
              <w:snapToGrid/>
              <w:spacing w:line="360" w:lineRule="auto"/>
              <w:ind w:left="0" w:right="0" w:rightChars="0" w:firstLine="480" w:firstLineChars="200"/>
              <w:jc w:val="both"/>
              <w:textAlignment w:val="auto"/>
              <w:rPr>
                <w:rFonts w:hint="eastAsia" w:ascii="Times New Roman" w:hAnsi="Times New Roman" w:cs="Times New Roman"/>
                <w:bCs/>
                <w:color w:val="000000" w:themeColor="text1"/>
                <w:sz w:val="24"/>
                <w:lang w:eastAsia="zh-CN"/>
                <w14:textFill>
                  <w14:solidFill>
                    <w14:schemeClr w14:val="tx1"/>
                  </w14:solidFill>
                </w14:textFill>
              </w:rPr>
            </w:pPr>
            <w:r>
              <w:rPr>
                <w:rFonts w:hint="eastAsia" w:ascii="Times New Roman" w:hAnsi="Times New Roman" w:cs="Times New Roman"/>
                <w:bCs/>
                <w:color w:val="000000" w:themeColor="text1"/>
                <w:sz w:val="24"/>
                <w:lang w:eastAsia="zh-CN"/>
                <w14:textFill>
                  <w14:solidFill>
                    <w14:schemeClr w14:val="tx1"/>
                  </w14:solidFill>
                </w14:textFill>
              </w:rPr>
              <w:t>当Q≥1时，将Q值划分为：</w:t>
            </w:r>
          </w:p>
          <w:p w14:paraId="305569D3">
            <w:pPr>
              <w:keepNext w:val="0"/>
              <w:keepLines w:val="0"/>
              <w:pageBreakBefore w:val="0"/>
              <w:widowControl w:val="0"/>
              <w:tabs>
                <w:tab w:val="left" w:pos="1440"/>
                <w:tab w:val="left" w:pos="1800"/>
              </w:tabs>
              <w:kinsoku/>
              <w:wordWrap/>
              <w:overflowPunct/>
              <w:topLinePunct w:val="0"/>
              <w:autoSpaceDE/>
              <w:autoSpaceDN/>
              <w:bidi w:val="0"/>
              <w:adjustRightInd w:val="0"/>
              <w:snapToGrid/>
              <w:spacing w:line="360" w:lineRule="auto"/>
              <w:ind w:left="0" w:right="0" w:rightChars="0" w:firstLine="480" w:firstLineChars="200"/>
              <w:jc w:val="both"/>
              <w:textAlignment w:val="auto"/>
              <w:rPr>
                <w:rFonts w:hint="eastAsia" w:ascii="Times New Roman" w:hAnsi="Times New Roman" w:cs="Times New Roman"/>
                <w:bCs/>
                <w:color w:val="000000" w:themeColor="text1"/>
                <w:sz w:val="24"/>
                <w:lang w:eastAsia="zh-CN"/>
                <w14:textFill>
                  <w14:solidFill>
                    <w14:schemeClr w14:val="tx1"/>
                  </w14:solidFill>
                </w14:textFill>
              </w:rPr>
            </w:pPr>
            <w:r>
              <w:rPr>
                <w:rFonts w:hint="eastAsia" w:ascii="Times New Roman" w:hAnsi="Times New Roman" w:cs="Times New Roman"/>
                <w:bCs/>
                <w:color w:val="000000" w:themeColor="text1"/>
                <w:sz w:val="24"/>
                <w:lang w:val="en-US" w:eastAsia="zh-CN"/>
                <w14:textFill>
                  <w14:solidFill>
                    <w14:schemeClr w14:val="tx1"/>
                  </w14:solidFill>
                </w14:textFill>
              </w:rPr>
              <w:t>①</w:t>
            </w:r>
            <w:r>
              <w:rPr>
                <w:rFonts w:hint="eastAsia" w:ascii="Times New Roman" w:hAnsi="Times New Roman" w:cs="Times New Roman"/>
                <w:bCs/>
                <w:color w:val="000000" w:themeColor="text1"/>
                <w:sz w:val="24"/>
                <w:lang w:eastAsia="zh-CN"/>
                <w14:textFill>
                  <w14:solidFill>
                    <w14:schemeClr w14:val="tx1"/>
                  </w14:solidFill>
                </w14:textFill>
              </w:rPr>
              <w:t>1≤Q&lt;10；</w:t>
            </w:r>
            <w:r>
              <w:rPr>
                <w:rFonts w:hint="eastAsia" w:ascii="Times New Roman" w:hAnsi="Times New Roman" w:cs="Times New Roman"/>
                <w:bCs/>
                <w:color w:val="000000" w:themeColor="text1"/>
                <w:sz w:val="24"/>
                <w:lang w:val="en-US" w:eastAsia="zh-CN"/>
                <w14:textFill>
                  <w14:solidFill>
                    <w14:schemeClr w14:val="tx1"/>
                  </w14:solidFill>
                </w14:textFill>
              </w:rPr>
              <w:t>②</w:t>
            </w:r>
            <w:r>
              <w:rPr>
                <w:rFonts w:hint="eastAsia" w:ascii="Times New Roman" w:hAnsi="Times New Roman" w:cs="Times New Roman"/>
                <w:bCs/>
                <w:color w:val="000000" w:themeColor="text1"/>
                <w:sz w:val="24"/>
                <w:lang w:eastAsia="zh-CN"/>
                <w14:textFill>
                  <w14:solidFill>
                    <w14:schemeClr w14:val="tx1"/>
                  </w14:solidFill>
                </w14:textFill>
              </w:rPr>
              <w:t>10≤Q&lt;100；</w:t>
            </w:r>
            <w:r>
              <w:rPr>
                <w:rFonts w:hint="eastAsia" w:ascii="Times New Roman" w:hAnsi="Times New Roman" w:cs="Times New Roman"/>
                <w:bCs/>
                <w:color w:val="000000" w:themeColor="text1"/>
                <w:sz w:val="24"/>
                <w:lang w:val="en-US" w:eastAsia="zh-CN"/>
                <w14:textFill>
                  <w14:solidFill>
                    <w14:schemeClr w14:val="tx1"/>
                  </w14:solidFill>
                </w14:textFill>
              </w:rPr>
              <w:t>③</w:t>
            </w:r>
            <w:r>
              <w:rPr>
                <w:rFonts w:hint="eastAsia" w:ascii="Times New Roman" w:hAnsi="Times New Roman" w:cs="Times New Roman"/>
                <w:bCs/>
                <w:color w:val="000000" w:themeColor="text1"/>
                <w:sz w:val="24"/>
                <w:lang w:eastAsia="zh-CN"/>
                <w14:textFill>
                  <w14:solidFill>
                    <w14:schemeClr w14:val="tx1"/>
                  </w14:solidFill>
                </w14:textFill>
              </w:rPr>
              <w:t>Q&gt;100。</w:t>
            </w:r>
          </w:p>
          <w:p w14:paraId="177DDFAC">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ascii="Times New Roman" w:hAnsi="Times New Roman" w:cs="Times New Roman"/>
                <w:bCs/>
                <w:color w:val="000000" w:themeColor="text1"/>
                <w:sz w:val="24"/>
                <w:u w:val="none"/>
                <w:lang w:eastAsia="zh-CN"/>
                <w14:textFill>
                  <w14:solidFill>
                    <w14:schemeClr w14:val="tx1"/>
                  </w14:solidFill>
                </w14:textFill>
              </w:rPr>
              <w:t>根据《建设项目环境风险评价导则》</w:t>
            </w:r>
            <w:r>
              <w:rPr>
                <w:rFonts w:hint="eastAsia" w:ascii="Times New Roman" w:hAnsi="Times New Roman" w:cs="Times New Roman"/>
                <w:bCs/>
                <w:color w:val="000000" w:themeColor="text1"/>
                <w:sz w:val="24"/>
                <w:u w:val="none"/>
                <w:lang w:val="en-US" w:eastAsia="zh-CN"/>
                <w14:textFill>
                  <w14:solidFill>
                    <w14:schemeClr w14:val="tx1"/>
                  </w14:solidFill>
                </w14:textFill>
              </w:rPr>
              <w:t>（</w:t>
            </w:r>
            <w:r>
              <w:rPr>
                <w:rFonts w:hint="eastAsia" w:ascii="Times New Roman" w:hAnsi="Times New Roman" w:cs="Times New Roman"/>
                <w:bCs/>
                <w:color w:val="000000" w:themeColor="text1"/>
                <w:sz w:val="24"/>
                <w:u w:val="none"/>
                <w:lang w:eastAsia="zh-CN"/>
                <w14:textFill>
                  <w14:solidFill>
                    <w14:schemeClr w14:val="tx1"/>
                  </w14:solidFill>
                </w14:textFill>
              </w:rPr>
              <w:t>HJ</w:t>
            </w:r>
            <w:r>
              <w:rPr>
                <w:rFonts w:hint="eastAsia" w:ascii="Times New Roman" w:hAnsi="Times New Roman" w:cs="Times New Roman"/>
                <w:bCs/>
                <w:color w:val="000000" w:themeColor="text1"/>
                <w:sz w:val="24"/>
                <w:u w:val="none"/>
                <w:lang w:val="en-US" w:eastAsia="zh-CN"/>
                <w14:textFill>
                  <w14:solidFill>
                    <w14:schemeClr w14:val="tx1"/>
                  </w14:solidFill>
                </w14:textFill>
              </w:rPr>
              <w:t xml:space="preserve"> </w:t>
            </w:r>
            <w:r>
              <w:rPr>
                <w:rFonts w:hint="eastAsia" w:ascii="Times New Roman" w:hAnsi="Times New Roman" w:cs="Times New Roman"/>
                <w:bCs/>
                <w:color w:val="000000" w:themeColor="text1"/>
                <w:sz w:val="24"/>
                <w:u w:val="none"/>
                <w:lang w:eastAsia="zh-CN"/>
                <w14:textFill>
                  <w14:solidFill>
                    <w14:schemeClr w14:val="tx1"/>
                  </w14:solidFill>
                </w14:textFill>
              </w:rPr>
              <w:t>169-2018</w:t>
            </w:r>
            <w:r>
              <w:rPr>
                <w:rFonts w:hint="eastAsia" w:ascii="Times New Roman" w:hAnsi="Times New Roman" w:cs="Times New Roman"/>
                <w:bCs/>
                <w:color w:val="000000" w:themeColor="text1"/>
                <w:sz w:val="24"/>
                <w:u w:val="none"/>
                <w:lang w:val="en-US" w:eastAsia="zh-CN"/>
                <w14:textFill>
                  <w14:solidFill>
                    <w14:schemeClr w14:val="tx1"/>
                  </w14:solidFill>
                </w14:textFill>
              </w:rPr>
              <w:t>）</w:t>
            </w:r>
            <w:r>
              <w:rPr>
                <w:rFonts w:hint="eastAsia" w:ascii="Times New Roman" w:hAnsi="Times New Roman" w:cs="Times New Roman"/>
                <w:bCs/>
                <w:color w:val="000000" w:themeColor="text1"/>
                <w:sz w:val="24"/>
                <w:u w:val="none"/>
                <w:lang w:eastAsia="zh-CN"/>
                <w14:textFill>
                  <w14:solidFill>
                    <w14:schemeClr w14:val="tx1"/>
                  </w14:solidFill>
                </w14:textFill>
              </w:rPr>
              <w:t>附录B进行辨识，</w:t>
            </w:r>
            <w:r>
              <w:rPr>
                <w:rFonts w:hint="eastAsia" w:ascii="Times New Roman" w:hAnsi="Times New Roman" w:cs="Times New Roman"/>
                <w:bCs/>
                <w:color w:val="000000" w:themeColor="text1"/>
                <w:sz w:val="24"/>
                <w:u w:val="none"/>
                <w:lang w:val="en-US" w:eastAsia="zh-CN"/>
                <w14:textFill>
                  <w14:solidFill>
                    <w14:schemeClr w14:val="tx1"/>
                  </w14:solidFill>
                </w14:textFill>
              </w:rPr>
              <w:t>项目风险物质主要为电解液和废电解液</w:t>
            </w:r>
            <w:r>
              <w:rPr>
                <w:rFonts w:hint="eastAsia" w:ascii="Times New Roman" w:hAnsi="Times New Roman" w:cs="Times New Roman"/>
                <w:bCs/>
                <w:color w:val="000000" w:themeColor="text1"/>
                <w:sz w:val="24"/>
                <w:u w:val="none"/>
                <w:lang w:eastAsia="zh-CN"/>
                <w14:textFill>
                  <w14:solidFill>
                    <w14:schemeClr w14:val="tx1"/>
                  </w14:solidFill>
                </w14:textFill>
              </w:rPr>
              <w:t>，由此可得</w:t>
            </w:r>
            <w:r>
              <w:rPr>
                <w:rFonts w:hint="eastAsia" w:ascii="Times New Roman" w:hAnsi="Times New Roman" w:cs="Times New Roman"/>
                <w:bCs/>
                <w:color w:val="000000" w:themeColor="text1"/>
                <w:sz w:val="24"/>
                <w:u w:val="none"/>
                <w:lang w:val="en-US" w:eastAsia="zh-CN"/>
                <w14:textFill>
                  <w14:solidFill>
                    <w14:schemeClr w14:val="tx1"/>
                  </w14:solidFill>
                </w14:textFill>
              </w:rPr>
              <w:t>下表：</w:t>
            </w:r>
          </w:p>
          <w:p w14:paraId="4C4FACD1">
            <w:pPr>
              <w:jc w:val="cente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t>表4-18  项目危险物质数量及其临界量比值Q的计算表</w:t>
            </w:r>
          </w:p>
          <w:tbl>
            <w:tblPr>
              <w:tblStyle w:val="21"/>
              <w:tblW w:w="82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439"/>
              <w:gridCol w:w="1474"/>
              <w:gridCol w:w="2013"/>
              <w:gridCol w:w="1347"/>
              <w:gridCol w:w="2004"/>
            </w:tblGrid>
            <w:tr w14:paraId="1556F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39" w:type="dxa"/>
                  <w:tcBorders>
                    <w:tl2br w:val="nil"/>
                    <w:tr2bl w:val="nil"/>
                  </w:tcBorders>
                  <w:noWrap w:val="0"/>
                  <w:tcMar>
                    <w:top w:w="0" w:type="dxa"/>
                    <w:left w:w="0" w:type="dxa"/>
                    <w:bottom w:w="0" w:type="dxa"/>
                    <w:right w:w="0" w:type="dxa"/>
                  </w:tcMar>
                  <w:vAlign w:val="center"/>
                </w:tcPr>
                <w:p w14:paraId="3ED96A28">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b/>
                      <w:bCs/>
                      <w:color w:val="000000" w:themeColor="text1"/>
                      <w:sz w:val="18"/>
                      <w:szCs w:val="18"/>
                      <w:u w:val="none"/>
                      <w14:textFill>
                        <w14:solidFill>
                          <w14:schemeClr w14:val="tx1"/>
                        </w14:solidFill>
                      </w14:textFill>
                    </w:rPr>
                  </w:pPr>
                  <w:r>
                    <w:rPr>
                      <w:rFonts w:hint="default" w:ascii="Times New Roman" w:hAnsi="Times New Roman" w:eastAsia="宋体" w:cs="Times New Roman"/>
                      <w:b/>
                      <w:bCs/>
                      <w:color w:val="000000" w:themeColor="text1"/>
                      <w:sz w:val="18"/>
                      <w:szCs w:val="18"/>
                      <w:u w:val="none"/>
                      <w14:textFill>
                        <w14:solidFill>
                          <w14:schemeClr w14:val="tx1"/>
                        </w14:solidFill>
                      </w14:textFill>
                    </w:rPr>
                    <w:t>危险物质名称</w:t>
                  </w:r>
                </w:p>
              </w:tc>
              <w:tc>
                <w:tcPr>
                  <w:tcW w:w="1474" w:type="dxa"/>
                  <w:tcBorders>
                    <w:tl2br w:val="nil"/>
                    <w:tr2bl w:val="nil"/>
                  </w:tcBorders>
                  <w:noWrap w:val="0"/>
                  <w:tcMar>
                    <w:top w:w="0" w:type="dxa"/>
                    <w:left w:w="0" w:type="dxa"/>
                    <w:bottom w:w="0" w:type="dxa"/>
                    <w:right w:w="0" w:type="dxa"/>
                  </w:tcMar>
                  <w:vAlign w:val="center"/>
                </w:tcPr>
                <w:p w14:paraId="2AD94F82">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b/>
                      <w:bCs/>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18"/>
                      <w:szCs w:val="18"/>
                      <w:u w:val="none"/>
                      <w:lang w:val="en-US" w:eastAsia="zh-CN"/>
                      <w14:textFill>
                        <w14:solidFill>
                          <w14:schemeClr w14:val="tx1"/>
                        </w14:solidFill>
                      </w14:textFill>
                    </w:rPr>
                    <w:t>风险类别</w:t>
                  </w:r>
                </w:p>
              </w:tc>
              <w:tc>
                <w:tcPr>
                  <w:tcW w:w="2013" w:type="dxa"/>
                  <w:tcBorders>
                    <w:tl2br w:val="nil"/>
                    <w:tr2bl w:val="nil"/>
                  </w:tcBorders>
                  <w:noWrap w:val="0"/>
                  <w:tcMar>
                    <w:top w:w="0" w:type="dxa"/>
                    <w:left w:w="0" w:type="dxa"/>
                    <w:bottom w:w="0" w:type="dxa"/>
                    <w:right w:w="0" w:type="dxa"/>
                  </w:tcMar>
                  <w:vAlign w:val="center"/>
                </w:tcPr>
                <w:p w14:paraId="1A5D97E7">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b/>
                      <w:bCs/>
                      <w:color w:val="000000" w:themeColor="text1"/>
                      <w:sz w:val="18"/>
                      <w:szCs w:val="18"/>
                      <w:u w:val="none"/>
                      <w14:textFill>
                        <w14:solidFill>
                          <w14:schemeClr w14:val="tx1"/>
                        </w14:solidFill>
                      </w14:textFill>
                    </w:rPr>
                  </w:pPr>
                  <w:r>
                    <w:rPr>
                      <w:rFonts w:hint="default" w:ascii="Times New Roman" w:hAnsi="Times New Roman" w:eastAsia="宋体" w:cs="Times New Roman"/>
                      <w:b/>
                      <w:bCs/>
                      <w:color w:val="000000" w:themeColor="text1"/>
                      <w:sz w:val="18"/>
                      <w:szCs w:val="18"/>
                      <w:u w:val="none"/>
                      <w14:textFill>
                        <w14:solidFill>
                          <w14:schemeClr w14:val="tx1"/>
                        </w14:solidFill>
                      </w14:textFill>
                    </w:rPr>
                    <w:t>最大存在总量qn/t</w:t>
                  </w:r>
                </w:p>
              </w:tc>
              <w:tc>
                <w:tcPr>
                  <w:tcW w:w="1347" w:type="dxa"/>
                  <w:tcBorders>
                    <w:tl2br w:val="nil"/>
                    <w:tr2bl w:val="nil"/>
                  </w:tcBorders>
                  <w:noWrap w:val="0"/>
                  <w:tcMar>
                    <w:top w:w="0" w:type="dxa"/>
                    <w:left w:w="0" w:type="dxa"/>
                    <w:bottom w:w="0" w:type="dxa"/>
                    <w:right w:w="0" w:type="dxa"/>
                  </w:tcMar>
                  <w:vAlign w:val="center"/>
                </w:tcPr>
                <w:p w14:paraId="25BB69B7">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b/>
                      <w:bCs/>
                      <w:color w:val="000000" w:themeColor="text1"/>
                      <w:sz w:val="18"/>
                      <w:szCs w:val="18"/>
                      <w:u w:val="none"/>
                      <w14:textFill>
                        <w14:solidFill>
                          <w14:schemeClr w14:val="tx1"/>
                        </w14:solidFill>
                      </w14:textFill>
                    </w:rPr>
                  </w:pPr>
                  <w:r>
                    <w:rPr>
                      <w:rFonts w:hint="default" w:ascii="Times New Roman" w:hAnsi="Times New Roman" w:eastAsia="宋体" w:cs="Times New Roman"/>
                      <w:b/>
                      <w:bCs/>
                      <w:color w:val="000000" w:themeColor="text1"/>
                      <w:sz w:val="18"/>
                      <w:szCs w:val="18"/>
                      <w:u w:val="none"/>
                      <w14:textFill>
                        <w14:solidFill>
                          <w14:schemeClr w14:val="tx1"/>
                        </w14:solidFill>
                      </w14:textFill>
                    </w:rPr>
                    <w:t>临界量Qn/t</w:t>
                  </w:r>
                </w:p>
              </w:tc>
              <w:tc>
                <w:tcPr>
                  <w:tcW w:w="2004" w:type="dxa"/>
                  <w:tcBorders>
                    <w:tl2br w:val="nil"/>
                    <w:tr2bl w:val="nil"/>
                  </w:tcBorders>
                  <w:noWrap w:val="0"/>
                  <w:tcMar>
                    <w:top w:w="0" w:type="dxa"/>
                    <w:left w:w="0" w:type="dxa"/>
                    <w:bottom w:w="0" w:type="dxa"/>
                    <w:right w:w="0" w:type="dxa"/>
                  </w:tcMar>
                  <w:vAlign w:val="center"/>
                </w:tcPr>
                <w:p w14:paraId="638ED7A1">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b/>
                      <w:bCs/>
                      <w:color w:val="000000" w:themeColor="text1"/>
                      <w:sz w:val="18"/>
                      <w:szCs w:val="18"/>
                      <w:u w:val="none"/>
                      <w14:textFill>
                        <w14:solidFill>
                          <w14:schemeClr w14:val="tx1"/>
                        </w14:solidFill>
                      </w14:textFill>
                    </w:rPr>
                  </w:pPr>
                  <w:r>
                    <w:rPr>
                      <w:rFonts w:hint="default" w:ascii="Times New Roman" w:hAnsi="Times New Roman" w:eastAsia="宋体" w:cs="Times New Roman"/>
                      <w:b/>
                      <w:bCs/>
                      <w:color w:val="000000" w:themeColor="text1"/>
                      <w:sz w:val="18"/>
                      <w:szCs w:val="18"/>
                      <w:u w:val="none"/>
                      <w14:textFill>
                        <w14:solidFill>
                          <w14:schemeClr w14:val="tx1"/>
                        </w14:solidFill>
                      </w14:textFill>
                    </w:rPr>
                    <w:t>该种危险物质Q值</w:t>
                  </w:r>
                </w:p>
              </w:tc>
            </w:tr>
            <w:tr w14:paraId="22B03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39" w:type="dxa"/>
                  <w:tcBorders>
                    <w:tl2br w:val="nil"/>
                    <w:tr2bl w:val="nil"/>
                  </w:tcBorders>
                  <w:noWrap w:val="0"/>
                  <w:tcMar>
                    <w:top w:w="0" w:type="dxa"/>
                    <w:left w:w="0" w:type="dxa"/>
                    <w:bottom w:w="0" w:type="dxa"/>
                    <w:right w:w="0" w:type="dxa"/>
                  </w:tcMar>
                  <w:vAlign w:val="center"/>
                </w:tcPr>
                <w:p w14:paraId="29347A7C">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电解液</w:t>
                  </w:r>
                </w:p>
              </w:tc>
              <w:tc>
                <w:tcPr>
                  <w:tcW w:w="1474" w:type="dxa"/>
                  <w:vMerge w:val="restart"/>
                  <w:tcBorders>
                    <w:tl2br w:val="nil"/>
                    <w:tr2bl w:val="nil"/>
                  </w:tcBorders>
                  <w:noWrap w:val="0"/>
                  <w:tcMar>
                    <w:top w:w="0" w:type="dxa"/>
                    <w:left w:w="0" w:type="dxa"/>
                    <w:bottom w:w="0" w:type="dxa"/>
                    <w:right w:w="0" w:type="dxa"/>
                  </w:tcMar>
                  <w:vAlign w:val="center"/>
                </w:tcPr>
                <w:p w14:paraId="31290F59">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t>第八部分</w:t>
                  </w:r>
                </w:p>
                <w:p w14:paraId="5CCF8593">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t>危害水环境</w:t>
                  </w:r>
                </w:p>
                <w:p w14:paraId="1239C51B">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t>物质慢性毒性</w:t>
                  </w:r>
                </w:p>
              </w:tc>
              <w:tc>
                <w:tcPr>
                  <w:tcW w:w="2013" w:type="dxa"/>
                  <w:tcBorders>
                    <w:tl2br w:val="nil"/>
                    <w:tr2bl w:val="nil"/>
                  </w:tcBorders>
                  <w:noWrap w:val="0"/>
                  <w:tcMar>
                    <w:top w:w="0" w:type="dxa"/>
                    <w:left w:w="0" w:type="dxa"/>
                    <w:bottom w:w="0" w:type="dxa"/>
                    <w:right w:w="0" w:type="dxa"/>
                  </w:tcMar>
                  <w:vAlign w:val="center"/>
                </w:tcPr>
                <w:p w14:paraId="0F7F363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5</w:t>
                  </w:r>
                </w:p>
              </w:tc>
              <w:tc>
                <w:tcPr>
                  <w:tcW w:w="1347" w:type="dxa"/>
                  <w:tcBorders>
                    <w:tl2br w:val="nil"/>
                    <w:tr2bl w:val="nil"/>
                  </w:tcBorders>
                  <w:noWrap w:val="0"/>
                  <w:tcMar>
                    <w:top w:w="0" w:type="dxa"/>
                    <w:left w:w="0" w:type="dxa"/>
                    <w:bottom w:w="0" w:type="dxa"/>
                    <w:right w:w="0" w:type="dxa"/>
                  </w:tcMar>
                  <w:vAlign w:val="center"/>
                </w:tcPr>
                <w:p w14:paraId="5B946F2E">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5</w:t>
                  </w:r>
                  <w:r>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t>0</w:t>
                  </w:r>
                </w:p>
              </w:tc>
              <w:tc>
                <w:tcPr>
                  <w:tcW w:w="2004" w:type="dxa"/>
                  <w:tcBorders>
                    <w:tl2br w:val="nil"/>
                    <w:tr2bl w:val="nil"/>
                  </w:tcBorders>
                  <w:noWrap w:val="0"/>
                  <w:tcMar>
                    <w:top w:w="0" w:type="dxa"/>
                    <w:left w:w="0" w:type="dxa"/>
                    <w:bottom w:w="0" w:type="dxa"/>
                    <w:right w:w="0" w:type="dxa"/>
                  </w:tcMar>
                  <w:vAlign w:val="center"/>
                </w:tcPr>
                <w:p w14:paraId="095927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t>0.</w:t>
                  </w: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1</w:t>
                  </w:r>
                </w:p>
              </w:tc>
            </w:tr>
            <w:tr w14:paraId="5F468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39" w:type="dxa"/>
                  <w:tcBorders>
                    <w:tl2br w:val="nil"/>
                    <w:tr2bl w:val="nil"/>
                  </w:tcBorders>
                  <w:noWrap w:val="0"/>
                  <w:tcMar>
                    <w:top w:w="0" w:type="dxa"/>
                    <w:left w:w="0" w:type="dxa"/>
                    <w:bottom w:w="0" w:type="dxa"/>
                    <w:right w:w="0" w:type="dxa"/>
                  </w:tcMar>
                  <w:vAlign w:val="center"/>
                </w:tcPr>
                <w:p w14:paraId="0AF70A7B">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废电解液</w:t>
                  </w:r>
                </w:p>
              </w:tc>
              <w:tc>
                <w:tcPr>
                  <w:tcW w:w="1474" w:type="dxa"/>
                  <w:vMerge w:val="continue"/>
                  <w:tcBorders>
                    <w:tl2br w:val="nil"/>
                    <w:tr2bl w:val="nil"/>
                  </w:tcBorders>
                  <w:noWrap w:val="0"/>
                  <w:tcMar>
                    <w:top w:w="0" w:type="dxa"/>
                    <w:left w:w="0" w:type="dxa"/>
                    <w:bottom w:w="0" w:type="dxa"/>
                    <w:right w:w="0" w:type="dxa"/>
                  </w:tcMar>
                  <w:vAlign w:val="center"/>
                </w:tcPr>
                <w:p w14:paraId="6C762438">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p>
              </w:tc>
              <w:tc>
                <w:tcPr>
                  <w:tcW w:w="2013" w:type="dxa"/>
                  <w:tcBorders>
                    <w:tl2br w:val="nil"/>
                    <w:tr2bl w:val="nil"/>
                  </w:tcBorders>
                  <w:noWrap w:val="0"/>
                  <w:tcMar>
                    <w:top w:w="0" w:type="dxa"/>
                    <w:left w:w="0" w:type="dxa"/>
                    <w:bottom w:w="0" w:type="dxa"/>
                    <w:right w:w="0" w:type="dxa"/>
                  </w:tcMar>
                  <w:vAlign w:val="center"/>
                </w:tcPr>
                <w:p w14:paraId="4FDCF2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0.64</w:t>
                  </w:r>
                </w:p>
              </w:tc>
              <w:tc>
                <w:tcPr>
                  <w:tcW w:w="1347" w:type="dxa"/>
                  <w:tcBorders>
                    <w:tl2br w:val="nil"/>
                    <w:tr2bl w:val="nil"/>
                  </w:tcBorders>
                  <w:noWrap w:val="0"/>
                  <w:tcMar>
                    <w:top w:w="0" w:type="dxa"/>
                    <w:left w:w="0" w:type="dxa"/>
                    <w:bottom w:w="0" w:type="dxa"/>
                    <w:right w:w="0" w:type="dxa"/>
                  </w:tcMar>
                  <w:vAlign w:val="center"/>
                </w:tcPr>
                <w:p w14:paraId="6F60BD57">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50</w:t>
                  </w:r>
                </w:p>
              </w:tc>
              <w:tc>
                <w:tcPr>
                  <w:tcW w:w="2004" w:type="dxa"/>
                  <w:tcBorders>
                    <w:tl2br w:val="nil"/>
                    <w:tr2bl w:val="nil"/>
                  </w:tcBorders>
                  <w:noWrap w:val="0"/>
                  <w:tcMar>
                    <w:top w:w="0" w:type="dxa"/>
                    <w:left w:w="0" w:type="dxa"/>
                    <w:bottom w:w="0" w:type="dxa"/>
                    <w:right w:w="0" w:type="dxa"/>
                  </w:tcMar>
                  <w:vAlign w:val="center"/>
                </w:tcPr>
                <w:p w14:paraId="44CE6B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0.0128</w:t>
                  </w:r>
                </w:p>
              </w:tc>
            </w:tr>
            <w:tr w14:paraId="43129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439" w:type="dxa"/>
                  <w:tcBorders>
                    <w:tl2br w:val="nil"/>
                    <w:tr2bl w:val="nil"/>
                  </w:tcBorders>
                  <w:noWrap w:val="0"/>
                  <w:tcMar>
                    <w:top w:w="0" w:type="dxa"/>
                    <w:left w:w="0" w:type="dxa"/>
                    <w:bottom w:w="0" w:type="dxa"/>
                    <w:right w:w="0" w:type="dxa"/>
                  </w:tcMar>
                  <w:vAlign w:val="center"/>
                </w:tcPr>
                <w:p w14:paraId="64E92E10">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隔油及污泥</w:t>
                  </w:r>
                </w:p>
              </w:tc>
              <w:tc>
                <w:tcPr>
                  <w:tcW w:w="1474" w:type="dxa"/>
                  <w:vMerge w:val="continue"/>
                  <w:tcBorders>
                    <w:tl2br w:val="nil"/>
                    <w:tr2bl w:val="nil"/>
                  </w:tcBorders>
                  <w:noWrap w:val="0"/>
                  <w:tcMar>
                    <w:top w:w="0" w:type="dxa"/>
                    <w:left w:w="0" w:type="dxa"/>
                    <w:bottom w:w="0" w:type="dxa"/>
                    <w:right w:w="0" w:type="dxa"/>
                  </w:tcMar>
                  <w:vAlign w:val="center"/>
                </w:tcPr>
                <w:p w14:paraId="6C2E4049">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p>
              </w:tc>
              <w:tc>
                <w:tcPr>
                  <w:tcW w:w="2013" w:type="dxa"/>
                  <w:tcBorders>
                    <w:tl2br w:val="nil"/>
                    <w:tr2bl w:val="nil"/>
                  </w:tcBorders>
                  <w:noWrap w:val="0"/>
                  <w:tcMar>
                    <w:top w:w="0" w:type="dxa"/>
                    <w:left w:w="0" w:type="dxa"/>
                    <w:bottom w:w="0" w:type="dxa"/>
                    <w:right w:w="0" w:type="dxa"/>
                  </w:tcMar>
                  <w:vAlign w:val="center"/>
                </w:tcPr>
                <w:p w14:paraId="64E20F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0.108</w:t>
                  </w:r>
                </w:p>
              </w:tc>
              <w:tc>
                <w:tcPr>
                  <w:tcW w:w="1347" w:type="dxa"/>
                  <w:tcBorders>
                    <w:tl2br w:val="nil"/>
                    <w:tr2bl w:val="nil"/>
                  </w:tcBorders>
                  <w:noWrap w:val="0"/>
                  <w:tcMar>
                    <w:top w:w="0" w:type="dxa"/>
                    <w:left w:w="0" w:type="dxa"/>
                    <w:bottom w:w="0" w:type="dxa"/>
                    <w:right w:w="0" w:type="dxa"/>
                  </w:tcMar>
                  <w:vAlign w:val="center"/>
                </w:tcPr>
                <w:p w14:paraId="50A75C88">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50</w:t>
                  </w:r>
                </w:p>
              </w:tc>
              <w:tc>
                <w:tcPr>
                  <w:tcW w:w="2004" w:type="dxa"/>
                  <w:tcBorders>
                    <w:tl2br w:val="nil"/>
                    <w:tr2bl w:val="nil"/>
                  </w:tcBorders>
                  <w:noWrap w:val="0"/>
                  <w:tcMar>
                    <w:top w:w="0" w:type="dxa"/>
                    <w:left w:w="0" w:type="dxa"/>
                    <w:bottom w:w="0" w:type="dxa"/>
                    <w:right w:w="0" w:type="dxa"/>
                  </w:tcMar>
                  <w:vAlign w:val="center"/>
                </w:tcPr>
                <w:p w14:paraId="55AC6E3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0.00216</w:t>
                  </w:r>
                </w:p>
              </w:tc>
            </w:tr>
            <w:tr w14:paraId="013471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273" w:type="dxa"/>
                  <w:gridSpan w:val="4"/>
                  <w:tcBorders>
                    <w:tl2br w:val="nil"/>
                    <w:tr2bl w:val="nil"/>
                  </w:tcBorders>
                  <w:noWrap w:val="0"/>
                  <w:tcMar>
                    <w:top w:w="0" w:type="dxa"/>
                    <w:left w:w="0" w:type="dxa"/>
                    <w:bottom w:w="0" w:type="dxa"/>
                    <w:right w:w="0" w:type="dxa"/>
                  </w:tcMar>
                  <w:vAlign w:val="center"/>
                </w:tcPr>
                <w:p w14:paraId="36D2217D">
                  <w:pPr>
                    <w:pStyle w:val="51"/>
                    <w:keepNext w:val="0"/>
                    <w:keepLines w:val="0"/>
                    <w:pageBreakBefore w:val="0"/>
                    <w:widowControl w:val="0"/>
                    <w:kinsoku/>
                    <w:wordWrap/>
                    <w:overflowPunct/>
                    <w:topLinePunct w:val="0"/>
                    <w:autoSpaceDE/>
                    <w:autoSpaceDN/>
                    <w:bidi w:val="0"/>
                    <w:adjustRightInd w:val="0"/>
                    <w:snapToGrid w:val="0"/>
                    <w:spacing w:before="0" w:after="0"/>
                    <w:textAlignment w:val="auto"/>
                    <w:rPr>
                      <w:rFonts w:hint="default" w:ascii="Times New Roman" w:hAnsi="Times New Roman" w:eastAsia="宋体" w:cs="Times New Roman"/>
                      <w:color w:val="000000" w:themeColor="text1"/>
                      <w:sz w:val="18"/>
                      <w:szCs w:val="18"/>
                      <w:u w:val="none"/>
                      <w:lang w:eastAsia="zh-CN"/>
                      <w14:textFill>
                        <w14:solidFill>
                          <w14:schemeClr w14:val="tx1"/>
                        </w14:solidFill>
                      </w14:textFill>
                    </w:rPr>
                  </w:pPr>
                  <w:r>
                    <w:rPr>
                      <w:rFonts w:hint="default" w:ascii="Times New Roman" w:hAnsi="Times New Roman" w:eastAsia="宋体" w:cs="Times New Roman"/>
                      <w:color w:val="000000" w:themeColor="text1"/>
                      <w:sz w:val="18"/>
                      <w:szCs w:val="18"/>
                      <w:u w:val="none"/>
                      <w:lang w:eastAsia="zh-CN"/>
                      <w14:textFill>
                        <w14:solidFill>
                          <w14:schemeClr w14:val="tx1"/>
                        </w14:solidFill>
                      </w14:textFill>
                    </w:rPr>
                    <w:t>合计</w:t>
                  </w:r>
                </w:p>
              </w:tc>
              <w:tc>
                <w:tcPr>
                  <w:tcW w:w="2004" w:type="dxa"/>
                  <w:tcBorders>
                    <w:tl2br w:val="nil"/>
                    <w:tr2bl w:val="nil"/>
                  </w:tcBorders>
                  <w:noWrap w:val="0"/>
                  <w:tcMar>
                    <w:top w:w="0" w:type="dxa"/>
                    <w:left w:w="0" w:type="dxa"/>
                    <w:bottom w:w="0" w:type="dxa"/>
                    <w:right w:w="0" w:type="dxa"/>
                  </w:tcMar>
                  <w:vAlign w:val="center"/>
                </w:tcPr>
                <w:p w14:paraId="0653E6B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pPr>
                  <w:r>
                    <w:rPr>
                      <w:rFonts w:hint="default" w:ascii="Times New Roman" w:hAnsi="Times New Roman" w:eastAsia="宋体" w:cs="Times New Roman"/>
                      <w:color w:val="000000" w:themeColor="text1"/>
                      <w:sz w:val="18"/>
                      <w:szCs w:val="18"/>
                      <w:u w:val="none"/>
                      <w:lang w:val="en-US" w:eastAsia="zh-CN"/>
                      <w14:textFill>
                        <w14:solidFill>
                          <w14:schemeClr w14:val="tx1"/>
                        </w14:solidFill>
                      </w14:textFill>
                    </w:rPr>
                    <w:t>0</w:t>
                  </w:r>
                  <w:r>
                    <w:rPr>
                      <w:rFonts w:hint="eastAsia" w:ascii="Times New Roman" w:hAnsi="Times New Roman" w:eastAsia="宋体" w:cs="Times New Roman"/>
                      <w:color w:val="000000" w:themeColor="text1"/>
                      <w:sz w:val="18"/>
                      <w:szCs w:val="18"/>
                      <w:u w:val="none"/>
                      <w:lang w:val="en-US" w:eastAsia="zh-CN"/>
                      <w14:textFill>
                        <w14:solidFill>
                          <w14:schemeClr w14:val="tx1"/>
                        </w14:solidFill>
                      </w14:textFill>
                    </w:rPr>
                    <w:t>.1</w:t>
                  </w:r>
                  <w:r>
                    <w:rPr>
                      <w:rFonts w:hint="eastAsia" w:cs="Times New Roman"/>
                      <w:color w:val="000000" w:themeColor="text1"/>
                      <w:sz w:val="18"/>
                      <w:szCs w:val="18"/>
                      <w:u w:val="none"/>
                      <w:lang w:val="en-US" w:eastAsia="zh-CN"/>
                      <w14:textFill>
                        <w14:solidFill>
                          <w14:schemeClr w14:val="tx1"/>
                        </w14:solidFill>
                      </w14:textFill>
                    </w:rPr>
                    <w:t>1496</w:t>
                  </w:r>
                </w:p>
              </w:tc>
            </w:tr>
          </w:tbl>
          <w:p w14:paraId="5634B911">
            <w:pPr>
              <w:keepNext w:val="0"/>
              <w:keepLines w:val="0"/>
              <w:pageBreakBefore w:val="0"/>
              <w:widowControl w:val="0"/>
              <w:tabs>
                <w:tab w:val="left" w:pos="1440"/>
                <w:tab w:val="left" w:pos="1800"/>
              </w:tabs>
              <w:kinsoku/>
              <w:wordWrap/>
              <w:overflowPunct/>
              <w:topLinePunct w:val="0"/>
              <w:autoSpaceDE/>
              <w:autoSpaceDN/>
              <w:bidi w:val="0"/>
              <w:adjustRightInd w:val="0"/>
              <w:snapToGrid w:val="0"/>
              <w:spacing w:line="240" w:lineRule="auto"/>
              <w:ind w:right="0" w:rightChars="0"/>
              <w:jc w:val="left"/>
              <w:textAlignment w:val="auto"/>
              <w:rPr>
                <w:rFonts w:hint="default" w:ascii="Times New Roman" w:hAnsi="Times New Roman" w:cs="Times New Roman"/>
                <w:bCs/>
                <w:color w:val="000000" w:themeColor="text1"/>
                <w:sz w:val="21"/>
                <w:szCs w:val="21"/>
                <w:lang w:val="en-US" w:eastAsia="zh-CN"/>
                <w14:textFill>
                  <w14:solidFill>
                    <w14:schemeClr w14:val="tx1"/>
                  </w14:solidFill>
                </w14:textFill>
              </w:rPr>
            </w:pPr>
            <w:r>
              <w:rPr>
                <w:rFonts w:hint="eastAsia" w:ascii="Times New Roman" w:hAnsi="Times New Roman" w:cs="Times New Roman"/>
                <w:bCs/>
                <w:color w:val="000000" w:themeColor="text1"/>
                <w:sz w:val="21"/>
                <w:szCs w:val="21"/>
                <w:lang w:val="en-US" w:eastAsia="zh-CN"/>
                <w14:textFill>
                  <w14:solidFill>
                    <w14:schemeClr w14:val="tx1"/>
                  </w14:solidFill>
                </w14:textFill>
              </w:rPr>
              <w:t>注：临界量主要依据《建设项目环境风险评价导则》（HJ 169-2018）附录B。</w:t>
            </w:r>
          </w:p>
          <w:p w14:paraId="1933ACC0">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ascii="Times New Roman" w:hAnsi="Times New Roman" w:cs="Times New Roman"/>
                <w:bCs/>
                <w:color w:val="000000" w:themeColor="text1"/>
                <w:sz w:val="24"/>
                <w:lang w:eastAsia="zh-CN"/>
                <w14:textFill>
                  <w14:solidFill>
                    <w14:schemeClr w14:val="tx1"/>
                  </w14:solidFill>
                </w14:textFill>
              </w:rPr>
              <w:t>本项目Q=0.</w:t>
            </w:r>
            <w:r>
              <w:rPr>
                <w:rFonts w:hint="eastAsia" w:ascii="Times New Roman" w:hAnsi="Times New Roman" w:cs="Times New Roman"/>
                <w:bCs/>
                <w:color w:val="000000" w:themeColor="text1"/>
                <w:sz w:val="24"/>
                <w:lang w:val="en-US" w:eastAsia="zh-CN"/>
                <w14:textFill>
                  <w14:solidFill>
                    <w14:schemeClr w14:val="tx1"/>
                  </w14:solidFill>
                </w14:textFill>
              </w:rPr>
              <w:t>1</w:t>
            </w:r>
            <w:r>
              <w:rPr>
                <w:rFonts w:hint="eastAsia" w:cs="Times New Roman"/>
                <w:bCs/>
                <w:color w:val="000000" w:themeColor="text1"/>
                <w:sz w:val="24"/>
                <w:lang w:val="en-US" w:eastAsia="zh-CN"/>
                <w14:textFill>
                  <w14:solidFill>
                    <w14:schemeClr w14:val="tx1"/>
                  </w14:solidFill>
                </w14:textFill>
              </w:rPr>
              <w:t>1496</w:t>
            </w:r>
            <w:r>
              <w:rPr>
                <w:rFonts w:hint="eastAsia" w:ascii="Times New Roman" w:hAnsi="Times New Roman" w:cs="Times New Roman"/>
                <w:bCs/>
                <w:color w:val="000000" w:themeColor="text1"/>
                <w:sz w:val="24"/>
                <w:lang w:eastAsia="zh-CN"/>
                <w14:textFill>
                  <w14:solidFill>
                    <w14:schemeClr w14:val="tx1"/>
                  </w14:solidFill>
                </w14:textFill>
              </w:rPr>
              <w:t>，Q&lt;1，则该项目的环境风险潜势为Ⅰ。环境风险评价可只开展简单分析。</w:t>
            </w:r>
          </w:p>
          <w:p w14:paraId="2CC0F07F">
            <w:pPr>
              <w:spacing w:line="360" w:lineRule="auto"/>
              <w:ind w:firstLine="482" w:firstLineChars="200"/>
              <w:rPr>
                <w:rFonts w:hint="default" w:ascii="Times New Roman" w:hAnsi="Times New Roman" w:eastAsia="宋体"/>
                <w:b/>
                <w:bCs/>
                <w:color w:val="000000" w:themeColor="text1"/>
                <w:sz w:val="24"/>
                <w:u w:val="none"/>
                <w:lang w:val="en-US" w:eastAsia="zh-CN"/>
                <w14:textFill>
                  <w14:solidFill>
                    <w14:schemeClr w14:val="tx1"/>
                  </w14:solidFill>
                </w14:textFill>
              </w:rPr>
            </w:pPr>
            <w:r>
              <w:rPr>
                <w:rFonts w:hint="eastAsia"/>
                <w:b/>
                <w:bCs/>
                <w:color w:val="000000" w:themeColor="text1"/>
                <w:sz w:val="24"/>
                <w:u w:val="none"/>
                <w:lang w:eastAsia="zh-CN"/>
                <w14:textFill>
                  <w14:solidFill>
                    <w14:schemeClr w14:val="tx1"/>
                  </w14:solidFill>
                </w14:textFill>
              </w:rPr>
              <w:t>（</w:t>
            </w:r>
            <w:r>
              <w:rPr>
                <w:rFonts w:hint="eastAsia"/>
                <w:b/>
                <w:bCs/>
                <w:color w:val="000000" w:themeColor="text1"/>
                <w:sz w:val="24"/>
                <w:u w:val="none"/>
                <w:lang w:val="en-US" w:eastAsia="zh-CN"/>
                <w14:textFill>
                  <w14:solidFill>
                    <w14:schemeClr w14:val="tx1"/>
                  </w14:solidFill>
                </w14:textFill>
              </w:rPr>
              <w:t>3</w:t>
            </w:r>
            <w:r>
              <w:rPr>
                <w:rFonts w:hint="eastAsia"/>
                <w:b/>
                <w:bCs/>
                <w:color w:val="000000" w:themeColor="text1"/>
                <w:sz w:val="24"/>
                <w:u w:val="none"/>
                <w:lang w:eastAsia="zh-CN"/>
                <w14:textFill>
                  <w14:solidFill>
                    <w14:schemeClr w14:val="tx1"/>
                  </w14:solidFill>
                </w14:textFill>
              </w:rPr>
              <w:t>）</w:t>
            </w:r>
            <w:r>
              <w:rPr>
                <w:rFonts w:hint="eastAsia"/>
                <w:b/>
                <w:bCs/>
                <w:color w:val="000000" w:themeColor="text1"/>
                <w:sz w:val="24"/>
                <w:u w:val="none"/>
                <w:lang w:val="en-US" w:eastAsia="zh-CN"/>
                <w14:textFill>
                  <w14:solidFill>
                    <w14:schemeClr w14:val="tx1"/>
                  </w14:solidFill>
                </w14:textFill>
              </w:rPr>
              <w:t>环境风险分析</w:t>
            </w:r>
          </w:p>
          <w:p w14:paraId="01EA6A2C">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ascii="Times New Roman" w:hAnsi="Times New Roman"/>
                <w:color w:val="000000" w:themeColor="text1"/>
                <w:sz w:val="24"/>
                <w:u w:val="none"/>
                <w14:textFill>
                  <w14:solidFill>
                    <w14:schemeClr w14:val="tx1"/>
                  </w14:solidFill>
                </w14:textFill>
              </w:rPr>
              <w:t>本项目的环境风险主要是</w:t>
            </w:r>
            <w:r>
              <w:rPr>
                <w:rFonts w:hint="eastAsia"/>
                <w:color w:val="000000" w:themeColor="text1"/>
                <w:sz w:val="24"/>
                <w:u w:val="none"/>
                <w:lang w:val="en-US" w:eastAsia="zh-CN"/>
                <w14:textFill>
                  <w14:solidFill>
                    <w14:schemeClr w14:val="tx1"/>
                  </w14:solidFill>
                </w14:textFill>
              </w:rPr>
              <w:t>风险物质废泄露及</w:t>
            </w:r>
            <w:r>
              <w:rPr>
                <w:rFonts w:hint="eastAsia" w:ascii="Times New Roman" w:hAnsi="Times New Roman"/>
                <w:color w:val="000000" w:themeColor="text1"/>
                <w:sz w:val="24"/>
                <w:u w:val="none"/>
                <w14:textFill>
                  <w14:solidFill>
                    <w14:schemeClr w14:val="tx1"/>
                  </w14:solidFill>
                </w14:textFill>
              </w:rPr>
              <w:t>火灾</w:t>
            </w:r>
            <w:r>
              <w:rPr>
                <w:rFonts w:hint="eastAsia"/>
                <w:color w:val="000000" w:themeColor="text1"/>
                <w:sz w:val="24"/>
                <w:u w:val="none"/>
                <w:lang w:eastAsia="zh-CN"/>
                <w14:textFill>
                  <w14:solidFill>
                    <w14:schemeClr w14:val="tx1"/>
                  </w14:solidFill>
                </w14:textFill>
              </w:rPr>
              <w:t>、</w:t>
            </w:r>
            <w:r>
              <w:rPr>
                <w:rFonts w:hint="eastAsia" w:ascii="Times New Roman" w:hAnsi="Times New Roman"/>
                <w:color w:val="000000" w:themeColor="text1"/>
                <w:sz w:val="24"/>
                <w:u w:val="none"/>
                <w14:textFill>
                  <w14:solidFill>
                    <w14:schemeClr w14:val="tx1"/>
                  </w14:solidFill>
                </w14:textFill>
              </w:rPr>
              <w:t>爆炸</w:t>
            </w:r>
            <w:r>
              <w:rPr>
                <w:rFonts w:hint="eastAsia"/>
                <w:color w:val="000000" w:themeColor="text1"/>
                <w:sz w:val="24"/>
                <w:u w:val="none"/>
                <w:lang w:val="en-US" w:eastAsia="zh-CN"/>
                <w14:textFill>
                  <w14:solidFill>
                    <w14:schemeClr w14:val="tx1"/>
                  </w14:solidFill>
                </w14:textFill>
              </w:rPr>
              <w:t>事故</w:t>
            </w:r>
            <w:r>
              <w:rPr>
                <w:rFonts w:hint="eastAsia" w:ascii="Times New Roman" w:hAnsi="Times New Roman"/>
                <w:color w:val="000000" w:themeColor="text1"/>
                <w:sz w:val="24"/>
                <w:u w:val="none"/>
                <w14:textFill>
                  <w14:solidFill>
                    <w14:schemeClr w14:val="tx1"/>
                  </w14:solidFill>
                </w14:textFill>
              </w:rPr>
              <w:t>产生的有毒气体</w:t>
            </w:r>
            <w:r>
              <w:rPr>
                <w:rFonts w:hint="eastAsia"/>
                <w:color w:val="000000" w:themeColor="text1"/>
                <w:sz w:val="24"/>
                <w:u w:val="none"/>
                <w:lang w:val="en-US" w:eastAsia="zh-CN"/>
                <w14:textFill>
                  <w14:solidFill>
                    <w14:schemeClr w14:val="tx1"/>
                  </w14:solidFill>
                </w14:textFill>
              </w:rPr>
              <w:t>的次生</w:t>
            </w:r>
            <w:r>
              <w:rPr>
                <w:rFonts w:hint="eastAsia" w:ascii="Times New Roman" w:hAnsi="Times New Roman"/>
                <w:color w:val="000000" w:themeColor="text1"/>
                <w:sz w:val="24"/>
                <w:u w:val="none"/>
                <w14:textFill>
                  <w14:solidFill>
                    <w14:schemeClr w14:val="tx1"/>
                  </w14:solidFill>
                </w14:textFill>
              </w:rPr>
              <w:t>污染，对人员生命和财产也将造成危害。</w:t>
            </w:r>
          </w:p>
          <w:p w14:paraId="4FA8B6D7">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①</w:t>
            </w:r>
            <w:r>
              <w:rPr>
                <w:rFonts w:hint="eastAsia" w:ascii="Times New Roman" w:hAnsi="Times New Roman"/>
                <w:color w:val="000000" w:themeColor="text1"/>
                <w:sz w:val="24"/>
                <w:u w:val="none"/>
                <w14:textFill>
                  <w14:solidFill>
                    <w14:schemeClr w14:val="tx1"/>
                  </w14:solidFill>
                </w14:textFill>
              </w:rPr>
              <w:t>风险物质泄露</w:t>
            </w:r>
          </w:p>
          <w:p w14:paraId="36827FE3">
            <w:pPr>
              <w:spacing w:line="360" w:lineRule="auto"/>
              <w:ind w:firstLine="480" w:firstLineChars="200"/>
              <w:rPr>
                <w:rFonts w:hint="eastAsia" w:ascii="Times New Roman" w:hAnsi="Times New Roman" w:eastAsia="宋体"/>
                <w:color w:val="000000" w:themeColor="text1"/>
                <w:sz w:val="24"/>
                <w:u w:val="none"/>
                <w:lang w:eastAsia="zh-CN"/>
                <w14:textFill>
                  <w14:solidFill>
                    <w14:schemeClr w14:val="tx1"/>
                  </w14:solidFill>
                </w14:textFill>
              </w:rPr>
            </w:pPr>
            <w:r>
              <w:rPr>
                <w:rFonts w:hint="eastAsia" w:ascii="Times New Roman" w:hAnsi="Times New Roman"/>
                <w:color w:val="000000" w:themeColor="text1"/>
                <w:sz w:val="24"/>
                <w:u w:val="none"/>
                <w14:textFill>
                  <w14:solidFill>
                    <w14:schemeClr w14:val="tx1"/>
                  </w14:solidFill>
                </w14:textFill>
              </w:rPr>
              <w:t>电解液等风险物质泄漏造成环境污染事故的原因，一般有以下几个方面</w:t>
            </w:r>
            <w:r>
              <w:rPr>
                <w:rFonts w:hint="eastAsia"/>
                <w:color w:val="000000" w:themeColor="text1"/>
                <w:sz w:val="24"/>
                <w:u w:val="none"/>
                <w:lang w:eastAsia="zh-CN"/>
                <w14:textFill>
                  <w14:solidFill>
                    <w14:schemeClr w14:val="tx1"/>
                  </w14:solidFill>
                </w14:textFill>
              </w:rPr>
              <w:t>：</w:t>
            </w:r>
          </w:p>
          <w:p w14:paraId="74C59FAE">
            <w:pPr>
              <w:spacing w:line="360" w:lineRule="auto"/>
              <w:ind w:firstLine="480" w:firstLineChars="200"/>
              <w:rPr>
                <w:rFonts w:hint="eastAsia" w:ascii="Times New Roman" w:hAnsi="Times New Roman" w:eastAsia="宋体"/>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a、</w:t>
            </w:r>
            <w:r>
              <w:rPr>
                <w:rFonts w:hint="eastAsia" w:ascii="Times New Roman" w:hAnsi="Times New Roman"/>
                <w:color w:val="000000" w:themeColor="text1"/>
                <w:sz w:val="24"/>
                <w:u w:val="none"/>
                <w14:textFill>
                  <w14:solidFill>
                    <w14:schemeClr w14:val="tx1"/>
                  </w14:solidFill>
                </w14:textFill>
              </w:rPr>
              <w:t>在装卸、运输过程中操作不当，造成桶体破裂</w:t>
            </w:r>
            <w:r>
              <w:rPr>
                <w:rFonts w:hint="eastAsia"/>
                <w:color w:val="000000" w:themeColor="text1"/>
                <w:sz w:val="24"/>
                <w:u w:val="none"/>
                <w:lang w:eastAsia="zh-CN"/>
                <w14:textFill>
                  <w14:solidFill>
                    <w14:schemeClr w14:val="tx1"/>
                  </w14:solidFill>
                </w14:textFill>
              </w:rPr>
              <w:t>；</w:t>
            </w:r>
          </w:p>
          <w:p w14:paraId="0236950C">
            <w:pPr>
              <w:spacing w:line="360" w:lineRule="auto"/>
              <w:ind w:firstLine="480" w:firstLineChars="200"/>
              <w:rPr>
                <w:rFonts w:hint="eastAsia" w:ascii="Times New Roman" w:hAnsi="Times New Roman" w:eastAsia="宋体"/>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b、</w:t>
            </w:r>
            <w:r>
              <w:rPr>
                <w:rFonts w:hint="eastAsia" w:ascii="Times New Roman" w:hAnsi="Times New Roman"/>
                <w:color w:val="000000" w:themeColor="text1"/>
                <w:sz w:val="24"/>
                <w:u w:val="none"/>
                <w14:textFill>
                  <w14:solidFill>
                    <w14:schemeClr w14:val="tx1"/>
                  </w14:solidFill>
                </w14:textFill>
              </w:rPr>
              <w:t>容器损坏而造成环境污染事故，风险物质在储存和运输过程中所使用的容器因质量低劣或使用期过长而损坏造成泄漏事故</w:t>
            </w:r>
            <w:r>
              <w:rPr>
                <w:rFonts w:hint="eastAsia"/>
                <w:color w:val="000000" w:themeColor="text1"/>
                <w:sz w:val="24"/>
                <w:u w:val="none"/>
                <w:lang w:eastAsia="zh-CN"/>
                <w14:textFill>
                  <w14:solidFill>
                    <w14:schemeClr w14:val="tx1"/>
                  </w14:solidFill>
                </w14:textFill>
              </w:rPr>
              <w:t>；</w:t>
            </w:r>
          </w:p>
          <w:p w14:paraId="19E29251">
            <w:pPr>
              <w:spacing w:line="360" w:lineRule="auto"/>
              <w:ind w:firstLine="480" w:firstLineChars="200"/>
              <w:rPr>
                <w:rFonts w:hint="eastAsia"/>
                <w:color w:val="000000" w:themeColor="text1"/>
                <w:sz w:val="24"/>
                <w:u w:val="none"/>
                <w:lang w:eastAsia="zh-CN"/>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c、</w:t>
            </w:r>
            <w:r>
              <w:rPr>
                <w:rFonts w:hint="eastAsia" w:ascii="Times New Roman" w:hAnsi="Times New Roman"/>
                <w:color w:val="000000" w:themeColor="text1"/>
                <w:sz w:val="24"/>
                <w:u w:val="none"/>
                <w14:textFill>
                  <w14:solidFill>
                    <w14:schemeClr w14:val="tx1"/>
                  </w14:solidFill>
                </w14:textFill>
              </w:rPr>
              <w:t>意外情况或其它一些不可抗拒的原因</w:t>
            </w:r>
            <w:r>
              <w:rPr>
                <w:rFonts w:hint="eastAsia"/>
                <w:color w:val="000000" w:themeColor="text1"/>
                <w:sz w:val="24"/>
                <w:u w:val="none"/>
                <w:lang w:eastAsia="zh-CN"/>
                <w14:textFill>
                  <w14:solidFill>
                    <w14:schemeClr w14:val="tx1"/>
                  </w14:solidFill>
                </w14:textFill>
              </w:rPr>
              <w:t>（</w:t>
            </w:r>
            <w:r>
              <w:rPr>
                <w:rFonts w:hint="eastAsia" w:ascii="Times New Roman" w:hAnsi="Times New Roman"/>
                <w:color w:val="000000" w:themeColor="text1"/>
                <w:sz w:val="24"/>
                <w:u w:val="none"/>
                <w14:textFill>
                  <w14:solidFill>
                    <w14:schemeClr w14:val="tx1"/>
                  </w14:solidFill>
                </w14:textFill>
              </w:rPr>
              <w:t>如火灾</w:t>
            </w:r>
            <w:r>
              <w:rPr>
                <w:rFonts w:hint="eastAsia"/>
                <w:color w:val="000000" w:themeColor="text1"/>
                <w:sz w:val="24"/>
                <w:u w:val="none"/>
                <w:lang w:eastAsia="zh-CN"/>
                <w14:textFill>
                  <w14:solidFill>
                    <w14:schemeClr w14:val="tx1"/>
                  </w14:solidFill>
                </w14:textFill>
              </w:rPr>
              <w:t>）</w:t>
            </w:r>
            <w:r>
              <w:rPr>
                <w:rFonts w:hint="eastAsia" w:ascii="Times New Roman" w:hAnsi="Times New Roman"/>
                <w:color w:val="000000" w:themeColor="text1"/>
                <w:sz w:val="24"/>
                <w:u w:val="none"/>
                <w14:textFill>
                  <w14:solidFill>
                    <w14:schemeClr w14:val="tx1"/>
                  </w14:solidFill>
                </w14:textFill>
              </w:rPr>
              <w:t>而造成泄漏污染事故</w:t>
            </w:r>
            <w:r>
              <w:rPr>
                <w:rFonts w:hint="eastAsia"/>
                <w:color w:val="000000" w:themeColor="text1"/>
                <w:sz w:val="24"/>
                <w:u w:val="none"/>
                <w:lang w:eastAsia="zh-CN"/>
                <w14:textFill>
                  <w14:solidFill>
                    <w14:schemeClr w14:val="tx1"/>
                  </w14:solidFill>
                </w14:textFill>
              </w:rPr>
              <w:t>。</w:t>
            </w:r>
          </w:p>
          <w:p w14:paraId="037F3C84">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ascii="Times New Roman" w:hAnsi="Times New Roman"/>
                <w:color w:val="000000" w:themeColor="text1"/>
                <w:sz w:val="24"/>
                <w:u w:val="none"/>
                <w14:textFill>
                  <w14:solidFill>
                    <w14:schemeClr w14:val="tx1"/>
                  </w14:solidFill>
                </w14:textFill>
              </w:rPr>
              <w:t>风险物质泄露可能会通过雨水管网进入地表水环境，影响地表水水质</w:t>
            </w:r>
            <w:r>
              <w:rPr>
                <w:rFonts w:hint="eastAsia"/>
                <w:color w:val="000000" w:themeColor="text1"/>
                <w:sz w:val="24"/>
                <w:u w:val="none"/>
                <w:lang w:eastAsia="zh-CN"/>
                <w14:textFill>
                  <w14:solidFill>
                    <w14:schemeClr w14:val="tx1"/>
                  </w14:solidFill>
                </w14:textFill>
              </w:rPr>
              <w:t>；</w:t>
            </w:r>
            <w:r>
              <w:rPr>
                <w:rFonts w:hint="eastAsia" w:ascii="Times New Roman" w:hAnsi="Times New Roman"/>
                <w:color w:val="000000" w:themeColor="text1"/>
                <w:sz w:val="24"/>
                <w:u w:val="none"/>
                <w14:textFill>
                  <w14:solidFill>
                    <w14:schemeClr w14:val="tx1"/>
                  </w14:solidFill>
                </w14:textFill>
              </w:rPr>
              <w:t>也可能泄露到土壤环境，渗入土壤，对土壤、地下水环境产生影响。</w:t>
            </w:r>
          </w:p>
          <w:p w14:paraId="0EAE2950">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color w:val="000000" w:themeColor="text1"/>
                <w:sz w:val="24"/>
                <w:u w:val="none"/>
                <w:lang w:val="en-US" w:eastAsia="zh-CN"/>
                <w14:textFill>
                  <w14:solidFill>
                    <w14:schemeClr w14:val="tx1"/>
                  </w14:solidFill>
                </w14:textFill>
              </w:rPr>
              <w:t>②</w:t>
            </w:r>
            <w:r>
              <w:rPr>
                <w:rFonts w:hint="eastAsia" w:ascii="Times New Roman" w:hAnsi="Times New Roman"/>
                <w:color w:val="000000" w:themeColor="text1"/>
                <w:sz w:val="24"/>
                <w:u w:val="none"/>
                <w14:textFill>
                  <w14:solidFill>
                    <w14:schemeClr w14:val="tx1"/>
                  </w14:solidFill>
                </w14:textFill>
              </w:rPr>
              <w:t>火灾产生的二次环境风险</w:t>
            </w:r>
          </w:p>
          <w:p w14:paraId="40DA2735">
            <w:pPr>
              <w:spacing w:line="360" w:lineRule="auto"/>
              <w:ind w:firstLine="480" w:firstLineChars="200"/>
              <w:rPr>
                <w:rFonts w:hint="eastAsia" w:ascii="Times New Roman" w:hAnsi="Times New Roman" w:eastAsia="宋体"/>
                <w:color w:val="000000" w:themeColor="text1"/>
                <w:sz w:val="24"/>
                <w:u w:val="none"/>
                <w:lang w:eastAsia="zh-CN"/>
                <w14:textFill>
                  <w14:solidFill>
                    <w14:schemeClr w14:val="tx1"/>
                  </w14:solidFill>
                </w14:textFill>
              </w:rPr>
            </w:pPr>
            <w:r>
              <w:rPr>
                <w:rFonts w:hint="eastAsia" w:ascii="Times New Roman" w:hAnsi="Times New Roman"/>
                <w:color w:val="000000" w:themeColor="text1"/>
                <w:sz w:val="24"/>
                <w:u w:val="none"/>
                <w14:textFill>
                  <w14:solidFill>
                    <w14:schemeClr w14:val="tx1"/>
                  </w14:solidFill>
                </w14:textFill>
              </w:rPr>
              <w:t>项目所使用的电解液具有可燃性，若泄漏物质遇火源、热源等将会分解或燃烧，产生二次生污染物，对周围环境产生不利影响</w:t>
            </w:r>
            <w:r>
              <w:rPr>
                <w:rFonts w:hint="eastAsia"/>
                <w:color w:val="000000" w:themeColor="text1"/>
                <w:sz w:val="24"/>
                <w:u w:val="none"/>
                <w:lang w:eastAsia="zh-CN"/>
                <w14:textFill>
                  <w14:solidFill>
                    <w14:schemeClr w14:val="tx1"/>
                  </w14:solidFill>
                </w14:textFill>
              </w:rPr>
              <w:t>。</w:t>
            </w:r>
          </w:p>
          <w:p w14:paraId="402F1A64">
            <w:pPr>
              <w:spacing w:line="360" w:lineRule="auto"/>
              <w:ind w:firstLine="482" w:firstLineChars="200"/>
              <w:rPr>
                <w:rFonts w:hint="eastAsia" w:ascii="Times New Roman" w:hAnsi="Times New Roman"/>
                <w:b/>
                <w:bCs/>
                <w:color w:val="000000" w:themeColor="text1"/>
                <w:sz w:val="24"/>
                <w:u w:val="none"/>
                <w14:textFill>
                  <w14:solidFill>
                    <w14:schemeClr w14:val="tx1"/>
                  </w14:solidFill>
                </w14:textFill>
              </w:rPr>
            </w:pPr>
            <w:r>
              <w:rPr>
                <w:rFonts w:hint="eastAsia" w:ascii="Times New Roman" w:hAnsi="Times New Roman"/>
                <w:b/>
                <w:bCs/>
                <w:color w:val="000000" w:themeColor="text1"/>
                <w:sz w:val="24"/>
                <w:u w:val="none"/>
                <w14:textFill>
                  <w14:solidFill>
                    <w14:schemeClr w14:val="tx1"/>
                  </w14:solidFill>
                </w14:textFill>
              </w:rPr>
              <w:t>（</w:t>
            </w:r>
            <w:r>
              <w:rPr>
                <w:rFonts w:hint="eastAsia"/>
                <w:b/>
                <w:bCs/>
                <w:color w:val="000000" w:themeColor="text1"/>
                <w:sz w:val="24"/>
                <w:u w:val="none"/>
                <w:lang w:val="en-US" w:eastAsia="zh-CN"/>
                <w14:textFill>
                  <w14:solidFill>
                    <w14:schemeClr w14:val="tx1"/>
                  </w14:solidFill>
                </w14:textFill>
              </w:rPr>
              <w:t>4</w:t>
            </w:r>
            <w:r>
              <w:rPr>
                <w:rFonts w:hint="eastAsia" w:ascii="Times New Roman" w:hAnsi="Times New Roman"/>
                <w:b/>
                <w:bCs/>
                <w:color w:val="000000" w:themeColor="text1"/>
                <w:sz w:val="24"/>
                <w:u w:val="none"/>
                <w14:textFill>
                  <w14:solidFill>
                    <w14:schemeClr w14:val="tx1"/>
                  </w14:solidFill>
                </w14:textFill>
              </w:rPr>
              <w:t>）环境风险防范措施</w:t>
            </w:r>
          </w:p>
          <w:p w14:paraId="730933A2">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ascii="Times New Roman" w:hAnsi="Times New Roman"/>
                <w:color w:val="000000" w:themeColor="text1"/>
                <w:sz w:val="24"/>
                <w:u w:val="none"/>
                <w14:textFill>
                  <w14:solidFill>
                    <w14:schemeClr w14:val="tx1"/>
                  </w14:solidFill>
                </w14:textFill>
              </w:rPr>
              <w:t>企业在生产操作过程中，必须加强安全管理，提高事故风险防范措施。突发性污染事故，特别是有毒化学品的重大事故将对事故现场人员的生命和健康造成严重危害，还将造成直接或间接的经济损失，还可能成为社会不安定的因素，同时对生态环境也会造成严重的破坏。因此，做好突发性环境污染事故的预防，提高对突发性污染事故的应急处理和处置能力，对企业具有重要的意义。</w:t>
            </w:r>
          </w:p>
          <w:p w14:paraId="2CFF14D8">
            <w:pPr>
              <w:spacing w:line="360" w:lineRule="auto"/>
              <w:ind w:firstLine="482" w:firstLineChars="200"/>
              <w:rPr>
                <w:rFonts w:hint="eastAsia" w:ascii="Times New Roman" w:hAnsi="Times New Roman"/>
                <w:b/>
                <w:bCs/>
                <w:color w:val="000000" w:themeColor="text1"/>
                <w:sz w:val="24"/>
                <w:u w:val="none"/>
                <w14:textFill>
                  <w14:solidFill>
                    <w14:schemeClr w14:val="tx1"/>
                  </w14:solidFill>
                </w14:textFill>
              </w:rPr>
            </w:pPr>
            <w:r>
              <w:rPr>
                <w:rFonts w:hint="eastAsia" w:ascii="Times New Roman" w:hAnsi="Times New Roman"/>
                <w:b/>
                <w:bCs/>
                <w:color w:val="000000" w:themeColor="text1"/>
                <w:sz w:val="24"/>
                <w:u w:val="none"/>
                <w14:textFill>
                  <w14:solidFill>
                    <w14:schemeClr w14:val="tx1"/>
                  </w14:solidFill>
                </w14:textFill>
              </w:rPr>
              <w:t>危险化学品贮运安全防范措施</w:t>
            </w:r>
          </w:p>
          <w:p w14:paraId="4607BED3">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①从人员方面</w:t>
            </w:r>
            <w:r>
              <w:rPr>
                <w:rFonts w:hint="eastAsia"/>
                <w:b w:val="0"/>
                <w:bCs w:val="0"/>
                <w:color w:val="000000" w:themeColor="text1"/>
                <w:sz w:val="24"/>
                <w:u w:val="none"/>
                <w:lang w:eastAsia="zh-CN"/>
                <w14:textFill>
                  <w14:solidFill>
                    <w14:schemeClr w14:val="tx1"/>
                  </w14:solidFill>
                </w14:textFill>
              </w:rPr>
              <w:t>：</w:t>
            </w:r>
            <w:r>
              <w:rPr>
                <w:rFonts w:hint="eastAsia" w:ascii="Times New Roman" w:hAnsi="Times New Roman"/>
                <w:b w:val="0"/>
                <w:bCs w:val="0"/>
                <w:color w:val="000000" w:themeColor="text1"/>
                <w:sz w:val="24"/>
                <w:u w:val="none"/>
                <w14:textFill>
                  <w14:solidFill>
                    <w14:schemeClr w14:val="tx1"/>
                  </w14:solidFill>
                </w14:textFill>
              </w:rPr>
              <w:t>坚持岗位培训和持证上岗制度，严格执行安全规章制度和操作规程，并加强操作工人个人防护。</w:t>
            </w:r>
          </w:p>
          <w:p w14:paraId="0C11AC9A">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②从运输及装卸车操作方面</w:t>
            </w:r>
            <w:r>
              <w:rPr>
                <w:rFonts w:hint="eastAsia"/>
                <w:b w:val="0"/>
                <w:bCs w:val="0"/>
                <w:color w:val="000000" w:themeColor="text1"/>
                <w:sz w:val="24"/>
                <w:u w:val="none"/>
                <w:lang w:eastAsia="zh-CN"/>
                <w14:textFill>
                  <w14:solidFill>
                    <w14:schemeClr w14:val="tx1"/>
                  </w14:solidFill>
                </w14:textFill>
              </w:rPr>
              <w:t>：</w:t>
            </w:r>
            <w:r>
              <w:rPr>
                <w:rFonts w:hint="eastAsia" w:ascii="Times New Roman" w:hAnsi="Times New Roman"/>
                <w:b w:val="0"/>
                <w:bCs w:val="0"/>
                <w:color w:val="000000" w:themeColor="text1"/>
                <w:sz w:val="24"/>
                <w:u w:val="none"/>
                <w14:textFill>
                  <w14:solidFill>
                    <w14:schemeClr w14:val="tx1"/>
                  </w14:solidFill>
                </w14:textFill>
              </w:rPr>
              <w:t>运输车辆应按规定设置黄底黑字的“危险品”醒目标志牌，标签上应标明化学品的危险特性和防护应措施，并配备相应的消防设施。</w:t>
            </w:r>
          </w:p>
          <w:p w14:paraId="6E40CB06">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③从设备日常维护检修方面</w:t>
            </w:r>
            <w:r>
              <w:rPr>
                <w:rFonts w:hint="eastAsia"/>
                <w:b w:val="0"/>
                <w:bCs w:val="0"/>
                <w:color w:val="000000" w:themeColor="text1"/>
                <w:sz w:val="24"/>
                <w:u w:val="none"/>
                <w:lang w:eastAsia="zh-CN"/>
                <w14:textFill>
                  <w14:solidFill>
                    <w14:schemeClr w14:val="tx1"/>
                  </w14:solidFill>
                </w14:textFill>
              </w:rPr>
              <w:t>：</w:t>
            </w:r>
            <w:r>
              <w:rPr>
                <w:rFonts w:hint="eastAsia" w:ascii="Times New Roman" w:hAnsi="Times New Roman"/>
                <w:b w:val="0"/>
                <w:bCs w:val="0"/>
                <w:color w:val="000000" w:themeColor="text1"/>
                <w:sz w:val="24"/>
                <w:u w:val="none"/>
                <w14:textFill>
                  <w14:solidFill>
                    <w14:schemeClr w14:val="tx1"/>
                  </w14:solidFill>
                </w14:textFill>
              </w:rPr>
              <w:t>定期对管网、运输车辆等进行维护检修，及时发现总量，正确判断设备损伤部位与损坏程度，尽早消除隐患。</w:t>
            </w:r>
          </w:p>
          <w:p w14:paraId="5C562C0A">
            <w:pPr>
              <w:spacing w:line="360" w:lineRule="auto"/>
              <w:ind w:firstLine="480" w:firstLineChars="200"/>
              <w:rPr>
                <w:rFonts w:hint="eastAsia"/>
                <w:b w:val="0"/>
                <w:bCs w:val="0"/>
                <w:color w:val="000000" w:themeColor="text1"/>
                <w:sz w:val="24"/>
                <w:u w:val="none"/>
                <w:lang w:eastAsia="zh-CN"/>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④按有关规定，拟建项目应按照有关要求进行安全评价，建立事故预警系统。提高事故应急处理能力</w:t>
            </w:r>
            <w:r>
              <w:rPr>
                <w:rFonts w:hint="eastAsia"/>
                <w:b w:val="0"/>
                <w:bCs w:val="0"/>
                <w:color w:val="000000" w:themeColor="text1"/>
                <w:sz w:val="24"/>
                <w:u w:val="none"/>
                <w:lang w:eastAsia="zh-CN"/>
                <w14:textFill>
                  <w14:solidFill>
                    <w14:schemeClr w14:val="tx1"/>
                  </w14:solidFill>
                </w14:textFill>
              </w:rPr>
              <w:t>；</w:t>
            </w:r>
          </w:p>
          <w:p w14:paraId="6B1431FD">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⑤应依照《危险化学品安全管理条例》、《道路危险货物运输管理规定》、《汽车运输危险货物规则》、《汽车运输、装卸危险货物作业规程》等中的相关规定加强运输管理。运输车辆、驾驶人员、装卸人员和押运人员应符合国家规定要求，接受安全培训，做到持证上岗。</w:t>
            </w:r>
          </w:p>
          <w:p w14:paraId="5E7890DC">
            <w:pPr>
              <w:spacing w:line="360" w:lineRule="auto"/>
              <w:ind w:firstLine="482" w:firstLineChars="200"/>
              <w:rPr>
                <w:rFonts w:hint="eastAsia" w:ascii="Times New Roman" w:hAnsi="Times New Roman" w:eastAsia="宋体"/>
                <w:b/>
                <w:bCs/>
                <w:color w:val="000000" w:themeColor="text1"/>
                <w:sz w:val="24"/>
                <w:u w:val="single"/>
                <w:lang w:eastAsia="zh-CN"/>
                <w14:textFill>
                  <w14:solidFill>
                    <w14:schemeClr w14:val="tx1"/>
                  </w14:solidFill>
                </w14:textFill>
              </w:rPr>
            </w:pPr>
            <w:r>
              <w:rPr>
                <w:rFonts w:hint="eastAsia" w:ascii="Times New Roman" w:hAnsi="Times New Roman"/>
                <w:b/>
                <w:bCs/>
                <w:color w:val="000000" w:themeColor="text1"/>
                <w:sz w:val="24"/>
                <w:u w:val="single"/>
                <w14:textFill>
                  <w14:solidFill>
                    <w14:schemeClr w14:val="tx1"/>
                  </w14:solidFill>
                </w14:textFill>
              </w:rPr>
              <w:t>原辅料区环境风险防范措施</w:t>
            </w:r>
          </w:p>
          <w:p w14:paraId="522EC7EF">
            <w:pPr>
              <w:spacing w:line="360" w:lineRule="auto"/>
              <w:ind w:firstLine="480" w:firstLineChars="200"/>
              <w:rPr>
                <w:rFonts w:hint="eastAsia" w:ascii="Times New Roman" w:hAnsi="Times New Roman"/>
                <w:b w:val="0"/>
                <w:bCs w:val="0"/>
                <w:color w:val="000000" w:themeColor="text1"/>
                <w:sz w:val="24"/>
                <w:u w:val="single"/>
                <w14:textFill>
                  <w14:solidFill>
                    <w14:schemeClr w14:val="tx1"/>
                  </w14:solidFill>
                </w14:textFill>
              </w:rPr>
            </w:pPr>
            <w:r>
              <w:rPr>
                <w:rFonts w:hint="eastAsia" w:ascii="Times New Roman" w:hAnsi="Times New Roman"/>
                <w:b w:val="0"/>
                <w:bCs w:val="0"/>
                <w:color w:val="000000" w:themeColor="text1"/>
                <w:sz w:val="24"/>
                <w:u w:val="single"/>
                <w14:textFill>
                  <w14:solidFill>
                    <w14:schemeClr w14:val="tx1"/>
                  </w14:solidFill>
                </w14:textFill>
              </w:rPr>
              <w:t>①存放电解液等液态物料容器下方设置托盘、围堰，防止泄漏化学品漫流至地面；</w:t>
            </w:r>
          </w:p>
          <w:p w14:paraId="2F1E5F2D">
            <w:pPr>
              <w:spacing w:line="360" w:lineRule="auto"/>
              <w:ind w:firstLine="480" w:firstLineChars="200"/>
              <w:rPr>
                <w:rFonts w:hint="eastAsia" w:ascii="Times New Roman" w:hAnsi="Times New Roman"/>
                <w:b w:val="0"/>
                <w:bCs w:val="0"/>
                <w:color w:val="000000" w:themeColor="text1"/>
                <w:sz w:val="24"/>
                <w:u w:val="single"/>
                <w14:textFill>
                  <w14:solidFill>
                    <w14:schemeClr w14:val="tx1"/>
                  </w14:solidFill>
                </w14:textFill>
              </w:rPr>
            </w:pPr>
            <w:r>
              <w:rPr>
                <w:rFonts w:hint="eastAsia" w:ascii="Times New Roman" w:hAnsi="Times New Roman"/>
                <w:b w:val="0"/>
                <w:bCs w:val="0"/>
                <w:color w:val="000000" w:themeColor="text1"/>
                <w:sz w:val="24"/>
                <w:u w:val="single"/>
                <w14:textFill>
                  <w14:solidFill>
                    <w14:schemeClr w14:val="tx1"/>
                  </w14:solidFill>
                </w14:textFill>
              </w:rPr>
              <w:t>②设置专门的区域管理人员，做好日常出入库登记，卸料及搬运时要轻拿轻放，以免损坏包装，引起泄漏；</w:t>
            </w:r>
          </w:p>
          <w:p w14:paraId="3794A854">
            <w:pPr>
              <w:spacing w:line="360" w:lineRule="auto"/>
              <w:ind w:firstLine="480" w:firstLineChars="200"/>
              <w:rPr>
                <w:rFonts w:hint="eastAsia" w:ascii="Times New Roman" w:hAnsi="Times New Roman"/>
                <w:b w:val="0"/>
                <w:bCs w:val="0"/>
                <w:color w:val="000000" w:themeColor="text1"/>
                <w:sz w:val="24"/>
                <w:u w:val="single"/>
                <w14:textFill>
                  <w14:solidFill>
                    <w14:schemeClr w14:val="tx1"/>
                  </w14:solidFill>
                </w14:textFill>
              </w:rPr>
            </w:pPr>
            <w:r>
              <w:rPr>
                <w:rFonts w:hint="eastAsia" w:ascii="Times New Roman" w:hAnsi="Times New Roman"/>
                <w:b w:val="0"/>
                <w:bCs w:val="0"/>
                <w:color w:val="000000" w:themeColor="text1"/>
                <w:sz w:val="24"/>
                <w:u w:val="single"/>
                <w14:textFill>
                  <w14:solidFill>
                    <w14:schemeClr w14:val="tx1"/>
                  </w14:solidFill>
                </w14:textFill>
              </w:rPr>
              <w:t>③常备吸毡、黄沙、木屑等物，常备防毒面具、防腐手套等防护用品，发现泄漏物料便于及时吸收清理；</w:t>
            </w:r>
          </w:p>
          <w:p w14:paraId="0CDAB088">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b w:val="0"/>
                <w:bCs w:val="0"/>
                <w:color w:val="000000" w:themeColor="text1"/>
                <w:sz w:val="24"/>
                <w:u w:val="single"/>
                <w:lang w:val="en-US" w:eastAsia="zh-CN"/>
                <w14:textFill>
                  <w14:solidFill>
                    <w14:schemeClr w14:val="tx1"/>
                  </w14:solidFill>
                </w14:textFill>
              </w:rPr>
              <w:t>④</w:t>
            </w:r>
            <w:r>
              <w:rPr>
                <w:rFonts w:hint="eastAsia" w:ascii="Times New Roman" w:hAnsi="Times New Roman"/>
                <w:b w:val="0"/>
                <w:bCs w:val="0"/>
                <w:color w:val="000000" w:themeColor="text1"/>
                <w:sz w:val="24"/>
                <w:u w:val="single"/>
                <w14:textFill>
                  <w14:solidFill>
                    <w14:schemeClr w14:val="tx1"/>
                  </w14:solidFill>
                </w14:textFill>
              </w:rPr>
              <w:t>电解液放置区域需增防溢槛、导流沟、围堰等风险防控措施。</w:t>
            </w:r>
          </w:p>
          <w:p w14:paraId="7010BD21">
            <w:pPr>
              <w:spacing w:line="360" w:lineRule="auto"/>
              <w:ind w:firstLine="482" w:firstLineChars="200"/>
              <w:rPr>
                <w:rFonts w:hint="eastAsia" w:ascii="Times New Roman" w:hAnsi="Times New Roman"/>
                <w:b/>
                <w:bCs/>
                <w:color w:val="000000" w:themeColor="text1"/>
                <w:sz w:val="24"/>
                <w:u w:val="none"/>
                <w14:textFill>
                  <w14:solidFill>
                    <w14:schemeClr w14:val="tx1"/>
                  </w14:solidFill>
                </w14:textFill>
              </w:rPr>
            </w:pPr>
            <w:r>
              <w:rPr>
                <w:rFonts w:hint="eastAsia" w:ascii="Times New Roman" w:hAnsi="Times New Roman"/>
                <w:b/>
                <w:bCs/>
                <w:color w:val="000000" w:themeColor="text1"/>
                <w:sz w:val="24"/>
                <w:u w:val="none"/>
                <w14:textFill>
                  <w14:solidFill>
                    <w14:schemeClr w14:val="tx1"/>
                  </w14:solidFill>
                </w14:textFill>
              </w:rPr>
              <w:t>危险废物暂存与转移风险防范措施</w:t>
            </w:r>
          </w:p>
          <w:p w14:paraId="78A0760D">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本项目危险废物在暂存和转移过程中如发生泄漏，将会污染到厂区及道路沿线周边环境，因此，必须加强防范避免发生，评价建议采取措施防止事故风险：</w:t>
            </w:r>
          </w:p>
          <w:p w14:paraId="10AB6583">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①在暂存库建设前，做好水文地质勘察等前期基础工作，并请有资质的单位对库房进行设计，在设计中充分考虑危险库房的各种风险情况，确保其运行过程中的稳定性和安全性。</w:t>
            </w:r>
          </w:p>
          <w:p w14:paraId="67B69034">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②应按照《危险废物贮存污染控制标准》（GB18597-20</w:t>
            </w:r>
            <w:r>
              <w:rPr>
                <w:rFonts w:hint="eastAsia"/>
                <w:b w:val="0"/>
                <w:bCs w:val="0"/>
                <w:color w:val="000000" w:themeColor="text1"/>
                <w:sz w:val="24"/>
                <w:u w:val="none"/>
                <w:lang w:val="en-US" w:eastAsia="zh-CN"/>
                <w14:textFill>
                  <w14:solidFill>
                    <w14:schemeClr w14:val="tx1"/>
                  </w14:solidFill>
                </w14:textFill>
              </w:rPr>
              <w:t>23</w:t>
            </w:r>
            <w:r>
              <w:rPr>
                <w:rFonts w:hint="eastAsia" w:ascii="Times New Roman" w:hAnsi="Times New Roman"/>
                <w:b w:val="0"/>
                <w:bCs w:val="0"/>
                <w:color w:val="000000" w:themeColor="text1"/>
                <w:sz w:val="24"/>
                <w:u w:val="none"/>
                <w14:textFill>
                  <w14:solidFill>
                    <w14:schemeClr w14:val="tx1"/>
                  </w14:solidFill>
                </w14:textFill>
              </w:rPr>
              <w:t>）要求进行建设。库房应密闭，应做好防雨、防风、防渗漏等措施，应设置渗出液收集设施。</w:t>
            </w:r>
          </w:p>
          <w:p w14:paraId="45B691F6">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③施工时加强管理，严格按设计要求施工，严禁偷工减料，施工现场监理到位，严格把关，确保施工质量，减少风险。</w:t>
            </w:r>
          </w:p>
          <w:p w14:paraId="09B5BA6A">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④各类危废等均应以符合要求的专门容器盛装，暂存库房内应分区暂存，不得混贮，严禁不相容物质混贮。</w:t>
            </w:r>
          </w:p>
          <w:p w14:paraId="01FFA960">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⑤为防止意外伤害，危险废物暂存库周边应设置危险废物图形标志，标志牌按照</w:t>
            </w:r>
            <w:r>
              <w:rPr>
                <w:rFonts w:hint="eastAsia"/>
                <w:b w:val="0"/>
                <w:bCs w:val="0"/>
                <w:color w:val="000000" w:themeColor="text1"/>
                <w:sz w:val="24"/>
                <w:u w:val="none"/>
                <w:lang w:eastAsia="zh-CN"/>
                <w14:textFill>
                  <w14:solidFill>
                    <w14:schemeClr w14:val="tx1"/>
                  </w14:solidFill>
                </w14:textFill>
              </w:rPr>
              <w:t>（</w:t>
            </w:r>
            <w:r>
              <w:rPr>
                <w:rFonts w:hint="eastAsia" w:ascii="Times New Roman" w:hAnsi="Times New Roman"/>
                <w:b w:val="0"/>
                <w:bCs w:val="0"/>
                <w:color w:val="000000" w:themeColor="text1"/>
                <w:sz w:val="24"/>
                <w:u w:val="none"/>
                <w14:textFill>
                  <w14:solidFill>
                    <w14:schemeClr w14:val="tx1"/>
                  </w14:solidFill>
                </w14:textFill>
              </w:rPr>
              <w:t>GB18155562.2-1995</w:t>
            </w:r>
            <w:r>
              <w:rPr>
                <w:rFonts w:hint="eastAsia"/>
                <w:b w:val="0"/>
                <w:bCs w:val="0"/>
                <w:color w:val="000000" w:themeColor="text1"/>
                <w:sz w:val="24"/>
                <w:u w:val="none"/>
                <w:lang w:eastAsia="zh-CN"/>
                <w14:textFill>
                  <w14:solidFill>
                    <w14:schemeClr w14:val="tx1"/>
                  </w14:solidFill>
                </w14:textFill>
              </w:rPr>
              <w:t>）</w:t>
            </w:r>
            <w:r>
              <w:rPr>
                <w:rFonts w:hint="eastAsia" w:ascii="Times New Roman" w:hAnsi="Times New Roman"/>
                <w:b w:val="0"/>
                <w:bCs w:val="0"/>
                <w:color w:val="000000" w:themeColor="text1"/>
                <w:sz w:val="24"/>
                <w:u w:val="none"/>
                <w14:textFill>
                  <w14:solidFill>
                    <w14:schemeClr w14:val="tx1"/>
                  </w14:solidFill>
                </w14:textFill>
              </w:rPr>
              <w:t>要求制作，注明严禁无关人员进入。</w:t>
            </w:r>
          </w:p>
          <w:p w14:paraId="13E00AB4">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⑥加强日常监控，组织专人负责危废暂存间和化学品库安全，以杜绝安全隐患。</w:t>
            </w:r>
          </w:p>
          <w:p w14:paraId="75E06A99">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⑦危险废物的转移应严格按照危险废物转移联单手续进行，并委托具备资质的运输单位使用符合要求的专用运输车辆运输，禁止不相容的废物混合运输。</w:t>
            </w:r>
          </w:p>
          <w:p w14:paraId="7D7D0E2F">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⑧危险废物运输路线应避开人口密集区、学校、医院、保护水体等环境敏感区。</w:t>
            </w:r>
          </w:p>
          <w:p w14:paraId="101F6181">
            <w:pPr>
              <w:spacing w:line="360" w:lineRule="auto"/>
              <w:ind w:firstLine="482" w:firstLineChars="200"/>
              <w:rPr>
                <w:rFonts w:hint="eastAsia" w:ascii="Times New Roman" w:hAnsi="Times New Roman"/>
                <w:b/>
                <w:bCs/>
                <w:color w:val="000000" w:themeColor="text1"/>
                <w:sz w:val="24"/>
                <w:u w:val="single"/>
                <w14:textFill>
                  <w14:solidFill>
                    <w14:schemeClr w14:val="tx1"/>
                  </w14:solidFill>
                </w14:textFill>
              </w:rPr>
            </w:pPr>
            <w:r>
              <w:rPr>
                <w:rFonts w:hint="eastAsia" w:ascii="Times New Roman" w:hAnsi="Times New Roman"/>
                <w:b/>
                <w:bCs/>
                <w:color w:val="000000" w:themeColor="text1"/>
                <w:sz w:val="24"/>
                <w:u w:val="single"/>
                <w14:textFill>
                  <w14:solidFill>
                    <w14:schemeClr w14:val="tx1"/>
                  </w14:solidFill>
                </w14:textFill>
              </w:rPr>
              <w:t>电解液泄漏控制措施</w:t>
            </w:r>
          </w:p>
          <w:p w14:paraId="4E1259D9">
            <w:pPr>
              <w:spacing w:line="360" w:lineRule="auto"/>
              <w:ind w:firstLine="480" w:firstLineChars="200"/>
              <w:rPr>
                <w:rFonts w:hint="eastAsia" w:ascii="Times New Roman" w:hAnsi="Times New Roman"/>
                <w:b w:val="0"/>
                <w:bCs w:val="0"/>
                <w:color w:val="000000" w:themeColor="text1"/>
                <w:sz w:val="24"/>
                <w:u w:val="single"/>
                <w14:textFill>
                  <w14:solidFill>
                    <w14:schemeClr w14:val="tx1"/>
                  </w14:solidFill>
                </w14:textFill>
              </w:rPr>
            </w:pPr>
            <w:r>
              <w:rPr>
                <w:rFonts w:hint="eastAsia" w:ascii="Times New Roman" w:hAnsi="Times New Roman"/>
                <w:b w:val="0"/>
                <w:bCs w:val="0"/>
                <w:color w:val="000000" w:themeColor="text1"/>
                <w:sz w:val="24"/>
                <w:u w:val="single"/>
                <w14:textFill>
                  <w14:solidFill>
                    <w14:schemeClr w14:val="tx1"/>
                  </w14:solidFill>
                </w14:textFill>
              </w:rPr>
              <w:t>项目发生泄漏事故的原因主要有：操作不当导致电解液泄露。</w:t>
            </w:r>
          </w:p>
          <w:p w14:paraId="09AF3751">
            <w:pPr>
              <w:spacing w:line="360" w:lineRule="auto"/>
              <w:ind w:firstLine="480" w:firstLineChars="200"/>
              <w:rPr>
                <w:rFonts w:hint="eastAsia" w:ascii="Times New Roman" w:hAnsi="Times New Roman"/>
                <w:b w:val="0"/>
                <w:bCs w:val="0"/>
                <w:color w:val="000000" w:themeColor="text1"/>
                <w:sz w:val="24"/>
                <w:u w:val="single"/>
                <w14:textFill>
                  <w14:solidFill>
                    <w14:schemeClr w14:val="tx1"/>
                  </w14:solidFill>
                </w14:textFill>
              </w:rPr>
            </w:pPr>
            <w:r>
              <w:rPr>
                <w:rFonts w:hint="eastAsia" w:ascii="Times New Roman" w:hAnsi="Times New Roman"/>
                <w:b w:val="0"/>
                <w:bCs w:val="0"/>
                <w:color w:val="000000" w:themeColor="text1"/>
                <w:sz w:val="24"/>
                <w:u w:val="single"/>
                <w14:textFill>
                  <w14:solidFill>
                    <w14:schemeClr w14:val="tx1"/>
                  </w14:solidFill>
                </w14:textFill>
              </w:rPr>
              <w:t>在贮存和使用的过程中，应做到以下几点：</w:t>
            </w:r>
          </w:p>
          <w:p w14:paraId="2FD122C9">
            <w:pPr>
              <w:spacing w:line="360" w:lineRule="auto"/>
              <w:ind w:firstLine="480" w:firstLineChars="200"/>
              <w:rPr>
                <w:rFonts w:hint="eastAsia" w:ascii="Times New Roman" w:hAnsi="Times New Roman"/>
                <w:b w:val="0"/>
                <w:bCs w:val="0"/>
                <w:color w:val="000000" w:themeColor="text1"/>
                <w:sz w:val="24"/>
                <w:u w:val="single"/>
                <w14:textFill>
                  <w14:solidFill>
                    <w14:schemeClr w14:val="tx1"/>
                  </w14:solidFill>
                </w14:textFill>
              </w:rPr>
            </w:pPr>
            <w:r>
              <w:rPr>
                <w:rFonts w:hint="eastAsia" w:ascii="Times New Roman" w:hAnsi="Times New Roman"/>
                <w:b w:val="0"/>
                <w:bCs w:val="0"/>
                <w:color w:val="000000" w:themeColor="text1"/>
                <w:sz w:val="24"/>
                <w:u w:val="single"/>
                <w14:textFill>
                  <w14:solidFill>
                    <w14:schemeClr w14:val="tx1"/>
                  </w14:solidFill>
                </w14:textFill>
              </w:rPr>
              <w:t>①贮存区必须配备有专业知识的技术人员，库房及场所应设专人管理，管理人员必须配备可靠的个人安全防护用品。</w:t>
            </w:r>
          </w:p>
          <w:p w14:paraId="41CBEF32">
            <w:pPr>
              <w:spacing w:line="360" w:lineRule="auto"/>
              <w:ind w:firstLine="480" w:firstLineChars="200"/>
              <w:rPr>
                <w:rFonts w:hint="eastAsia" w:ascii="Times New Roman" w:hAnsi="Times New Roman"/>
                <w:b w:val="0"/>
                <w:bCs w:val="0"/>
                <w:color w:val="000000" w:themeColor="text1"/>
                <w:sz w:val="24"/>
                <w:u w:val="single"/>
                <w14:textFill>
                  <w14:solidFill>
                    <w14:schemeClr w14:val="tx1"/>
                  </w14:solidFill>
                </w14:textFill>
              </w:rPr>
            </w:pPr>
            <w:r>
              <w:rPr>
                <w:rFonts w:hint="eastAsia" w:ascii="Times New Roman" w:hAnsi="Times New Roman"/>
                <w:b w:val="0"/>
                <w:bCs w:val="0"/>
                <w:color w:val="000000" w:themeColor="text1"/>
                <w:sz w:val="24"/>
                <w:u w:val="single"/>
                <w14:textFill>
                  <w14:solidFill>
                    <w14:schemeClr w14:val="tx1"/>
                  </w14:solidFill>
                </w14:textFill>
              </w:rPr>
              <w:t>②原料入库时，应严格检验物品质量、数量、包装情况、有无泄漏。入库后应采取适当的养护措施，在贮存期内，定期检查，发现其品质变化、包装破损、渗漏、稳定剂短缺等，应及时处理。</w:t>
            </w:r>
          </w:p>
          <w:p w14:paraId="72C6EAD7">
            <w:pPr>
              <w:spacing w:line="360" w:lineRule="auto"/>
              <w:ind w:firstLine="480" w:firstLineChars="200"/>
              <w:rPr>
                <w:rFonts w:hint="eastAsia" w:ascii="Times New Roman" w:hAnsi="Times New Roman"/>
                <w:b w:val="0"/>
                <w:bCs w:val="0"/>
                <w:color w:val="000000" w:themeColor="text1"/>
                <w:sz w:val="24"/>
                <w:u w:val="single"/>
                <w14:textFill>
                  <w14:solidFill>
                    <w14:schemeClr w14:val="tx1"/>
                  </w14:solidFill>
                </w14:textFill>
              </w:rPr>
            </w:pPr>
            <w:r>
              <w:rPr>
                <w:rFonts w:hint="eastAsia" w:ascii="Times New Roman" w:hAnsi="Times New Roman"/>
                <w:b w:val="0"/>
                <w:bCs w:val="0"/>
                <w:color w:val="000000" w:themeColor="text1"/>
                <w:sz w:val="24"/>
                <w:u w:val="single"/>
                <w14:textFill>
                  <w14:solidFill>
                    <w14:schemeClr w14:val="tx1"/>
                  </w14:solidFill>
                </w14:textFill>
              </w:rPr>
              <w:t>③库房温度、湿度应严格控制、经常检查，发现变化及时调整。并配备相应消防设施。</w:t>
            </w:r>
          </w:p>
          <w:p w14:paraId="1556C3C2">
            <w:pPr>
              <w:spacing w:line="360" w:lineRule="auto"/>
              <w:ind w:firstLine="480" w:firstLineChars="200"/>
              <w:rPr>
                <w:rFonts w:hint="eastAsia" w:ascii="Times New Roman" w:hAnsi="Times New Roman"/>
                <w:b w:val="0"/>
                <w:bCs w:val="0"/>
                <w:color w:val="000000" w:themeColor="text1"/>
                <w:sz w:val="24"/>
                <w:u w:val="single"/>
                <w14:textFill>
                  <w14:solidFill>
                    <w14:schemeClr w14:val="tx1"/>
                  </w14:solidFill>
                </w14:textFill>
              </w:rPr>
            </w:pPr>
            <w:r>
              <w:rPr>
                <w:rFonts w:hint="eastAsia" w:ascii="Times New Roman" w:hAnsi="Times New Roman"/>
                <w:b w:val="0"/>
                <w:bCs w:val="0"/>
                <w:color w:val="000000" w:themeColor="text1"/>
                <w:sz w:val="24"/>
                <w:u w:val="single"/>
                <w14:textFill>
                  <w14:solidFill>
                    <w14:schemeClr w14:val="tx1"/>
                  </w14:solidFill>
                </w14:textFill>
              </w:rPr>
              <w:t>④为防止泄露，将电解液液态原料存放时，放置托盘上。四周设置围堰，设置应急空桶（</w:t>
            </w:r>
            <w:r>
              <w:rPr>
                <w:rFonts w:hint="eastAsia"/>
                <w:b w:val="0"/>
                <w:bCs w:val="0"/>
                <w:color w:val="000000" w:themeColor="text1"/>
                <w:sz w:val="24"/>
                <w:u w:val="single"/>
                <w:lang w:val="en-US" w:eastAsia="zh-CN"/>
                <w14:textFill>
                  <w14:solidFill>
                    <w14:schemeClr w14:val="tx1"/>
                  </w14:solidFill>
                </w14:textFill>
              </w:rPr>
              <w:t>10</w:t>
            </w:r>
            <w:r>
              <w:rPr>
                <w:rFonts w:hint="eastAsia" w:ascii="Times New Roman" w:hAnsi="Times New Roman"/>
                <w:b w:val="0"/>
                <w:bCs w:val="0"/>
                <w:color w:val="000000" w:themeColor="text1"/>
                <w:sz w:val="24"/>
                <w:u w:val="single"/>
                <w14:textFill>
                  <w14:solidFill>
                    <w14:schemeClr w14:val="tx1"/>
                  </w14:solidFill>
                </w14:textFill>
              </w:rPr>
              <w:t>0L）收集泄漏液体。</w:t>
            </w:r>
          </w:p>
          <w:p w14:paraId="4F9DF788">
            <w:pPr>
              <w:spacing w:line="360" w:lineRule="auto"/>
              <w:ind w:firstLine="482" w:firstLineChars="200"/>
              <w:rPr>
                <w:rFonts w:hint="eastAsia" w:ascii="Times New Roman" w:hAnsi="Times New Roman"/>
                <w:b/>
                <w:bCs/>
                <w:color w:val="000000" w:themeColor="text1"/>
                <w:sz w:val="24"/>
                <w:u w:val="none"/>
                <w14:textFill>
                  <w14:solidFill>
                    <w14:schemeClr w14:val="tx1"/>
                  </w14:solidFill>
                </w14:textFill>
              </w:rPr>
            </w:pPr>
            <w:r>
              <w:rPr>
                <w:rFonts w:hint="eastAsia" w:ascii="Times New Roman" w:hAnsi="Times New Roman"/>
                <w:b/>
                <w:bCs/>
                <w:color w:val="000000" w:themeColor="text1"/>
                <w:sz w:val="24"/>
                <w:u w:val="none"/>
                <w14:textFill>
                  <w14:solidFill>
                    <w14:schemeClr w14:val="tx1"/>
                  </w14:solidFill>
                </w14:textFill>
              </w:rPr>
              <w:t>火灾事故风险防范措施</w:t>
            </w:r>
          </w:p>
          <w:p w14:paraId="0B9CFE0F">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①项目原材料分区进行存放，巡查。同时，加强消防设施的日常管理，确保事故是消防设施能够正常使用，针对厂房等可能出现的火灾事故进行消防演练。</w:t>
            </w:r>
          </w:p>
          <w:p w14:paraId="238EB980">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②严格明火管理，严禁吸烟、动火。严格按照《中华人民共和国爆炸危险场所安全规程》和现行有关标准、规程及要求执行。</w:t>
            </w:r>
          </w:p>
          <w:p w14:paraId="143F6060">
            <w:pPr>
              <w:spacing w:line="360" w:lineRule="auto"/>
              <w:ind w:firstLine="480" w:firstLineChars="200"/>
              <w:rPr>
                <w:rFonts w:hint="eastAsia" w:ascii="Times New Roman" w:hAnsi="Times New Roman"/>
                <w:b w:val="0"/>
                <w:bCs w:val="0"/>
                <w:color w:val="000000" w:themeColor="text1"/>
                <w:sz w:val="24"/>
                <w:u w:val="non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③厂房内配备足够数量的二氧化碳灭火器或干粉灭火器等消防器材，消防器材应当设置在明显和便于取用的地点，周围不准堆放物品与杂物。消防器材当由专人管理，负责检查、维修、保养和添置，保证完好有效，严禁圈占、埋压和挪用。配备的消防器材与设施应当标识明确。</w:t>
            </w:r>
          </w:p>
          <w:p w14:paraId="292B7034">
            <w:pPr>
              <w:spacing w:line="360" w:lineRule="auto"/>
              <w:ind w:firstLine="480" w:firstLineChars="200"/>
              <w:rPr>
                <w:rFonts w:hint="eastAsia" w:ascii="Times New Roman" w:hAnsi="Times New Roman"/>
                <w:b w:val="0"/>
                <w:bCs w:val="0"/>
                <w:color w:val="000000" w:themeColor="text1"/>
                <w:sz w:val="24"/>
                <w:u w:val="single"/>
                <w14:textFill>
                  <w14:solidFill>
                    <w14:schemeClr w14:val="tx1"/>
                  </w14:solidFill>
                </w14:textFill>
              </w:rPr>
            </w:pPr>
            <w:r>
              <w:rPr>
                <w:rFonts w:hint="eastAsia" w:ascii="Times New Roman" w:hAnsi="Times New Roman"/>
                <w:b w:val="0"/>
                <w:bCs w:val="0"/>
                <w:color w:val="000000" w:themeColor="text1"/>
                <w:sz w:val="24"/>
                <w:u w:val="none"/>
                <w14:textFill>
                  <w14:solidFill>
                    <w14:schemeClr w14:val="tx1"/>
                  </w14:solidFill>
                </w14:textFill>
              </w:rPr>
              <w:t>④项目内定期进行电路、电气检查，消除安全隐患。</w:t>
            </w:r>
          </w:p>
          <w:p w14:paraId="2FAF9AA7">
            <w:pPr>
              <w:spacing w:line="360" w:lineRule="auto"/>
              <w:ind w:firstLine="482" w:firstLineChars="200"/>
              <w:rPr>
                <w:rFonts w:hint="eastAsia" w:ascii="Times New Roman" w:hAnsi="Times New Roman"/>
                <w:b/>
                <w:bCs/>
                <w:color w:val="000000" w:themeColor="text1"/>
                <w:sz w:val="24"/>
                <w:u w:val="none"/>
                <w14:textFill>
                  <w14:solidFill>
                    <w14:schemeClr w14:val="tx1"/>
                  </w14:solidFill>
                </w14:textFill>
              </w:rPr>
            </w:pPr>
            <w:r>
              <w:rPr>
                <w:rFonts w:hint="eastAsia" w:ascii="Times New Roman" w:hAnsi="Times New Roman"/>
                <w:b/>
                <w:bCs/>
                <w:color w:val="000000" w:themeColor="text1"/>
                <w:sz w:val="24"/>
                <w:u w:val="none"/>
                <w14:textFill>
                  <w14:solidFill>
                    <w14:schemeClr w14:val="tx1"/>
                  </w14:solidFill>
                </w14:textFill>
              </w:rPr>
              <w:t>提高事故应急处理能力</w:t>
            </w:r>
          </w:p>
          <w:p w14:paraId="557CF5CD">
            <w:pPr>
              <w:spacing w:line="360" w:lineRule="auto"/>
              <w:ind w:firstLine="480" w:firstLineChars="200"/>
              <w:rPr>
                <w:rFonts w:hint="eastAsia" w:ascii="Times New Roman" w:hAnsi="Times New Roman"/>
                <w:color w:val="000000" w:themeColor="text1"/>
                <w:sz w:val="24"/>
                <w:u w:val="none"/>
                <w14:textFill>
                  <w14:solidFill>
                    <w14:schemeClr w14:val="tx1"/>
                  </w14:solidFill>
                </w14:textFill>
              </w:rPr>
            </w:pPr>
            <w:r>
              <w:rPr>
                <w:rFonts w:hint="eastAsia" w:ascii="Times New Roman" w:hAnsi="Times New Roman"/>
                <w:color w:val="000000" w:themeColor="text1"/>
                <w:sz w:val="24"/>
                <w:u w:val="none"/>
                <w14:textFill>
                  <w14:solidFill>
                    <w14:schemeClr w14:val="tx1"/>
                  </w14:solidFill>
                </w14:textFill>
              </w:rPr>
              <w:t>企业对具有高危害设备设置保险措施，对危险车间可设置消防装置等必备设施，并辅以适当的通讯工具，定期进行安全环保宣传教育以及紧急事故模拟演习，提高事故应变能力。</w:t>
            </w:r>
          </w:p>
          <w:p w14:paraId="57F89029">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default" w:ascii="Times New Roman" w:hAnsi="Times New Roman" w:cs="Times New Roman"/>
                <w:b/>
                <w:bCs/>
                <w:color w:val="000000" w:themeColor="text1"/>
                <w:sz w:val="24"/>
                <w:u w:val="none" w:color="auto"/>
                <w14:textFill>
                  <w14:solidFill>
                    <w14:schemeClr w14:val="tx1"/>
                  </w14:solidFill>
                </w14:textFill>
              </w:rPr>
            </w:pPr>
            <w:r>
              <w:rPr>
                <w:rFonts w:hint="eastAsia" w:ascii="Times New Roman" w:hAnsi="Times New Roman" w:cs="Times New Roman"/>
                <w:b/>
                <w:bCs/>
                <w:color w:val="000000" w:themeColor="text1"/>
                <w:sz w:val="24"/>
                <w:u w:val="none" w:color="auto"/>
                <w:lang w:val="en-US" w:eastAsia="zh-CN"/>
                <w14:textFill>
                  <w14:solidFill>
                    <w14:schemeClr w14:val="tx1"/>
                  </w14:solidFill>
                </w14:textFill>
              </w:rPr>
              <w:t>7</w:t>
            </w:r>
            <w:r>
              <w:rPr>
                <w:rFonts w:hint="default" w:ascii="Times New Roman" w:hAnsi="Times New Roman" w:cs="Times New Roman"/>
                <w:b/>
                <w:bCs/>
                <w:color w:val="000000" w:themeColor="text1"/>
                <w:sz w:val="24"/>
                <w:u w:val="none" w:color="auto"/>
                <w14:textFill>
                  <w14:solidFill>
                    <w14:schemeClr w14:val="tx1"/>
                  </w14:solidFill>
                </w14:textFill>
              </w:rPr>
              <w:t>、环保投资</w:t>
            </w:r>
          </w:p>
          <w:p w14:paraId="5B885A72">
            <w:pPr>
              <w:pStyle w:val="48"/>
              <w:keepNext w:val="0"/>
              <w:keepLines w:val="0"/>
              <w:pageBreakBefore w:val="0"/>
              <w:widowControl w:val="0"/>
              <w:kinsoku/>
              <w:wordWrap/>
              <w:overflowPunct/>
              <w:topLinePunct w:val="0"/>
              <w:autoSpaceDE/>
              <w:autoSpaceDN/>
              <w:bidi w:val="0"/>
              <w:adjustRightInd/>
              <w:snapToGrid/>
              <w:spacing w:line="360" w:lineRule="auto"/>
              <w:ind w:firstLine="492"/>
              <w:textAlignment w:val="auto"/>
              <w:rPr>
                <w:rFonts w:hint="eastAsia" w:ascii="Times New Roman" w:hAnsi="Times New Roman" w:eastAsia="宋体" w:cs="Times New Roman"/>
                <w:b/>
                <w:bCs/>
                <w:color w:val="000000" w:themeColor="text1"/>
                <w:szCs w:val="21"/>
                <w:u w:val="none" w:color="auto"/>
                <w:lang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14:textFill>
                  <w14:solidFill>
                    <w14:schemeClr w14:val="tx1"/>
                  </w14:solidFill>
                </w14:textFill>
              </w:rPr>
              <w:t>本项目总投资</w:t>
            </w:r>
            <w:r>
              <w:rPr>
                <w:rFonts w:hint="eastAsia" w:cs="Times New Roman"/>
                <w:bCs/>
                <w:color w:val="000000" w:themeColor="text1"/>
                <w:sz w:val="24"/>
                <w:szCs w:val="24"/>
                <w:u w:val="none" w:color="auto"/>
                <w:lang w:val="en-US" w:eastAsia="zh-CN"/>
                <w14:textFill>
                  <w14:solidFill>
                    <w14:schemeClr w14:val="tx1"/>
                  </w14:solidFill>
                </w14:textFill>
              </w:rPr>
              <w:t>15</w:t>
            </w:r>
            <w:r>
              <w:rPr>
                <w:rFonts w:hint="eastAsia" w:ascii="Times New Roman" w:hAnsi="Times New Roman" w:cs="Times New Roman"/>
                <w:bCs/>
                <w:color w:val="000000" w:themeColor="text1"/>
                <w:sz w:val="24"/>
                <w:szCs w:val="24"/>
                <w:u w:val="none" w:color="auto"/>
                <w:lang w:val="en-US" w:eastAsia="zh-CN"/>
                <w14:textFill>
                  <w14:solidFill>
                    <w14:schemeClr w14:val="tx1"/>
                  </w14:solidFill>
                </w14:textFill>
              </w:rPr>
              <w:t>0</w:t>
            </w:r>
            <w:r>
              <w:rPr>
                <w:rFonts w:hint="default" w:ascii="Times New Roman" w:hAnsi="Times New Roman" w:eastAsia="宋体" w:cs="Times New Roman"/>
                <w:bCs/>
                <w:color w:val="000000" w:themeColor="text1"/>
                <w:sz w:val="24"/>
                <w:szCs w:val="24"/>
                <w:u w:val="none" w:color="auto"/>
                <w:lang w:eastAsia="zh-CN"/>
                <w14:textFill>
                  <w14:solidFill>
                    <w14:schemeClr w14:val="tx1"/>
                  </w14:solidFill>
                </w14:textFill>
              </w:rPr>
              <w:t>万元</w:t>
            </w:r>
            <w:r>
              <w:rPr>
                <w:rFonts w:hint="default" w:ascii="Times New Roman" w:hAnsi="Times New Roman" w:eastAsia="宋体" w:cs="Times New Roman"/>
                <w:color w:val="000000" w:themeColor="text1"/>
                <w:sz w:val="24"/>
                <w:szCs w:val="24"/>
                <w:u w:val="none" w:color="auto"/>
                <w14:textFill>
                  <w14:solidFill>
                    <w14:schemeClr w14:val="tx1"/>
                  </w14:solidFill>
                </w14:textFill>
              </w:rPr>
              <w:t>，其中环保投资</w:t>
            </w:r>
            <w:r>
              <w:rPr>
                <w:rFonts w:hint="eastAsia" w:cs="Times New Roman"/>
                <w:color w:val="000000" w:themeColor="text1"/>
                <w:sz w:val="24"/>
                <w:szCs w:val="24"/>
                <w:u w:val="none" w:color="auto"/>
                <w:lang w:val="en-US" w:eastAsia="zh-CN"/>
                <w14:textFill>
                  <w14:solidFill>
                    <w14:schemeClr w14:val="tx1"/>
                  </w14:solidFill>
                </w14:textFill>
              </w:rPr>
              <w:t>17.1</w:t>
            </w:r>
            <w:r>
              <w:rPr>
                <w:rFonts w:hint="default" w:ascii="Times New Roman" w:hAnsi="Times New Roman" w:eastAsia="宋体" w:cs="Times New Roman"/>
                <w:color w:val="000000" w:themeColor="text1"/>
                <w:sz w:val="24"/>
                <w:szCs w:val="24"/>
                <w:u w:val="none" w:color="auto"/>
                <w14:textFill>
                  <w14:solidFill>
                    <w14:schemeClr w14:val="tx1"/>
                  </w14:solidFill>
                </w14:textFill>
              </w:rPr>
              <w:t>万元，占工程总投资的</w:t>
            </w:r>
            <w:r>
              <w:rPr>
                <w:rFonts w:hint="eastAsia" w:cs="Times New Roman"/>
                <w:color w:val="000000" w:themeColor="text1"/>
                <w:sz w:val="24"/>
                <w:szCs w:val="24"/>
                <w:u w:val="none" w:color="auto"/>
                <w:lang w:val="en-US" w:eastAsia="zh-CN"/>
                <w14:textFill>
                  <w14:solidFill>
                    <w14:schemeClr w14:val="tx1"/>
                  </w14:solidFill>
                </w14:textFill>
              </w:rPr>
              <w:t>11.4</w:t>
            </w:r>
            <w:r>
              <w:rPr>
                <w:rFonts w:hint="default" w:ascii="Times New Roman" w:hAnsi="Times New Roman" w:eastAsia="宋体" w:cs="Times New Roman"/>
                <w:color w:val="000000" w:themeColor="text1"/>
                <w:sz w:val="24"/>
                <w:szCs w:val="24"/>
                <w:u w:val="none" w:color="auto"/>
                <w14:textFill>
                  <w14:solidFill>
                    <w14:schemeClr w14:val="tx1"/>
                  </w14:solidFill>
                </w14:textFill>
              </w:rPr>
              <w:t>%</w:t>
            </w:r>
            <w:r>
              <w:rPr>
                <w:rFonts w:hint="default" w:ascii="Times New Roman" w:hAnsi="Times New Roman" w:eastAsia="宋体" w:cs="Times New Roman"/>
                <w:color w:val="000000" w:themeColor="text1"/>
                <w:sz w:val="24"/>
                <w:szCs w:val="24"/>
                <w:u w:val="none" w:color="auto"/>
                <w:lang w:eastAsia="zh-CN"/>
                <w14:textFill>
                  <w14:solidFill>
                    <w14:schemeClr w14:val="tx1"/>
                  </w14:solidFill>
                </w14:textFill>
              </w:rPr>
              <w:t>，</w:t>
            </w:r>
            <w:r>
              <w:rPr>
                <w:rFonts w:hint="default" w:ascii="Times New Roman" w:hAnsi="Times New Roman" w:eastAsia="宋体" w:cs="Times New Roman"/>
                <w:color w:val="000000" w:themeColor="text1"/>
                <w:sz w:val="24"/>
                <w:szCs w:val="24"/>
                <w:u w:val="none" w:color="auto"/>
                <w14:textFill>
                  <w14:solidFill>
                    <w14:schemeClr w14:val="tx1"/>
                  </w14:solidFill>
                </w14:textFill>
              </w:rPr>
              <w:t>项目环保投资情况见</w:t>
            </w:r>
            <w:r>
              <w:rPr>
                <w:rFonts w:hint="eastAsia" w:ascii="Times New Roman" w:hAnsi="Times New Roman" w:cs="Times New Roman"/>
                <w:color w:val="000000" w:themeColor="text1"/>
                <w:sz w:val="24"/>
                <w:szCs w:val="24"/>
                <w:u w:val="none" w:color="auto"/>
                <w:lang w:eastAsia="zh-CN"/>
                <w14:textFill>
                  <w14:solidFill>
                    <w14:schemeClr w14:val="tx1"/>
                  </w14:solidFill>
                </w14:textFill>
              </w:rPr>
              <w:t>下</w:t>
            </w:r>
            <w:r>
              <w:rPr>
                <w:rFonts w:hint="default" w:ascii="Times New Roman" w:hAnsi="Times New Roman" w:eastAsia="宋体" w:cs="Times New Roman"/>
                <w:color w:val="000000" w:themeColor="text1"/>
                <w:sz w:val="24"/>
                <w:szCs w:val="24"/>
                <w:u w:val="none" w:color="auto"/>
                <w14:textFill>
                  <w14:solidFill>
                    <w14:schemeClr w14:val="tx1"/>
                  </w14:solidFill>
                </w14:textFill>
              </w:rPr>
              <w:t>表</w:t>
            </w:r>
            <w:r>
              <w:rPr>
                <w:rFonts w:hint="eastAsia" w:ascii="Times New Roman" w:hAnsi="Times New Roman" w:cs="Times New Roman"/>
                <w:color w:val="000000" w:themeColor="text1"/>
                <w:sz w:val="24"/>
                <w:szCs w:val="24"/>
                <w:u w:val="none" w:color="auto"/>
                <w:lang w:eastAsia="zh-CN"/>
                <w14:textFill>
                  <w14:solidFill>
                    <w14:schemeClr w14:val="tx1"/>
                  </w14:solidFill>
                </w14:textFill>
              </w:rPr>
              <w:t>。</w:t>
            </w:r>
          </w:p>
          <w:p w14:paraId="7E4821E7">
            <w:pPr>
              <w:jc w:val="center"/>
              <w:rPr>
                <w:rFonts w:hint="default" w:ascii="Times New Roman" w:hAnsi="Times New Roman" w:eastAsia="宋体" w:cs="Times New Roman"/>
                <w:b/>
                <w:bCs/>
                <w:color w:val="000000" w:themeColor="text1"/>
                <w:sz w:val="21"/>
                <w:szCs w:val="21"/>
                <w:u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u w:val="none"/>
                <w:lang w:eastAsia="zh-CN"/>
                <w14:textFill>
                  <w14:solidFill>
                    <w14:schemeClr w14:val="tx1"/>
                  </w14:solidFill>
                </w14:textFill>
              </w:rPr>
              <w:t>表</w:t>
            </w:r>
            <w:r>
              <w:rPr>
                <w:rFonts w:hint="default" w:ascii="Times New Roman" w:hAnsi="Times New Roman" w:eastAsia="宋体" w:cs="Times New Roman"/>
                <w:b/>
                <w:bCs/>
                <w:color w:val="000000" w:themeColor="text1"/>
                <w:sz w:val="21"/>
                <w:szCs w:val="21"/>
                <w:u w:val="none"/>
                <w:lang w:val="en-US" w:eastAsia="zh-CN"/>
                <w14:textFill>
                  <w14:solidFill>
                    <w14:schemeClr w14:val="tx1"/>
                  </w14:solidFill>
                </w14:textFill>
              </w:rPr>
              <w:t>4-</w:t>
            </w:r>
            <w: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t>1</w:t>
            </w:r>
            <w:r>
              <w:rPr>
                <w:rFonts w:hint="eastAsia" w:cs="Times New Roman"/>
                <w:b/>
                <w:bCs/>
                <w:color w:val="000000" w:themeColor="text1"/>
                <w:sz w:val="21"/>
                <w:szCs w:val="21"/>
                <w:u w:val="none"/>
                <w:lang w:val="en-US" w:eastAsia="zh-CN"/>
                <w14:textFill>
                  <w14:solidFill>
                    <w14:schemeClr w14:val="tx1"/>
                  </w14:solidFill>
                </w14:textFill>
              </w:rPr>
              <w:t>9</w:t>
            </w:r>
            <w:r>
              <w:rPr>
                <w:rFonts w:hint="eastAsia" w:ascii="Times New Roman" w:hAnsi="Times New Roman" w:eastAsia="宋体" w:cs="Times New Roman"/>
                <w:b/>
                <w:bCs/>
                <w:color w:val="000000" w:themeColor="text1"/>
                <w:sz w:val="21"/>
                <w:szCs w:val="21"/>
                <w:u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u w:val="none"/>
                <w:lang w:eastAsia="zh-CN"/>
                <w14:textFill>
                  <w14:solidFill>
                    <w14:schemeClr w14:val="tx1"/>
                  </w14:solidFill>
                </w14:textFill>
              </w:rPr>
              <w:t>环保投资估算表</w:t>
            </w:r>
            <w:r>
              <w:rPr>
                <w:rFonts w:hint="eastAsia" w:cs="Times New Roman"/>
                <w:b/>
                <w:bCs/>
                <w:color w:val="000000" w:themeColor="text1"/>
                <w:sz w:val="21"/>
                <w:szCs w:val="21"/>
                <w:u w:val="none"/>
                <w:lang w:eastAsia="zh-CN"/>
                <w14:textFill>
                  <w14:solidFill>
                    <w14:schemeClr w14:val="tx1"/>
                  </w14:solidFill>
                </w14:textFill>
              </w:rPr>
              <w:t>（</w:t>
            </w:r>
            <w:r>
              <w:rPr>
                <w:rFonts w:hint="eastAsia" w:cs="Times New Roman"/>
                <w:b/>
                <w:bCs/>
                <w:color w:val="000000" w:themeColor="text1"/>
                <w:sz w:val="21"/>
                <w:szCs w:val="21"/>
                <w:u w:val="none"/>
                <w:lang w:val="en-US" w:eastAsia="zh-CN"/>
                <w14:textFill>
                  <w14:solidFill>
                    <w14:schemeClr w14:val="tx1"/>
                  </w14:solidFill>
                </w14:textFill>
              </w:rPr>
              <w:t>万元</w:t>
            </w:r>
            <w:r>
              <w:rPr>
                <w:rFonts w:hint="eastAsia" w:cs="Times New Roman"/>
                <w:b/>
                <w:bCs/>
                <w:color w:val="000000" w:themeColor="text1"/>
                <w:sz w:val="21"/>
                <w:szCs w:val="21"/>
                <w:u w:val="none"/>
                <w:lang w:eastAsia="zh-CN"/>
                <w14:textFill>
                  <w14:solidFill>
                    <w14:schemeClr w14:val="tx1"/>
                  </w14:solidFill>
                </w14:textFill>
              </w:rPr>
              <w:t>）</w:t>
            </w:r>
          </w:p>
          <w:tbl>
            <w:tblPr>
              <w:tblStyle w:val="21"/>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020"/>
              <w:gridCol w:w="1802"/>
              <w:gridCol w:w="3964"/>
              <w:gridCol w:w="968"/>
            </w:tblGrid>
            <w:tr w14:paraId="084E79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9" w:type="pct"/>
                  <w:tcBorders>
                    <w:tl2br w:val="nil"/>
                    <w:tr2bl w:val="nil"/>
                  </w:tcBorders>
                  <w:noWrap w:val="0"/>
                  <w:vAlign w:val="center"/>
                </w:tcPr>
                <w:p w14:paraId="1FC2AD84">
                  <w:pPr>
                    <w:spacing w:line="240" w:lineRule="atLeast"/>
                    <w:jc w:val="center"/>
                    <w:rPr>
                      <w:rFonts w:hint="default" w:ascii="Times New Roman" w:hAnsi="Times New Roman" w:eastAsia="宋体" w:cs="Times New Roman"/>
                      <w:b/>
                      <w:color w:val="000000" w:themeColor="text1"/>
                      <w:sz w:val="18"/>
                      <w:szCs w:val="18"/>
                      <w:u w:val="none" w:color="auto"/>
                      <w14:textFill>
                        <w14:solidFill>
                          <w14:schemeClr w14:val="tx1"/>
                        </w14:solidFill>
                      </w14:textFill>
                    </w:rPr>
                  </w:pPr>
                  <w:r>
                    <w:rPr>
                      <w:rFonts w:hint="default" w:ascii="Times New Roman" w:hAnsi="Times New Roman" w:eastAsia="宋体" w:cs="Times New Roman"/>
                      <w:b/>
                      <w:color w:val="000000" w:themeColor="text1"/>
                      <w:sz w:val="18"/>
                      <w:szCs w:val="18"/>
                      <w:u w:val="none" w:color="auto"/>
                      <w14:textFill>
                        <w14:solidFill>
                          <w14:schemeClr w14:val="tx1"/>
                        </w14:solidFill>
                      </w14:textFill>
                    </w:rPr>
                    <w:t>序号</w:t>
                  </w:r>
                </w:p>
              </w:tc>
              <w:tc>
                <w:tcPr>
                  <w:tcW w:w="1674" w:type="pct"/>
                  <w:gridSpan w:val="2"/>
                  <w:tcBorders>
                    <w:tl2br w:val="nil"/>
                    <w:tr2bl w:val="nil"/>
                  </w:tcBorders>
                  <w:noWrap w:val="0"/>
                  <w:vAlign w:val="center"/>
                </w:tcPr>
                <w:p w14:paraId="09C8CA5B">
                  <w:pPr>
                    <w:spacing w:line="240" w:lineRule="atLeast"/>
                    <w:jc w:val="center"/>
                    <w:rPr>
                      <w:rFonts w:hint="default" w:ascii="Times New Roman" w:hAnsi="Times New Roman" w:eastAsia="宋体" w:cs="Times New Roman"/>
                      <w:b/>
                      <w:color w:val="000000" w:themeColor="text1"/>
                      <w:sz w:val="18"/>
                      <w:szCs w:val="18"/>
                      <w:u w:val="none" w:color="auto"/>
                      <w14:textFill>
                        <w14:solidFill>
                          <w14:schemeClr w14:val="tx1"/>
                        </w14:solidFill>
                      </w14:textFill>
                    </w:rPr>
                  </w:pPr>
                  <w:r>
                    <w:rPr>
                      <w:rFonts w:hint="default" w:ascii="Times New Roman" w:hAnsi="Times New Roman" w:eastAsia="宋体" w:cs="Times New Roman"/>
                      <w:b/>
                      <w:color w:val="000000" w:themeColor="text1"/>
                      <w:sz w:val="18"/>
                      <w:szCs w:val="18"/>
                      <w:u w:val="none" w:color="auto"/>
                      <w14:textFill>
                        <w14:solidFill>
                          <w14:schemeClr w14:val="tx1"/>
                        </w14:solidFill>
                      </w14:textFill>
                    </w:rPr>
                    <w:t>名 称</w:t>
                  </w:r>
                </w:p>
              </w:tc>
              <w:tc>
                <w:tcPr>
                  <w:tcW w:w="2351" w:type="pct"/>
                  <w:tcBorders>
                    <w:tl2br w:val="nil"/>
                    <w:tr2bl w:val="nil"/>
                  </w:tcBorders>
                  <w:noWrap w:val="0"/>
                  <w:vAlign w:val="center"/>
                </w:tcPr>
                <w:p w14:paraId="0408356F">
                  <w:pPr>
                    <w:spacing w:line="240" w:lineRule="atLeast"/>
                    <w:jc w:val="center"/>
                    <w:rPr>
                      <w:rFonts w:hint="default" w:ascii="Times New Roman" w:hAnsi="Times New Roman" w:eastAsia="宋体" w:cs="Times New Roman"/>
                      <w:b/>
                      <w:color w:val="000000" w:themeColor="text1"/>
                      <w:sz w:val="18"/>
                      <w:szCs w:val="18"/>
                      <w:u w:val="none" w:color="auto"/>
                      <w14:textFill>
                        <w14:solidFill>
                          <w14:schemeClr w14:val="tx1"/>
                        </w14:solidFill>
                      </w14:textFill>
                    </w:rPr>
                  </w:pPr>
                  <w:r>
                    <w:rPr>
                      <w:rFonts w:hint="default" w:ascii="Times New Roman" w:hAnsi="Times New Roman" w:eastAsia="宋体" w:cs="Times New Roman"/>
                      <w:b/>
                      <w:color w:val="000000" w:themeColor="text1"/>
                      <w:sz w:val="18"/>
                      <w:szCs w:val="18"/>
                      <w:u w:val="none" w:color="auto"/>
                      <w14:textFill>
                        <w14:solidFill>
                          <w14:schemeClr w14:val="tx1"/>
                        </w14:solidFill>
                      </w14:textFill>
                    </w:rPr>
                    <w:t>投资内容</w:t>
                  </w:r>
                </w:p>
              </w:tc>
              <w:tc>
                <w:tcPr>
                  <w:tcW w:w="574" w:type="pct"/>
                  <w:tcBorders>
                    <w:tl2br w:val="nil"/>
                    <w:tr2bl w:val="nil"/>
                  </w:tcBorders>
                  <w:noWrap w:val="0"/>
                  <w:vAlign w:val="center"/>
                </w:tcPr>
                <w:p w14:paraId="74AB8357">
                  <w:pPr>
                    <w:spacing w:line="240" w:lineRule="atLeast"/>
                    <w:jc w:val="center"/>
                    <w:rPr>
                      <w:rFonts w:hint="default" w:ascii="Times New Roman" w:hAnsi="Times New Roman" w:eastAsia="宋体" w:cs="Times New Roman"/>
                      <w:b/>
                      <w:color w:val="000000" w:themeColor="text1"/>
                      <w:sz w:val="18"/>
                      <w:szCs w:val="18"/>
                      <w:u w:val="none" w:color="auto"/>
                      <w14:textFill>
                        <w14:solidFill>
                          <w14:schemeClr w14:val="tx1"/>
                        </w14:solidFill>
                      </w14:textFill>
                    </w:rPr>
                  </w:pPr>
                  <w:r>
                    <w:rPr>
                      <w:rFonts w:hint="default" w:ascii="Times New Roman" w:hAnsi="Times New Roman" w:eastAsia="宋体" w:cs="Times New Roman"/>
                      <w:b/>
                      <w:color w:val="000000" w:themeColor="text1"/>
                      <w:sz w:val="18"/>
                      <w:szCs w:val="18"/>
                      <w:u w:val="none" w:color="auto"/>
                      <w14:textFill>
                        <w14:solidFill>
                          <w14:schemeClr w14:val="tx1"/>
                        </w14:solidFill>
                      </w14:textFill>
                    </w:rPr>
                    <w:t>投资金额</w:t>
                  </w:r>
                </w:p>
              </w:tc>
            </w:tr>
            <w:tr w14:paraId="4BA89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9" w:type="pct"/>
                  <w:vMerge w:val="restart"/>
                  <w:tcBorders>
                    <w:tl2br w:val="nil"/>
                    <w:tr2bl w:val="nil"/>
                  </w:tcBorders>
                  <w:noWrap w:val="0"/>
                  <w:vAlign w:val="center"/>
                </w:tcPr>
                <w:p w14:paraId="153495B3">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1</w:t>
                  </w:r>
                </w:p>
              </w:tc>
              <w:tc>
                <w:tcPr>
                  <w:tcW w:w="605" w:type="pct"/>
                  <w:vMerge w:val="restart"/>
                  <w:tcBorders>
                    <w:tl2br w:val="nil"/>
                    <w:tr2bl w:val="nil"/>
                  </w:tcBorders>
                  <w:noWrap w:val="0"/>
                  <w:vAlign w:val="center"/>
                </w:tcPr>
                <w:p w14:paraId="4DBC2FB7">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废气治</w:t>
                  </w:r>
                </w:p>
                <w:p w14:paraId="7310C5D8">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理工程</w:t>
                  </w:r>
                </w:p>
              </w:tc>
              <w:tc>
                <w:tcPr>
                  <w:tcW w:w="1069" w:type="pct"/>
                  <w:tcBorders>
                    <w:tl2br w:val="nil"/>
                    <w:tr2bl w:val="nil"/>
                  </w:tcBorders>
                  <w:noWrap w:val="0"/>
                  <w:vAlign w:val="center"/>
                </w:tcPr>
                <w:p w14:paraId="1BEB82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none" w:color="auto"/>
                      <w:lang w:eastAsia="zh-CN"/>
                      <w14:textFill>
                        <w14:solidFill>
                          <w14:schemeClr w14:val="tx1"/>
                        </w14:solidFill>
                      </w14:textFill>
                    </w:rPr>
                  </w:pPr>
                  <w:r>
                    <w:rPr>
                      <w:rFonts w:hint="default" w:ascii="Times New Roman" w:hAnsi="Times New Roman" w:cs="Times New Roman"/>
                      <w:color w:val="000000" w:themeColor="text1"/>
                      <w:sz w:val="18"/>
                      <w:szCs w:val="18"/>
                      <w:u w:val="none"/>
                      <w:lang w:eastAsia="zh-CN"/>
                      <w14:textFill>
                        <w14:solidFill>
                          <w14:schemeClr w14:val="tx1"/>
                        </w14:solidFill>
                      </w14:textFill>
                    </w:rPr>
                    <w:t>含浸有机废气</w:t>
                  </w:r>
                </w:p>
              </w:tc>
              <w:tc>
                <w:tcPr>
                  <w:tcW w:w="2351" w:type="pct"/>
                  <w:tcBorders>
                    <w:tl2br w:val="nil"/>
                    <w:tr2bl w:val="nil"/>
                  </w:tcBorders>
                  <w:noWrap w:val="0"/>
                  <w:vAlign w:val="center"/>
                </w:tcPr>
                <w:p w14:paraId="22A18C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18"/>
                      <w:szCs w:val="18"/>
                      <w:u w:val="none" w:color="auto"/>
                      <w:lang w:val="en-US" w:eastAsia="zh-CN"/>
                      <w14:textFill>
                        <w14:solidFill>
                          <w14:schemeClr w14:val="tx1"/>
                        </w14:solidFill>
                      </w14:textFill>
                    </w:rPr>
                  </w:pPr>
                  <w:r>
                    <w:rPr>
                      <w:rFonts w:hint="default" w:ascii="Times New Roman" w:hAnsi="Times New Roman" w:cs="Times New Roman"/>
                      <w:color w:val="000000" w:themeColor="text1"/>
                      <w:sz w:val="18"/>
                      <w:szCs w:val="18"/>
                      <w:u w:val="none"/>
                      <w:lang w:eastAsia="zh-CN"/>
                      <w14:textFill>
                        <w14:solidFill>
                          <w14:schemeClr w14:val="tx1"/>
                        </w14:solidFill>
                      </w14:textFill>
                    </w:rPr>
                    <w:t>车间通风、无组织排放</w:t>
                  </w:r>
                </w:p>
              </w:tc>
              <w:tc>
                <w:tcPr>
                  <w:tcW w:w="574" w:type="pct"/>
                  <w:vMerge w:val="restart"/>
                  <w:tcBorders>
                    <w:tl2br w:val="nil"/>
                    <w:tr2bl w:val="nil"/>
                  </w:tcBorders>
                  <w:noWrap w:val="0"/>
                  <w:vAlign w:val="center"/>
                </w:tcPr>
                <w:p w14:paraId="4FA63247">
                  <w:pPr>
                    <w:spacing w:line="240" w:lineRule="atLeast"/>
                    <w:jc w:val="center"/>
                    <w:rPr>
                      <w:rFonts w:hint="default" w:ascii="Times New Roman" w:hAnsi="Times New Roman" w:cs="Times New Roman"/>
                      <w:color w:val="000000" w:themeColor="text1"/>
                      <w:sz w:val="18"/>
                      <w:szCs w:val="18"/>
                      <w:u w:val="none" w:color="auto"/>
                      <w:lang w:val="en-US" w:eastAsia="zh-CN"/>
                      <w14:textFill>
                        <w14:solidFill>
                          <w14:schemeClr w14:val="tx1"/>
                        </w14:solidFill>
                      </w14:textFill>
                    </w:rPr>
                  </w:pPr>
                  <w:r>
                    <w:rPr>
                      <w:rFonts w:hint="eastAsia" w:cs="Times New Roman"/>
                      <w:color w:val="000000" w:themeColor="text1"/>
                      <w:sz w:val="18"/>
                      <w:szCs w:val="18"/>
                      <w:u w:val="none" w:color="auto"/>
                      <w:lang w:val="en-US" w:eastAsia="zh-CN"/>
                      <w14:textFill>
                        <w14:solidFill>
                          <w14:schemeClr w14:val="tx1"/>
                        </w14:solidFill>
                      </w14:textFill>
                    </w:rPr>
                    <w:t>6</w:t>
                  </w:r>
                </w:p>
              </w:tc>
            </w:tr>
            <w:tr w14:paraId="504E2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99" w:type="pct"/>
                  <w:vMerge w:val="continue"/>
                  <w:tcBorders>
                    <w:tl2br w:val="nil"/>
                    <w:tr2bl w:val="nil"/>
                  </w:tcBorders>
                  <w:noWrap w:val="0"/>
                  <w:vAlign w:val="center"/>
                </w:tcPr>
                <w:p w14:paraId="6EEDC0E8">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p>
              </w:tc>
              <w:tc>
                <w:tcPr>
                  <w:tcW w:w="605" w:type="pct"/>
                  <w:vMerge w:val="continue"/>
                  <w:tcBorders>
                    <w:tl2br w:val="nil"/>
                    <w:tr2bl w:val="nil"/>
                  </w:tcBorders>
                  <w:noWrap w:val="0"/>
                  <w:vAlign w:val="center"/>
                </w:tcPr>
                <w:p w14:paraId="35A82268">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p>
              </w:tc>
              <w:tc>
                <w:tcPr>
                  <w:tcW w:w="1069" w:type="pct"/>
                  <w:tcBorders>
                    <w:tl2br w:val="nil"/>
                    <w:tr2bl w:val="nil"/>
                  </w:tcBorders>
                  <w:noWrap w:val="0"/>
                  <w:vAlign w:val="center"/>
                </w:tcPr>
                <w:p w14:paraId="58D598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u w:val="none"/>
                      <w:lang w:eastAsia="zh-CN"/>
                      <w14:textFill>
                        <w14:solidFill>
                          <w14:schemeClr w14:val="tx1"/>
                        </w14:solidFill>
                      </w14:textFill>
                    </w:rPr>
                    <w:t>套管有机废气</w:t>
                  </w:r>
                </w:p>
              </w:tc>
              <w:tc>
                <w:tcPr>
                  <w:tcW w:w="2351" w:type="pct"/>
                  <w:tcBorders>
                    <w:tl2br w:val="nil"/>
                    <w:tr2bl w:val="nil"/>
                  </w:tcBorders>
                  <w:noWrap w:val="0"/>
                  <w:vAlign w:val="center"/>
                </w:tcPr>
                <w:p w14:paraId="01218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18"/>
                      <w:szCs w:val="18"/>
                      <w:u w:val="none" w:color="auto"/>
                      <w:lang w:val="en-US" w:eastAsia="zh-CN"/>
                      <w14:textFill>
                        <w14:solidFill>
                          <w14:schemeClr w14:val="tx1"/>
                        </w14:solidFill>
                      </w14:textFill>
                    </w:rPr>
                  </w:pPr>
                  <w:r>
                    <w:rPr>
                      <w:rFonts w:hint="default" w:ascii="Times New Roman" w:hAnsi="Times New Roman" w:cs="Times New Roman"/>
                      <w:color w:val="000000" w:themeColor="text1"/>
                      <w:sz w:val="18"/>
                      <w:szCs w:val="18"/>
                      <w:u w:val="none"/>
                      <w:lang w:eastAsia="zh-CN"/>
                      <w14:textFill>
                        <w14:solidFill>
                          <w14:schemeClr w14:val="tx1"/>
                        </w14:solidFill>
                      </w14:textFill>
                    </w:rPr>
                    <w:t>车间通风、无组织排放</w:t>
                  </w:r>
                </w:p>
              </w:tc>
              <w:tc>
                <w:tcPr>
                  <w:tcW w:w="574" w:type="pct"/>
                  <w:vMerge w:val="continue"/>
                  <w:tcBorders>
                    <w:tl2br w:val="nil"/>
                    <w:tr2bl w:val="nil"/>
                  </w:tcBorders>
                  <w:noWrap w:val="0"/>
                  <w:vAlign w:val="center"/>
                </w:tcPr>
                <w:p w14:paraId="674F232A">
                  <w:pPr>
                    <w:spacing w:line="240" w:lineRule="atLeast"/>
                    <w:jc w:val="center"/>
                    <w:rPr>
                      <w:rFonts w:hint="default" w:ascii="Times New Roman" w:hAnsi="Times New Roman" w:cs="Times New Roman"/>
                      <w:color w:val="000000" w:themeColor="text1"/>
                      <w:sz w:val="18"/>
                      <w:szCs w:val="18"/>
                      <w:u w:val="none" w:color="auto"/>
                      <w:lang w:val="en-US" w:eastAsia="zh-CN"/>
                      <w14:textFill>
                        <w14:solidFill>
                          <w14:schemeClr w14:val="tx1"/>
                        </w14:solidFill>
                      </w14:textFill>
                    </w:rPr>
                  </w:pPr>
                </w:p>
              </w:tc>
            </w:tr>
            <w:tr w14:paraId="71935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9" w:type="pct"/>
                  <w:vMerge w:val="continue"/>
                  <w:tcBorders>
                    <w:tl2br w:val="nil"/>
                    <w:tr2bl w:val="nil"/>
                  </w:tcBorders>
                  <w:noWrap w:val="0"/>
                  <w:vAlign w:val="center"/>
                </w:tcPr>
                <w:p w14:paraId="3F3599AA">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p>
              </w:tc>
              <w:tc>
                <w:tcPr>
                  <w:tcW w:w="605" w:type="pct"/>
                  <w:vMerge w:val="continue"/>
                  <w:tcBorders>
                    <w:tl2br w:val="nil"/>
                    <w:tr2bl w:val="nil"/>
                  </w:tcBorders>
                  <w:noWrap w:val="0"/>
                  <w:vAlign w:val="center"/>
                </w:tcPr>
                <w:p w14:paraId="2FE435BC">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p>
              </w:tc>
              <w:tc>
                <w:tcPr>
                  <w:tcW w:w="1069" w:type="pct"/>
                  <w:tcBorders>
                    <w:tl2br w:val="nil"/>
                    <w:tr2bl w:val="nil"/>
                  </w:tcBorders>
                  <w:noWrap w:val="0"/>
                  <w:vAlign w:val="center"/>
                </w:tcPr>
                <w:p w14:paraId="28EFB7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18"/>
                      <w:szCs w:val="18"/>
                      <w:u w:val="none"/>
                      <w:lang w:val="en-US" w:eastAsia="zh-CN"/>
                      <w14:textFill>
                        <w14:solidFill>
                          <w14:schemeClr w14:val="tx1"/>
                        </w14:solidFill>
                      </w14:textFill>
                    </w:rPr>
                  </w:pPr>
                  <w:r>
                    <w:rPr>
                      <w:rFonts w:hint="eastAsia" w:cs="Times New Roman"/>
                      <w:color w:val="000000" w:themeColor="text1"/>
                      <w:sz w:val="18"/>
                      <w:szCs w:val="18"/>
                      <w:u w:val="none"/>
                      <w:lang w:val="en-US" w:eastAsia="zh-CN"/>
                      <w14:textFill>
                        <w14:solidFill>
                          <w14:schemeClr w14:val="tx1"/>
                        </w14:solidFill>
                      </w14:textFill>
                    </w:rPr>
                    <w:t>老化有机废气</w:t>
                  </w:r>
                </w:p>
              </w:tc>
              <w:tc>
                <w:tcPr>
                  <w:tcW w:w="2351" w:type="pct"/>
                  <w:tcBorders>
                    <w:tl2br w:val="nil"/>
                    <w:tr2bl w:val="nil"/>
                  </w:tcBorders>
                  <w:noWrap w:val="0"/>
                  <w:vAlign w:val="center"/>
                </w:tcPr>
                <w:p w14:paraId="2567D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18"/>
                      <w:szCs w:val="18"/>
                      <w:u w:val="none"/>
                      <w:lang w:eastAsia="zh-CN"/>
                      <w14:textFill>
                        <w14:solidFill>
                          <w14:schemeClr w14:val="tx1"/>
                        </w14:solidFill>
                      </w14:textFill>
                    </w:rPr>
                  </w:pPr>
                  <w:r>
                    <w:rPr>
                      <w:rFonts w:hint="default" w:ascii="Times New Roman" w:hAnsi="Times New Roman" w:cs="Times New Roman"/>
                      <w:color w:val="000000" w:themeColor="text1"/>
                      <w:sz w:val="18"/>
                      <w:szCs w:val="18"/>
                      <w:u w:val="none"/>
                      <w:lang w:eastAsia="zh-CN"/>
                      <w14:textFill>
                        <w14:solidFill>
                          <w14:schemeClr w14:val="tx1"/>
                        </w14:solidFill>
                      </w14:textFill>
                    </w:rPr>
                    <w:t>车间通风、无组织排放</w:t>
                  </w:r>
                </w:p>
              </w:tc>
              <w:tc>
                <w:tcPr>
                  <w:tcW w:w="574" w:type="pct"/>
                  <w:vMerge w:val="continue"/>
                  <w:tcBorders>
                    <w:tl2br w:val="nil"/>
                    <w:tr2bl w:val="nil"/>
                  </w:tcBorders>
                  <w:noWrap w:val="0"/>
                  <w:vAlign w:val="center"/>
                </w:tcPr>
                <w:p w14:paraId="29854224">
                  <w:pPr>
                    <w:spacing w:line="240" w:lineRule="atLeast"/>
                    <w:jc w:val="center"/>
                    <w:rPr>
                      <w:rFonts w:hint="eastAsia" w:cs="Times New Roman"/>
                      <w:color w:val="000000" w:themeColor="text1"/>
                      <w:sz w:val="18"/>
                      <w:szCs w:val="18"/>
                      <w:u w:val="none" w:color="auto"/>
                      <w:lang w:val="en-US" w:eastAsia="zh-CN"/>
                      <w14:textFill>
                        <w14:solidFill>
                          <w14:schemeClr w14:val="tx1"/>
                        </w14:solidFill>
                      </w14:textFill>
                    </w:rPr>
                  </w:pPr>
                </w:p>
              </w:tc>
            </w:tr>
            <w:tr w14:paraId="4E4D0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9" w:type="pct"/>
                  <w:vMerge w:val="restart"/>
                  <w:tcBorders>
                    <w:tl2br w:val="nil"/>
                    <w:tr2bl w:val="nil"/>
                  </w:tcBorders>
                  <w:noWrap w:val="0"/>
                  <w:vAlign w:val="center"/>
                </w:tcPr>
                <w:p w14:paraId="71CDC8F7">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2</w:t>
                  </w:r>
                </w:p>
              </w:tc>
              <w:tc>
                <w:tcPr>
                  <w:tcW w:w="605" w:type="pct"/>
                  <w:vMerge w:val="restart"/>
                  <w:tcBorders>
                    <w:tl2br w:val="nil"/>
                    <w:tr2bl w:val="nil"/>
                  </w:tcBorders>
                  <w:noWrap w:val="0"/>
                  <w:vAlign w:val="center"/>
                </w:tcPr>
                <w:p w14:paraId="7341564B">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废水治</w:t>
                  </w:r>
                </w:p>
                <w:p w14:paraId="5047FF71">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理工程</w:t>
                  </w:r>
                </w:p>
              </w:tc>
              <w:tc>
                <w:tcPr>
                  <w:tcW w:w="1069" w:type="pct"/>
                  <w:tcBorders>
                    <w:tl2br w:val="nil"/>
                    <w:tr2bl w:val="nil"/>
                  </w:tcBorders>
                  <w:noWrap w:val="0"/>
                  <w:vAlign w:val="center"/>
                </w:tcPr>
                <w:p w14:paraId="7A5DA432">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生活污水</w:t>
                  </w:r>
                </w:p>
              </w:tc>
              <w:tc>
                <w:tcPr>
                  <w:tcW w:w="2351" w:type="pct"/>
                  <w:tcBorders>
                    <w:tl2br w:val="nil"/>
                    <w:tr2bl w:val="nil"/>
                  </w:tcBorders>
                  <w:noWrap w:val="0"/>
                  <w:vAlign w:val="center"/>
                </w:tcPr>
                <w:p w14:paraId="751A1CE4">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eastAsia" w:ascii="Times New Roman" w:hAnsi="Times New Roman" w:cs="Times New Roman"/>
                      <w:color w:val="000000" w:themeColor="text1"/>
                      <w:sz w:val="18"/>
                      <w:szCs w:val="18"/>
                      <w:u w:val="none" w:color="auto"/>
                      <w:lang w:val="en-US" w:eastAsia="zh-CN"/>
                      <w14:textFill>
                        <w14:solidFill>
                          <w14:schemeClr w14:val="tx1"/>
                        </w14:solidFill>
                      </w14:textFill>
                    </w:rPr>
                    <w:t>依托租赁厂房化粪池</w:t>
                  </w:r>
                </w:p>
              </w:tc>
              <w:tc>
                <w:tcPr>
                  <w:tcW w:w="574" w:type="pct"/>
                  <w:tcBorders>
                    <w:tl2br w:val="nil"/>
                    <w:tr2bl w:val="nil"/>
                  </w:tcBorders>
                  <w:noWrap w:val="0"/>
                  <w:vAlign w:val="center"/>
                </w:tcPr>
                <w:p w14:paraId="6939B2CA">
                  <w:pPr>
                    <w:spacing w:line="240" w:lineRule="atLeast"/>
                    <w:jc w:val="center"/>
                    <w:rPr>
                      <w:rFonts w:hint="default" w:ascii="Times New Roman" w:hAnsi="Times New Roman" w:eastAsia="宋体" w:cs="Times New Roman"/>
                      <w:color w:val="000000" w:themeColor="text1"/>
                      <w:sz w:val="18"/>
                      <w:szCs w:val="18"/>
                      <w:u w:val="none" w:color="auto"/>
                      <w:lang w:val="en-US" w:eastAsia="zh-CN"/>
                      <w14:textFill>
                        <w14:solidFill>
                          <w14:schemeClr w14:val="tx1"/>
                        </w14:solidFill>
                      </w14:textFill>
                    </w:rPr>
                  </w:pPr>
                  <w:r>
                    <w:rPr>
                      <w:rFonts w:hint="eastAsia" w:ascii="Times New Roman" w:hAnsi="Times New Roman" w:cs="Times New Roman"/>
                      <w:color w:val="000000" w:themeColor="text1"/>
                      <w:sz w:val="18"/>
                      <w:szCs w:val="18"/>
                      <w:u w:val="none" w:color="auto"/>
                      <w:lang w:val="en-US" w:eastAsia="zh-CN"/>
                      <w14:textFill>
                        <w14:solidFill>
                          <w14:schemeClr w14:val="tx1"/>
                        </w14:solidFill>
                      </w14:textFill>
                    </w:rPr>
                    <w:t>0</w:t>
                  </w:r>
                </w:p>
              </w:tc>
            </w:tr>
            <w:tr w14:paraId="7D9CA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9" w:type="pct"/>
                  <w:vMerge w:val="continue"/>
                  <w:tcBorders>
                    <w:tl2br w:val="nil"/>
                    <w:tr2bl w:val="nil"/>
                  </w:tcBorders>
                  <w:noWrap w:val="0"/>
                  <w:vAlign w:val="center"/>
                </w:tcPr>
                <w:p w14:paraId="2A259977">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p>
              </w:tc>
              <w:tc>
                <w:tcPr>
                  <w:tcW w:w="605" w:type="pct"/>
                  <w:vMerge w:val="continue"/>
                  <w:tcBorders>
                    <w:tl2br w:val="nil"/>
                    <w:tr2bl w:val="nil"/>
                  </w:tcBorders>
                  <w:noWrap w:val="0"/>
                  <w:vAlign w:val="center"/>
                </w:tcPr>
                <w:p w14:paraId="7AE066AC">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p>
              </w:tc>
              <w:tc>
                <w:tcPr>
                  <w:tcW w:w="1069" w:type="pct"/>
                  <w:tcBorders>
                    <w:tl2br w:val="nil"/>
                    <w:tr2bl w:val="nil"/>
                  </w:tcBorders>
                  <w:noWrap w:val="0"/>
                  <w:vAlign w:val="center"/>
                </w:tcPr>
                <w:p w14:paraId="49AAB99D">
                  <w:pPr>
                    <w:spacing w:line="240" w:lineRule="atLeast"/>
                    <w:jc w:val="center"/>
                    <w:rPr>
                      <w:rFonts w:hint="default" w:ascii="Times New Roman" w:hAnsi="Times New Roman" w:eastAsia="宋体" w:cs="Times New Roman"/>
                      <w:color w:val="000000" w:themeColor="text1"/>
                      <w:sz w:val="18"/>
                      <w:szCs w:val="18"/>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color="auto"/>
                      <w:lang w:val="en-US" w:eastAsia="zh-CN"/>
                      <w14:textFill>
                        <w14:solidFill>
                          <w14:schemeClr w14:val="tx1"/>
                        </w14:solidFill>
                      </w14:textFill>
                    </w:rPr>
                    <w:t>生产废水</w:t>
                  </w:r>
                </w:p>
              </w:tc>
              <w:tc>
                <w:tcPr>
                  <w:tcW w:w="2351" w:type="pct"/>
                  <w:tcBorders>
                    <w:tl2br w:val="nil"/>
                    <w:tr2bl w:val="nil"/>
                  </w:tcBorders>
                  <w:noWrap w:val="0"/>
                  <w:vAlign w:val="center"/>
                </w:tcPr>
                <w:p w14:paraId="709A496F">
                  <w:pPr>
                    <w:spacing w:line="240" w:lineRule="atLeast"/>
                    <w:jc w:val="center"/>
                    <w:rPr>
                      <w:rFonts w:hint="eastAsia" w:ascii="Times New Roman" w:hAnsi="Times New Roman" w:cs="Times New Roman"/>
                      <w:color w:val="000000" w:themeColor="text1"/>
                      <w:sz w:val="18"/>
                      <w:szCs w:val="18"/>
                      <w:u w:val="none" w:color="auto"/>
                      <w:lang w:val="en-US" w:eastAsia="zh-CN"/>
                      <w14:textFill>
                        <w14:solidFill>
                          <w14:schemeClr w14:val="tx1"/>
                        </w14:solidFill>
                      </w14:textFill>
                    </w:rPr>
                  </w:pPr>
                  <w:r>
                    <w:rPr>
                      <w:rFonts w:hint="eastAsia" w:ascii="Times New Roman" w:hAnsi="Times New Roman" w:cs="Times New Roman"/>
                      <w:color w:val="000000" w:themeColor="text1"/>
                      <w:sz w:val="18"/>
                      <w:szCs w:val="18"/>
                      <w:u w:val="none" w:color="auto"/>
                      <w:lang w:val="en-US" w:eastAsia="zh-CN"/>
                      <w14:textFill>
                        <w14:solidFill>
                          <w14:schemeClr w14:val="tx1"/>
                        </w14:solidFill>
                      </w14:textFill>
                    </w:rPr>
                    <w:t>隔油池处理后排入园区污水管网</w:t>
                  </w:r>
                </w:p>
              </w:tc>
              <w:tc>
                <w:tcPr>
                  <w:tcW w:w="574" w:type="pct"/>
                  <w:tcBorders>
                    <w:tl2br w:val="nil"/>
                    <w:tr2bl w:val="nil"/>
                  </w:tcBorders>
                  <w:noWrap w:val="0"/>
                  <w:vAlign w:val="center"/>
                </w:tcPr>
                <w:p w14:paraId="3A60C9AE">
                  <w:pPr>
                    <w:spacing w:line="240" w:lineRule="atLeast"/>
                    <w:jc w:val="center"/>
                    <w:rPr>
                      <w:rFonts w:hint="default" w:ascii="Times New Roman" w:hAnsi="Times New Roman" w:cs="Times New Roman"/>
                      <w:color w:val="000000" w:themeColor="text1"/>
                      <w:sz w:val="18"/>
                      <w:szCs w:val="18"/>
                      <w:u w:val="none" w:color="auto"/>
                      <w:lang w:val="en-US" w:eastAsia="zh-CN"/>
                      <w14:textFill>
                        <w14:solidFill>
                          <w14:schemeClr w14:val="tx1"/>
                        </w14:solidFill>
                      </w14:textFill>
                    </w:rPr>
                  </w:pPr>
                  <w:r>
                    <w:rPr>
                      <w:rFonts w:hint="eastAsia" w:cs="Times New Roman"/>
                      <w:color w:val="000000" w:themeColor="text1"/>
                      <w:sz w:val="18"/>
                      <w:szCs w:val="18"/>
                      <w:u w:val="none" w:color="auto"/>
                      <w:lang w:val="en-US" w:eastAsia="zh-CN"/>
                      <w14:textFill>
                        <w14:solidFill>
                          <w14:schemeClr w14:val="tx1"/>
                        </w14:solidFill>
                      </w14:textFill>
                    </w:rPr>
                    <w:t>3</w:t>
                  </w:r>
                </w:p>
              </w:tc>
            </w:tr>
            <w:tr w14:paraId="5A1E1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9" w:type="pct"/>
                  <w:tcBorders>
                    <w:tl2br w:val="nil"/>
                    <w:tr2bl w:val="nil"/>
                  </w:tcBorders>
                  <w:noWrap w:val="0"/>
                  <w:vAlign w:val="center"/>
                </w:tcPr>
                <w:p w14:paraId="54B3649C">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3</w:t>
                  </w:r>
                </w:p>
              </w:tc>
              <w:tc>
                <w:tcPr>
                  <w:tcW w:w="605" w:type="pct"/>
                  <w:tcBorders>
                    <w:tl2br w:val="nil"/>
                    <w:tr2bl w:val="nil"/>
                  </w:tcBorders>
                  <w:noWrap w:val="0"/>
                  <w:vAlign w:val="center"/>
                </w:tcPr>
                <w:p w14:paraId="011D3C8A">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噪声治</w:t>
                  </w:r>
                </w:p>
                <w:p w14:paraId="4B55026B">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理工程</w:t>
                  </w:r>
                </w:p>
              </w:tc>
              <w:tc>
                <w:tcPr>
                  <w:tcW w:w="1069" w:type="pct"/>
                  <w:tcBorders>
                    <w:tl2br w:val="nil"/>
                    <w:tr2bl w:val="nil"/>
                  </w:tcBorders>
                  <w:noWrap w:val="0"/>
                  <w:vAlign w:val="center"/>
                </w:tcPr>
                <w:p w14:paraId="611DD722">
                  <w:pPr>
                    <w:spacing w:line="240" w:lineRule="atLeast"/>
                    <w:jc w:val="center"/>
                    <w:rPr>
                      <w:rFonts w:hint="default" w:ascii="Times New Roman" w:hAnsi="Times New Roman" w:eastAsia="宋体" w:cs="Times New Roman"/>
                      <w:color w:val="000000" w:themeColor="text1"/>
                      <w:sz w:val="18"/>
                      <w:szCs w:val="18"/>
                      <w:u w:val="none" w:color="auto"/>
                      <w:lang w:val="en-US"/>
                      <w14:textFill>
                        <w14:solidFill>
                          <w14:schemeClr w14:val="tx1"/>
                        </w14:solidFill>
                      </w14:textFill>
                    </w:rPr>
                  </w:pPr>
                  <w:r>
                    <w:rPr>
                      <w:rFonts w:hint="eastAsia" w:ascii="Times New Roman" w:hAnsi="Times New Roman" w:cs="Times New Roman"/>
                      <w:color w:val="000000" w:themeColor="text1"/>
                      <w:sz w:val="18"/>
                      <w:szCs w:val="18"/>
                      <w:u w:val="none" w:color="auto"/>
                      <w:lang w:val="en-US" w:eastAsia="zh-CN"/>
                      <w14:textFill>
                        <w14:solidFill>
                          <w14:schemeClr w14:val="tx1"/>
                        </w14:solidFill>
                      </w14:textFill>
                    </w:rPr>
                    <w:t>噪声</w:t>
                  </w:r>
                </w:p>
              </w:tc>
              <w:tc>
                <w:tcPr>
                  <w:tcW w:w="2351" w:type="pct"/>
                  <w:tcBorders>
                    <w:tl2br w:val="nil"/>
                    <w:tr2bl w:val="nil"/>
                  </w:tcBorders>
                  <w:noWrap w:val="0"/>
                  <w:vAlign w:val="center"/>
                </w:tcPr>
                <w:p w14:paraId="024DFAE0">
                  <w:pPr>
                    <w:spacing w:line="240" w:lineRule="atLeast"/>
                    <w:jc w:val="center"/>
                    <w:rPr>
                      <w:rFonts w:hint="default" w:ascii="Times New Roman" w:hAnsi="Times New Roman" w:eastAsia="宋体" w:cs="Times New Roman"/>
                      <w:color w:val="000000" w:themeColor="text1"/>
                      <w:sz w:val="18"/>
                      <w:szCs w:val="18"/>
                      <w:u w:val="none" w:color="auto"/>
                      <w:lang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隔声、</w:t>
                  </w:r>
                  <w:r>
                    <w:rPr>
                      <w:color w:val="000000" w:themeColor="text1"/>
                      <w:sz w:val="18"/>
                      <w:szCs w:val="18"/>
                      <w14:textFill>
                        <w14:solidFill>
                          <w14:schemeClr w14:val="tx1"/>
                        </w14:solidFill>
                      </w14:textFill>
                    </w:rPr>
                    <w:t>安装减震垫等</w:t>
                  </w:r>
                </w:p>
              </w:tc>
              <w:tc>
                <w:tcPr>
                  <w:tcW w:w="574" w:type="pct"/>
                  <w:tcBorders>
                    <w:tl2br w:val="nil"/>
                    <w:tr2bl w:val="nil"/>
                  </w:tcBorders>
                  <w:noWrap w:val="0"/>
                  <w:vAlign w:val="center"/>
                </w:tcPr>
                <w:p w14:paraId="14E2F42F">
                  <w:pPr>
                    <w:spacing w:line="240" w:lineRule="atLeast"/>
                    <w:jc w:val="center"/>
                    <w:rPr>
                      <w:rFonts w:hint="default" w:ascii="Times New Roman" w:hAnsi="Times New Roman" w:eastAsia="宋体" w:cs="Times New Roman"/>
                      <w:color w:val="000000" w:themeColor="text1"/>
                      <w:sz w:val="18"/>
                      <w:szCs w:val="18"/>
                      <w:u w:val="none" w:color="auto"/>
                      <w:lang w:val="en-US" w:eastAsia="zh-CN"/>
                      <w14:textFill>
                        <w14:solidFill>
                          <w14:schemeClr w14:val="tx1"/>
                        </w14:solidFill>
                      </w14:textFill>
                    </w:rPr>
                  </w:pPr>
                  <w:r>
                    <w:rPr>
                      <w:rFonts w:hint="eastAsia" w:cs="Times New Roman"/>
                      <w:color w:val="000000" w:themeColor="text1"/>
                      <w:sz w:val="18"/>
                      <w:szCs w:val="18"/>
                      <w:u w:val="none" w:color="auto"/>
                      <w:lang w:val="en-US" w:eastAsia="zh-CN"/>
                      <w14:textFill>
                        <w14:solidFill>
                          <w14:schemeClr w14:val="tx1"/>
                        </w14:solidFill>
                      </w14:textFill>
                    </w:rPr>
                    <w:t>2</w:t>
                  </w:r>
                </w:p>
              </w:tc>
            </w:tr>
            <w:tr w14:paraId="6992E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9" w:type="pct"/>
                  <w:vMerge w:val="restart"/>
                  <w:tcBorders>
                    <w:tl2br w:val="nil"/>
                    <w:tr2bl w:val="nil"/>
                  </w:tcBorders>
                  <w:noWrap w:val="0"/>
                  <w:vAlign w:val="center"/>
                </w:tcPr>
                <w:p w14:paraId="33025438">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4</w:t>
                  </w:r>
                </w:p>
              </w:tc>
              <w:tc>
                <w:tcPr>
                  <w:tcW w:w="605" w:type="pct"/>
                  <w:vMerge w:val="restart"/>
                  <w:tcBorders>
                    <w:tl2br w:val="nil"/>
                    <w:tr2bl w:val="nil"/>
                  </w:tcBorders>
                  <w:noWrap w:val="0"/>
                  <w:vAlign w:val="center"/>
                </w:tcPr>
                <w:p w14:paraId="77C91A88">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固废处</w:t>
                  </w:r>
                </w:p>
                <w:p w14:paraId="09150CAF">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置工程</w:t>
                  </w:r>
                </w:p>
              </w:tc>
              <w:tc>
                <w:tcPr>
                  <w:tcW w:w="1069" w:type="pct"/>
                  <w:tcBorders>
                    <w:tl2br w:val="nil"/>
                    <w:tr2bl w:val="nil"/>
                  </w:tcBorders>
                  <w:noWrap w:val="0"/>
                  <w:vAlign w:val="center"/>
                </w:tcPr>
                <w:p w14:paraId="4AB2B4AF">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生活垃圾</w:t>
                  </w:r>
                </w:p>
              </w:tc>
              <w:tc>
                <w:tcPr>
                  <w:tcW w:w="2351" w:type="pct"/>
                  <w:tcBorders>
                    <w:tl2br w:val="nil"/>
                    <w:tr2bl w:val="nil"/>
                  </w:tcBorders>
                  <w:noWrap w:val="0"/>
                  <w:vAlign w:val="center"/>
                </w:tcPr>
                <w:p w14:paraId="4C85E7FA">
                  <w:pPr>
                    <w:spacing w:line="240" w:lineRule="atLeast"/>
                    <w:jc w:val="center"/>
                    <w:rPr>
                      <w:rFonts w:hint="default" w:ascii="Times New Roman" w:hAnsi="Times New Roman" w:eastAsia="宋体" w:cs="Times New Roman"/>
                      <w:color w:val="000000" w:themeColor="text1"/>
                      <w:sz w:val="18"/>
                      <w:szCs w:val="18"/>
                      <w:u w:val="none" w:color="auto"/>
                      <w:lang w:eastAsia="zh-CN"/>
                      <w14:textFill>
                        <w14:solidFill>
                          <w14:schemeClr w14:val="tx1"/>
                        </w14:solidFill>
                      </w14:textFill>
                    </w:rPr>
                  </w:pPr>
                  <w:r>
                    <w:rPr>
                      <w:rFonts w:hint="eastAsia" w:ascii="Times New Roman" w:hAnsi="Times New Roman" w:cs="Times New Roman"/>
                      <w:snapToGrid w:val="0"/>
                      <w:color w:val="000000" w:themeColor="text1"/>
                      <w:sz w:val="18"/>
                      <w:szCs w:val="18"/>
                      <w:u w:val="none" w:color="auto"/>
                      <w:lang w:val="en-US" w:eastAsia="zh-CN"/>
                      <w14:textFill>
                        <w14:solidFill>
                          <w14:schemeClr w14:val="tx1"/>
                        </w14:solidFill>
                      </w14:textFill>
                    </w:rPr>
                    <w:t>垃圾桶，</w:t>
                  </w:r>
                  <w:r>
                    <w:rPr>
                      <w:rFonts w:hint="default" w:ascii="Times New Roman" w:hAnsi="Times New Roman" w:cs="Times New Roman"/>
                      <w:snapToGrid w:val="0"/>
                      <w:color w:val="000000" w:themeColor="text1"/>
                      <w:sz w:val="18"/>
                      <w:szCs w:val="18"/>
                      <w:u w:val="none" w:color="auto"/>
                      <w:lang w:eastAsia="zh-CN"/>
                      <w14:textFill>
                        <w14:solidFill>
                          <w14:schemeClr w14:val="tx1"/>
                        </w14:solidFill>
                      </w14:textFill>
                    </w:rPr>
                    <w:t>及时清理</w:t>
                  </w:r>
                </w:p>
              </w:tc>
              <w:tc>
                <w:tcPr>
                  <w:tcW w:w="574" w:type="pct"/>
                  <w:tcBorders>
                    <w:tl2br w:val="nil"/>
                    <w:tr2bl w:val="nil"/>
                  </w:tcBorders>
                  <w:noWrap w:val="0"/>
                  <w:vAlign w:val="center"/>
                </w:tcPr>
                <w:p w14:paraId="5F5E002B">
                  <w:pPr>
                    <w:spacing w:line="240" w:lineRule="atLeast"/>
                    <w:jc w:val="center"/>
                    <w:rPr>
                      <w:rFonts w:hint="default" w:ascii="Times New Roman" w:hAnsi="Times New Roman" w:eastAsia="宋体" w:cs="Times New Roman"/>
                      <w:color w:val="000000" w:themeColor="text1"/>
                      <w:sz w:val="18"/>
                      <w:szCs w:val="18"/>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color="auto"/>
                      <w:lang w:val="en-US" w:eastAsia="zh-CN"/>
                      <w14:textFill>
                        <w14:solidFill>
                          <w14:schemeClr w14:val="tx1"/>
                        </w14:solidFill>
                      </w14:textFill>
                    </w:rPr>
                    <w:t>0.1</w:t>
                  </w:r>
                </w:p>
              </w:tc>
            </w:tr>
            <w:tr w14:paraId="2E5A9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9" w:type="pct"/>
                  <w:vMerge w:val="continue"/>
                  <w:tcBorders>
                    <w:tl2br w:val="nil"/>
                    <w:tr2bl w:val="nil"/>
                  </w:tcBorders>
                  <w:noWrap w:val="0"/>
                  <w:vAlign w:val="center"/>
                </w:tcPr>
                <w:p w14:paraId="66E5C8BE">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p>
              </w:tc>
              <w:tc>
                <w:tcPr>
                  <w:tcW w:w="605" w:type="pct"/>
                  <w:vMerge w:val="continue"/>
                  <w:tcBorders>
                    <w:tl2br w:val="nil"/>
                    <w:tr2bl w:val="nil"/>
                  </w:tcBorders>
                  <w:noWrap w:val="0"/>
                  <w:vAlign w:val="center"/>
                </w:tcPr>
                <w:p w14:paraId="3A66BC84">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p>
              </w:tc>
              <w:tc>
                <w:tcPr>
                  <w:tcW w:w="1069" w:type="pct"/>
                  <w:tcBorders>
                    <w:tl2br w:val="nil"/>
                    <w:tr2bl w:val="nil"/>
                  </w:tcBorders>
                  <w:noWrap w:val="0"/>
                  <w:vAlign w:val="center"/>
                </w:tcPr>
                <w:p w14:paraId="52620F37">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一般固废</w:t>
                  </w:r>
                </w:p>
              </w:tc>
              <w:tc>
                <w:tcPr>
                  <w:tcW w:w="2351" w:type="pct"/>
                  <w:tcBorders>
                    <w:tl2br w:val="nil"/>
                    <w:tr2bl w:val="nil"/>
                  </w:tcBorders>
                  <w:noWrap w:val="0"/>
                  <w:vAlign w:val="center"/>
                </w:tcPr>
                <w:p w14:paraId="74CBE04C">
                  <w:pPr>
                    <w:spacing w:line="240" w:lineRule="atLeast"/>
                    <w:jc w:val="center"/>
                    <w:rPr>
                      <w:rFonts w:hint="default" w:ascii="Times New Roman" w:hAnsi="Times New Roman" w:eastAsia="宋体" w:cs="Times New Roman"/>
                      <w:color w:val="000000" w:themeColor="text1"/>
                      <w:sz w:val="18"/>
                      <w:szCs w:val="18"/>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color="auto"/>
                      <w:lang w:val="en-US" w:eastAsia="zh-CN"/>
                      <w14:textFill>
                        <w14:solidFill>
                          <w14:schemeClr w14:val="tx1"/>
                        </w14:solidFill>
                      </w14:textFill>
                    </w:rPr>
                    <w:t>集中收集，一般固废间（10m</w:t>
                  </w:r>
                  <w:r>
                    <w:rPr>
                      <w:rFonts w:hint="eastAsia" w:ascii="Times New Roman" w:hAnsi="Times New Roman" w:eastAsia="宋体" w:cs="Times New Roman"/>
                      <w:color w:val="000000" w:themeColor="text1"/>
                      <w:sz w:val="18"/>
                      <w:szCs w:val="18"/>
                      <w:u w:val="none" w:color="auto"/>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 w:val="18"/>
                      <w:szCs w:val="18"/>
                      <w:u w:val="none" w:color="auto"/>
                      <w:lang w:val="en-US" w:eastAsia="zh-CN"/>
                      <w14:textFill>
                        <w14:solidFill>
                          <w14:schemeClr w14:val="tx1"/>
                        </w14:solidFill>
                      </w14:textFill>
                    </w:rPr>
                    <w:t>）暂存后综合处置</w:t>
                  </w:r>
                </w:p>
              </w:tc>
              <w:tc>
                <w:tcPr>
                  <w:tcW w:w="574" w:type="pct"/>
                  <w:tcBorders>
                    <w:tl2br w:val="nil"/>
                    <w:tr2bl w:val="nil"/>
                  </w:tcBorders>
                  <w:noWrap w:val="0"/>
                  <w:vAlign w:val="center"/>
                </w:tcPr>
                <w:p w14:paraId="32C9080F">
                  <w:pPr>
                    <w:spacing w:line="240" w:lineRule="atLeast"/>
                    <w:jc w:val="center"/>
                    <w:rPr>
                      <w:rFonts w:hint="default" w:ascii="Times New Roman" w:hAnsi="Times New Roman" w:eastAsia="宋体" w:cs="Times New Roman"/>
                      <w:color w:val="000000" w:themeColor="text1"/>
                      <w:sz w:val="18"/>
                      <w:szCs w:val="18"/>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color="auto"/>
                      <w:lang w:val="en-US" w:eastAsia="zh-CN"/>
                      <w14:textFill>
                        <w14:solidFill>
                          <w14:schemeClr w14:val="tx1"/>
                        </w14:solidFill>
                      </w14:textFill>
                    </w:rPr>
                    <w:t>2</w:t>
                  </w:r>
                </w:p>
              </w:tc>
            </w:tr>
            <w:tr w14:paraId="76CEDF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9" w:type="pct"/>
                  <w:vMerge w:val="continue"/>
                  <w:tcBorders>
                    <w:tl2br w:val="nil"/>
                    <w:tr2bl w:val="nil"/>
                  </w:tcBorders>
                  <w:noWrap w:val="0"/>
                  <w:vAlign w:val="center"/>
                </w:tcPr>
                <w:p w14:paraId="5F6AF929">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p>
              </w:tc>
              <w:tc>
                <w:tcPr>
                  <w:tcW w:w="605" w:type="pct"/>
                  <w:vMerge w:val="continue"/>
                  <w:tcBorders>
                    <w:tl2br w:val="nil"/>
                    <w:tr2bl w:val="nil"/>
                  </w:tcBorders>
                  <w:noWrap w:val="0"/>
                  <w:vAlign w:val="center"/>
                </w:tcPr>
                <w:p w14:paraId="7334D6AD">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p>
              </w:tc>
              <w:tc>
                <w:tcPr>
                  <w:tcW w:w="1069" w:type="pct"/>
                  <w:tcBorders>
                    <w:tl2br w:val="nil"/>
                    <w:tr2bl w:val="nil"/>
                  </w:tcBorders>
                  <w:noWrap w:val="0"/>
                  <w:vAlign w:val="center"/>
                </w:tcPr>
                <w:p w14:paraId="71384838">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危险固废</w:t>
                  </w:r>
                </w:p>
              </w:tc>
              <w:tc>
                <w:tcPr>
                  <w:tcW w:w="2351" w:type="pct"/>
                  <w:tcBorders>
                    <w:tl2br w:val="nil"/>
                    <w:tr2bl w:val="nil"/>
                  </w:tcBorders>
                  <w:noWrap w:val="0"/>
                  <w:vAlign w:val="center"/>
                </w:tcPr>
                <w:p w14:paraId="19744A81">
                  <w:pPr>
                    <w:spacing w:line="240" w:lineRule="atLeast"/>
                    <w:jc w:val="center"/>
                    <w:rPr>
                      <w:rFonts w:hint="default" w:ascii="Times New Roman" w:hAnsi="Times New Roman" w:eastAsia="宋体" w:cs="Times New Roman"/>
                      <w:color w:val="000000" w:themeColor="text1"/>
                      <w:sz w:val="18"/>
                      <w:szCs w:val="18"/>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z w:val="18"/>
                      <w:szCs w:val="18"/>
                      <w:u w:val="none" w:color="auto"/>
                      <w:lang w:val="en-US" w:eastAsia="zh-CN"/>
                      <w14:textFill>
                        <w14:solidFill>
                          <w14:schemeClr w14:val="tx1"/>
                        </w14:solidFill>
                      </w14:textFill>
                    </w:rPr>
                    <w:t>集中收集，</w:t>
                  </w:r>
                  <w:r>
                    <w:rPr>
                      <w:rFonts w:hint="eastAsia" w:cs="Times New Roman"/>
                      <w:color w:val="000000" w:themeColor="text1"/>
                      <w:sz w:val="18"/>
                      <w:szCs w:val="18"/>
                      <w:u w:val="none" w:color="auto"/>
                      <w:lang w:val="en-US" w:eastAsia="zh-CN"/>
                      <w14:textFill>
                        <w14:solidFill>
                          <w14:schemeClr w14:val="tx1"/>
                        </w14:solidFill>
                      </w14:textFill>
                    </w:rPr>
                    <w:t>危废</w:t>
                  </w:r>
                  <w:r>
                    <w:rPr>
                      <w:rFonts w:hint="eastAsia" w:ascii="Times New Roman" w:hAnsi="Times New Roman" w:eastAsia="宋体" w:cs="Times New Roman"/>
                      <w:color w:val="000000" w:themeColor="text1"/>
                      <w:sz w:val="18"/>
                      <w:szCs w:val="18"/>
                      <w:u w:val="none" w:color="auto"/>
                      <w:lang w:val="en-US" w:eastAsia="zh-CN"/>
                      <w14:textFill>
                        <w14:solidFill>
                          <w14:schemeClr w14:val="tx1"/>
                        </w14:solidFill>
                      </w14:textFill>
                    </w:rPr>
                    <w:t>间（10m</w:t>
                  </w:r>
                  <w:r>
                    <w:rPr>
                      <w:rFonts w:hint="eastAsia" w:ascii="Times New Roman" w:hAnsi="Times New Roman" w:eastAsia="宋体" w:cs="Times New Roman"/>
                      <w:color w:val="000000" w:themeColor="text1"/>
                      <w:sz w:val="18"/>
                      <w:szCs w:val="18"/>
                      <w:u w:val="none" w:color="auto"/>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 w:val="18"/>
                      <w:szCs w:val="18"/>
                      <w:u w:val="none" w:color="auto"/>
                      <w:lang w:val="en-US" w:eastAsia="zh-CN"/>
                      <w14:textFill>
                        <w14:solidFill>
                          <w14:schemeClr w14:val="tx1"/>
                        </w14:solidFill>
                      </w14:textFill>
                    </w:rPr>
                    <w:t>），委托处置</w:t>
                  </w:r>
                </w:p>
              </w:tc>
              <w:tc>
                <w:tcPr>
                  <w:tcW w:w="574" w:type="pct"/>
                  <w:tcBorders>
                    <w:tl2br w:val="nil"/>
                    <w:tr2bl w:val="nil"/>
                  </w:tcBorders>
                  <w:noWrap w:val="0"/>
                  <w:vAlign w:val="center"/>
                </w:tcPr>
                <w:p w14:paraId="3E70D493">
                  <w:pPr>
                    <w:spacing w:line="240" w:lineRule="atLeast"/>
                    <w:jc w:val="center"/>
                    <w:rPr>
                      <w:rFonts w:hint="default" w:ascii="Times New Roman" w:hAnsi="Times New Roman" w:eastAsia="宋体" w:cs="Times New Roman"/>
                      <w:color w:val="000000" w:themeColor="text1"/>
                      <w:sz w:val="18"/>
                      <w:szCs w:val="18"/>
                      <w:u w:val="none" w:color="auto"/>
                      <w:lang w:val="en-US" w:eastAsia="zh-CN"/>
                      <w14:textFill>
                        <w14:solidFill>
                          <w14:schemeClr w14:val="tx1"/>
                        </w14:solidFill>
                      </w14:textFill>
                    </w:rPr>
                  </w:pPr>
                  <w:r>
                    <w:rPr>
                      <w:rFonts w:hint="eastAsia" w:cs="Times New Roman"/>
                      <w:color w:val="000000" w:themeColor="text1"/>
                      <w:sz w:val="18"/>
                      <w:szCs w:val="18"/>
                      <w:u w:val="none" w:color="auto"/>
                      <w:lang w:val="en-US" w:eastAsia="zh-CN"/>
                      <w14:textFill>
                        <w14:solidFill>
                          <w14:schemeClr w14:val="tx1"/>
                        </w14:solidFill>
                      </w14:textFill>
                    </w:rPr>
                    <w:t>4</w:t>
                  </w:r>
                </w:p>
              </w:tc>
            </w:tr>
            <w:tr w14:paraId="254BE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9" w:type="pct"/>
                  <w:tcBorders>
                    <w:tl2br w:val="nil"/>
                    <w:tr2bl w:val="nil"/>
                  </w:tcBorders>
                  <w:noWrap w:val="0"/>
                  <w:vAlign w:val="center"/>
                </w:tcPr>
                <w:p w14:paraId="0190E90E">
                  <w:pPr>
                    <w:spacing w:line="240" w:lineRule="atLeast"/>
                    <w:jc w:val="center"/>
                    <w:rPr>
                      <w:rFonts w:hint="default" w:ascii="Times New Roman" w:hAnsi="Times New Roman" w:eastAsia="宋体" w:cs="Times New Roman"/>
                      <w:color w:val="000000" w:themeColor="text1"/>
                      <w:sz w:val="18"/>
                      <w:szCs w:val="18"/>
                      <w:u w:val="none" w:color="auto"/>
                      <w:lang w:eastAsia="zh-CN"/>
                      <w14:textFill>
                        <w14:solidFill>
                          <w14:schemeClr w14:val="tx1"/>
                        </w14:solidFill>
                      </w14:textFill>
                    </w:rPr>
                  </w:pPr>
                  <w:r>
                    <w:rPr>
                      <w:rFonts w:hint="default" w:ascii="Times New Roman" w:hAnsi="Times New Roman" w:eastAsia="宋体" w:cs="Times New Roman"/>
                      <w:color w:val="000000" w:themeColor="text1"/>
                      <w:sz w:val="18"/>
                      <w:szCs w:val="18"/>
                      <w:u w:val="none" w:color="auto"/>
                      <w:lang w:val="en-US" w:eastAsia="zh-CN"/>
                      <w14:textFill>
                        <w14:solidFill>
                          <w14:schemeClr w14:val="tx1"/>
                        </w14:solidFill>
                      </w14:textFill>
                    </w:rPr>
                    <w:t>5</w:t>
                  </w:r>
                </w:p>
              </w:tc>
              <w:tc>
                <w:tcPr>
                  <w:tcW w:w="1674" w:type="pct"/>
                  <w:gridSpan w:val="2"/>
                  <w:tcBorders>
                    <w:tl2br w:val="nil"/>
                    <w:tr2bl w:val="nil"/>
                  </w:tcBorders>
                  <w:noWrap w:val="0"/>
                  <w:vAlign w:val="center"/>
                </w:tcPr>
                <w:p w14:paraId="4A90185D">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合计</w:t>
                  </w:r>
                </w:p>
              </w:tc>
              <w:tc>
                <w:tcPr>
                  <w:tcW w:w="2351" w:type="pct"/>
                  <w:tcBorders>
                    <w:tl2br w:val="nil"/>
                    <w:tr2bl w:val="nil"/>
                  </w:tcBorders>
                  <w:noWrap w:val="0"/>
                  <w:vAlign w:val="center"/>
                </w:tcPr>
                <w:p w14:paraId="0DAB794E">
                  <w:pPr>
                    <w:spacing w:line="240" w:lineRule="atLeast"/>
                    <w:jc w:val="center"/>
                    <w:rPr>
                      <w:rFonts w:hint="default" w:ascii="Times New Roman" w:hAnsi="Times New Roman" w:eastAsia="宋体" w:cs="Times New Roman"/>
                      <w:color w:val="000000" w:themeColor="text1"/>
                      <w:sz w:val="18"/>
                      <w:szCs w:val="18"/>
                      <w:u w:val="none" w:color="auto"/>
                      <w14:textFill>
                        <w14:solidFill>
                          <w14:schemeClr w14:val="tx1"/>
                        </w14:solidFill>
                      </w14:textFill>
                    </w:rPr>
                  </w:pPr>
                  <w:r>
                    <w:rPr>
                      <w:rFonts w:hint="default" w:ascii="Times New Roman" w:hAnsi="Times New Roman" w:eastAsia="宋体" w:cs="Times New Roman"/>
                      <w:color w:val="000000" w:themeColor="text1"/>
                      <w:sz w:val="18"/>
                      <w:szCs w:val="18"/>
                      <w:u w:val="none" w:color="auto"/>
                      <w14:textFill>
                        <w14:solidFill>
                          <w14:schemeClr w14:val="tx1"/>
                        </w14:solidFill>
                      </w14:textFill>
                    </w:rPr>
                    <w:t>/</w:t>
                  </w:r>
                </w:p>
              </w:tc>
              <w:tc>
                <w:tcPr>
                  <w:tcW w:w="574" w:type="pct"/>
                  <w:tcBorders>
                    <w:tl2br w:val="nil"/>
                    <w:tr2bl w:val="nil"/>
                  </w:tcBorders>
                  <w:noWrap w:val="0"/>
                  <w:vAlign w:val="center"/>
                </w:tcPr>
                <w:p w14:paraId="2BA51D45">
                  <w:pPr>
                    <w:spacing w:line="240" w:lineRule="atLeast"/>
                    <w:jc w:val="center"/>
                    <w:rPr>
                      <w:rFonts w:hint="default" w:ascii="Times New Roman" w:hAnsi="Times New Roman" w:eastAsia="宋体" w:cs="Times New Roman"/>
                      <w:color w:val="000000" w:themeColor="text1"/>
                      <w:sz w:val="18"/>
                      <w:szCs w:val="18"/>
                      <w:u w:val="none" w:color="auto"/>
                      <w:lang w:val="en-US" w:eastAsia="zh-CN"/>
                      <w14:textFill>
                        <w14:solidFill>
                          <w14:schemeClr w14:val="tx1"/>
                        </w14:solidFill>
                      </w14:textFill>
                    </w:rPr>
                  </w:pPr>
                  <w:r>
                    <w:rPr>
                      <w:rFonts w:hint="eastAsia" w:cs="Times New Roman"/>
                      <w:color w:val="000000" w:themeColor="text1"/>
                      <w:sz w:val="18"/>
                      <w:szCs w:val="18"/>
                      <w:u w:val="none" w:color="auto"/>
                      <w:lang w:val="en-US" w:eastAsia="zh-CN"/>
                      <w14:textFill>
                        <w14:solidFill>
                          <w14:schemeClr w14:val="tx1"/>
                        </w14:solidFill>
                      </w14:textFill>
                    </w:rPr>
                    <w:t>17.1</w:t>
                  </w:r>
                </w:p>
              </w:tc>
            </w:tr>
          </w:tbl>
          <w:p w14:paraId="267405D1">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eastAsia="宋体" w:cs="Times New Roman"/>
                <w:b/>
                <w:bCs/>
                <w:color w:val="000000" w:themeColor="text1"/>
                <w:sz w:val="21"/>
                <w:szCs w:val="21"/>
                <w:u w:val="none"/>
                <w:lang w:eastAsia="zh-CN"/>
                <w14:textFill>
                  <w14:solidFill>
                    <w14:schemeClr w14:val="tx1"/>
                  </w14:solidFill>
                </w14:textFill>
              </w:rPr>
            </w:pPr>
          </w:p>
          <w:p w14:paraId="24E9B5F4">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eastAsia="宋体" w:cs="Times New Roman"/>
                <w:b/>
                <w:bCs/>
                <w:color w:val="000000" w:themeColor="text1"/>
                <w:sz w:val="21"/>
                <w:szCs w:val="21"/>
                <w:u w:val="none"/>
                <w:lang w:eastAsia="zh-CN"/>
                <w14:textFill>
                  <w14:solidFill>
                    <w14:schemeClr w14:val="tx1"/>
                  </w14:solidFill>
                </w14:textFill>
              </w:rPr>
            </w:pPr>
          </w:p>
          <w:p w14:paraId="1C72A90F">
            <w:pPr>
              <w:pStyle w:val="48"/>
              <w:keepNext w:val="0"/>
              <w:keepLines w:val="0"/>
              <w:pageBreakBefore w:val="0"/>
              <w:widowControl w:val="0"/>
              <w:kinsoku/>
              <w:wordWrap/>
              <w:overflowPunct/>
              <w:topLinePunct w:val="0"/>
              <w:autoSpaceDE/>
              <w:autoSpaceDN/>
              <w:bidi w:val="0"/>
              <w:adjustRightInd/>
              <w:snapToGrid/>
              <w:spacing w:line="720" w:lineRule="auto"/>
              <w:ind w:firstLine="492"/>
              <w:textAlignment w:val="auto"/>
              <w:rPr>
                <w:rFonts w:hint="default" w:ascii="Times New Roman" w:hAnsi="Times New Roman" w:eastAsia="宋体" w:cs="Times New Roman"/>
                <w:color w:val="000000" w:themeColor="text1"/>
                <w:sz w:val="24"/>
                <w:szCs w:val="24"/>
                <w:u w:val="none" w:color="auto"/>
                <w14:textFill>
                  <w14:solidFill>
                    <w14:schemeClr w14:val="tx1"/>
                  </w14:solidFill>
                </w14:textFill>
              </w:rPr>
            </w:pPr>
          </w:p>
          <w:p w14:paraId="6ADC65D8">
            <w:pPr>
              <w:pStyle w:val="48"/>
              <w:keepNext w:val="0"/>
              <w:keepLines w:val="0"/>
              <w:pageBreakBefore w:val="0"/>
              <w:widowControl w:val="0"/>
              <w:kinsoku/>
              <w:wordWrap/>
              <w:overflowPunct/>
              <w:topLinePunct w:val="0"/>
              <w:autoSpaceDE/>
              <w:autoSpaceDN/>
              <w:bidi w:val="0"/>
              <w:adjustRightInd/>
              <w:snapToGrid/>
              <w:spacing w:line="720" w:lineRule="auto"/>
              <w:ind w:firstLine="492"/>
              <w:textAlignment w:val="auto"/>
              <w:rPr>
                <w:rFonts w:hint="default" w:ascii="Times New Roman" w:hAnsi="Times New Roman" w:eastAsia="宋体" w:cs="Times New Roman"/>
                <w:color w:val="000000" w:themeColor="text1"/>
                <w:sz w:val="24"/>
                <w:szCs w:val="24"/>
                <w:u w:val="none" w:color="auto"/>
                <w14:textFill>
                  <w14:solidFill>
                    <w14:schemeClr w14:val="tx1"/>
                  </w14:solidFill>
                </w14:textFill>
              </w:rPr>
            </w:pPr>
          </w:p>
          <w:p w14:paraId="5BACFB51">
            <w:pPr>
              <w:rPr>
                <w:rFonts w:hint="eastAsia" w:eastAsia="宋体"/>
                <w:color w:val="000000" w:themeColor="text1"/>
                <w:lang w:eastAsia="zh-CN"/>
                <w14:textFill>
                  <w14:solidFill>
                    <w14:schemeClr w14:val="tx1"/>
                  </w14:solidFill>
                </w14:textFill>
              </w:rPr>
            </w:pPr>
          </w:p>
        </w:tc>
      </w:tr>
    </w:tbl>
    <w:p w14:paraId="3340B051">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jc w:val="center"/>
        <w:textAlignment w:val="auto"/>
        <w:outlineLvl w:val="9"/>
        <w:rPr>
          <w:rFonts w:hint="default" w:ascii="Times New Roman" w:hAnsi="Times New Roman" w:eastAsia="宋体" w:cs="Times New Roman"/>
          <w:b/>
          <w:bCs/>
          <w:snapToGrid w:val="0"/>
          <w:color w:val="000000" w:themeColor="text1"/>
          <w:sz w:val="30"/>
          <w:szCs w:val="30"/>
          <w:u w:val="single"/>
          <w14:textFill>
            <w14:solidFill>
              <w14:schemeClr w14:val="tx1"/>
            </w14:solidFill>
          </w14:textFill>
        </w:rPr>
        <w:sectPr>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72" w:name="_Toc84177801"/>
    </w:p>
    <w:p w14:paraId="2A048BF1">
      <w:pPr>
        <w:pStyle w:val="18"/>
        <w:spacing w:before="0" w:beforeAutospacing="0" w:after="0" w:afterAutospacing="0" w:line="480" w:lineRule="auto"/>
        <w:jc w:val="center"/>
        <w:outlineLvl w:val="0"/>
        <w:rPr>
          <w:rFonts w:hint="default" w:ascii="Times New Roman" w:hAnsi="Times New Roman" w:eastAsia="宋体" w:cs="Times New Roman"/>
          <w:b/>
          <w:bCs/>
          <w:snapToGrid w:val="0"/>
          <w:color w:val="000000" w:themeColor="text1"/>
          <w:sz w:val="30"/>
          <w:szCs w:val="30"/>
          <w:u w:val="none"/>
          <w14:textFill>
            <w14:solidFill>
              <w14:schemeClr w14:val="tx1"/>
            </w14:solidFill>
          </w14:textFill>
        </w:rPr>
      </w:pPr>
      <w:bookmarkStart w:id="73" w:name="_Toc20721"/>
      <w:r>
        <w:rPr>
          <w:rFonts w:hint="default" w:ascii="Times New Roman" w:hAnsi="Times New Roman" w:eastAsia="宋体" w:cs="Times New Roman"/>
          <w:b/>
          <w:bCs/>
          <w:snapToGrid w:val="0"/>
          <w:color w:val="000000" w:themeColor="text1"/>
          <w:sz w:val="30"/>
          <w:szCs w:val="30"/>
          <w:u w:val="none"/>
          <w14:textFill>
            <w14:solidFill>
              <w14:schemeClr w14:val="tx1"/>
            </w14:solidFill>
          </w14:textFill>
        </w:rPr>
        <w:t>五、</w:t>
      </w:r>
      <w:bookmarkStart w:id="74" w:name="_Hlk54167917"/>
      <w:r>
        <w:rPr>
          <w:rFonts w:hint="default" w:ascii="Times New Roman" w:hAnsi="Times New Roman" w:eastAsia="宋体" w:cs="Times New Roman"/>
          <w:b/>
          <w:bCs/>
          <w:snapToGrid w:val="0"/>
          <w:color w:val="000000" w:themeColor="text1"/>
          <w:sz w:val="30"/>
          <w:szCs w:val="30"/>
          <w:u w:val="none"/>
          <w14:textFill>
            <w14:solidFill>
              <w14:schemeClr w14:val="tx1"/>
            </w14:solidFill>
          </w14:textFill>
        </w:rPr>
        <w:t>环境保护措施监督检查清单</w:t>
      </w:r>
      <w:bookmarkEnd w:id="72"/>
      <w:bookmarkEnd w:id="73"/>
      <w:bookmarkEnd w:id="74"/>
    </w:p>
    <w:tbl>
      <w:tblPr>
        <w:tblStyle w:val="21"/>
        <w:tblW w:w="499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617"/>
        <w:gridCol w:w="1907"/>
        <w:gridCol w:w="1935"/>
        <w:gridCol w:w="2735"/>
      </w:tblGrid>
      <w:tr w14:paraId="79101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5" w:type="pct"/>
            <w:tcBorders>
              <w:tl2br w:val="single" w:color="auto" w:sz="4" w:space="0"/>
            </w:tcBorders>
            <w:noWrap w:val="0"/>
            <w:vAlign w:val="center"/>
          </w:tcPr>
          <w:p w14:paraId="7F60C8E9">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内容</w:t>
            </w:r>
          </w:p>
          <w:p w14:paraId="7BE4E1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要素</w:t>
            </w:r>
          </w:p>
        </w:tc>
        <w:tc>
          <w:tcPr>
            <w:tcW w:w="871" w:type="pct"/>
            <w:noWrap w:val="0"/>
            <w:vAlign w:val="center"/>
          </w:tcPr>
          <w:p w14:paraId="447692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排放口(编号、</w:t>
            </w:r>
          </w:p>
          <w:p w14:paraId="4CD6AA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名称)/污染源</w:t>
            </w:r>
          </w:p>
        </w:tc>
        <w:tc>
          <w:tcPr>
            <w:tcW w:w="1027" w:type="pct"/>
            <w:noWrap w:val="0"/>
            <w:vAlign w:val="center"/>
          </w:tcPr>
          <w:p w14:paraId="6EEE23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污染物项目</w:t>
            </w:r>
          </w:p>
        </w:tc>
        <w:tc>
          <w:tcPr>
            <w:tcW w:w="1042" w:type="pct"/>
            <w:noWrap w:val="0"/>
            <w:vAlign w:val="center"/>
          </w:tcPr>
          <w:p w14:paraId="2ABBF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环境保护措施</w:t>
            </w:r>
          </w:p>
        </w:tc>
        <w:tc>
          <w:tcPr>
            <w:tcW w:w="1473" w:type="pct"/>
            <w:noWrap w:val="0"/>
            <w:vAlign w:val="center"/>
          </w:tcPr>
          <w:p w14:paraId="76BE64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color w:val="000000" w:themeColor="text1"/>
                <w:sz w:val="21"/>
                <w:szCs w:val="21"/>
                <w:u w:val="none"/>
                <w14:textFill>
                  <w14:solidFill>
                    <w14:schemeClr w14:val="tx1"/>
                  </w14:solidFill>
                </w14:textFill>
              </w:rPr>
            </w:pPr>
            <w:r>
              <w:rPr>
                <w:rFonts w:hint="default" w:ascii="Times New Roman" w:hAnsi="Times New Roman" w:cs="Times New Roman"/>
                <w:b/>
                <w:bCs/>
                <w:color w:val="000000" w:themeColor="text1"/>
                <w:sz w:val="21"/>
                <w:szCs w:val="21"/>
                <w:u w:val="none"/>
                <w14:textFill>
                  <w14:solidFill>
                    <w14:schemeClr w14:val="tx1"/>
                  </w14:solidFill>
                </w14:textFill>
              </w:rPr>
              <w:t>执行标准</w:t>
            </w:r>
          </w:p>
        </w:tc>
      </w:tr>
      <w:tr w14:paraId="7226D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585" w:type="pct"/>
            <w:vMerge w:val="restart"/>
            <w:noWrap w:val="0"/>
            <w:vAlign w:val="center"/>
          </w:tcPr>
          <w:p w14:paraId="62FCC3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大气环境</w:t>
            </w:r>
          </w:p>
        </w:tc>
        <w:tc>
          <w:tcPr>
            <w:tcW w:w="871" w:type="pct"/>
            <w:noWrap w:val="0"/>
            <w:vAlign w:val="center"/>
          </w:tcPr>
          <w:p w14:paraId="235FEE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G1 含浸有机废气</w:t>
            </w:r>
          </w:p>
        </w:tc>
        <w:tc>
          <w:tcPr>
            <w:tcW w:w="1027" w:type="pct"/>
            <w:noWrap w:val="0"/>
            <w:vAlign w:val="center"/>
          </w:tcPr>
          <w:p w14:paraId="13A72B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eastAsia" w:cs="Times New Roman"/>
                <w:color w:val="000000" w:themeColor="text1"/>
                <w:sz w:val="21"/>
                <w:szCs w:val="21"/>
                <w:u w:val="none"/>
                <w:lang w:eastAsia="zh-CN"/>
                <w14:textFill>
                  <w14:solidFill>
                    <w14:schemeClr w14:val="tx1"/>
                  </w14:solidFill>
                </w14:textFill>
              </w:rPr>
              <w:t>非甲烷总烃</w:t>
            </w:r>
          </w:p>
        </w:tc>
        <w:tc>
          <w:tcPr>
            <w:tcW w:w="1042" w:type="pct"/>
            <w:vMerge w:val="restart"/>
            <w:noWrap w:val="0"/>
            <w:vAlign w:val="center"/>
          </w:tcPr>
          <w:p w14:paraId="1168B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车间通风、无组织排放</w:t>
            </w:r>
          </w:p>
        </w:tc>
        <w:tc>
          <w:tcPr>
            <w:tcW w:w="1473" w:type="pct"/>
            <w:vMerge w:val="restart"/>
            <w:noWrap w:val="0"/>
            <w:vAlign w:val="center"/>
          </w:tcPr>
          <w:p w14:paraId="594258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厂区外</w:t>
            </w:r>
            <w:r>
              <w:rPr>
                <w:rFonts w:hint="eastAsia" w:cs="Times New Roman"/>
                <w:color w:val="000000" w:themeColor="text1"/>
                <w:sz w:val="21"/>
                <w:szCs w:val="21"/>
                <w:u w:val="none"/>
                <w:lang w:val="en-US" w:eastAsia="zh-CN"/>
                <w14:textFill>
                  <w14:solidFill>
                    <w14:schemeClr w14:val="tx1"/>
                  </w14:solidFill>
                </w14:textFill>
              </w:rPr>
              <w:t>颗粒物、非甲烷总烃</w:t>
            </w:r>
            <w:r>
              <w:rPr>
                <w:rFonts w:hint="default" w:ascii="Times New Roman" w:hAnsi="Times New Roman" w:cs="Times New Roman"/>
                <w:color w:val="000000" w:themeColor="text1"/>
                <w:sz w:val="21"/>
                <w:szCs w:val="21"/>
                <w:u w:val="none"/>
                <w:lang w:eastAsia="zh-CN"/>
                <w14:textFill>
                  <w14:solidFill>
                    <w14:schemeClr w14:val="tx1"/>
                  </w14:solidFill>
                </w14:textFill>
              </w:rPr>
              <w:t>排放执行《大气污染物综合排放标准》（GB16297-1996）表2中无组织排放监控浓度限值；厂区内</w:t>
            </w:r>
            <w:r>
              <w:rPr>
                <w:rFonts w:hint="eastAsia" w:cs="Times New Roman"/>
                <w:color w:val="000000" w:themeColor="text1"/>
                <w:sz w:val="21"/>
                <w:szCs w:val="21"/>
                <w:u w:val="none"/>
                <w:lang w:val="en-US" w:eastAsia="zh-CN"/>
                <w14:textFill>
                  <w14:solidFill>
                    <w14:schemeClr w14:val="tx1"/>
                  </w14:solidFill>
                </w14:textFill>
              </w:rPr>
              <w:t>非甲烷总烃</w:t>
            </w:r>
            <w:r>
              <w:rPr>
                <w:rFonts w:hint="default" w:ascii="Times New Roman" w:hAnsi="Times New Roman" w:cs="Times New Roman"/>
                <w:color w:val="000000" w:themeColor="text1"/>
                <w:sz w:val="21"/>
                <w:szCs w:val="21"/>
                <w:u w:val="none"/>
                <w:lang w:eastAsia="zh-CN"/>
                <w14:textFill>
                  <w14:solidFill>
                    <w14:schemeClr w14:val="tx1"/>
                  </w14:solidFill>
                </w14:textFill>
              </w:rPr>
              <w:t>排放执行《挥发性有机物无组织排放控制标准》（GB37822-2019）附录A表A.1中无组织排放限值</w:t>
            </w:r>
          </w:p>
        </w:tc>
      </w:tr>
      <w:tr w14:paraId="17D871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5" w:type="pct"/>
            <w:vMerge w:val="continue"/>
            <w:noWrap w:val="0"/>
            <w:vAlign w:val="center"/>
          </w:tcPr>
          <w:p w14:paraId="4DAAEB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lang w:eastAsia="zh-CN"/>
                <w14:textFill>
                  <w14:solidFill>
                    <w14:schemeClr w14:val="tx1"/>
                  </w14:solidFill>
                </w14:textFill>
              </w:rPr>
            </w:pPr>
          </w:p>
        </w:tc>
        <w:tc>
          <w:tcPr>
            <w:tcW w:w="871" w:type="pct"/>
            <w:noWrap w:val="0"/>
            <w:vAlign w:val="center"/>
          </w:tcPr>
          <w:p w14:paraId="1816B4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G2 套管</w:t>
            </w:r>
            <w:r>
              <w:rPr>
                <w:rFonts w:hint="eastAsia" w:cs="Times New Roman"/>
                <w:color w:val="000000" w:themeColor="text1"/>
                <w:sz w:val="21"/>
                <w:szCs w:val="21"/>
                <w:u w:val="none"/>
                <w:lang w:val="en-US" w:eastAsia="zh-CN"/>
                <w14:textFill>
                  <w14:solidFill>
                    <w14:schemeClr w14:val="tx1"/>
                  </w14:solidFill>
                </w14:textFill>
              </w:rPr>
              <w:t>及</w:t>
            </w:r>
            <w:r>
              <w:rPr>
                <w:rFonts w:hint="eastAsia" w:cs="Times New Roman"/>
                <w:color w:val="000000" w:themeColor="text1"/>
                <w:sz w:val="21"/>
                <w:szCs w:val="21"/>
                <w:u w:val="none"/>
                <w:lang w:eastAsia="zh-CN"/>
                <w14:textFill>
                  <w14:solidFill>
                    <w14:schemeClr w14:val="tx1"/>
                  </w14:solidFill>
                </w14:textFill>
              </w:rPr>
              <w:t>老化</w:t>
            </w:r>
            <w:r>
              <w:rPr>
                <w:rFonts w:hint="default" w:ascii="Times New Roman" w:hAnsi="Times New Roman" w:cs="Times New Roman"/>
                <w:color w:val="000000" w:themeColor="text1"/>
                <w:sz w:val="21"/>
                <w:szCs w:val="21"/>
                <w:u w:val="none"/>
                <w:lang w:eastAsia="zh-CN"/>
                <w14:textFill>
                  <w14:solidFill>
                    <w14:schemeClr w14:val="tx1"/>
                  </w14:solidFill>
                </w14:textFill>
              </w:rPr>
              <w:t>有机废气</w:t>
            </w:r>
          </w:p>
        </w:tc>
        <w:tc>
          <w:tcPr>
            <w:tcW w:w="1027" w:type="pct"/>
            <w:noWrap w:val="0"/>
            <w:vAlign w:val="center"/>
          </w:tcPr>
          <w:p w14:paraId="01C857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lang w:eastAsia="zh-CN"/>
                <w14:textFill>
                  <w14:solidFill>
                    <w14:schemeClr w14:val="tx1"/>
                  </w14:solidFill>
                </w14:textFill>
              </w:rPr>
            </w:pPr>
            <w:r>
              <w:rPr>
                <w:rFonts w:hint="eastAsia" w:cs="Times New Roman"/>
                <w:color w:val="000000" w:themeColor="text1"/>
                <w:sz w:val="21"/>
                <w:szCs w:val="21"/>
                <w:u w:val="none"/>
                <w:lang w:eastAsia="zh-CN"/>
                <w14:textFill>
                  <w14:solidFill>
                    <w14:schemeClr w14:val="tx1"/>
                  </w14:solidFill>
                </w14:textFill>
              </w:rPr>
              <w:t>非甲烷总烃</w:t>
            </w:r>
          </w:p>
        </w:tc>
        <w:tc>
          <w:tcPr>
            <w:tcW w:w="1042" w:type="pct"/>
            <w:vMerge w:val="continue"/>
            <w:noWrap w:val="0"/>
            <w:vAlign w:val="center"/>
          </w:tcPr>
          <w:p w14:paraId="74D95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lang w:eastAsia="zh-CN"/>
                <w14:textFill>
                  <w14:solidFill>
                    <w14:schemeClr w14:val="tx1"/>
                  </w14:solidFill>
                </w14:textFill>
              </w:rPr>
            </w:pPr>
          </w:p>
        </w:tc>
        <w:tc>
          <w:tcPr>
            <w:tcW w:w="1473" w:type="pct"/>
            <w:vMerge w:val="continue"/>
            <w:noWrap w:val="0"/>
            <w:vAlign w:val="center"/>
          </w:tcPr>
          <w:p w14:paraId="69D84E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lang w:eastAsia="zh-CN"/>
                <w14:textFill>
                  <w14:solidFill>
                    <w14:schemeClr w14:val="tx1"/>
                  </w14:solidFill>
                </w14:textFill>
              </w:rPr>
            </w:pPr>
          </w:p>
        </w:tc>
      </w:tr>
      <w:tr w14:paraId="7CC18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85" w:type="pct"/>
            <w:vMerge w:val="continue"/>
            <w:noWrap w:val="0"/>
            <w:vAlign w:val="center"/>
          </w:tcPr>
          <w:p w14:paraId="13BACB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themeColor="text1"/>
                <w14:textFill>
                  <w14:solidFill>
                    <w14:schemeClr w14:val="tx1"/>
                  </w14:solidFill>
                </w14:textFill>
              </w:rPr>
            </w:pPr>
          </w:p>
        </w:tc>
        <w:tc>
          <w:tcPr>
            <w:tcW w:w="871" w:type="pct"/>
            <w:noWrap w:val="0"/>
            <w:vAlign w:val="center"/>
          </w:tcPr>
          <w:p w14:paraId="79219B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G3切箔</w:t>
            </w:r>
          </w:p>
        </w:tc>
        <w:tc>
          <w:tcPr>
            <w:tcW w:w="1027" w:type="pct"/>
            <w:noWrap w:val="0"/>
            <w:vAlign w:val="center"/>
          </w:tcPr>
          <w:p w14:paraId="27088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cs="Times New Roman"/>
                <w:color w:val="000000" w:themeColor="text1"/>
                <w:sz w:val="21"/>
                <w:szCs w:val="21"/>
                <w:u w:val="none"/>
                <w:lang w:val="en-US" w:eastAsia="zh-CN"/>
                <w14:textFill>
                  <w14:solidFill>
                    <w14:schemeClr w14:val="tx1"/>
                  </w14:solidFill>
                </w14:textFill>
              </w:rPr>
              <w:t>颗粒物</w:t>
            </w:r>
          </w:p>
        </w:tc>
        <w:tc>
          <w:tcPr>
            <w:tcW w:w="1042" w:type="pct"/>
            <w:vMerge w:val="continue"/>
            <w:noWrap w:val="0"/>
            <w:vAlign w:val="center"/>
          </w:tcPr>
          <w:p w14:paraId="2C0C25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lang w:eastAsia="zh-CN"/>
                <w14:textFill>
                  <w14:solidFill>
                    <w14:schemeClr w14:val="tx1"/>
                  </w14:solidFill>
                </w14:textFill>
              </w:rPr>
            </w:pPr>
          </w:p>
        </w:tc>
        <w:tc>
          <w:tcPr>
            <w:tcW w:w="1473" w:type="pct"/>
            <w:vMerge w:val="continue"/>
            <w:noWrap w:val="0"/>
            <w:vAlign w:val="center"/>
          </w:tcPr>
          <w:p w14:paraId="7C48FC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lang w:eastAsia="zh-CN"/>
                <w14:textFill>
                  <w14:solidFill>
                    <w14:schemeClr w14:val="tx1"/>
                  </w14:solidFill>
                </w14:textFill>
              </w:rPr>
            </w:pPr>
          </w:p>
        </w:tc>
      </w:tr>
      <w:tr w14:paraId="7092B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5" w:type="pct"/>
            <w:vMerge w:val="restart"/>
            <w:noWrap w:val="0"/>
            <w:vAlign w:val="center"/>
          </w:tcPr>
          <w:p w14:paraId="41FC16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地表水环境</w:t>
            </w:r>
          </w:p>
        </w:tc>
        <w:tc>
          <w:tcPr>
            <w:tcW w:w="871" w:type="pct"/>
            <w:noWrap w:val="0"/>
            <w:vAlign w:val="center"/>
          </w:tcPr>
          <w:p w14:paraId="1D3B8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W1清洗废水</w:t>
            </w:r>
          </w:p>
        </w:tc>
        <w:tc>
          <w:tcPr>
            <w:tcW w:w="1027" w:type="pct"/>
            <w:noWrap w:val="0"/>
            <w:vAlign w:val="center"/>
          </w:tcPr>
          <w:p w14:paraId="4DD4E1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COD、SS、石油类和LAS等</w:t>
            </w:r>
          </w:p>
        </w:tc>
        <w:tc>
          <w:tcPr>
            <w:tcW w:w="1042" w:type="pct"/>
            <w:noWrap w:val="0"/>
            <w:vAlign w:val="center"/>
          </w:tcPr>
          <w:p w14:paraId="26ED47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u w:val="none"/>
                <w:lang w:eastAsia="zh-CN"/>
                <w14:textFill>
                  <w14:solidFill>
                    <w14:schemeClr w14:val="tx1"/>
                  </w14:solidFill>
                </w14:textFill>
              </w:rPr>
              <w:t>隔油池处理后排入园区污水管网</w:t>
            </w:r>
          </w:p>
        </w:tc>
        <w:tc>
          <w:tcPr>
            <w:tcW w:w="1473" w:type="pct"/>
            <w:vMerge w:val="restart"/>
            <w:noWrap w:val="0"/>
            <w:vAlign w:val="center"/>
          </w:tcPr>
          <w:p w14:paraId="3F6B2E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《电子工业水污染物排放标准》（GB39731-2020）</w:t>
            </w:r>
          </w:p>
          <w:p w14:paraId="5750F1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表1中间接排放标准</w:t>
            </w:r>
          </w:p>
        </w:tc>
      </w:tr>
      <w:tr w14:paraId="0058C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5" w:type="pct"/>
            <w:vMerge w:val="continue"/>
            <w:noWrap w:val="0"/>
            <w:vAlign w:val="center"/>
          </w:tcPr>
          <w:p w14:paraId="3EFC50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871" w:type="pct"/>
            <w:noWrap w:val="0"/>
            <w:vAlign w:val="center"/>
          </w:tcPr>
          <w:p w14:paraId="613563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W</w:t>
            </w:r>
            <w:r>
              <w:rPr>
                <w:rFonts w:hint="eastAsia" w:cs="Times New Roman"/>
                <w:color w:val="000000" w:themeColor="text1"/>
                <w:sz w:val="21"/>
                <w:szCs w:val="21"/>
                <w:u w:val="none"/>
                <w:lang w:val="en-US" w:eastAsia="zh-CN"/>
                <w14:textFill>
                  <w14:solidFill>
                    <w14:schemeClr w14:val="tx1"/>
                  </w14:solidFill>
                </w14:textFill>
              </w:rPr>
              <w:t>2</w:t>
            </w:r>
            <w:r>
              <w:rPr>
                <w:rFonts w:hint="eastAsia" w:ascii="Times New Roman" w:hAnsi="Times New Roman" w:cs="Times New Roman"/>
                <w:color w:val="000000" w:themeColor="text1"/>
                <w:sz w:val="21"/>
                <w:szCs w:val="21"/>
                <w:u w:val="none"/>
                <w:lang w:eastAsia="zh-CN"/>
                <w14:textFill>
                  <w14:solidFill>
                    <w14:schemeClr w14:val="tx1"/>
                  </w14:solidFill>
                </w14:textFill>
              </w:rPr>
              <w:t>生活污水</w:t>
            </w:r>
          </w:p>
        </w:tc>
        <w:tc>
          <w:tcPr>
            <w:tcW w:w="1027" w:type="pct"/>
            <w:noWrap w:val="0"/>
            <w:vAlign w:val="center"/>
          </w:tcPr>
          <w:p w14:paraId="47F05A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COD、BOD</w:t>
            </w:r>
            <w:r>
              <w:rPr>
                <w:rFonts w:hint="default" w:ascii="Times New Roman" w:hAnsi="Times New Roman" w:cs="Times New Roman"/>
                <w:color w:val="000000" w:themeColor="text1"/>
                <w:sz w:val="21"/>
                <w:szCs w:val="21"/>
                <w:u w:val="none"/>
                <w:vertAlign w:val="subscript"/>
                <w:lang w:val="en-US" w:eastAsia="zh-CN"/>
                <w14:textFill>
                  <w14:solidFill>
                    <w14:schemeClr w14:val="tx1"/>
                  </w14:solidFill>
                </w14:textFill>
              </w:rPr>
              <w:t>5</w:t>
            </w:r>
            <w:r>
              <w:rPr>
                <w:rFonts w:hint="default" w:ascii="Times New Roman" w:hAnsi="Times New Roman" w:cs="Times New Roman"/>
                <w:color w:val="000000" w:themeColor="text1"/>
                <w:sz w:val="21"/>
                <w:szCs w:val="21"/>
                <w:u w:val="none"/>
                <w:lang w:val="en-US" w:eastAsia="zh-CN"/>
                <w14:textFill>
                  <w14:solidFill>
                    <w14:schemeClr w14:val="tx1"/>
                  </w14:solidFill>
                </w14:textFill>
              </w:rPr>
              <w:t>、SS、</w:t>
            </w:r>
          </w:p>
          <w:p w14:paraId="66E672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NH</w:t>
            </w:r>
            <w:r>
              <w:rPr>
                <w:rFonts w:hint="default" w:ascii="Times New Roman" w:hAnsi="Times New Roman" w:cs="Times New Roman"/>
                <w:color w:val="000000" w:themeColor="text1"/>
                <w:sz w:val="21"/>
                <w:szCs w:val="21"/>
                <w:u w:val="none"/>
                <w:vertAlign w:val="subscript"/>
                <w:lang w:val="en-US" w:eastAsia="zh-CN"/>
                <w14:textFill>
                  <w14:solidFill>
                    <w14:schemeClr w14:val="tx1"/>
                  </w14:solidFill>
                </w14:textFill>
              </w:rPr>
              <w:t>3</w:t>
            </w:r>
            <w:r>
              <w:rPr>
                <w:rFonts w:hint="default" w:ascii="Times New Roman" w:hAnsi="Times New Roman" w:cs="Times New Roman"/>
                <w:color w:val="000000" w:themeColor="text1"/>
                <w:sz w:val="21"/>
                <w:szCs w:val="21"/>
                <w:u w:val="none"/>
                <w:lang w:val="en-US" w:eastAsia="zh-CN"/>
                <w14:textFill>
                  <w14:solidFill>
                    <w14:schemeClr w14:val="tx1"/>
                  </w14:solidFill>
                </w14:textFill>
              </w:rPr>
              <w:t>-N 等</w:t>
            </w:r>
          </w:p>
        </w:tc>
        <w:tc>
          <w:tcPr>
            <w:tcW w:w="1042" w:type="pct"/>
            <w:noWrap w:val="0"/>
            <w:vAlign w:val="center"/>
          </w:tcPr>
          <w:p w14:paraId="6D5489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化粪池处理后排入园区污水管网</w:t>
            </w:r>
          </w:p>
        </w:tc>
        <w:tc>
          <w:tcPr>
            <w:tcW w:w="1473" w:type="pct"/>
            <w:vMerge w:val="continue"/>
            <w:noWrap w:val="0"/>
            <w:vAlign w:val="center"/>
          </w:tcPr>
          <w:p w14:paraId="1BEFDF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r>
      <w:tr w14:paraId="5AE92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5" w:type="pct"/>
            <w:noWrap w:val="0"/>
            <w:vAlign w:val="center"/>
          </w:tcPr>
          <w:p w14:paraId="6E40F5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声环境</w:t>
            </w:r>
          </w:p>
        </w:tc>
        <w:tc>
          <w:tcPr>
            <w:tcW w:w="871" w:type="pct"/>
            <w:noWrap w:val="0"/>
            <w:vAlign w:val="center"/>
          </w:tcPr>
          <w:p w14:paraId="7F6B2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生产过程设备</w:t>
            </w:r>
          </w:p>
        </w:tc>
        <w:tc>
          <w:tcPr>
            <w:tcW w:w="1027" w:type="pct"/>
            <w:noWrap w:val="0"/>
            <w:vAlign w:val="center"/>
          </w:tcPr>
          <w:p w14:paraId="7B7819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噪声</w:t>
            </w:r>
          </w:p>
        </w:tc>
        <w:tc>
          <w:tcPr>
            <w:tcW w:w="1042" w:type="pct"/>
            <w:noWrap w:val="0"/>
            <w:vAlign w:val="center"/>
          </w:tcPr>
          <w:p w14:paraId="6DA904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减震、隔声、消声、吸声、距离衰减等</w:t>
            </w:r>
          </w:p>
        </w:tc>
        <w:tc>
          <w:tcPr>
            <w:tcW w:w="1473" w:type="pct"/>
            <w:noWrap w:val="0"/>
            <w:vAlign w:val="center"/>
          </w:tcPr>
          <w:p w14:paraId="09E30F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《工业企业厂界环境噪声排放标准（GB12348-2008）3类标准要求</w:t>
            </w:r>
          </w:p>
        </w:tc>
      </w:tr>
      <w:tr w14:paraId="42C46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5" w:type="pct"/>
            <w:noWrap w:val="0"/>
            <w:vAlign w:val="center"/>
          </w:tcPr>
          <w:p w14:paraId="057EF6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电磁辐射</w:t>
            </w:r>
          </w:p>
        </w:tc>
        <w:tc>
          <w:tcPr>
            <w:tcW w:w="4414" w:type="pct"/>
            <w:gridSpan w:val="4"/>
            <w:noWrap w:val="0"/>
            <w:vAlign w:val="center"/>
          </w:tcPr>
          <w:p w14:paraId="760156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本项目不涉及</w:t>
            </w:r>
          </w:p>
        </w:tc>
      </w:tr>
      <w:tr w14:paraId="1FF00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5" w:type="pct"/>
            <w:noWrap w:val="0"/>
            <w:vAlign w:val="center"/>
          </w:tcPr>
          <w:p w14:paraId="076ACA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固体废物</w:t>
            </w:r>
          </w:p>
        </w:tc>
        <w:tc>
          <w:tcPr>
            <w:tcW w:w="4414" w:type="pct"/>
            <w:gridSpan w:val="4"/>
            <w:noWrap w:val="0"/>
            <w:vAlign w:val="center"/>
          </w:tcPr>
          <w:p w14:paraId="12CC4E7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S1边角废料、S2不合格产品、S3废弃包装物等一般固废收集后在一般固废</w:t>
            </w:r>
            <w:r>
              <w:rPr>
                <w:rFonts w:hint="eastAsia" w:cs="Times New Roman"/>
                <w:color w:val="000000" w:themeColor="text1"/>
                <w:sz w:val="21"/>
                <w:szCs w:val="21"/>
                <w:u w:val="none"/>
                <w:lang w:val="en-US" w:eastAsia="zh-CN"/>
                <w14:textFill>
                  <w14:solidFill>
                    <w14:schemeClr w14:val="tx1"/>
                  </w14:solidFill>
                </w14:textFill>
              </w:rPr>
              <w:t>间</w:t>
            </w:r>
            <w:r>
              <w:rPr>
                <w:rFonts w:hint="default" w:ascii="Times New Roman" w:hAnsi="Times New Roman" w:cs="Times New Roman"/>
                <w:color w:val="000000" w:themeColor="text1"/>
                <w:sz w:val="21"/>
                <w:szCs w:val="21"/>
                <w:u w:val="none"/>
                <w14:textFill>
                  <w14:solidFill>
                    <w14:schemeClr w14:val="tx1"/>
                  </w14:solidFill>
                </w14:textFill>
              </w:rPr>
              <w:t>暂存，外售综合利用；S</w:t>
            </w:r>
            <w:r>
              <w:rPr>
                <w:rFonts w:hint="eastAsia" w:cs="Times New Roman"/>
                <w:color w:val="000000" w:themeColor="text1"/>
                <w:sz w:val="21"/>
                <w:szCs w:val="21"/>
                <w:u w:val="none"/>
                <w:lang w:val="en-US" w:eastAsia="zh-CN"/>
                <w14:textFill>
                  <w14:solidFill>
                    <w14:schemeClr w14:val="tx1"/>
                  </w14:solidFill>
                </w14:textFill>
              </w:rPr>
              <w:t>4</w:t>
            </w:r>
            <w:r>
              <w:rPr>
                <w:rFonts w:hint="default" w:ascii="Times New Roman" w:hAnsi="Times New Roman" w:cs="Times New Roman"/>
                <w:color w:val="000000" w:themeColor="text1"/>
                <w:sz w:val="21"/>
                <w:szCs w:val="21"/>
                <w:u w:val="none"/>
                <w14:textFill>
                  <w14:solidFill>
                    <w14:schemeClr w14:val="tx1"/>
                  </w14:solidFill>
                </w14:textFill>
              </w:rPr>
              <w:t>废电解液</w:t>
            </w:r>
            <w:r>
              <w:rPr>
                <w:rFonts w:hint="eastAsia" w:cs="Times New Roman"/>
                <w:color w:val="000000" w:themeColor="text1"/>
                <w:sz w:val="21"/>
                <w:szCs w:val="21"/>
                <w:u w:val="none"/>
                <w:lang w:eastAsia="zh-CN"/>
                <w14:textFill>
                  <w14:solidFill>
                    <w14:schemeClr w14:val="tx1"/>
                  </w14:solidFill>
                </w14:textFill>
              </w:rPr>
              <w:t>、</w:t>
            </w:r>
            <w:r>
              <w:rPr>
                <w:rFonts w:hint="eastAsia" w:cs="Times New Roman"/>
                <w:color w:val="000000" w:themeColor="text1"/>
                <w:sz w:val="21"/>
                <w:szCs w:val="21"/>
                <w:u w:val="none"/>
                <w:lang w:val="en-US" w:eastAsia="zh-CN"/>
                <w14:textFill>
                  <w14:solidFill>
                    <w14:schemeClr w14:val="tx1"/>
                  </w14:solidFill>
                </w14:textFill>
              </w:rPr>
              <w:t>S5隔油及污泥</w:t>
            </w:r>
            <w:r>
              <w:rPr>
                <w:rFonts w:hint="default" w:ascii="Times New Roman" w:hAnsi="Times New Roman" w:cs="Times New Roman"/>
                <w:color w:val="000000" w:themeColor="text1"/>
                <w:sz w:val="21"/>
                <w:szCs w:val="21"/>
                <w:u w:val="none"/>
                <w14:textFill>
                  <w14:solidFill>
                    <w14:schemeClr w14:val="tx1"/>
                  </w14:solidFill>
                </w14:textFill>
              </w:rPr>
              <w:t>等危险废物收集后在危废暂存库暂存，</w:t>
            </w:r>
            <w:r>
              <w:rPr>
                <w:rFonts w:hint="eastAsia" w:cs="Times New Roman"/>
                <w:color w:val="000000" w:themeColor="text1"/>
                <w:sz w:val="21"/>
                <w:szCs w:val="21"/>
                <w:u w:val="none"/>
                <w:lang w:val="en-US" w:eastAsia="zh-CN"/>
                <w14:textFill>
                  <w14:solidFill>
                    <w14:schemeClr w14:val="tx1"/>
                  </w14:solidFill>
                </w14:textFill>
              </w:rPr>
              <w:t>交有</w:t>
            </w:r>
            <w:r>
              <w:rPr>
                <w:rFonts w:hint="default" w:ascii="Times New Roman" w:hAnsi="Times New Roman" w:cs="Times New Roman"/>
                <w:color w:val="000000" w:themeColor="text1"/>
                <w:sz w:val="21"/>
                <w:szCs w:val="21"/>
                <w:u w:val="none"/>
                <w14:textFill>
                  <w14:solidFill>
                    <w14:schemeClr w14:val="tx1"/>
                  </w14:solidFill>
                </w14:textFill>
              </w:rPr>
              <w:t>资质单位进行处置；S</w:t>
            </w:r>
            <w:r>
              <w:rPr>
                <w:rFonts w:hint="eastAsia" w:cs="Times New Roman"/>
                <w:color w:val="000000" w:themeColor="text1"/>
                <w:sz w:val="21"/>
                <w:szCs w:val="21"/>
                <w:u w:val="none"/>
                <w:lang w:val="en-US" w:eastAsia="zh-CN"/>
                <w14:textFill>
                  <w14:solidFill>
                    <w14:schemeClr w14:val="tx1"/>
                  </w14:solidFill>
                </w14:textFill>
              </w:rPr>
              <w:t>6</w:t>
            </w:r>
            <w:r>
              <w:rPr>
                <w:rFonts w:hint="default" w:ascii="Times New Roman" w:hAnsi="Times New Roman" w:cs="Times New Roman"/>
                <w:color w:val="000000" w:themeColor="text1"/>
                <w:sz w:val="21"/>
                <w:szCs w:val="21"/>
                <w:u w:val="none"/>
                <w14:textFill>
                  <w14:solidFill>
                    <w14:schemeClr w14:val="tx1"/>
                  </w14:solidFill>
                </w14:textFill>
              </w:rPr>
              <w:t>生活垃圾在厂内集中收集后，由环卫部门统一清运。</w:t>
            </w:r>
          </w:p>
        </w:tc>
      </w:tr>
      <w:tr w14:paraId="4926A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5" w:type="pct"/>
            <w:noWrap w:val="0"/>
            <w:vAlign w:val="center"/>
          </w:tcPr>
          <w:p w14:paraId="17435B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土壤及地下水</w:t>
            </w:r>
          </w:p>
          <w:p w14:paraId="2475DC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污染防治措施</w:t>
            </w:r>
          </w:p>
        </w:tc>
        <w:tc>
          <w:tcPr>
            <w:tcW w:w="4414" w:type="pct"/>
            <w:gridSpan w:val="4"/>
            <w:noWrap w:val="0"/>
            <w:vAlign w:val="center"/>
          </w:tcPr>
          <w:p w14:paraId="78F8BA7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车间地面硬化，采取防渗措施，并有效防止“跑、冒、滴、漏”现象的发生，项目废水对地下水、土壤环境影响很小。</w:t>
            </w:r>
          </w:p>
        </w:tc>
      </w:tr>
      <w:tr w14:paraId="2B69A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5" w:type="pct"/>
            <w:noWrap w:val="0"/>
            <w:vAlign w:val="center"/>
          </w:tcPr>
          <w:p w14:paraId="22654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生态保护措施</w:t>
            </w:r>
          </w:p>
        </w:tc>
        <w:tc>
          <w:tcPr>
            <w:tcW w:w="4414" w:type="pct"/>
            <w:gridSpan w:val="4"/>
            <w:noWrap w:val="0"/>
            <w:vAlign w:val="center"/>
          </w:tcPr>
          <w:p w14:paraId="1CF6F5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项目运行过程中，外排污染物得到有效控制，符合国家排放标准，对局部范围内的生态环境不会造成破坏。</w:t>
            </w:r>
          </w:p>
        </w:tc>
      </w:tr>
      <w:tr w14:paraId="13355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5" w:type="pct"/>
            <w:noWrap w:val="0"/>
            <w:vAlign w:val="center"/>
          </w:tcPr>
          <w:p w14:paraId="144D8A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环境风险</w:t>
            </w:r>
          </w:p>
          <w:p w14:paraId="470DD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防范措施</w:t>
            </w:r>
          </w:p>
        </w:tc>
        <w:tc>
          <w:tcPr>
            <w:tcW w:w="4414" w:type="pct"/>
            <w:gridSpan w:val="4"/>
            <w:noWrap w:val="0"/>
            <w:vAlign w:val="center"/>
          </w:tcPr>
          <w:p w14:paraId="1AFDDF9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详见第四章环境风险防范措施内容</w:t>
            </w:r>
          </w:p>
        </w:tc>
      </w:tr>
      <w:tr w14:paraId="66A688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5" w:type="pct"/>
            <w:noWrap w:val="0"/>
            <w:vAlign w:val="center"/>
          </w:tcPr>
          <w:p w14:paraId="71475B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其他环境</w:t>
            </w:r>
          </w:p>
          <w:p w14:paraId="012EFE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管理要求</w:t>
            </w:r>
          </w:p>
        </w:tc>
        <w:tc>
          <w:tcPr>
            <w:tcW w:w="4414" w:type="pct"/>
            <w:gridSpan w:val="4"/>
            <w:noWrap w:val="0"/>
            <w:vAlign w:val="center"/>
          </w:tcPr>
          <w:p w14:paraId="4C83E06A">
            <w:pPr>
              <w:pStyle w:val="52"/>
              <w:keepNext w:val="0"/>
              <w:keepLines w:val="0"/>
              <w:pageBreakBefore w:val="0"/>
              <w:widowControl w:val="0"/>
              <w:kinsoku/>
              <w:wordWrap/>
              <w:overflowPunct/>
              <w:topLinePunct w:val="0"/>
              <w:autoSpaceDE/>
              <w:autoSpaceDN/>
              <w:bidi w:val="0"/>
              <w:adjustRightInd/>
              <w:snapToGrid/>
              <w:spacing w:line="240" w:lineRule="auto"/>
              <w:ind w:firstLine="482"/>
              <w:textAlignment w:val="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1、环境管理</w:t>
            </w:r>
          </w:p>
          <w:p w14:paraId="1632367D">
            <w:pPr>
              <w:pStyle w:val="52"/>
              <w:keepNext w:val="0"/>
              <w:keepLines w:val="0"/>
              <w:pageBreakBefore w:val="0"/>
              <w:widowControl w:val="0"/>
              <w:kinsoku/>
              <w:wordWrap/>
              <w:overflowPunct/>
              <w:topLinePunct w:val="0"/>
              <w:autoSpaceDE/>
              <w:autoSpaceDN/>
              <w:bidi w:val="0"/>
              <w:adjustRightInd/>
              <w:snapToGrid/>
              <w:spacing w:line="240" w:lineRule="auto"/>
              <w:ind w:firstLine="480"/>
              <w:textAlignment w:val="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（1）环境管理机构的设置</w:t>
            </w:r>
          </w:p>
          <w:p w14:paraId="3FDDC3FC">
            <w:pPr>
              <w:pStyle w:val="52"/>
              <w:keepNext w:val="0"/>
              <w:keepLines w:val="0"/>
              <w:pageBreakBefore w:val="0"/>
              <w:widowControl w:val="0"/>
              <w:kinsoku/>
              <w:wordWrap/>
              <w:overflowPunct/>
              <w:topLinePunct w:val="0"/>
              <w:autoSpaceDE/>
              <w:autoSpaceDN/>
              <w:bidi w:val="0"/>
              <w:adjustRightInd/>
              <w:snapToGrid/>
              <w:spacing w:line="240" w:lineRule="auto"/>
              <w:ind w:firstLine="48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设置环保管理机构，落实环保主体责任，健全环保管理制度，配置兼职环保管理人员1名，负责项目的环保工作。</w:t>
            </w:r>
          </w:p>
          <w:p w14:paraId="1BF98095">
            <w:pPr>
              <w:pStyle w:val="52"/>
              <w:keepNext w:val="0"/>
              <w:keepLines w:val="0"/>
              <w:pageBreakBefore w:val="0"/>
              <w:widowControl w:val="0"/>
              <w:kinsoku/>
              <w:wordWrap/>
              <w:overflowPunct/>
              <w:topLinePunct w:val="0"/>
              <w:autoSpaceDE/>
              <w:autoSpaceDN/>
              <w:bidi w:val="0"/>
              <w:adjustRightInd/>
              <w:snapToGrid/>
              <w:spacing w:line="240" w:lineRule="auto"/>
              <w:ind w:firstLine="480"/>
              <w:textAlignment w:val="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（2）环境管理机构的职责</w:t>
            </w:r>
          </w:p>
          <w:p w14:paraId="4CF7F148">
            <w:pPr>
              <w:pStyle w:val="52"/>
              <w:keepNext w:val="0"/>
              <w:keepLines w:val="0"/>
              <w:pageBreakBefore w:val="0"/>
              <w:widowControl w:val="0"/>
              <w:kinsoku/>
              <w:wordWrap/>
              <w:overflowPunct/>
              <w:topLinePunct w:val="0"/>
              <w:autoSpaceDE/>
              <w:autoSpaceDN/>
              <w:bidi w:val="0"/>
              <w:adjustRightInd/>
              <w:snapToGrid/>
              <w:spacing w:line="240" w:lineRule="auto"/>
              <w:ind w:firstLine="48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①贯彻执行国家与地方制定的有关环境保护法律与政策，协调项目运营与保护环境的关系，处理运营中发生的环境问题，制定可操作的环保管理制度和责任制，并对实施情况进行监督、检查。</w:t>
            </w:r>
          </w:p>
          <w:p w14:paraId="5A3F5874">
            <w:pPr>
              <w:pStyle w:val="52"/>
              <w:keepNext w:val="0"/>
              <w:keepLines w:val="0"/>
              <w:pageBreakBefore w:val="0"/>
              <w:widowControl w:val="0"/>
              <w:kinsoku/>
              <w:wordWrap/>
              <w:overflowPunct/>
              <w:topLinePunct w:val="0"/>
              <w:autoSpaceDE/>
              <w:autoSpaceDN/>
              <w:bidi w:val="0"/>
              <w:adjustRightInd/>
              <w:snapToGrid/>
              <w:spacing w:line="240" w:lineRule="auto"/>
              <w:ind w:firstLine="48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②建立各污染源档案和环保设施的运行记录。负责企业环保报表的编制，统计上报及污染源档案、监测资料的档案管理工作。</w:t>
            </w:r>
          </w:p>
          <w:p w14:paraId="6FDB91A2">
            <w:pPr>
              <w:pStyle w:val="52"/>
              <w:keepNext w:val="0"/>
              <w:keepLines w:val="0"/>
              <w:pageBreakBefore w:val="0"/>
              <w:widowControl w:val="0"/>
              <w:kinsoku/>
              <w:wordWrap/>
              <w:overflowPunct/>
              <w:topLinePunct w:val="0"/>
              <w:autoSpaceDE/>
              <w:autoSpaceDN/>
              <w:bidi w:val="0"/>
              <w:adjustRightInd/>
              <w:snapToGrid/>
              <w:spacing w:line="240" w:lineRule="auto"/>
              <w:ind w:firstLine="48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③负责监督检查环保设施的运行状况、治理效果、存在问题，安排落实环保设施的日常维修。</w:t>
            </w:r>
          </w:p>
          <w:p w14:paraId="588A4953">
            <w:pPr>
              <w:pStyle w:val="52"/>
              <w:keepNext w:val="0"/>
              <w:keepLines w:val="0"/>
              <w:pageBreakBefore w:val="0"/>
              <w:widowControl w:val="0"/>
              <w:kinsoku/>
              <w:wordWrap/>
              <w:overflowPunct/>
              <w:topLinePunct w:val="0"/>
              <w:autoSpaceDE/>
              <w:autoSpaceDN/>
              <w:bidi w:val="0"/>
              <w:adjustRightInd/>
              <w:snapToGrid/>
              <w:spacing w:line="240" w:lineRule="auto"/>
              <w:ind w:firstLine="48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④负责组织制定突发环境事故应急预案，定期组织危险废物环境管理和环境事故应急救援方面的培训。</w:t>
            </w:r>
          </w:p>
          <w:p w14:paraId="25516FC8">
            <w:pPr>
              <w:pStyle w:val="52"/>
              <w:keepNext w:val="0"/>
              <w:keepLines w:val="0"/>
              <w:pageBreakBefore w:val="0"/>
              <w:widowControl w:val="0"/>
              <w:kinsoku/>
              <w:wordWrap/>
              <w:overflowPunct/>
              <w:topLinePunct w:val="0"/>
              <w:autoSpaceDE/>
              <w:autoSpaceDN/>
              <w:bidi w:val="0"/>
              <w:adjustRightInd/>
              <w:snapToGrid/>
              <w:spacing w:line="240" w:lineRule="auto"/>
              <w:ind w:firstLine="48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⑤定期进行环境保护知识的宣传工作和环保技能的培训工作，提高工作人员的环保意识和能力，保证各项环保措施的正常有效实施。</w:t>
            </w:r>
          </w:p>
          <w:p w14:paraId="7FFB48F9">
            <w:pPr>
              <w:pStyle w:val="52"/>
              <w:keepNext w:val="0"/>
              <w:keepLines w:val="0"/>
              <w:pageBreakBefore w:val="0"/>
              <w:widowControl w:val="0"/>
              <w:kinsoku/>
              <w:wordWrap/>
              <w:overflowPunct/>
              <w:topLinePunct w:val="0"/>
              <w:autoSpaceDE/>
              <w:autoSpaceDN/>
              <w:bidi w:val="0"/>
              <w:adjustRightInd/>
              <w:snapToGrid/>
              <w:spacing w:line="240" w:lineRule="auto"/>
              <w:ind w:firstLine="48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⑥掌握项目各工序的污染状况，领导并组织实施项目的环境监测工作，制定环境监测方案，安排各污染源的监测工作。建立监控档案，</w:t>
            </w:r>
          </w:p>
          <w:p w14:paraId="3A48ED84">
            <w:pPr>
              <w:pStyle w:val="52"/>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eastAsia="宋体"/>
                <w:b/>
                <w:bCs/>
                <w:color w:val="000000" w:themeColor="text1"/>
                <w:sz w:val="21"/>
                <w:szCs w:val="21"/>
                <w:u w:val="none"/>
                <w:lang w:eastAsia="zh-CN"/>
                <w14:textFill>
                  <w14:solidFill>
                    <w14:schemeClr w14:val="tx1"/>
                  </w14:solidFill>
                </w14:textFill>
              </w:rPr>
            </w:pPr>
            <w:r>
              <w:rPr>
                <w:rFonts w:hint="eastAsia"/>
                <w:b/>
                <w:bCs/>
                <w:color w:val="000000" w:themeColor="text1"/>
                <w:sz w:val="21"/>
                <w:szCs w:val="21"/>
                <w:u w:val="none"/>
                <w:lang w:eastAsia="zh-CN"/>
                <w14:textFill>
                  <w14:solidFill>
                    <w14:schemeClr w14:val="tx1"/>
                  </w14:solidFill>
                </w14:textFill>
              </w:rPr>
              <w:t>（</w:t>
            </w:r>
            <w:r>
              <w:rPr>
                <w:rFonts w:hint="eastAsia"/>
                <w:b/>
                <w:bCs/>
                <w:color w:val="000000" w:themeColor="text1"/>
                <w:sz w:val="21"/>
                <w:szCs w:val="21"/>
                <w:u w:val="none"/>
                <w:lang w:val="en-US" w:eastAsia="zh-CN"/>
                <w14:textFill>
                  <w14:solidFill>
                    <w14:schemeClr w14:val="tx1"/>
                  </w14:solidFill>
                </w14:textFill>
              </w:rPr>
              <w:t>3</w:t>
            </w:r>
            <w:r>
              <w:rPr>
                <w:rFonts w:hint="eastAsia"/>
                <w:b/>
                <w:bCs/>
                <w:color w:val="000000" w:themeColor="text1"/>
                <w:sz w:val="21"/>
                <w:szCs w:val="21"/>
                <w:u w:val="none"/>
                <w:lang w:eastAsia="zh-CN"/>
                <w14:textFill>
                  <w14:solidFill>
                    <w14:schemeClr w14:val="tx1"/>
                  </w14:solidFill>
                </w14:textFill>
              </w:rPr>
              <w:t>）环境管理的</w:t>
            </w:r>
            <w:r>
              <w:rPr>
                <w:rFonts w:hint="eastAsia"/>
                <w:b/>
                <w:bCs/>
                <w:color w:val="000000" w:themeColor="text1"/>
                <w:sz w:val="21"/>
                <w:szCs w:val="21"/>
                <w:u w:val="none"/>
                <w:lang w:val="en-US" w:eastAsia="zh-CN"/>
                <w14:textFill>
                  <w14:solidFill>
                    <w14:schemeClr w14:val="tx1"/>
                  </w14:solidFill>
                </w14:textFill>
              </w:rPr>
              <w:t>工作</w:t>
            </w:r>
            <w:r>
              <w:rPr>
                <w:rFonts w:hint="eastAsia"/>
                <w:b/>
                <w:bCs/>
                <w:color w:val="000000" w:themeColor="text1"/>
                <w:sz w:val="21"/>
                <w:szCs w:val="21"/>
                <w:u w:val="none"/>
                <w:lang w:eastAsia="zh-CN"/>
                <w14:textFill>
                  <w14:solidFill>
                    <w14:schemeClr w14:val="tx1"/>
                  </w14:solidFill>
                </w14:textFill>
              </w:rPr>
              <w:t>内容</w:t>
            </w:r>
          </w:p>
          <w:p w14:paraId="256B94D8">
            <w:pPr>
              <w:pStyle w:val="52"/>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b w:val="0"/>
                <w:bCs w:val="0"/>
                <w:color w:val="000000" w:themeColor="text1"/>
                <w:sz w:val="21"/>
                <w:szCs w:val="21"/>
                <w:u w:val="none"/>
                <w14:textFill>
                  <w14:solidFill>
                    <w14:schemeClr w14:val="tx1"/>
                  </w14:solidFill>
                </w14:textFill>
              </w:rPr>
            </w:pPr>
            <w:r>
              <w:rPr>
                <w:rFonts w:hint="eastAsia"/>
                <w:b w:val="0"/>
                <w:bCs w:val="0"/>
                <w:color w:val="000000" w:themeColor="text1"/>
                <w:sz w:val="21"/>
                <w:szCs w:val="21"/>
                <w:u w:val="none"/>
                <w:lang w:val="en-US" w:eastAsia="zh-CN"/>
                <w14:textFill>
                  <w14:solidFill>
                    <w14:schemeClr w14:val="tx1"/>
                  </w14:solidFill>
                </w14:textFill>
              </w:rPr>
              <w:t>①</w:t>
            </w:r>
            <w:r>
              <w:rPr>
                <w:rFonts w:hint="eastAsia"/>
                <w:b w:val="0"/>
                <w:bCs w:val="0"/>
                <w:color w:val="000000" w:themeColor="text1"/>
                <w:sz w:val="21"/>
                <w:szCs w:val="21"/>
                <w:u w:val="none"/>
                <w14:textFill>
                  <w14:solidFill>
                    <w14:schemeClr w14:val="tx1"/>
                  </w14:solidFill>
                </w14:textFill>
              </w:rPr>
              <w:t>组织编制企业环境管理条例及日常监测计划。实施有效的质量控制，贯彻落实国家和地方的环境保护法律、法规、政策和标准，直接接受环保主管部门的监督、领导，配合环境保护主管部门作好环保工作。</w:t>
            </w:r>
          </w:p>
          <w:p w14:paraId="493C0FB6">
            <w:pPr>
              <w:pStyle w:val="52"/>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b w:val="0"/>
                <w:bCs w:val="0"/>
                <w:color w:val="000000" w:themeColor="text1"/>
                <w:sz w:val="21"/>
                <w:szCs w:val="21"/>
                <w:u w:val="none"/>
                <w14:textFill>
                  <w14:solidFill>
                    <w14:schemeClr w14:val="tx1"/>
                  </w14:solidFill>
                </w14:textFill>
              </w:rPr>
            </w:pPr>
            <w:r>
              <w:rPr>
                <w:rFonts w:hint="eastAsia"/>
                <w:b w:val="0"/>
                <w:bCs w:val="0"/>
                <w:color w:val="000000" w:themeColor="text1"/>
                <w:sz w:val="21"/>
                <w:szCs w:val="21"/>
                <w:u w:val="none"/>
                <w:lang w:val="en-US" w:eastAsia="zh-CN"/>
                <w14:textFill>
                  <w14:solidFill>
                    <w14:schemeClr w14:val="tx1"/>
                  </w14:solidFill>
                </w14:textFill>
              </w:rPr>
              <w:t>②</w:t>
            </w:r>
            <w:r>
              <w:rPr>
                <w:rFonts w:hint="eastAsia"/>
                <w:b w:val="0"/>
                <w:bCs w:val="0"/>
                <w:color w:val="000000" w:themeColor="text1"/>
                <w:sz w:val="21"/>
                <w:szCs w:val="21"/>
                <w:u w:val="none"/>
                <w14:textFill>
                  <w14:solidFill>
                    <w14:schemeClr w14:val="tx1"/>
                  </w14:solidFill>
                </w14:textFill>
              </w:rPr>
              <w:t>加强运行期生产管理，严格实行岗位责任制。定期进行环保设备检查、维修和保养工作，确保环保设施长期、稳定、达标运转，杜绝事故性排放的发生。</w:t>
            </w:r>
          </w:p>
          <w:p w14:paraId="4429724E">
            <w:pPr>
              <w:pStyle w:val="52"/>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b w:val="0"/>
                <w:bCs w:val="0"/>
                <w:color w:val="000000" w:themeColor="text1"/>
                <w:sz w:val="21"/>
                <w:szCs w:val="21"/>
                <w:u w:val="none"/>
                <w:lang w:val="en-US" w:eastAsia="zh-CN"/>
                <w14:textFill>
                  <w14:solidFill>
                    <w14:schemeClr w14:val="tx1"/>
                  </w14:solidFill>
                </w14:textFill>
              </w:rPr>
            </w:pPr>
            <w:r>
              <w:rPr>
                <w:rFonts w:hint="eastAsia"/>
                <w:b w:val="0"/>
                <w:bCs w:val="0"/>
                <w:color w:val="000000" w:themeColor="text1"/>
                <w:sz w:val="21"/>
                <w:szCs w:val="21"/>
                <w:u w:val="none"/>
                <w:lang w:val="en-US" w:eastAsia="zh-CN"/>
                <w14:textFill>
                  <w14:solidFill>
                    <w14:schemeClr w14:val="tx1"/>
                  </w14:solidFill>
                </w14:textFill>
              </w:rPr>
              <w:t>③建设规范化排污口</w:t>
            </w:r>
          </w:p>
          <w:p w14:paraId="7CFBC83B">
            <w:pPr>
              <w:pStyle w:val="52"/>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b w:val="0"/>
                <w:bCs w:val="0"/>
                <w:color w:val="000000" w:themeColor="text1"/>
                <w:sz w:val="21"/>
                <w:szCs w:val="21"/>
                <w:u w:val="none"/>
                <w:lang w:val="en-US" w:eastAsia="zh-CN"/>
                <w14:textFill>
                  <w14:solidFill>
                    <w14:schemeClr w14:val="tx1"/>
                  </w14:solidFill>
                </w14:textFill>
              </w:rPr>
            </w:pPr>
            <w:r>
              <w:rPr>
                <w:rFonts w:hint="eastAsia"/>
                <w:b w:val="0"/>
                <w:bCs w:val="0"/>
                <w:color w:val="000000" w:themeColor="text1"/>
                <w:sz w:val="21"/>
                <w:szCs w:val="21"/>
                <w:u w:val="none"/>
                <w:lang w:val="en-US" w:eastAsia="zh-CN"/>
                <w14:textFill>
                  <w14:solidFill>
                    <w14:schemeClr w14:val="tx1"/>
                  </w14:solidFill>
                </w14:textFill>
              </w:rPr>
              <w:t>依据国家标准《环境保护图形标志—排放口（源）》和国家环保局《排污口规范化整治技术要求（试行）》的技术要求，所有排污口，必须按照“便于采样、便于计量监测、便于日常现场监督检查”的原则和规范化要求，设置与之相适应的环境保护图形标志牌，绘制企业排污口分布图。本项目无废水排放口，废气为无组织排放，项目排污口的规范化要求如下：</w:t>
            </w:r>
          </w:p>
          <w:p w14:paraId="59902F16">
            <w:pPr>
              <w:pStyle w:val="52"/>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b w:val="0"/>
                <w:bCs w:val="0"/>
                <w:color w:val="000000" w:themeColor="text1"/>
                <w:sz w:val="21"/>
                <w:szCs w:val="21"/>
                <w:u w:val="none"/>
                <w:lang w:val="en-US" w:eastAsia="zh-CN"/>
                <w14:textFill>
                  <w14:solidFill>
                    <w14:schemeClr w14:val="tx1"/>
                  </w14:solidFill>
                </w14:textFill>
              </w:rPr>
            </w:pPr>
            <w:r>
              <w:rPr>
                <w:rFonts w:hint="eastAsia"/>
                <w:b w:val="0"/>
                <w:bCs w:val="0"/>
                <w:color w:val="000000" w:themeColor="text1"/>
                <w:sz w:val="21"/>
                <w:szCs w:val="21"/>
                <w:u w:val="none"/>
                <w:lang w:val="en-US" w:eastAsia="zh-CN"/>
                <w14:textFill>
                  <w14:solidFill>
                    <w14:schemeClr w14:val="tx1"/>
                  </w14:solidFill>
                </w14:textFill>
              </w:rPr>
              <w:t>A、固定噪声排放源</w:t>
            </w:r>
          </w:p>
          <w:p w14:paraId="061AFAAB">
            <w:pPr>
              <w:pStyle w:val="52"/>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b w:val="0"/>
                <w:bCs w:val="0"/>
                <w:color w:val="000000" w:themeColor="text1"/>
                <w:sz w:val="21"/>
                <w:szCs w:val="21"/>
                <w:u w:val="none"/>
                <w:lang w:val="en-US" w:eastAsia="zh-CN"/>
                <w14:textFill>
                  <w14:solidFill>
                    <w14:schemeClr w14:val="tx1"/>
                  </w14:solidFill>
                </w14:textFill>
              </w:rPr>
            </w:pPr>
            <w:r>
              <w:rPr>
                <w:rFonts w:hint="eastAsia"/>
                <w:b w:val="0"/>
                <w:bCs w:val="0"/>
                <w:color w:val="000000" w:themeColor="text1"/>
                <w:sz w:val="21"/>
                <w:szCs w:val="21"/>
                <w:u w:val="none"/>
                <w:lang w:val="en-US" w:eastAsia="zh-CN"/>
                <w14:textFill>
                  <w14:solidFill>
                    <w14:schemeClr w14:val="tx1"/>
                  </w14:solidFill>
                </w14:textFill>
              </w:rPr>
              <w:t>按规定对固定噪声源进行治理，并在边界噪声敏感点且对外界影响最大处设置标志牌。</w:t>
            </w:r>
          </w:p>
          <w:p w14:paraId="054E1261">
            <w:pPr>
              <w:pStyle w:val="52"/>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b w:val="0"/>
                <w:bCs w:val="0"/>
                <w:color w:val="000000" w:themeColor="text1"/>
                <w:sz w:val="21"/>
                <w:szCs w:val="21"/>
                <w:u w:val="none"/>
                <w:lang w:val="en-US" w:eastAsia="zh-CN"/>
                <w14:textFill>
                  <w14:solidFill>
                    <w14:schemeClr w14:val="tx1"/>
                  </w14:solidFill>
                </w14:textFill>
              </w:rPr>
            </w:pPr>
            <w:r>
              <w:rPr>
                <w:rFonts w:hint="eastAsia"/>
                <w:b w:val="0"/>
                <w:bCs w:val="0"/>
                <w:color w:val="000000" w:themeColor="text1"/>
                <w:sz w:val="21"/>
                <w:szCs w:val="21"/>
                <w:u w:val="none"/>
                <w:lang w:val="en-US" w:eastAsia="zh-CN"/>
                <w14:textFill>
                  <w14:solidFill>
                    <w14:schemeClr w14:val="tx1"/>
                  </w14:solidFill>
                </w14:textFill>
              </w:rPr>
              <w:t>B、固体废弃物贮存（处置）场</w:t>
            </w:r>
          </w:p>
          <w:p w14:paraId="786AF386">
            <w:pPr>
              <w:pStyle w:val="52"/>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b w:val="0"/>
                <w:bCs w:val="0"/>
                <w:color w:val="000000" w:themeColor="text1"/>
                <w:sz w:val="21"/>
                <w:szCs w:val="21"/>
                <w:u w:val="none"/>
                <w:lang w:val="en-US" w:eastAsia="zh-CN"/>
                <w14:textFill>
                  <w14:solidFill>
                    <w14:schemeClr w14:val="tx1"/>
                  </w14:solidFill>
                </w14:textFill>
              </w:rPr>
            </w:pPr>
            <w:r>
              <w:rPr>
                <w:rFonts w:hint="eastAsia"/>
                <w:b w:val="0"/>
                <w:bCs w:val="0"/>
                <w:color w:val="000000" w:themeColor="text1"/>
                <w:sz w:val="21"/>
                <w:szCs w:val="21"/>
                <w:u w:val="none"/>
                <w:lang w:val="en-US" w:eastAsia="zh-CN"/>
                <w14:textFill>
                  <w14:solidFill>
                    <w14:schemeClr w14:val="tx1"/>
                  </w14:solidFill>
                </w14:textFill>
              </w:rPr>
              <w:t>固体废物如一般固废、生活垃圾等应统一收集堆放。</w:t>
            </w:r>
          </w:p>
          <w:p w14:paraId="3224C3AC">
            <w:pPr>
              <w:pStyle w:val="52"/>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b w:val="0"/>
                <w:bCs w:val="0"/>
                <w:color w:val="000000" w:themeColor="text1"/>
                <w:sz w:val="21"/>
                <w:szCs w:val="21"/>
                <w:u w:val="none"/>
                <w:lang w:val="en-US" w:eastAsia="zh-CN"/>
                <w14:textFill>
                  <w14:solidFill>
                    <w14:schemeClr w14:val="tx1"/>
                  </w14:solidFill>
                </w14:textFill>
              </w:rPr>
            </w:pPr>
            <w:r>
              <w:rPr>
                <w:rFonts w:hint="eastAsia"/>
                <w:b w:val="0"/>
                <w:bCs w:val="0"/>
                <w:color w:val="000000" w:themeColor="text1"/>
                <w:sz w:val="21"/>
                <w:szCs w:val="21"/>
                <w:u w:val="none"/>
                <w:lang w:val="en-US" w:eastAsia="zh-CN"/>
                <w14:textFill>
                  <w14:solidFill>
                    <w14:schemeClr w14:val="tx1"/>
                  </w14:solidFill>
                </w14:textFill>
              </w:rPr>
              <w:t>C、设置标志牌要求</w:t>
            </w:r>
          </w:p>
          <w:p w14:paraId="14287A42">
            <w:pPr>
              <w:pStyle w:val="52"/>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b w:val="0"/>
                <w:bCs w:val="0"/>
                <w:color w:val="000000" w:themeColor="text1"/>
                <w:sz w:val="21"/>
                <w:szCs w:val="21"/>
                <w:u w:val="none"/>
                <w:lang w:val="en-US" w:eastAsia="zh-CN"/>
                <w14:textFill>
                  <w14:solidFill>
                    <w14:schemeClr w14:val="tx1"/>
                  </w14:solidFill>
                </w14:textFill>
              </w:rPr>
            </w:pPr>
            <w:r>
              <w:rPr>
                <w:rFonts w:hint="eastAsia"/>
                <w:b w:val="0"/>
                <w:bCs w:val="0"/>
                <w:color w:val="000000" w:themeColor="text1"/>
                <w:sz w:val="21"/>
                <w:szCs w:val="21"/>
                <w:u w:val="none"/>
                <w:lang w:val="en-US" w:eastAsia="zh-CN"/>
                <w14:textFill>
                  <w14:solidFill>
                    <w14:schemeClr w14:val="tx1"/>
                  </w14:solidFill>
                </w14:textFill>
              </w:rPr>
              <w:t>按照环境保护标志牌有关要求，企业自行制作好相关标识牌，设置提示性标志牌，排放有毒有害等污染物的排污口设置警告性标志牌。提示性标志牌和警告性标志牌样图如下表：</w:t>
            </w:r>
          </w:p>
          <w:p w14:paraId="30F087FF">
            <w:pPr>
              <w:keepNext w:val="0"/>
              <w:keepLines w:val="0"/>
              <w:pageBreakBefore w:val="0"/>
              <w:widowControl w:val="0"/>
              <w:kinsoku/>
              <w:wordWrap/>
              <w:overflowPunct/>
              <w:topLinePunct w:val="0"/>
              <w:autoSpaceDE/>
              <w:autoSpaceDN/>
              <w:bidi w:val="0"/>
              <w:adjustRightInd/>
              <w:snapToGrid/>
              <w:ind w:firstLine="0"/>
              <w:jc w:val="center"/>
              <w:textAlignment w:val="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w:t>
            </w:r>
            <w:r>
              <w:rPr>
                <w:rFonts w:hint="eastAsia"/>
                <w:b/>
                <w:color w:val="000000" w:themeColor="text1"/>
                <w:sz w:val="21"/>
                <w:szCs w:val="21"/>
                <w:lang w:val="en-US" w:eastAsia="zh-CN"/>
                <w14:textFill>
                  <w14:solidFill>
                    <w14:schemeClr w14:val="tx1"/>
                  </w14:solidFill>
                </w14:textFill>
              </w:rPr>
              <w:t xml:space="preserve">5-1 </w:t>
            </w:r>
            <w:r>
              <w:rPr>
                <w:b/>
                <w:color w:val="000000" w:themeColor="text1"/>
                <w:sz w:val="21"/>
                <w:szCs w:val="21"/>
                <w14:textFill>
                  <w14:solidFill>
                    <w14:schemeClr w14:val="tx1"/>
                  </w14:solidFill>
                </w14:textFill>
              </w:rPr>
              <w:t xml:space="preserve"> 提示性标志牌和警告性标志牌说明表</w:t>
            </w:r>
          </w:p>
          <w:tbl>
            <w:tblPr>
              <w:tblStyle w:val="21"/>
              <w:tblW w:w="7653"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54"/>
              <w:gridCol w:w="1651"/>
              <w:gridCol w:w="1432"/>
              <w:gridCol w:w="2268"/>
            </w:tblGrid>
            <w:tr w14:paraId="6787F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 w:type="pct"/>
                  <w:tcBorders>
                    <w:tl2br w:val="nil"/>
                    <w:tr2bl w:val="nil"/>
                  </w:tcBorders>
                  <w:noWrap w:val="0"/>
                  <w:vAlign w:val="center"/>
                </w:tcPr>
                <w:p w14:paraId="7C079A78">
                  <w:pPr>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排放口</w:t>
                  </w:r>
                </w:p>
              </w:tc>
              <w:tc>
                <w:tcPr>
                  <w:tcW w:w="1080" w:type="pct"/>
                  <w:tcBorders>
                    <w:tl2br w:val="nil"/>
                    <w:tr2bl w:val="nil"/>
                  </w:tcBorders>
                  <w:noWrap w:val="0"/>
                  <w:vAlign w:val="center"/>
                </w:tcPr>
                <w:p w14:paraId="1329AA2A">
                  <w:pPr>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噪声源</w:t>
                  </w:r>
                </w:p>
              </w:tc>
              <w:tc>
                <w:tcPr>
                  <w:tcW w:w="1078" w:type="pct"/>
                  <w:tcBorders>
                    <w:tl2br w:val="nil"/>
                    <w:tr2bl w:val="nil"/>
                  </w:tcBorders>
                  <w:noWrap w:val="0"/>
                  <w:vAlign w:val="center"/>
                </w:tcPr>
                <w:p w14:paraId="262E0781">
                  <w:pPr>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固体废物堆场</w:t>
                  </w:r>
                </w:p>
              </w:tc>
              <w:tc>
                <w:tcPr>
                  <w:tcW w:w="935" w:type="pct"/>
                  <w:tcBorders>
                    <w:tl2br w:val="nil"/>
                    <w:tr2bl w:val="nil"/>
                  </w:tcBorders>
                  <w:noWrap w:val="0"/>
                  <w:vAlign w:val="center"/>
                </w:tcPr>
                <w:p w14:paraId="32E55D8E">
                  <w:pPr>
                    <w:jc w:val="center"/>
                    <w:rPr>
                      <w:rFonts w:hint="eastAsia" w:eastAsia="宋体"/>
                      <w:b/>
                      <w:bCs/>
                      <w:color w:val="000000" w:themeColor="text1"/>
                      <w:sz w:val="18"/>
                      <w:szCs w:val="18"/>
                      <w:lang w:eastAsia="zh-CN"/>
                      <w14:textFill>
                        <w14:solidFill>
                          <w14:schemeClr w14:val="tx1"/>
                        </w14:solidFill>
                      </w14:textFill>
                    </w:rPr>
                  </w:pPr>
                  <w:r>
                    <w:rPr>
                      <w:rFonts w:hint="eastAsia"/>
                      <w:b/>
                      <w:bCs/>
                      <w:color w:val="000000" w:themeColor="text1"/>
                      <w:sz w:val="18"/>
                      <w:szCs w:val="18"/>
                      <w:lang w:eastAsia="zh-CN"/>
                      <w14:textFill>
                        <w14:solidFill>
                          <w14:schemeClr w14:val="tx1"/>
                        </w14:solidFill>
                      </w14:textFill>
                    </w:rPr>
                    <w:t>废水排放口</w:t>
                  </w:r>
                </w:p>
              </w:tc>
              <w:tc>
                <w:tcPr>
                  <w:tcW w:w="1481" w:type="pct"/>
                  <w:tcBorders>
                    <w:tl2br w:val="nil"/>
                    <w:tr2bl w:val="nil"/>
                  </w:tcBorders>
                  <w:noWrap w:val="0"/>
                  <w:vAlign w:val="center"/>
                </w:tcPr>
                <w:p w14:paraId="6CED61FA">
                  <w:pPr>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危险废物暂存间</w:t>
                  </w:r>
                </w:p>
              </w:tc>
            </w:tr>
            <w:tr w14:paraId="15D4D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 w:type="pct"/>
                  <w:tcBorders>
                    <w:tl2br w:val="nil"/>
                    <w:tr2bl w:val="nil"/>
                  </w:tcBorders>
                  <w:noWrap w:val="0"/>
                  <w:vAlign w:val="center"/>
                </w:tcPr>
                <w:p w14:paraId="63F467FA">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提示图形符号</w:t>
                  </w:r>
                </w:p>
              </w:tc>
              <w:tc>
                <w:tcPr>
                  <w:tcW w:w="1080" w:type="pct"/>
                  <w:tcBorders>
                    <w:tl2br w:val="nil"/>
                    <w:tr2bl w:val="nil"/>
                  </w:tcBorders>
                  <w:noWrap w:val="0"/>
                  <w:vAlign w:val="center"/>
                </w:tcPr>
                <w:p w14:paraId="01DB45B7">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drawing>
                      <wp:inline distT="0" distB="0" distL="114300" distR="114300">
                        <wp:extent cx="843280" cy="819150"/>
                        <wp:effectExtent l="0" t="0" r="139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843280" cy="819150"/>
                                </a:xfrm>
                                <a:prstGeom prst="rect">
                                  <a:avLst/>
                                </a:prstGeom>
                                <a:noFill/>
                                <a:ln>
                                  <a:noFill/>
                                </a:ln>
                              </pic:spPr>
                            </pic:pic>
                          </a:graphicData>
                        </a:graphic>
                      </wp:inline>
                    </w:drawing>
                  </w:r>
                </w:p>
              </w:tc>
              <w:tc>
                <w:tcPr>
                  <w:tcW w:w="1078" w:type="pct"/>
                  <w:tcBorders>
                    <w:tl2br w:val="nil"/>
                    <w:tr2bl w:val="nil"/>
                  </w:tcBorders>
                  <w:noWrap w:val="0"/>
                  <w:vAlign w:val="center"/>
                </w:tcPr>
                <w:p w14:paraId="1842C5D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drawing>
                      <wp:inline distT="0" distB="0" distL="114300" distR="114300">
                        <wp:extent cx="843280" cy="831215"/>
                        <wp:effectExtent l="0" t="0" r="13970" b="698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2"/>
                                <a:stretch>
                                  <a:fillRect/>
                                </a:stretch>
                              </pic:blipFill>
                              <pic:spPr>
                                <a:xfrm>
                                  <a:off x="0" y="0"/>
                                  <a:ext cx="843280" cy="831215"/>
                                </a:xfrm>
                                <a:prstGeom prst="rect">
                                  <a:avLst/>
                                </a:prstGeom>
                                <a:noFill/>
                                <a:ln>
                                  <a:noFill/>
                                </a:ln>
                              </pic:spPr>
                            </pic:pic>
                          </a:graphicData>
                        </a:graphic>
                      </wp:inline>
                    </w:drawing>
                  </w:r>
                </w:p>
              </w:tc>
              <w:tc>
                <w:tcPr>
                  <w:tcW w:w="935" w:type="pct"/>
                  <w:tcBorders>
                    <w:tl2br w:val="nil"/>
                    <w:tr2bl w:val="nil"/>
                  </w:tcBorders>
                  <w:noWrap w:val="0"/>
                  <w:vAlign w:val="center"/>
                </w:tcPr>
                <w:p w14:paraId="016AEA66">
                  <w:pPr>
                    <w:jc w:val="center"/>
                    <w:rPr>
                      <w:color w:val="000000" w:themeColor="text1"/>
                      <w:sz w:val="18"/>
                      <w:szCs w:val="18"/>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drawing>
                      <wp:inline distT="0" distB="0" distL="114300" distR="114300">
                        <wp:extent cx="826135" cy="791845"/>
                        <wp:effectExtent l="0" t="0" r="12065" b="8255"/>
                        <wp:docPr id="1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IMG_256"/>
                                <pic:cNvPicPr>
                                  <a:picLocks noChangeAspect="1"/>
                                </pic:cNvPicPr>
                              </pic:nvPicPr>
                              <pic:blipFill>
                                <a:blip r:embed="rId13"/>
                                <a:srcRect l="17063" t="4409" r="16931" b="32275"/>
                                <a:stretch>
                                  <a:fillRect/>
                                </a:stretch>
                              </pic:blipFill>
                              <pic:spPr>
                                <a:xfrm>
                                  <a:off x="0" y="0"/>
                                  <a:ext cx="826135" cy="791845"/>
                                </a:xfrm>
                                <a:prstGeom prst="rect">
                                  <a:avLst/>
                                </a:prstGeom>
                                <a:noFill/>
                                <a:ln w="9525">
                                  <a:noFill/>
                                </a:ln>
                              </pic:spPr>
                            </pic:pic>
                          </a:graphicData>
                        </a:graphic>
                      </wp:inline>
                    </w:drawing>
                  </w:r>
                </w:p>
              </w:tc>
              <w:tc>
                <w:tcPr>
                  <w:tcW w:w="1481" w:type="pct"/>
                  <w:vMerge w:val="restart"/>
                  <w:tcBorders>
                    <w:tl2br w:val="nil"/>
                    <w:tr2bl w:val="nil"/>
                  </w:tcBorders>
                  <w:noWrap w:val="0"/>
                  <w:vAlign w:val="center"/>
                </w:tcPr>
                <w:p w14:paraId="5956C34D">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drawing>
                      <wp:inline distT="0" distB="0" distL="114300" distR="114300">
                        <wp:extent cx="1372235" cy="868680"/>
                        <wp:effectExtent l="0" t="0" r="18415" b="762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4"/>
                                <a:stretch>
                                  <a:fillRect/>
                                </a:stretch>
                              </pic:blipFill>
                              <pic:spPr>
                                <a:xfrm>
                                  <a:off x="0" y="0"/>
                                  <a:ext cx="1372235" cy="868680"/>
                                </a:xfrm>
                                <a:prstGeom prst="rect">
                                  <a:avLst/>
                                </a:prstGeom>
                                <a:noFill/>
                                <a:ln>
                                  <a:noFill/>
                                </a:ln>
                              </pic:spPr>
                            </pic:pic>
                          </a:graphicData>
                        </a:graphic>
                      </wp:inline>
                    </w:drawing>
                  </w:r>
                </w:p>
              </w:tc>
            </w:tr>
            <w:tr w14:paraId="02DF7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 w:type="pct"/>
                  <w:tcBorders>
                    <w:tl2br w:val="nil"/>
                    <w:tr2bl w:val="nil"/>
                  </w:tcBorders>
                  <w:noWrap w:val="0"/>
                  <w:vAlign w:val="center"/>
                </w:tcPr>
                <w:p w14:paraId="31B3F6D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警告图形标志</w:t>
                  </w:r>
                </w:p>
              </w:tc>
              <w:tc>
                <w:tcPr>
                  <w:tcW w:w="1080" w:type="pct"/>
                  <w:tcBorders>
                    <w:tl2br w:val="nil"/>
                    <w:tr2bl w:val="nil"/>
                  </w:tcBorders>
                  <w:noWrap w:val="0"/>
                  <w:vAlign w:val="center"/>
                </w:tcPr>
                <w:p w14:paraId="7CF160B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drawing>
                      <wp:inline distT="0" distB="0" distL="114300" distR="114300">
                        <wp:extent cx="807720" cy="748030"/>
                        <wp:effectExtent l="0" t="0" r="11430" b="13970"/>
                        <wp:docPr id="3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6"/>
                                <pic:cNvPicPr>
                                  <a:picLocks noChangeAspect="1"/>
                                </pic:cNvPicPr>
                              </pic:nvPicPr>
                              <pic:blipFill>
                                <a:blip r:embed="rId15"/>
                                <a:stretch>
                                  <a:fillRect/>
                                </a:stretch>
                              </pic:blipFill>
                              <pic:spPr>
                                <a:xfrm>
                                  <a:off x="0" y="0"/>
                                  <a:ext cx="807720" cy="748030"/>
                                </a:xfrm>
                                <a:prstGeom prst="rect">
                                  <a:avLst/>
                                </a:prstGeom>
                                <a:noFill/>
                                <a:ln>
                                  <a:noFill/>
                                </a:ln>
                              </pic:spPr>
                            </pic:pic>
                          </a:graphicData>
                        </a:graphic>
                      </wp:inline>
                    </w:drawing>
                  </w:r>
                </w:p>
              </w:tc>
              <w:tc>
                <w:tcPr>
                  <w:tcW w:w="1078" w:type="pct"/>
                  <w:tcBorders>
                    <w:tl2br w:val="nil"/>
                    <w:tr2bl w:val="nil"/>
                  </w:tcBorders>
                  <w:noWrap w:val="0"/>
                  <w:vAlign w:val="center"/>
                </w:tcPr>
                <w:p w14:paraId="7659A08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drawing>
                      <wp:inline distT="0" distB="0" distL="114300" distR="114300">
                        <wp:extent cx="795020" cy="748030"/>
                        <wp:effectExtent l="0" t="0" r="5080" b="13970"/>
                        <wp:docPr id="4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7"/>
                                <pic:cNvPicPr>
                                  <a:picLocks noChangeAspect="1"/>
                                </pic:cNvPicPr>
                              </pic:nvPicPr>
                              <pic:blipFill>
                                <a:blip r:embed="rId16"/>
                                <a:stretch>
                                  <a:fillRect/>
                                </a:stretch>
                              </pic:blipFill>
                              <pic:spPr>
                                <a:xfrm>
                                  <a:off x="0" y="0"/>
                                  <a:ext cx="795020" cy="748030"/>
                                </a:xfrm>
                                <a:prstGeom prst="rect">
                                  <a:avLst/>
                                </a:prstGeom>
                                <a:noFill/>
                                <a:ln>
                                  <a:noFill/>
                                </a:ln>
                              </pic:spPr>
                            </pic:pic>
                          </a:graphicData>
                        </a:graphic>
                      </wp:inline>
                    </w:drawing>
                  </w:r>
                </w:p>
              </w:tc>
              <w:tc>
                <w:tcPr>
                  <w:tcW w:w="935" w:type="pct"/>
                  <w:tcBorders>
                    <w:tl2br w:val="nil"/>
                    <w:tr2bl w:val="nil"/>
                  </w:tcBorders>
                  <w:noWrap w:val="0"/>
                  <w:vAlign w:val="center"/>
                </w:tcPr>
                <w:p w14:paraId="13BF8A20">
                  <w:pPr>
                    <w:jc w:val="center"/>
                    <w:rPr>
                      <w:color w:val="000000" w:themeColor="text1"/>
                      <w:sz w:val="18"/>
                      <w:szCs w:val="18"/>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drawing>
                      <wp:inline distT="0" distB="0" distL="114300" distR="114300">
                        <wp:extent cx="782955" cy="720090"/>
                        <wp:effectExtent l="0" t="0" r="17145" b="3810"/>
                        <wp:docPr id="1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IMG_256"/>
                                <pic:cNvPicPr>
                                  <a:picLocks noChangeAspect="1"/>
                                </pic:cNvPicPr>
                              </pic:nvPicPr>
                              <pic:blipFill>
                                <a:blip r:embed="rId17"/>
                                <a:srcRect l="8809" t="4781" r="8054" b="34661"/>
                                <a:stretch>
                                  <a:fillRect/>
                                </a:stretch>
                              </pic:blipFill>
                              <pic:spPr>
                                <a:xfrm>
                                  <a:off x="0" y="0"/>
                                  <a:ext cx="782955" cy="720090"/>
                                </a:xfrm>
                                <a:prstGeom prst="rect">
                                  <a:avLst/>
                                </a:prstGeom>
                                <a:noFill/>
                                <a:ln w="9525">
                                  <a:noFill/>
                                </a:ln>
                              </pic:spPr>
                            </pic:pic>
                          </a:graphicData>
                        </a:graphic>
                      </wp:inline>
                    </w:drawing>
                  </w:r>
                </w:p>
              </w:tc>
              <w:tc>
                <w:tcPr>
                  <w:tcW w:w="1481" w:type="pct"/>
                  <w:vMerge w:val="continue"/>
                  <w:tcBorders>
                    <w:tl2br w:val="nil"/>
                    <w:tr2bl w:val="nil"/>
                  </w:tcBorders>
                  <w:noWrap w:val="0"/>
                  <w:vAlign w:val="center"/>
                </w:tcPr>
                <w:p w14:paraId="7F112ACC">
                  <w:pPr>
                    <w:jc w:val="center"/>
                    <w:rPr>
                      <w:color w:val="000000" w:themeColor="text1"/>
                      <w:sz w:val="18"/>
                      <w:szCs w:val="18"/>
                      <w14:textFill>
                        <w14:solidFill>
                          <w14:schemeClr w14:val="tx1"/>
                        </w14:solidFill>
                      </w14:textFill>
                    </w:rPr>
                  </w:pPr>
                </w:p>
              </w:tc>
            </w:tr>
          </w:tbl>
          <w:p w14:paraId="59396AB6">
            <w:pPr>
              <w:keepNext w:val="0"/>
              <w:keepLines w:val="0"/>
              <w:pageBreakBefore w:val="0"/>
              <w:widowControl w:val="0"/>
              <w:kinsoku/>
              <w:wordWrap/>
              <w:overflowPunct/>
              <w:topLinePunct w:val="0"/>
              <w:autoSpaceDE/>
              <w:autoSpaceDN/>
              <w:bidi w:val="0"/>
              <w:adjustRightInd/>
              <w:snapToGrid/>
              <w:ind w:firstLine="0"/>
              <w:jc w:val="center"/>
              <w:textAlignment w:val="auto"/>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表</w:t>
            </w:r>
            <w:r>
              <w:rPr>
                <w:rFonts w:hint="eastAsia"/>
                <w:b/>
                <w:color w:val="000000" w:themeColor="text1"/>
                <w:sz w:val="21"/>
                <w:szCs w:val="21"/>
                <w:lang w:val="en-US" w:eastAsia="zh-CN"/>
                <w14:textFill>
                  <w14:solidFill>
                    <w14:schemeClr w14:val="tx1"/>
                  </w14:solidFill>
                </w14:textFill>
              </w:rPr>
              <w:t xml:space="preserve">5-2 </w:t>
            </w:r>
            <w:r>
              <w:rPr>
                <w:b/>
                <w:color w:val="000000" w:themeColor="text1"/>
                <w:sz w:val="21"/>
                <w:szCs w:val="21"/>
                <w14:textFill>
                  <w14:solidFill>
                    <w14:schemeClr w14:val="tx1"/>
                  </w14:solidFill>
                </w14:textFill>
              </w:rPr>
              <w:t xml:space="preserve"> 标志形状及颜色</w:t>
            </w:r>
          </w:p>
          <w:tbl>
            <w:tblPr>
              <w:tblStyle w:val="21"/>
              <w:tblW w:w="8050" w:type="dxa"/>
              <w:tblInd w:w="-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011"/>
              <w:gridCol w:w="2012"/>
              <w:gridCol w:w="2012"/>
              <w:gridCol w:w="2015"/>
            </w:tblGrid>
            <w:tr w14:paraId="4E0896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9" w:type="dxa"/>
                  <w:tcBorders>
                    <w:tl2br w:val="nil"/>
                    <w:tr2bl w:val="nil"/>
                  </w:tcBorders>
                  <w:noWrap w:val="0"/>
                  <w:vAlign w:val="center"/>
                </w:tcPr>
                <w:p w14:paraId="30A2470D">
                  <w:pPr>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标志类型</w:t>
                  </w:r>
                </w:p>
              </w:tc>
              <w:tc>
                <w:tcPr>
                  <w:tcW w:w="2130" w:type="dxa"/>
                  <w:tcBorders>
                    <w:tl2br w:val="nil"/>
                    <w:tr2bl w:val="nil"/>
                  </w:tcBorders>
                  <w:noWrap w:val="0"/>
                  <w:vAlign w:val="center"/>
                </w:tcPr>
                <w:p w14:paraId="1B344557">
                  <w:pPr>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形状</w:t>
                  </w:r>
                </w:p>
              </w:tc>
              <w:tc>
                <w:tcPr>
                  <w:tcW w:w="2130" w:type="dxa"/>
                  <w:tcBorders>
                    <w:tl2br w:val="nil"/>
                    <w:tr2bl w:val="nil"/>
                  </w:tcBorders>
                  <w:noWrap w:val="0"/>
                  <w:vAlign w:val="center"/>
                </w:tcPr>
                <w:p w14:paraId="2A91B3A5">
                  <w:pPr>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背景颜色</w:t>
                  </w:r>
                </w:p>
              </w:tc>
              <w:tc>
                <w:tcPr>
                  <w:tcW w:w="2132" w:type="dxa"/>
                  <w:tcBorders>
                    <w:tl2br w:val="nil"/>
                    <w:tr2bl w:val="nil"/>
                  </w:tcBorders>
                  <w:noWrap w:val="0"/>
                  <w:vAlign w:val="center"/>
                </w:tcPr>
                <w:p w14:paraId="2351889B">
                  <w:pPr>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图形颜色</w:t>
                  </w:r>
                </w:p>
              </w:tc>
            </w:tr>
            <w:tr w14:paraId="5FD547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9" w:type="dxa"/>
                  <w:tcBorders>
                    <w:tl2br w:val="nil"/>
                    <w:tr2bl w:val="nil"/>
                  </w:tcBorders>
                  <w:noWrap w:val="0"/>
                  <w:vAlign w:val="center"/>
                </w:tcPr>
                <w:p w14:paraId="7EC078B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警告</w:t>
                  </w:r>
                </w:p>
              </w:tc>
              <w:tc>
                <w:tcPr>
                  <w:tcW w:w="2130" w:type="dxa"/>
                  <w:tcBorders>
                    <w:tl2br w:val="nil"/>
                    <w:tr2bl w:val="nil"/>
                  </w:tcBorders>
                  <w:noWrap w:val="0"/>
                  <w:vAlign w:val="center"/>
                </w:tcPr>
                <w:p w14:paraId="5F8B264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三角形边框</w:t>
                  </w:r>
                </w:p>
              </w:tc>
              <w:tc>
                <w:tcPr>
                  <w:tcW w:w="2130" w:type="dxa"/>
                  <w:tcBorders>
                    <w:tl2br w:val="nil"/>
                    <w:tr2bl w:val="nil"/>
                  </w:tcBorders>
                  <w:noWrap w:val="0"/>
                  <w:vAlign w:val="center"/>
                </w:tcPr>
                <w:p w14:paraId="2A6F9A4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黄色</w:t>
                  </w:r>
                </w:p>
              </w:tc>
              <w:tc>
                <w:tcPr>
                  <w:tcW w:w="2132" w:type="dxa"/>
                  <w:tcBorders>
                    <w:tl2br w:val="nil"/>
                    <w:tr2bl w:val="nil"/>
                  </w:tcBorders>
                  <w:noWrap w:val="0"/>
                  <w:vAlign w:val="center"/>
                </w:tcPr>
                <w:p w14:paraId="19A786B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黑色</w:t>
                  </w:r>
                </w:p>
              </w:tc>
            </w:tr>
            <w:tr w14:paraId="5533B9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129" w:type="dxa"/>
                  <w:tcBorders>
                    <w:tl2br w:val="nil"/>
                    <w:tr2bl w:val="nil"/>
                  </w:tcBorders>
                  <w:noWrap w:val="0"/>
                  <w:vAlign w:val="center"/>
                </w:tcPr>
                <w:p w14:paraId="40CFA2F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提示标志</w:t>
                  </w:r>
                </w:p>
              </w:tc>
              <w:tc>
                <w:tcPr>
                  <w:tcW w:w="2130" w:type="dxa"/>
                  <w:tcBorders>
                    <w:tl2br w:val="nil"/>
                    <w:tr2bl w:val="nil"/>
                  </w:tcBorders>
                  <w:noWrap w:val="0"/>
                  <w:vAlign w:val="center"/>
                </w:tcPr>
                <w:p w14:paraId="6E8F00E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正方形边框</w:t>
                  </w:r>
                </w:p>
              </w:tc>
              <w:tc>
                <w:tcPr>
                  <w:tcW w:w="2130" w:type="dxa"/>
                  <w:tcBorders>
                    <w:tl2br w:val="nil"/>
                    <w:tr2bl w:val="nil"/>
                  </w:tcBorders>
                  <w:noWrap w:val="0"/>
                  <w:vAlign w:val="center"/>
                </w:tcPr>
                <w:p w14:paraId="16567EB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绿化</w:t>
                  </w:r>
                </w:p>
              </w:tc>
              <w:tc>
                <w:tcPr>
                  <w:tcW w:w="2132" w:type="dxa"/>
                  <w:tcBorders>
                    <w:tl2br w:val="nil"/>
                    <w:tr2bl w:val="nil"/>
                  </w:tcBorders>
                  <w:noWrap w:val="0"/>
                  <w:vAlign w:val="center"/>
                </w:tcPr>
                <w:p w14:paraId="6467127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白色</w:t>
                  </w:r>
                </w:p>
              </w:tc>
            </w:tr>
          </w:tbl>
          <w:p w14:paraId="3D13FA76">
            <w:pPr>
              <w:pStyle w:val="52"/>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b/>
                <w:bCs/>
                <w:color w:val="000000" w:themeColor="text1"/>
                <w:sz w:val="21"/>
                <w:szCs w:val="21"/>
                <w:u w:val="none"/>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标志牌设置位置在排污口（采样点）附近且醒目处，高度为标志牌上缘离地面2米。排污口附近1米范围内有建筑物的，设平面式标志牌，无建筑物的设立式标志牌。</w:t>
            </w:r>
          </w:p>
          <w:p w14:paraId="6E1E9AAC">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E、</w:t>
            </w:r>
            <w:r>
              <w:rPr>
                <w:color w:val="000000" w:themeColor="text1"/>
                <w:sz w:val="21"/>
                <w:szCs w:val="21"/>
                <w14:textFill>
                  <w14:solidFill>
                    <w14:schemeClr w14:val="tx1"/>
                  </w14:solidFill>
                </w14:textFill>
              </w:rPr>
              <w:t>排污口建档要求</w:t>
            </w:r>
          </w:p>
          <w:p w14:paraId="7F7CCFAF">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要求使用生态环境部统一印刷的《中华人民共和国规范化排污口标志登记证》，并按要求填写有关内容；根据排污口管理档案内容要求，项目建成后，应将主要污染物种类、数量、浓度、排放去向、达标情况及设施运行情况纪录于档案。</w:t>
            </w:r>
          </w:p>
          <w:p w14:paraId="1A22F80A">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④</w:t>
            </w:r>
            <w:r>
              <w:rPr>
                <w:color w:val="000000" w:themeColor="text1"/>
                <w:sz w:val="21"/>
                <w:szCs w:val="21"/>
                <w14:textFill>
                  <w14:solidFill>
                    <w14:schemeClr w14:val="tx1"/>
                  </w14:solidFill>
                </w14:textFill>
              </w:rPr>
              <w:t>负责项目环境保护竣工验收工作。</w:t>
            </w:r>
          </w:p>
          <w:p w14:paraId="25A343EA">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按照《建设项目竣工环境保护验收暂行办法》（国环规环评[2017]4号）要求组织本项目竣工环境保护验收工作，验收合格方可投入生产；本工程应建立以企业总经理领导，专职环保职能科室负责企业的环境档案管理，制定各项环保计划并监督实施，对厂区排污实行全程控制的监管，确保环保计划的实施和各项污染物的达标排放。</w:t>
            </w:r>
          </w:p>
          <w:p w14:paraId="606785A8">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⑤</w:t>
            </w:r>
            <w:r>
              <w:rPr>
                <w:color w:val="000000" w:themeColor="text1"/>
                <w:sz w:val="21"/>
                <w:szCs w:val="21"/>
                <w14:textFill>
                  <w14:solidFill>
                    <w14:schemeClr w14:val="tx1"/>
                  </w14:solidFill>
                </w14:textFill>
              </w:rPr>
              <w:t>建立环境管理台账</w:t>
            </w:r>
          </w:p>
          <w:p w14:paraId="7960C036">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环境管理台账，指排污单位根据排污许可证的规定，对自行监测、落实各项环境管理要求等行为的具体记录。</w:t>
            </w:r>
          </w:p>
          <w:p w14:paraId="3641ACC5">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排污单位应建立环境管理台账记录制度，设置专职人员进行台账的记录、整理、维护和管理，并对环境管理台账的真实性、完整性和规范性负责。</w:t>
            </w:r>
          </w:p>
          <w:p w14:paraId="2D66EAC9">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管理台账的编制要求按照《排污单位环境管理台账及排污许可证执行报告技术规范总则(试行)》（HJ944-2018）执行，该技术规范规定了排污单位环境管理台账记录形式、记录内容、记录频次和记录保存的一般要求。</w:t>
            </w:r>
          </w:p>
          <w:p w14:paraId="76153743">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环境管理台账记录形式分为电子台账和纸质台账两种形式，保存时间原则上不低于5年。</w:t>
            </w:r>
          </w:p>
          <w:p w14:paraId="28F51DC5">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境管理台账记录内容包括基本信息、生产设施运行管理信息、污染防治设施运行管理信息、监测记录信息及其他环境管理信息等。生产设施、污染防治设施、排放口编码应与排污许可证副本中载明的编码一致。记录频次和记录内容要满足排污许可证的各项环境管理要求。</w:t>
            </w:r>
          </w:p>
          <w:p w14:paraId="5332CF1A">
            <w:pPr>
              <w:pStyle w:val="52"/>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14:textFill>
                  <w14:solidFill>
                    <w14:schemeClr w14:val="tx1"/>
                  </w14:solidFill>
                </w14:textFill>
              </w:rPr>
              <w:t>竣工环境保护验收</w:t>
            </w:r>
          </w:p>
          <w:p w14:paraId="62677FC9">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建设项目竣工环境保护验收暂行办法》（国环规环评〔2017〕4号）文件，建设单位作为项目竣工环保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项目配套建设的环保设施经验收合格，方可投入生产或使用。</w:t>
            </w:r>
          </w:p>
          <w:p w14:paraId="33A48A3D">
            <w:pPr>
              <w:pStyle w:val="52"/>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排污许可</w:t>
            </w:r>
          </w:p>
          <w:p w14:paraId="346DB07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根据《固定污染源排污许可分类管理名录》（2019年版），本项目属于</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三十四、计算机、通信和其他电子设备制造业 39</w:t>
            </w:r>
            <w:r>
              <w:rPr>
                <w:rFonts w:hint="eastAsia"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计算机制造 391，电子器件制造 397，电子元件及电子专用材料制造 398，其他电子设备制造 399</w:t>
            </w:r>
            <w:r>
              <w:rPr>
                <w:rFonts w:hint="eastAsia" w:cs="Times New Roman"/>
                <w:color w:val="000000" w:themeColor="text1"/>
                <w:sz w:val="21"/>
                <w:szCs w:val="21"/>
                <w:lang w:val="en-US" w:eastAsia="zh-CN"/>
                <w14:textFill>
                  <w14:solidFill>
                    <w14:schemeClr w14:val="tx1"/>
                  </w14:solidFill>
                </w14:textFill>
              </w:rPr>
              <w:t>”中的</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因此对应排污许可等级为“登记管理”。实行登记管理的排污单位，不需要申请取得排污许可证，建设单位应自行在全国排污许可证管理信息平台填报排污登记表，登记基本信息、污染物排放去向、执行的污染物排放标准以及采取的污染防治措施等信息。</w:t>
            </w:r>
          </w:p>
          <w:p w14:paraId="62D044A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14:paraId="4C7428D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cs="Times New Roman"/>
                <w:color w:val="000000" w:themeColor="text1"/>
                <w:sz w:val="21"/>
                <w:szCs w:val="21"/>
                <w:u w:val="none"/>
                <w14:textFill>
                  <w14:solidFill>
                    <w14:schemeClr w14:val="tx1"/>
                  </w14:solidFill>
                </w14:textFill>
              </w:rPr>
            </w:pPr>
          </w:p>
          <w:p w14:paraId="314DFB0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color w:val="000000" w:themeColor="text1"/>
                <w:sz w:val="21"/>
                <w:szCs w:val="21"/>
                <w:u w:val="none"/>
                <w14:textFill>
                  <w14:solidFill>
                    <w14:schemeClr w14:val="tx1"/>
                  </w14:solidFill>
                </w14:textFill>
              </w:rPr>
            </w:pPr>
          </w:p>
          <w:p w14:paraId="1E8470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color w:val="000000" w:themeColor="text1"/>
                <w:sz w:val="21"/>
                <w:szCs w:val="21"/>
                <w:u w:val="none"/>
                <w14:textFill>
                  <w14:solidFill>
                    <w14:schemeClr w14:val="tx1"/>
                  </w14:solidFill>
                </w14:textFill>
              </w:rPr>
            </w:pPr>
          </w:p>
        </w:tc>
      </w:tr>
    </w:tbl>
    <w:p w14:paraId="6CFF7BFE">
      <w:pPr>
        <w:pStyle w:val="18"/>
        <w:jc w:val="center"/>
        <w:outlineLvl w:val="9"/>
        <w:rPr>
          <w:rFonts w:hint="default" w:ascii="Times New Roman" w:hAnsi="Times New Roman" w:eastAsia="宋体" w:cs="Times New Roman"/>
          <w:snapToGrid w:val="0"/>
          <w:color w:val="FF0000"/>
          <w:sz w:val="30"/>
          <w:szCs w:val="30"/>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A31600C">
      <w:pPr>
        <w:pStyle w:val="18"/>
        <w:spacing w:before="0" w:beforeAutospacing="0" w:after="0" w:afterAutospacing="0" w:line="480" w:lineRule="auto"/>
        <w:jc w:val="center"/>
        <w:outlineLvl w:val="0"/>
        <w:rPr>
          <w:rFonts w:hint="default" w:ascii="Times New Roman" w:hAnsi="Times New Roman" w:eastAsia="宋体" w:cs="Times New Roman"/>
          <w:b/>
          <w:bCs/>
          <w:snapToGrid w:val="0"/>
          <w:color w:val="000000" w:themeColor="text1"/>
          <w:sz w:val="30"/>
          <w:szCs w:val="30"/>
          <w14:textFill>
            <w14:solidFill>
              <w14:schemeClr w14:val="tx1"/>
            </w14:solidFill>
          </w14:textFill>
        </w:rPr>
      </w:pPr>
      <w:bookmarkStart w:id="75" w:name="_Toc11972"/>
      <w:bookmarkStart w:id="76" w:name="_Toc84177802"/>
      <w:r>
        <w:rPr>
          <w:rFonts w:hint="default" w:ascii="Times New Roman" w:hAnsi="Times New Roman" w:eastAsia="宋体" w:cs="Times New Roman"/>
          <w:b/>
          <w:bCs/>
          <w:snapToGrid w:val="0"/>
          <w:color w:val="000000" w:themeColor="text1"/>
          <w:sz w:val="30"/>
          <w:szCs w:val="30"/>
          <w14:textFill>
            <w14:solidFill>
              <w14:schemeClr w14:val="tx1"/>
            </w14:solidFill>
          </w14:textFill>
        </w:rPr>
        <w:t>六、结论</w:t>
      </w:r>
      <w:bookmarkEnd w:id="75"/>
      <w:bookmarkEnd w:id="76"/>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47B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8" w:hRule="atLeast"/>
          <w:jc w:val="center"/>
        </w:trPr>
        <w:tc>
          <w:tcPr>
            <w:tcW w:w="9060" w:type="dxa"/>
            <w:noWrap w:val="0"/>
            <w:vAlign w:val="top"/>
          </w:tcPr>
          <w:p w14:paraId="3202B8E5">
            <w:pPr>
              <w:pStyle w:val="26"/>
              <w:rPr>
                <w:rFonts w:hint="default" w:ascii="Times New Roman" w:hAnsi="Times New Roman" w:eastAsia="宋体"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益阳市嘉旗电子有限公司年产2亿支铝电解电容器建设项目</w:t>
            </w:r>
            <w:r>
              <w:rPr>
                <w:rFonts w:hint="default" w:ascii="Times New Roman" w:hAnsi="Times New Roman" w:eastAsia="宋体" w:cs="Times New Roman"/>
                <w:color w:val="000000" w:themeColor="text1"/>
                <w14:textFill>
                  <w14:solidFill>
                    <w14:schemeClr w14:val="tx1"/>
                  </w14:solidFill>
                </w14:textFill>
              </w:rPr>
              <w:t>符合国家产业政策，符合</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三线一单</w:t>
            </w:r>
            <w:r>
              <w:rPr>
                <w:rFonts w:hint="eastAsia"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的要求，用地性质符合区域土地利用规划，项目选址可行，平面布置合理。在认真落实完善好本环评报告表提出的各项环保措施及风险防范措施的前提下，废气、废水、噪声可做到达标排放，固废可得到安全处置或综合利用，环境风险可得到较好的控制，项目营运对周边环境的影响较小。从环境保护角度分析，本项目的建设是可行的。</w:t>
            </w:r>
          </w:p>
        </w:tc>
      </w:tr>
    </w:tbl>
    <w:p w14:paraId="3107BB1B">
      <w:pPr>
        <w:rPr>
          <w:rFonts w:hint="default" w:ascii="Times New Roman" w:hAnsi="Times New Roman" w:eastAsia="宋体" w:cs="Times New Roman"/>
          <w:color w:val="FF0000"/>
        </w:rPr>
      </w:pPr>
    </w:p>
    <w:p w14:paraId="30326CBA">
      <w:pPr>
        <w:rPr>
          <w:rFonts w:hint="default" w:ascii="Times New Roman" w:hAnsi="Times New Roman" w:eastAsia="宋体" w:cs="Times New Roman"/>
          <w:color w:val="FF0000"/>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2AC9627">
      <w:pPr>
        <w:pStyle w:val="18"/>
        <w:keepNext w:val="0"/>
        <w:keepLines w:val="0"/>
        <w:pageBreakBefore w:val="0"/>
        <w:widowControl/>
        <w:tabs>
          <w:tab w:val="left" w:pos="5824"/>
        </w:tabs>
        <w:kinsoku/>
        <w:wordWrap/>
        <w:overflowPunct/>
        <w:topLinePunct w:val="0"/>
        <w:autoSpaceDE/>
        <w:autoSpaceDN/>
        <w:bidi w:val="0"/>
        <w:adjustRightInd w:val="0"/>
        <w:snapToGrid w:val="0"/>
        <w:spacing w:before="0" w:beforeAutospacing="0" w:after="0" w:afterAutospacing="0" w:line="240" w:lineRule="auto"/>
        <w:textAlignment w:val="auto"/>
        <w:outlineLvl w:val="0"/>
        <w:rPr>
          <w:rFonts w:hint="eastAsia" w:ascii="Times New Roman" w:hAnsi="Times New Roman" w:eastAsia="宋体" w:cs="Times New Roman"/>
          <w:snapToGrid w:val="0"/>
          <w:color w:val="000000" w:themeColor="text1"/>
          <w:sz w:val="32"/>
          <w:szCs w:val="32"/>
          <w:lang w:eastAsia="zh-CN"/>
          <w14:textFill>
            <w14:solidFill>
              <w14:schemeClr w14:val="tx1"/>
            </w14:solidFill>
          </w14:textFill>
        </w:rPr>
      </w:pPr>
      <w:bookmarkStart w:id="77" w:name="_Toc84177803"/>
      <w:bookmarkStart w:id="78" w:name="_Toc23509"/>
      <w:bookmarkStart w:id="79" w:name="_Toc26170"/>
      <w:r>
        <w:rPr>
          <w:rFonts w:hint="default" w:ascii="Times New Roman" w:hAnsi="Times New Roman" w:eastAsia="宋体" w:cs="Times New Roman"/>
          <w:b/>
          <w:bCs/>
          <w:snapToGrid w:val="0"/>
          <w:color w:val="000000" w:themeColor="text1"/>
          <w:sz w:val="36"/>
          <w:szCs w:val="36"/>
          <w14:textFill>
            <w14:solidFill>
              <w14:schemeClr w14:val="tx1"/>
            </w14:solidFill>
          </w14:textFill>
        </w:rPr>
        <w:t>附表</w:t>
      </w:r>
      <w:bookmarkEnd w:id="77"/>
      <w:bookmarkEnd w:id="78"/>
      <w:bookmarkEnd w:id="79"/>
    </w:p>
    <w:p w14:paraId="2FD7091D">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9"/>
        <w:rPr>
          <w:rFonts w:hint="default" w:ascii="Times New Roman" w:hAnsi="Times New Roman" w:eastAsia="宋体" w:cs="Times New Roman"/>
          <w:b/>
          <w:bCs/>
          <w:snapToGrid w:val="0"/>
          <w:color w:val="000000" w:themeColor="text1"/>
          <w:sz w:val="38"/>
          <w:szCs w:val="38"/>
          <w14:textFill>
            <w14:solidFill>
              <w14:schemeClr w14:val="tx1"/>
            </w14:solidFill>
          </w14:textFill>
        </w:rPr>
      </w:pPr>
      <w:bookmarkStart w:id="80" w:name="_Toc84177804"/>
      <w:bookmarkStart w:id="81" w:name="_Toc22071"/>
      <w:bookmarkStart w:id="82" w:name="_Toc5296"/>
      <w:r>
        <w:rPr>
          <w:rFonts w:hint="default" w:ascii="Times New Roman" w:hAnsi="Times New Roman" w:eastAsia="宋体" w:cs="Times New Roman"/>
          <w:b/>
          <w:bCs/>
          <w:snapToGrid w:val="0"/>
          <w:color w:val="000000" w:themeColor="text1"/>
          <w:sz w:val="38"/>
          <w:szCs w:val="38"/>
          <w14:textFill>
            <w14:solidFill>
              <w14:schemeClr w14:val="tx1"/>
            </w14:solidFill>
          </w14:textFill>
        </w:rPr>
        <w:t>建设项目污染物排放量汇总表</w:t>
      </w:r>
      <w:bookmarkEnd w:id="80"/>
      <w:bookmarkEnd w:id="81"/>
      <w:bookmarkEnd w:id="82"/>
    </w:p>
    <w:tbl>
      <w:tblPr>
        <w:tblStyle w:val="2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624"/>
        <w:gridCol w:w="1473"/>
        <w:gridCol w:w="1262"/>
        <w:gridCol w:w="1691"/>
        <w:gridCol w:w="1703"/>
        <w:gridCol w:w="1596"/>
        <w:gridCol w:w="1860"/>
        <w:gridCol w:w="1231"/>
      </w:tblGrid>
      <w:tr w14:paraId="23DF4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tcBorders>
              <w:tl2br w:val="single" w:color="auto" w:sz="4" w:space="0"/>
            </w:tcBorders>
            <w:noWrap w:val="0"/>
            <w:tcMar>
              <w:left w:w="28" w:type="dxa"/>
              <w:right w:w="28" w:type="dxa"/>
            </w:tcMar>
            <w:vAlign w:val="center"/>
          </w:tcPr>
          <w:p w14:paraId="1E29387F">
            <w:pPr>
              <w:pStyle w:val="34"/>
              <w:adjustRightInd/>
              <w:snapToGrid/>
              <w:spacing w:beforeLines="0" w:afterLines="0" w:line="240" w:lineRule="auto"/>
              <w:jc w:val="right"/>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项目</w:t>
            </w:r>
          </w:p>
          <w:p w14:paraId="43700B50">
            <w:pPr>
              <w:pStyle w:val="34"/>
              <w:adjustRightInd/>
              <w:snapToGrid/>
              <w:spacing w:beforeLines="0" w:afterLines="0" w:line="240" w:lineRule="auto"/>
              <w:jc w:val="left"/>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分类</w:t>
            </w:r>
          </w:p>
        </w:tc>
        <w:tc>
          <w:tcPr>
            <w:tcW w:w="579" w:type="pct"/>
            <w:noWrap w:val="0"/>
            <w:tcMar>
              <w:left w:w="28" w:type="dxa"/>
              <w:right w:w="28" w:type="dxa"/>
            </w:tcMar>
            <w:vAlign w:val="center"/>
          </w:tcPr>
          <w:p w14:paraId="6DB993A7">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污染物名称</w:t>
            </w:r>
          </w:p>
        </w:tc>
        <w:tc>
          <w:tcPr>
            <w:tcW w:w="525" w:type="pct"/>
            <w:noWrap w:val="0"/>
            <w:tcMar>
              <w:left w:w="28" w:type="dxa"/>
              <w:right w:w="28" w:type="dxa"/>
            </w:tcMar>
            <w:vAlign w:val="center"/>
          </w:tcPr>
          <w:p w14:paraId="31D35F54">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现有工程</w:t>
            </w:r>
          </w:p>
          <w:p w14:paraId="35C3A2F9">
            <w:pPr>
              <w:pStyle w:val="34"/>
              <w:keepNext w:val="0"/>
              <w:keepLines w:val="0"/>
              <w:pageBreakBefore w:val="0"/>
              <w:widowControl w:val="0"/>
              <w:kinsoku/>
              <w:wordWrap/>
              <w:overflowPunct/>
              <w:topLinePunct w:val="0"/>
              <w:autoSpaceDE/>
              <w:autoSpaceDN/>
              <w:bidi w:val="0"/>
              <w:adjustRightInd/>
              <w:snapToGrid/>
              <w:spacing w:beforeLines="0" w:afterLines="0" w:line="240" w:lineRule="auto"/>
              <w:ind w:left="0" w:firstLine="0" w:firstLineChars="0"/>
              <w:textAlignment w:val="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instrText xml:space="preserve"> = 1 \* GB3 \* MERGEFORMAT </w:instrTex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pacing w:val="0"/>
                <w:kern w:val="2"/>
                <w:szCs w:val="21"/>
                <w14:textFill>
                  <w14:solidFill>
                    <w14:schemeClr w14:val="tx1"/>
                  </w14:solidFill>
                </w14:textFill>
              </w:rPr>
              <w:t>①</w: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end"/>
            </w:r>
          </w:p>
        </w:tc>
        <w:tc>
          <w:tcPr>
            <w:tcW w:w="450" w:type="pct"/>
            <w:noWrap w:val="0"/>
            <w:tcMar>
              <w:left w:w="28" w:type="dxa"/>
              <w:right w:w="28" w:type="dxa"/>
            </w:tcMar>
            <w:vAlign w:val="center"/>
          </w:tcPr>
          <w:p w14:paraId="7D9C2387">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现有工程</w:t>
            </w:r>
          </w:p>
          <w:p w14:paraId="22CDF565">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许可排放量</w:t>
            </w:r>
          </w:p>
          <w:p w14:paraId="6CB470C1">
            <w:pPr>
              <w:pStyle w:val="34"/>
              <w:adjustRightInd/>
              <w:snapToGrid/>
              <w:spacing w:beforeLines="0" w:afterLines="0"/>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instrText xml:space="preserve"> = 2 \* GB3 \* MERGEFORMAT </w:instrTex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separate"/>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②</w: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end"/>
            </w:r>
          </w:p>
        </w:tc>
        <w:tc>
          <w:tcPr>
            <w:tcW w:w="603" w:type="pct"/>
            <w:noWrap w:val="0"/>
            <w:tcMar>
              <w:left w:w="28" w:type="dxa"/>
              <w:right w:w="28" w:type="dxa"/>
            </w:tcMar>
            <w:vAlign w:val="center"/>
          </w:tcPr>
          <w:p w14:paraId="75B084BE">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在建工程</w:t>
            </w:r>
          </w:p>
          <w:p w14:paraId="161695CA">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instrText xml:space="preserve"> = 3 \* GB3 \* MERGEFORMAT </w:instrTex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pacing w:val="0"/>
                <w:kern w:val="2"/>
                <w:szCs w:val="21"/>
                <w14:textFill>
                  <w14:solidFill>
                    <w14:schemeClr w14:val="tx1"/>
                  </w14:solidFill>
                </w14:textFill>
              </w:rPr>
              <w:t>③</w: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end"/>
            </w:r>
          </w:p>
        </w:tc>
        <w:tc>
          <w:tcPr>
            <w:tcW w:w="607" w:type="pct"/>
            <w:noWrap w:val="0"/>
            <w:tcMar>
              <w:left w:w="28" w:type="dxa"/>
              <w:right w:w="28" w:type="dxa"/>
            </w:tcMar>
            <w:vAlign w:val="center"/>
          </w:tcPr>
          <w:p w14:paraId="0B3A97A0">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本项目</w:t>
            </w:r>
          </w:p>
          <w:p w14:paraId="65B6737E">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instrText xml:space="preserve"> = 4 \* GB3 \* MERGEFORMAT </w:instrTex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pacing w:val="0"/>
                <w:kern w:val="2"/>
                <w:szCs w:val="21"/>
                <w14:textFill>
                  <w14:solidFill>
                    <w14:schemeClr w14:val="tx1"/>
                  </w14:solidFill>
                </w14:textFill>
              </w:rPr>
              <w:t>④</w: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end"/>
            </w:r>
          </w:p>
        </w:tc>
        <w:tc>
          <w:tcPr>
            <w:tcW w:w="569" w:type="pct"/>
            <w:noWrap w:val="0"/>
            <w:tcMar>
              <w:left w:w="28" w:type="dxa"/>
              <w:right w:w="28" w:type="dxa"/>
            </w:tcMar>
            <w:vAlign w:val="center"/>
          </w:tcPr>
          <w:p w14:paraId="265E4166">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以新带老削减量</w:t>
            </w:r>
          </w:p>
          <w:p w14:paraId="1991EA2C">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（新建项目不填）</w: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instrText xml:space="preserve"> = 5 \* GB3 \* MERGEFORMAT </w:instrTex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pacing w:val="0"/>
                <w:kern w:val="2"/>
                <w:szCs w:val="21"/>
                <w14:textFill>
                  <w14:solidFill>
                    <w14:schemeClr w14:val="tx1"/>
                  </w14:solidFill>
                </w14:textFill>
              </w:rPr>
              <w:t>⑤</w: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end"/>
            </w:r>
          </w:p>
        </w:tc>
        <w:tc>
          <w:tcPr>
            <w:tcW w:w="663" w:type="pct"/>
            <w:noWrap w:val="0"/>
            <w:tcMar>
              <w:left w:w="28" w:type="dxa"/>
              <w:right w:w="28" w:type="dxa"/>
            </w:tcMar>
            <w:vAlign w:val="center"/>
          </w:tcPr>
          <w:p w14:paraId="23543B3A">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本项目建成后</w:t>
            </w:r>
          </w:p>
          <w:p w14:paraId="522097F7">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全厂排放量（固体废物产生量）</w: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instrText xml:space="preserve"> = 6 \* GB3 \* MERGEFORMAT </w:instrTex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pacing w:val="0"/>
                <w:kern w:val="2"/>
                <w:szCs w:val="21"/>
                <w14:textFill>
                  <w14:solidFill>
                    <w14:schemeClr w14:val="tx1"/>
                  </w14:solidFill>
                </w14:textFill>
              </w:rPr>
              <w:t>⑥</w: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end"/>
            </w:r>
          </w:p>
        </w:tc>
        <w:tc>
          <w:tcPr>
            <w:tcW w:w="439" w:type="pct"/>
            <w:noWrap w:val="0"/>
            <w:tcMar>
              <w:left w:w="28" w:type="dxa"/>
              <w:right w:w="28" w:type="dxa"/>
            </w:tcMar>
            <w:vAlign w:val="center"/>
          </w:tcPr>
          <w:p w14:paraId="12D5564C">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变化量</w:t>
            </w:r>
          </w:p>
          <w:p w14:paraId="72C0BBD4">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instrText xml:space="preserve"> = 7 \* GB3 \* MERGEFORMAT </w:instrTex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pacing w:val="0"/>
                <w:kern w:val="2"/>
                <w:szCs w:val="21"/>
                <w14:textFill>
                  <w14:solidFill>
                    <w14:schemeClr w14:val="tx1"/>
                  </w14:solidFill>
                </w14:textFill>
              </w:rPr>
              <w:t>⑦</w:t>
            </w: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fldChar w:fldCharType="end"/>
            </w:r>
          </w:p>
        </w:tc>
      </w:tr>
      <w:tr w14:paraId="402C1A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noWrap w:val="0"/>
            <w:vAlign w:val="center"/>
          </w:tcPr>
          <w:p w14:paraId="312BDCAB">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废气</w:t>
            </w:r>
          </w:p>
        </w:tc>
        <w:tc>
          <w:tcPr>
            <w:tcW w:w="579" w:type="pct"/>
            <w:noWrap w:val="0"/>
            <w:vAlign w:val="center"/>
          </w:tcPr>
          <w:p w14:paraId="25D581ED">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lang w:val="en-US" w:eastAsia="zh-CN"/>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VOCs</w:t>
            </w:r>
          </w:p>
        </w:tc>
        <w:tc>
          <w:tcPr>
            <w:tcW w:w="525" w:type="pct"/>
            <w:noWrap w:val="0"/>
            <w:vAlign w:val="center"/>
          </w:tcPr>
          <w:p w14:paraId="6F7C77B6">
            <w:pPr>
              <w:pStyle w:val="30"/>
              <w:jc w:val="center"/>
              <w:rPr>
                <w:rFonts w:hint="eastAsia" w:ascii="Times New Roman" w:hAnsi="Times New Roman" w:eastAsia="宋体" w:cs="Times New Roman"/>
                <w:color w:val="000000" w:themeColor="text1"/>
                <w:spacing w:val="0"/>
                <w:lang w:val="en-US" w:eastAsia="zh-CN"/>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450" w:type="pct"/>
            <w:noWrap w:val="0"/>
            <w:vAlign w:val="center"/>
          </w:tcPr>
          <w:p w14:paraId="4A625125">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3" w:type="pct"/>
            <w:noWrap w:val="0"/>
            <w:vAlign w:val="center"/>
          </w:tcPr>
          <w:p w14:paraId="05D93E7B">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7" w:type="pct"/>
            <w:noWrap w:val="0"/>
            <w:vAlign w:val="center"/>
          </w:tcPr>
          <w:p w14:paraId="5F8F7F44">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0.054t/a</w:t>
            </w:r>
          </w:p>
        </w:tc>
        <w:tc>
          <w:tcPr>
            <w:tcW w:w="569" w:type="pct"/>
            <w:noWrap w:val="0"/>
            <w:vAlign w:val="center"/>
          </w:tcPr>
          <w:p w14:paraId="5921823D">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lang w:val="en-US" w:eastAsia="zh-CN"/>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63" w:type="pct"/>
            <w:noWrap w:val="0"/>
            <w:vAlign w:val="center"/>
          </w:tcPr>
          <w:p w14:paraId="762D0E5D">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lang w:val="en-US" w:eastAsia="zh-CN"/>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0.054t/a</w:t>
            </w:r>
          </w:p>
        </w:tc>
        <w:tc>
          <w:tcPr>
            <w:tcW w:w="439" w:type="pct"/>
            <w:noWrap w:val="0"/>
            <w:vAlign w:val="center"/>
          </w:tcPr>
          <w:p w14:paraId="654C3E27">
            <w:pPr>
              <w:pStyle w:val="34"/>
              <w:adjustRightInd/>
              <w:snapToGrid/>
              <w:spacing w:beforeLines="0" w:afterLines="0" w:line="240" w:lineRule="auto"/>
              <w:ind w:left="420" w:leftChars="0" w:hanging="420" w:hangingChars="200"/>
              <w:rPr>
                <w:rFonts w:hint="eastAsia" w:ascii="Times New Roman" w:hAnsi="Times New Roman" w:eastAsia="宋体" w:cs="Times New Roman"/>
                <w:snapToGrid w:val="0"/>
                <w:color w:val="000000" w:themeColor="text1"/>
                <w:spacing w:val="0"/>
                <w:kern w:val="21"/>
                <w:szCs w:val="21"/>
                <w:lang w:val="en-US" w:eastAsia="zh-CN"/>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+0.054t/a</w:t>
            </w:r>
          </w:p>
        </w:tc>
      </w:tr>
      <w:tr w14:paraId="0E70D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restart"/>
            <w:noWrap w:val="0"/>
            <w:vAlign w:val="center"/>
          </w:tcPr>
          <w:p w14:paraId="5FC88285">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废水</w:t>
            </w:r>
          </w:p>
          <w:p w14:paraId="73BA86D6">
            <w:pPr>
              <w:pStyle w:val="34"/>
              <w:keepNext w:val="0"/>
              <w:keepLines w:val="0"/>
              <w:pageBreakBefore w:val="0"/>
              <w:widowControl w:val="0"/>
              <w:kinsoku/>
              <w:wordWrap/>
              <w:overflowPunct/>
              <w:topLinePunct w:val="0"/>
              <w:autoSpaceDE/>
              <w:autoSpaceDN/>
              <w:bidi w:val="0"/>
              <w:adjustRightInd/>
              <w:snapToGrid/>
              <w:spacing w:beforeLines="0" w:afterLines="0" w:line="240" w:lineRule="auto"/>
              <w:ind w:left="195" w:leftChars="-50" w:right="-105" w:rightChars="-50"/>
              <w:textAlignment w:val="auto"/>
              <w:rPr>
                <w:rFonts w:hint="eastAsia" w:ascii="Times New Roman" w:hAnsi="Times New Roman" w:eastAsia="宋体" w:cs="Times New Roman"/>
                <w:snapToGrid w:val="0"/>
                <w:color w:val="000000" w:themeColor="text1"/>
                <w:spacing w:val="0"/>
                <w:kern w:val="21"/>
                <w:szCs w:val="21"/>
                <w:lang w:eastAsia="zh-CN"/>
                <w14:textFill>
                  <w14:solidFill>
                    <w14:schemeClr w14:val="tx1"/>
                  </w14:solidFill>
                </w14:textFill>
              </w:rPr>
            </w:pPr>
            <w:r>
              <w:rPr>
                <w:rFonts w:hint="eastAsia" w:cs="Times New Roman"/>
                <w:color w:val="000000" w:themeColor="text1"/>
                <w:spacing w:val="0"/>
                <w:sz w:val="15"/>
                <w:szCs w:val="15"/>
                <w:u w:val="none" w:color="auto"/>
                <w:shd w:val="clear" w:color="auto" w:fill="FFFFFF"/>
                <w:lang w:val="en-US" w:eastAsia="zh-CN"/>
                <w14:textFill>
                  <w14:solidFill>
                    <w14:schemeClr w14:val="tx1"/>
                  </w14:solidFill>
                </w14:textFill>
              </w:rPr>
              <w:t>（纳管量）</w:t>
            </w:r>
          </w:p>
        </w:tc>
        <w:tc>
          <w:tcPr>
            <w:tcW w:w="579" w:type="pct"/>
            <w:noWrap w:val="0"/>
            <w:vAlign w:val="center"/>
          </w:tcPr>
          <w:p w14:paraId="5909FCEB">
            <w:pPr>
              <w:pStyle w:val="34"/>
              <w:adjustRightInd/>
              <w:snapToGrid/>
              <w:spacing w:beforeLines="0" w:afterLines="0" w:line="240" w:lineRule="auto"/>
              <w:rPr>
                <w:rFonts w:hint="eastAsia" w:ascii="Times New Roman" w:cs="Times New Roman"/>
                <w:snapToGrid w:val="0"/>
                <w:color w:val="000000" w:themeColor="text1"/>
                <w:spacing w:val="0"/>
                <w:kern w:val="21"/>
                <w:sz w:val="21"/>
                <w:szCs w:val="21"/>
                <w:lang w:val="en-US" w:eastAsia="zh-CN"/>
                <w14:textFill>
                  <w14:solidFill>
                    <w14:schemeClr w14:val="tx1"/>
                  </w14:solidFill>
                </w14:textFill>
              </w:rPr>
            </w:pPr>
            <w:r>
              <w:rPr>
                <w:rFonts w:hint="eastAsia" w:ascii="Times New Roman" w:cs="Times New Roman"/>
                <w:snapToGrid w:val="0"/>
                <w:color w:val="000000" w:themeColor="text1"/>
                <w:spacing w:val="0"/>
                <w:kern w:val="21"/>
                <w:sz w:val="21"/>
                <w:szCs w:val="21"/>
                <w:lang w:val="en-US" w:eastAsia="zh-CN"/>
                <w14:textFill>
                  <w14:solidFill>
                    <w14:schemeClr w14:val="tx1"/>
                  </w14:solidFill>
                </w14:textFill>
              </w:rPr>
              <w:t>废水量</w:t>
            </w:r>
          </w:p>
          <w:p w14:paraId="1AC77852">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 w:val="21"/>
                <w:szCs w:val="21"/>
                <w:lang w:val="en-US" w:eastAsia="zh-CN"/>
                <w14:textFill>
                  <w14:solidFill>
                    <w14:schemeClr w14:val="tx1"/>
                  </w14:solidFill>
                </w14:textFill>
              </w:rPr>
            </w:pPr>
            <w:r>
              <w:rPr>
                <w:rFonts w:hint="eastAsia" w:ascii="Times New Roman" w:cs="Times New Roman"/>
                <w:snapToGrid w:val="0"/>
                <w:color w:val="000000" w:themeColor="text1"/>
                <w:spacing w:val="0"/>
                <w:kern w:val="21"/>
                <w:sz w:val="18"/>
                <w:szCs w:val="18"/>
                <w:lang w:val="en-US" w:eastAsia="zh-CN"/>
                <w14:textFill>
                  <w14:solidFill>
                    <w14:schemeClr w14:val="tx1"/>
                  </w14:solidFill>
                </w14:textFill>
              </w:rPr>
              <w:t>（生产废水）</w:t>
            </w:r>
          </w:p>
        </w:tc>
        <w:tc>
          <w:tcPr>
            <w:tcW w:w="525" w:type="pct"/>
            <w:noWrap w:val="0"/>
            <w:vAlign w:val="center"/>
          </w:tcPr>
          <w:p w14:paraId="278A661B">
            <w:pPr>
              <w:jc w:val="center"/>
              <w:rPr>
                <w:rFonts w:hint="default" w:ascii="Times New Roman" w:hAnsi="Times New Roman" w:eastAsia="宋体" w:cs="Times New Roman"/>
                <w:color w:val="000000" w:themeColor="text1"/>
                <w:spacing w:val="0"/>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450" w:type="pct"/>
            <w:noWrap w:val="0"/>
            <w:vAlign w:val="center"/>
          </w:tcPr>
          <w:p w14:paraId="13635368">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3" w:type="pct"/>
            <w:noWrap w:val="0"/>
            <w:vAlign w:val="center"/>
          </w:tcPr>
          <w:p w14:paraId="7A2837BF">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7" w:type="pct"/>
            <w:noWrap w:val="0"/>
            <w:vAlign w:val="center"/>
          </w:tcPr>
          <w:p w14:paraId="151DAC7F">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 w:val="21"/>
                <w:szCs w:val="21"/>
                <w14:textFill>
                  <w14:solidFill>
                    <w14:schemeClr w14:val="tx1"/>
                  </w14:solidFill>
                </w14:textFill>
              </w:rPr>
            </w:pPr>
            <w:r>
              <w:rPr>
                <w:rFonts w:hint="eastAsia" w:ascii="Times New Roman" w:cs="Times New Roman"/>
                <w:snapToGrid w:val="0"/>
                <w:color w:val="000000" w:themeColor="text1"/>
                <w:spacing w:val="0"/>
                <w:kern w:val="21"/>
                <w:sz w:val="21"/>
                <w:szCs w:val="21"/>
                <w:lang w:val="en-US" w:eastAsia="zh-CN"/>
                <w14:textFill>
                  <w14:solidFill>
                    <w14:schemeClr w14:val="tx1"/>
                  </w14:solidFill>
                </w14:textFill>
              </w:rPr>
              <w:t>540m</w:t>
            </w:r>
            <w:r>
              <w:rPr>
                <w:rFonts w:hint="eastAsia" w:ascii="Times New Roman" w:cs="Times New Roman"/>
                <w:snapToGrid w:val="0"/>
                <w:color w:val="000000" w:themeColor="text1"/>
                <w:spacing w:val="0"/>
                <w:kern w:val="21"/>
                <w:sz w:val="21"/>
                <w:szCs w:val="21"/>
                <w:vertAlign w:val="superscript"/>
                <w:lang w:val="en-US" w:eastAsia="zh-CN"/>
                <w14:textFill>
                  <w14:solidFill>
                    <w14:schemeClr w14:val="tx1"/>
                  </w14:solidFill>
                </w14:textFill>
              </w:rPr>
              <w:t>3</w:t>
            </w:r>
            <w:r>
              <w:rPr>
                <w:rFonts w:hint="eastAsia" w:ascii="Times New Roman" w:cs="Times New Roman"/>
                <w:snapToGrid w:val="0"/>
                <w:color w:val="000000" w:themeColor="text1"/>
                <w:spacing w:val="0"/>
                <w:kern w:val="21"/>
                <w:sz w:val="21"/>
                <w:szCs w:val="21"/>
                <w:lang w:val="en-US" w:eastAsia="zh-CN"/>
                <w14:textFill>
                  <w14:solidFill>
                    <w14:schemeClr w14:val="tx1"/>
                  </w14:solidFill>
                </w14:textFill>
              </w:rPr>
              <w:t>/a</w:t>
            </w:r>
          </w:p>
        </w:tc>
        <w:tc>
          <w:tcPr>
            <w:tcW w:w="569" w:type="pct"/>
            <w:noWrap w:val="0"/>
            <w:vAlign w:val="center"/>
          </w:tcPr>
          <w:p w14:paraId="300C98B5">
            <w:pPr>
              <w:adjustRightInd/>
              <w:snapToGrid/>
              <w:spacing w:beforeLines="0" w:afterLines="0" w:line="240" w:lineRule="auto"/>
              <w:jc w:val="center"/>
              <w:rPr>
                <w:rFonts w:hint="default" w:ascii="Times New Roman" w:cs="Times New Roman"/>
                <w:snapToGrid w:val="0"/>
                <w:color w:val="000000" w:themeColor="text1"/>
                <w:spacing w:val="0"/>
                <w:kern w:val="21"/>
                <w:sz w:val="21"/>
                <w:szCs w:val="21"/>
                <w:lang w:val="en-US" w:eastAsia="zh-CN"/>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w:t>
            </w:r>
          </w:p>
        </w:tc>
        <w:tc>
          <w:tcPr>
            <w:tcW w:w="663" w:type="pct"/>
            <w:noWrap w:val="0"/>
            <w:vAlign w:val="center"/>
          </w:tcPr>
          <w:p w14:paraId="3350902D">
            <w:pPr>
              <w:pStyle w:val="34"/>
              <w:adjustRightInd/>
              <w:snapToGrid/>
              <w:spacing w:beforeLines="0" w:afterLines="0" w:line="240" w:lineRule="auto"/>
              <w:ind w:left="420" w:leftChars="0" w:hanging="420" w:hangingChars="200"/>
              <w:rPr>
                <w:rFonts w:hint="default" w:ascii="Times New Roman" w:hAnsi="Times New Roman" w:eastAsia="宋体" w:cs="Times New Roman"/>
                <w:snapToGrid w:val="0"/>
                <w:color w:val="000000" w:themeColor="text1"/>
                <w:spacing w:val="0"/>
                <w:kern w:val="21"/>
                <w:sz w:val="21"/>
                <w:szCs w:val="21"/>
                <w:lang w:val="en-US" w:eastAsia="zh-CN"/>
                <w14:textFill>
                  <w14:solidFill>
                    <w14:schemeClr w14:val="tx1"/>
                  </w14:solidFill>
                </w14:textFill>
              </w:rPr>
            </w:pPr>
            <w:r>
              <w:rPr>
                <w:rFonts w:hint="eastAsia" w:ascii="Times New Roman" w:cs="Times New Roman"/>
                <w:snapToGrid w:val="0"/>
                <w:color w:val="000000" w:themeColor="text1"/>
                <w:spacing w:val="0"/>
                <w:kern w:val="21"/>
                <w:sz w:val="21"/>
                <w:szCs w:val="21"/>
                <w:lang w:val="en-US" w:eastAsia="zh-CN"/>
                <w14:textFill>
                  <w14:solidFill>
                    <w14:schemeClr w14:val="tx1"/>
                  </w14:solidFill>
                </w14:textFill>
              </w:rPr>
              <w:t>540m</w:t>
            </w:r>
            <w:r>
              <w:rPr>
                <w:rFonts w:hint="eastAsia" w:ascii="Times New Roman" w:cs="Times New Roman"/>
                <w:snapToGrid w:val="0"/>
                <w:color w:val="000000" w:themeColor="text1"/>
                <w:spacing w:val="0"/>
                <w:kern w:val="21"/>
                <w:sz w:val="21"/>
                <w:szCs w:val="21"/>
                <w:vertAlign w:val="superscript"/>
                <w:lang w:val="en-US" w:eastAsia="zh-CN"/>
                <w14:textFill>
                  <w14:solidFill>
                    <w14:schemeClr w14:val="tx1"/>
                  </w14:solidFill>
                </w14:textFill>
              </w:rPr>
              <w:t>3</w:t>
            </w:r>
            <w:r>
              <w:rPr>
                <w:rFonts w:hint="eastAsia" w:ascii="Times New Roman" w:cs="Times New Roman"/>
                <w:snapToGrid w:val="0"/>
                <w:color w:val="000000" w:themeColor="text1"/>
                <w:spacing w:val="0"/>
                <w:kern w:val="21"/>
                <w:sz w:val="21"/>
                <w:szCs w:val="21"/>
                <w:lang w:val="en-US" w:eastAsia="zh-CN"/>
                <w14:textFill>
                  <w14:solidFill>
                    <w14:schemeClr w14:val="tx1"/>
                  </w14:solidFill>
                </w14:textFill>
              </w:rPr>
              <w:t>/a</w:t>
            </w:r>
          </w:p>
        </w:tc>
        <w:tc>
          <w:tcPr>
            <w:tcW w:w="439" w:type="pct"/>
            <w:noWrap w:val="0"/>
            <w:vAlign w:val="center"/>
          </w:tcPr>
          <w:p w14:paraId="15CD536E">
            <w:pPr>
              <w:pStyle w:val="34"/>
              <w:adjustRightInd/>
              <w:snapToGrid/>
              <w:spacing w:beforeLines="0" w:afterLines="0" w:line="240" w:lineRule="auto"/>
              <w:ind w:left="420" w:leftChars="0" w:hanging="420" w:hangingChars="200"/>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ascii="Times New Roman" w:cs="Times New Roman"/>
                <w:snapToGrid w:val="0"/>
                <w:color w:val="000000" w:themeColor="text1"/>
                <w:spacing w:val="0"/>
                <w:kern w:val="21"/>
                <w:sz w:val="21"/>
                <w:szCs w:val="21"/>
                <w:lang w:val="en-US" w:eastAsia="zh-CN"/>
                <w14:textFill>
                  <w14:solidFill>
                    <w14:schemeClr w14:val="tx1"/>
                  </w14:solidFill>
                </w14:textFill>
              </w:rPr>
              <w:t>+540m</w:t>
            </w:r>
            <w:r>
              <w:rPr>
                <w:rFonts w:hint="eastAsia" w:ascii="Times New Roman" w:cs="Times New Roman"/>
                <w:snapToGrid w:val="0"/>
                <w:color w:val="000000" w:themeColor="text1"/>
                <w:spacing w:val="0"/>
                <w:kern w:val="21"/>
                <w:sz w:val="21"/>
                <w:szCs w:val="21"/>
                <w:vertAlign w:val="superscript"/>
                <w:lang w:val="en-US" w:eastAsia="zh-CN"/>
                <w14:textFill>
                  <w14:solidFill>
                    <w14:schemeClr w14:val="tx1"/>
                  </w14:solidFill>
                </w14:textFill>
              </w:rPr>
              <w:t>3</w:t>
            </w:r>
            <w:r>
              <w:rPr>
                <w:rFonts w:hint="eastAsia" w:ascii="Times New Roman" w:cs="Times New Roman"/>
                <w:snapToGrid w:val="0"/>
                <w:color w:val="000000" w:themeColor="text1"/>
                <w:spacing w:val="0"/>
                <w:kern w:val="21"/>
                <w:sz w:val="21"/>
                <w:szCs w:val="21"/>
                <w:lang w:val="en-US" w:eastAsia="zh-CN"/>
                <w14:textFill>
                  <w14:solidFill>
                    <w14:schemeClr w14:val="tx1"/>
                  </w14:solidFill>
                </w14:textFill>
              </w:rPr>
              <w:t>/a</w:t>
            </w:r>
          </w:p>
        </w:tc>
      </w:tr>
      <w:tr w14:paraId="0D17C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continue"/>
            <w:noWrap w:val="0"/>
            <w:vAlign w:val="center"/>
          </w:tcPr>
          <w:p w14:paraId="2B7134F4">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p>
        </w:tc>
        <w:tc>
          <w:tcPr>
            <w:tcW w:w="579" w:type="pct"/>
            <w:noWrap w:val="0"/>
            <w:vAlign w:val="center"/>
          </w:tcPr>
          <w:p w14:paraId="1C0C8DE3">
            <w:pPr>
              <w:jc w:val="center"/>
              <w:rPr>
                <w:rFonts w:hint="default" w:ascii="Times New Roman" w:hAnsi="Times New Roman" w:eastAsia="宋体" w:cs="Times New Roman"/>
                <w:snapToGrid w:val="0"/>
                <w:color w:val="000000" w:themeColor="text1"/>
                <w:spacing w:val="0"/>
                <w:kern w:val="21"/>
                <w:sz w:val="21"/>
                <w:szCs w:val="21"/>
                <w:u w:val="none" w:color="auto"/>
                <w:lang w:val="en-US" w:eastAsia="zh-CN"/>
                <w14:textFill>
                  <w14:solidFill>
                    <w14:schemeClr w14:val="tx1"/>
                  </w14:solidFill>
                </w14:textFill>
              </w:rPr>
            </w:pPr>
            <w:r>
              <w:rPr>
                <w:rFonts w:hint="default" w:ascii="Times New Roman" w:hAnsi="Times New Roman" w:cs="Times New Roman"/>
                <w:color w:val="000000" w:themeColor="text1"/>
                <w:spacing w:val="0"/>
                <w:sz w:val="21"/>
                <w:szCs w:val="21"/>
                <w:u w:val="none" w:color="auto"/>
                <w:shd w:val="clear" w:color="auto" w:fill="FFFFFF"/>
                <w14:textFill>
                  <w14:solidFill>
                    <w14:schemeClr w14:val="tx1"/>
                  </w14:solidFill>
                </w14:textFill>
              </w:rPr>
              <w:t>COD</w:t>
            </w:r>
          </w:p>
        </w:tc>
        <w:tc>
          <w:tcPr>
            <w:tcW w:w="525" w:type="pct"/>
            <w:noWrap w:val="0"/>
            <w:vAlign w:val="center"/>
          </w:tcPr>
          <w:p w14:paraId="6014E857">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450" w:type="pct"/>
            <w:noWrap w:val="0"/>
            <w:vAlign w:val="center"/>
          </w:tcPr>
          <w:p w14:paraId="1C8D721E">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3" w:type="pct"/>
            <w:noWrap w:val="0"/>
            <w:vAlign w:val="center"/>
          </w:tcPr>
          <w:p w14:paraId="07E05D45">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7" w:type="pct"/>
            <w:noWrap w:val="0"/>
            <w:vAlign w:val="center"/>
          </w:tcPr>
          <w:p w14:paraId="49F74B82">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t>0.081</w:t>
            </w:r>
            <w:r>
              <w:rPr>
                <w:rFonts w:hint="eastAsia" w:ascii="Times New Roman" w:cs="Times New Roman"/>
                <w:snapToGrid w:val="0"/>
                <w:color w:val="000000" w:themeColor="text1"/>
                <w:spacing w:val="0"/>
                <w:kern w:val="21"/>
                <w:szCs w:val="21"/>
                <w:lang w:val="en-US" w:eastAsia="zh-CN"/>
                <w14:textFill>
                  <w14:solidFill>
                    <w14:schemeClr w14:val="tx1"/>
                  </w14:solidFill>
                </w14:textFill>
              </w:rPr>
              <w:t>t/a</w:t>
            </w:r>
          </w:p>
        </w:tc>
        <w:tc>
          <w:tcPr>
            <w:tcW w:w="569" w:type="pct"/>
            <w:noWrap w:val="0"/>
            <w:vAlign w:val="center"/>
          </w:tcPr>
          <w:p w14:paraId="2355E33E">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0"/>
                <w:kern w:val="21"/>
                <w:sz w:val="21"/>
                <w:szCs w:val="21"/>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w:t>
            </w:r>
          </w:p>
        </w:tc>
        <w:tc>
          <w:tcPr>
            <w:tcW w:w="663" w:type="pct"/>
            <w:noWrap w:val="0"/>
            <w:vAlign w:val="center"/>
          </w:tcPr>
          <w:p w14:paraId="1C265C76">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0"/>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t>0.081</w:t>
            </w:r>
            <w:r>
              <w:rPr>
                <w:rFonts w:hint="eastAsia" w:ascii="Times New Roman" w:cs="Times New Roman"/>
                <w:snapToGrid w:val="0"/>
                <w:color w:val="000000" w:themeColor="text1"/>
                <w:spacing w:val="0"/>
                <w:kern w:val="21"/>
                <w:szCs w:val="21"/>
                <w:lang w:val="en-US" w:eastAsia="zh-CN"/>
                <w14:textFill>
                  <w14:solidFill>
                    <w14:schemeClr w14:val="tx1"/>
                  </w14:solidFill>
                </w14:textFill>
              </w:rPr>
              <w:t>t/a</w:t>
            </w:r>
          </w:p>
        </w:tc>
        <w:tc>
          <w:tcPr>
            <w:tcW w:w="439" w:type="pct"/>
            <w:noWrap w:val="0"/>
            <w:vAlign w:val="center"/>
          </w:tcPr>
          <w:p w14:paraId="55F77269">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snapToGrid w:val="0"/>
                <w:color w:val="000000" w:themeColor="text1"/>
                <w:spacing w:val="0"/>
                <w:kern w:val="21"/>
                <w:sz w:val="21"/>
                <w:szCs w:val="21"/>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t>0.081</w:t>
            </w:r>
            <w:r>
              <w:rPr>
                <w:rFonts w:hint="eastAsia" w:ascii="Times New Roman" w:cs="Times New Roman"/>
                <w:snapToGrid w:val="0"/>
                <w:color w:val="000000" w:themeColor="text1"/>
                <w:spacing w:val="0"/>
                <w:kern w:val="21"/>
                <w:szCs w:val="21"/>
                <w:lang w:val="en-US" w:eastAsia="zh-CN"/>
                <w14:textFill>
                  <w14:solidFill>
                    <w14:schemeClr w14:val="tx1"/>
                  </w14:solidFill>
                </w14:textFill>
              </w:rPr>
              <w:t>t/a</w:t>
            </w:r>
          </w:p>
        </w:tc>
      </w:tr>
      <w:tr w14:paraId="567FF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continue"/>
            <w:noWrap w:val="0"/>
            <w:vAlign w:val="center"/>
          </w:tcPr>
          <w:p w14:paraId="64257D68">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p>
        </w:tc>
        <w:tc>
          <w:tcPr>
            <w:tcW w:w="579" w:type="pct"/>
            <w:noWrap w:val="0"/>
            <w:vAlign w:val="center"/>
          </w:tcPr>
          <w:p w14:paraId="25E6CDD7">
            <w:pPr>
              <w:jc w:val="center"/>
              <w:rPr>
                <w:rFonts w:hint="default" w:ascii="Times New Roman" w:hAnsi="Times New Roman" w:eastAsia="宋体" w:cs="Times New Roman"/>
                <w:snapToGrid w:val="0"/>
                <w:color w:val="000000" w:themeColor="text1"/>
                <w:spacing w:val="0"/>
                <w:kern w:val="21"/>
                <w:sz w:val="21"/>
                <w:szCs w:val="21"/>
                <w:u w:val="none" w:color="auto"/>
                <w14:textFill>
                  <w14:solidFill>
                    <w14:schemeClr w14:val="tx1"/>
                  </w14:solidFill>
                </w14:textFill>
              </w:rPr>
            </w:pPr>
            <w:r>
              <w:rPr>
                <w:rFonts w:hint="eastAsia" w:cs="Times New Roman"/>
                <w:color w:val="000000" w:themeColor="text1"/>
                <w:spacing w:val="0"/>
                <w:sz w:val="21"/>
                <w:szCs w:val="21"/>
                <w:u w:val="none" w:color="auto"/>
                <w:lang w:val="en-US" w:eastAsia="zh-CN"/>
                <w14:textFill>
                  <w14:solidFill>
                    <w14:schemeClr w14:val="tx1"/>
                  </w14:solidFill>
                </w14:textFill>
              </w:rPr>
              <w:t>氨氮</w:t>
            </w:r>
          </w:p>
        </w:tc>
        <w:tc>
          <w:tcPr>
            <w:tcW w:w="525" w:type="pct"/>
            <w:noWrap w:val="0"/>
            <w:vAlign w:val="center"/>
          </w:tcPr>
          <w:p w14:paraId="00A00CAB">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450" w:type="pct"/>
            <w:noWrap w:val="0"/>
            <w:vAlign w:val="center"/>
          </w:tcPr>
          <w:p w14:paraId="798DF1B8">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3" w:type="pct"/>
            <w:noWrap w:val="0"/>
            <w:vAlign w:val="center"/>
          </w:tcPr>
          <w:p w14:paraId="5F5CCB3C">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7" w:type="pct"/>
            <w:noWrap w:val="0"/>
            <w:vAlign w:val="center"/>
          </w:tcPr>
          <w:p w14:paraId="24445B3E">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t>0.0081</w:t>
            </w:r>
            <w:r>
              <w:rPr>
                <w:rFonts w:hint="eastAsia" w:ascii="Times New Roman" w:cs="Times New Roman"/>
                <w:snapToGrid w:val="0"/>
                <w:color w:val="000000" w:themeColor="text1"/>
                <w:spacing w:val="0"/>
                <w:kern w:val="21"/>
                <w:szCs w:val="21"/>
                <w:lang w:val="en-US" w:eastAsia="zh-CN"/>
                <w14:textFill>
                  <w14:solidFill>
                    <w14:schemeClr w14:val="tx1"/>
                  </w14:solidFill>
                </w14:textFill>
              </w:rPr>
              <w:t>t/a</w:t>
            </w:r>
          </w:p>
        </w:tc>
        <w:tc>
          <w:tcPr>
            <w:tcW w:w="569" w:type="pct"/>
            <w:noWrap w:val="0"/>
            <w:vAlign w:val="center"/>
          </w:tcPr>
          <w:p w14:paraId="2AD9932E">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0"/>
                <w:kern w:val="21"/>
                <w:sz w:val="21"/>
                <w:szCs w:val="21"/>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w:t>
            </w:r>
          </w:p>
        </w:tc>
        <w:tc>
          <w:tcPr>
            <w:tcW w:w="663" w:type="pct"/>
            <w:noWrap w:val="0"/>
            <w:vAlign w:val="center"/>
          </w:tcPr>
          <w:p w14:paraId="4D979E3B">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0"/>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t>0.0081</w:t>
            </w:r>
            <w:r>
              <w:rPr>
                <w:rFonts w:hint="eastAsia" w:ascii="Times New Roman" w:cs="Times New Roman"/>
                <w:snapToGrid w:val="0"/>
                <w:color w:val="000000" w:themeColor="text1"/>
                <w:spacing w:val="0"/>
                <w:kern w:val="21"/>
                <w:szCs w:val="21"/>
                <w:lang w:val="en-US" w:eastAsia="zh-CN"/>
                <w14:textFill>
                  <w14:solidFill>
                    <w14:schemeClr w14:val="tx1"/>
                  </w14:solidFill>
                </w14:textFill>
              </w:rPr>
              <w:t>t/a</w:t>
            </w:r>
          </w:p>
        </w:tc>
        <w:tc>
          <w:tcPr>
            <w:tcW w:w="439" w:type="pct"/>
            <w:noWrap w:val="0"/>
            <w:vAlign w:val="center"/>
          </w:tcPr>
          <w:p w14:paraId="6994A673">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snapToGrid w:val="0"/>
                <w:color w:val="000000" w:themeColor="text1"/>
                <w:spacing w:val="0"/>
                <w:kern w:val="21"/>
                <w:sz w:val="21"/>
                <w:szCs w:val="21"/>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t>0.0081</w:t>
            </w:r>
            <w:r>
              <w:rPr>
                <w:rFonts w:hint="eastAsia" w:ascii="Times New Roman" w:cs="Times New Roman"/>
                <w:snapToGrid w:val="0"/>
                <w:color w:val="000000" w:themeColor="text1"/>
                <w:spacing w:val="0"/>
                <w:kern w:val="21"/>
                <w:szCs w:val="21"/>
                <w:lang w:val="en-US" w:eastAsia="zh-CN"/>
                <w14:textFill>
                  <w14:solidFill>
                    <w14:schemeClr w14:val="tx1"/>
                  </w14:solidFill>
                </w14:textFill>
              </w:rPr>
              <w:t>t/a</w:t>
            </w:r>
          </w:p>
        </w:tc>
      </w:tr>
      <w:tr w14:paraId="76884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continue"/>
            <w:noWrap w:val="0"/>
            <w:vAlign w:val="center"/>
          </w:tcPr>
          <w:p w14:paraId="1DB3B47C">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p>
        </w:tc>
        <w:tc>
          <w:tcPr>
            <w:tcW w:w="579" w:type="pct"/>
            <w:noWrap w:val="0"/>
            <w:vAlign w:val="center"/>
          </w:tcPr>
          <w:p w14:paraId="6661C027">
            <w:pPr>
              <w:jc w:val="center"/>
              <w:rPr>
                <w:rFonts w:hint="eastAsia" w:cs="Times New Roman"/>
                <w:color w:val="000000" w:themeColor="text1"/>
                <w:spacing w:val="0"/>
                <w:sz w:val="21"/>
                <w:szCs w:val="21"/>
                <w:u w:val="none" w:color="auto"/>
                <w:shd w:val="clear" w:color="auto" w:fill="FFFFFF"/>
                <w:lang w:val="en-US" w:eastAsia="zh-CN"/>
                <w14:textFill>
                  <w14:solidFill>
                    <w14:schemeClr w14:val="tx1"/>
                  </w14:solidFill>
                </w14:textFill>
              </w:rPr>
            </w:pPr>
            <w:r>
              <w:rPr>
                <w:rFonts w:hint="eastAsia" w:cs="Times New Roman"/>
                <w:color w:val="000000" w:themeColor="text1"/>
                <w:spacing w:val="0"/>
                <w:sz w:val="21"/>
                <w:szCs w:val="21"/>
                <w:u w:val="none" w:color="auto"/>
                <w:shd w:val="clear" w:color="auto" w:fill="FFFFFF"/>
                <w:lang w:val="en-US" w:eastAsia="zh-CN"/>
                <w14:textFill>
                  <w14:solidFill>
                    <w14:schemeClr w14:val="tx1"/>
                  </w14:solidFill>
                </w14:textFill>
              </w:rPr>
              <w:t>SS</w:t>
            </w:r>
          </w:p>
        </w:tc>
        <w:tc>
          <w:tcPr>
            <w:tcW w:w="525" w:type="pct"/>
            <w:noWrap w:val="0"/>
            <w:vAlign w:val="center"/>
          </w:tcPr>
          <w:p w14:paraId="4E1E18BD">
            <w:pPr>
              <w:adjustRightInd/>
              <w:snapToGrid/>
              <w:spacing w:beforeLines="0" w:afterLines="0" w:line="240" w:lineRule="auto"/>
              <w:jc w:val="center"/>
              <w:rPr>
                <w:rFonts w:hint="eastAsia" w:cs="Times New Roman"/>
                <w:color w:val="000000" w:themeColor="text1"/>
                <w:spacing w:val="0"/>
                <w:lang w:val="en-US" w:eastAsia="zh-CN"/>
                <w14:textFill>
                  <w14:solidFill>
                    <w14:schemeClr w14:val="tx1"/>
                  </w14:solidFill>
                </w14:textFill>
              </w:rPr>
            </w:pPr>
          </w:p>
        </w:tc>
        <w:tc>
          <w:tcPr>
            <w:tcW w:w="450" w:type="pct"/>
            <w:noWrap w:val="0"/>
            <w:vAlign w:val="center"/>
          </w:tcPr>
          <w:p w14:paraId="42B6DB2C">
            <w:pPr>
              <w:adjustRightInd/>
              <w:snapToGrid/>
              <w:spacing w:beforeLines="0" w:afterLines="0" w:line="240" w:lineRule="auto"/>
              <w:jc w:val="center"/>
              <w:rPr>
                <w:rFonts w:hint="eastAsia" w:cs="Times New Roman"/>
                <w:color w:val="000000" w:themeColor="text1"/>
                <w:spacing w:val="0"/>
                <w:lang w:val="en-US" w:eastAsia="zh-CN"/>
                <w14:textFill>
                  <w14:solidFill>
                    <w14:schemeClr w14:val="tx1"/>
                  </w14:solidFill>
                </w14:textFill>
              </w:rPr>
            </w:pPr>
          </w:p>
        </w:tc>
        <w:tc>
          <w:tcPr>
            <w:tcW w:w="603" w:type="pct"/>
            <w:noWrap w:val="0"/>
            <w:vAlign w:val="center"/>
          </w:tcPr>
          <w:p w14:paraId="63F3F1A3">
            <w:pPr>
              <w:adjustRightInd/>
              <w:snapToGrid/>
              <w:spacing w:beforeLines="0" w:afterLines="0" w:line="240" w:lineRule="auto"/>
              <w:jc w:val="center"/>
              <w:rPr>
                <w:rFonts w:hint="eastAsia" w:cs="Times New Roman"/>
                <w:color w:val="000000" w:themeColor="text1"/>
                <w:spacing w:val="0"/>
                <w:lang w:val="en-US" w:eastAsia="zh-CN"/>
                <w14:textFill>
                  <w14:solidFill>
                    <w14:schemeClr w14:val="tx1"/>
                  </w14:solidFill>
                </w14:textFill>
              </w:rPr>
            </w:pPr>
          </w:p>
        </w:tc>
        <w:tc>
          <w:tcPr>
            <w:tcW w:w="607" w:type="pct"/>
            <w:noWrap w:val="0"/>
            <w:vAlign w:val="center"/>
          </w:tcPr>
          <w:p w14:paraId="4E451004">
            <w:pPr>
              <w:keepNext w:val="0"/>
              <w:keepLines w:val="0"/>
              <w:widowControl/>
              <w:suppressLineNumbers w:val="0"/>
              <w:jc w:val="center"/>
              <w:textAlignment w:val="center"/>
              <w:rPr>
                <w:rFonts w:hint="eastAsia"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t>0.054</w:t>
            </w:r>
            <w:r>
              <w:rPr>
                <w:rFonts w:hint="eastAsia" w:ascii="Times New Roman" w:cs="Times New Roman"/>
                <w:snapToGrid w:val="0"/>
                <w:color w:val="000000" w:themeColor="text1"/>
                <w:spacing w:val="0"/>
                <w:kern w:val="21"/>
                <w:szCs w:val="21"/>
                <w:lang w:val="en-US" w:eastAsia="zh-CN"/>
                <w14:textFill>
                  <w14:solidFill>
                    <w14:schemeClr w14:val="tx1"/>
                  </w14:solidFill>
                </w14:textFill>
              </w:rPr>
              <w:t>t/a</w:t>
            </w:r>
          </w:p>
        </w:tc>
        <w:tc>
          <w:tcPr>
            <w:tcW w:w="569" w:type="pct"/>
            <w:noWrap w:val="0"/>
            <w:vAlign w:val="center"/>
          </w:tcPr>
          <w:p w14:paraId="23EBF477">
            <w:pPr>
              <w:keepNext w:val="0"/>
              <w:keepLines w:val="0"/>
              <w:widowControl/>
              <w:suppressLineNumbers w:val="0"/>
              <w:jc w:val="center"/>
              <w:textAlignment w:val="center"/>
              <w:rPr>
                <w:rFonts w:hint="eastAsia" w:cs="Times New Roman"/>
                <w:color w:val="000000" w:themeColor="text1"/>
                <w:spacing w:val="0"/>
                <w:sz w:val="21"/>
                <w:szCs w:val="21"/>
                <w:lang w:val="en-US" w:eastAsia="zh-CN"/>
                <w14:textFill>
                  <w14:solidFill>
                    <w14:schemeClr w14:val="tx1"/>
                  </w14:solidFill>
                </w14:textFill>
              </w:rPr>
            </w:pPr>
          </w:p>
        </w:tc>
        <w:tc>
          <w:tcPr>
            <w:tcW w:w="663" w:type="pct"/>
            <w:noWrap w:val="0"/>
            <w:vAlign w:val="center"/>
          </w:tcPr>
          <w:p w14:paraId="17E2BB00">
            <w:pPr>
              <w:keepNext w:val="0"/>
              <w:keepLines w:val="0"/>
              <w:widowControl/>
              <w:suppressLineNumbers w:val="0"/>
              <w:jc w:val="center"/>
              <w:textAlignment w:val="center"/>
              <w:rPr>
                <w:rFonts w:hint="eastAsia" w:cs="Times New Roman"/>
                <w:color w:val="000000" w:themeColor="text1"/>
                <w:spacing w:val="0"/>
                <w:sz w:val="21"/>
                <w:szCs w:val="21"/>
                <w:u w:val="none" w:color="auto"/>
                <w:shd w:val="clear" w:color="auto" w:fill="FFFFFF"/>
                <w:lang w:val="en-US" w:eastAsia="zh-CN"/>
                <w14:textFill>
                  <w14:solidFill>
                    <w14:schemeClr w14:val="tx1"/>
                  </w14:solidFill>
                </w14:textFill>
              </w:rPr>
            </w:pPr>
            <w: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t>0.054</w:t>
            </w:r>
            <w:r>
              <w:rPr>
                <w:rFonts w:hint="eastAsia" w:ascii="Times New Roman" w:cs="Times New Roman"/>
                <w:snapToGrid w:val="0"/>
                <w:color w:val="000000" w:themeColor="text1"/>
                <w:spacing w:val="0"/>
                <w:kern w:val="21"/>
                <w:szCs w:val="21"/>
                <w:lang w:val="en-US" w:eastAsia="zh-CN"/>
                <w14:textFill>
                  <w14:solidFill>
                    <w14:schemeClr w14:val="tx1"/>
                  </w14:solidFill>
                </w14:textFill>
              </w:rPr>
              <w:t>t/a</w:t>
            </w:r>
          </w:p>
        </w:tc>
        <w:tc>
          <w:tcPr>
            <w:tcW w:w="439" w:type="pct"/>
            <w:noWrap w:val="0"/>
            <w:vAlign w:val="center"/>
          </w:tcPr>
          <w:p w14:paraId="02FD60E8">
            <w:pPr>
              <w:keepNext w:val="0"/>
              <w:keepLines w:val="0"/>
              <w:widowControl/>
              <w:suppressLineNumbers w:val="0"/>
              <w:jc w:val="center"/>
              <w:textAlignment w:val="center"/>
              <w:rPr>
                <w:rFonts w:hint="eastAsia" w:ascii="Times New Roman" w:cs="Times New Roman"/>
                <w:snapToGrid w:val="0"/>
                <w:color w:val="000000" w:themeColor="text1"/>
                <w:spacing w:val="0"/>
                <w:kern w:val="21"/>
                <w:szCs w:val="21"/>
                <w:lang w:val="en-US" w:eastAsia="zh-CN"/>
                <w14:textFill>
                  <w14:solidFill>
                    <w14:schemeClr w14:val="tx1"/>
                  </w14:solidFill>
                </w14:textFill>
              </w:rPr>
            </w:pPr>
            <w:r>
              <w:rPr>
                <w:rFonts w:hint="eastAsia" w:cs="Times New Roman"/>
                <w:snapToGrid w:val="0"/>
                <w:color w:val="000000" w:themeColor="text1"/>
                <w:spacing w:val="0"/>
                <w:kern w:val="21"/>
                <w:sz w:val="21"/>
                <w:szCs w:val="21"/>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t>0.054</w:t>
            </w:r>
            <w:r>
              <w:rPr>
                <w:rFonts w:hint="eastAsia" w:ascii="Times New Roman" w:cs="Times New Roman"/>
                <w:snapToGrid w:val="0"/>
                <w:color w:val="000000" w:themeColor="text1"/>
                <w:spacing w:val="0"/>
                <w:kern w:val="21"/>
                <w:szCs w:val="21"/>
                <w:lang w:val="en-US" w:eastAsia="zh-CN"/>
                <w14:textFill>
                  <w14:solidFill>
                    <w14:schemeClr w14:val="tx1"/>
                  </w14:solidFill>
                </w14:textFill>
              </w:rPr>
              <w:t>t/a</w:t>
            </w:r>
          </w:p>
        </w:tc>
      </w:tr>
      <w:tr w14:paraId="21A2B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continue"/>
            <w:noWrap w:val="0"/>
            <w:vAlign w:val="center"/>
          </w:tcPr>
          <w:p w14:paraId="6D50DE14">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p>
        </w:tc>
        <w:tc>
          <w:tcPr>
            <w:tcW w:w="579" w:type="pct"/>
            <w:noWrap w:val="0"/>
            <w:vAlign w:val="center"/>
          </w:tcPr>
          <w:p w14:paraId="29A0019C">
            <w:pPr>
              <w:jc w:val="center"/>
              <w:rPr>
                <w:rFonts w:hint="default" w:ascii="Times New Roman" w:hAnsi="Times New Roman" w:eastAsia="宋体" w:cs="Times New Roman"/>
                <w:snapToGrid w:val="0"/>
                <w:color w:val="000000" w:themeColor="text1"/>
                <w:spacing w:val="0"/>
                <w:kern w:val="21"/>
                <w:sz w:val="21"/>
                <w:szCs w:val="21"/>
                <w:u w:val="none" w:color="auto"/>
                <w14:textFill>
                  <w14:solidFill>
                    <w14:schemeClr w14:val="tx1"/>
                  </w14:solidFill>
                </w14:textFill>
              </w:rPr>
            </w:pPr>
            <w:r>
              <w:rPr>
                <w:rFonts w:hint="eastAsia" w:cs="Times New Roman"/>
                <w:color w:val="000000" w:themeColor="text1"/>
                <w:spacing w:val="0"/>
                <w:sz w:val="21"/>
                <w:szCs w:val="21"/>
                <w:u w:val="none" w:color="auto"/>
                <w:shd w:val="clear" w:color="auto" w:fill="FFFFFF"/>
                <w:lang w:val="en-US" w:eastAsia="zh-CN"/>
                <w14:textFill>
                  <w14:solidFill>
                    <w14:schemeClr w14:val="tx1"/>
                  </w14:solidFill>
                </w14:textFill>
              </w:rPr>
              <w:t>石油类</w:t>
            </w:r>
          </w:p>
        </w:tc>
        <w:tc>
          <w:tcPr>
            <w:tcW w:w="525" w:type="pct"/>
            <w:noWrap w:val="0"/>
            <w:vAlign w:val="center"/>
          </w:tcPr>
          <w:p w14:paraId="0C0CD0D1">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450" w:type="pct"/>
            <w:noWrap w:val="0"/>
            <w:vAlign w:val="center"/>
          </w:tcPr>
          <w:p w14:paraId="08140AD5">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3" w:type="pct"/>
            <w:noWrap w:val="0"/>
            <w:vAlign w:val="center"/>
          </w:tcPr>
          <w:p w14:paraId="31835976">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7" w:type="pct"/>
            <w:noWrap w:val="0"/>
            <w:vAlign w:val="center"/>
          </w:tcPr>
          <w:p w14:paraId="6CFFCFA4">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t>0.0016</w:t>
            </w:r>
            <w:r>
              <w:rPr>
                <w:rFonts w:hint="eastAsia" w:ascii="Times New Roman" w:cs="Times New Roman"/>
                <w:snapToGrid w:val="0"/>
                <w:color w:val="000000" w:themeColor="text1"/>
                <w:spacing w:val="0"/>
                <w:kern w:val="21"/>
                <w:szCs w:val="21"/>
                <w:lang w:val="en-US" w:eastAsia="zh-CN"/>
                <w14:textFill>
                  <w14:solidFill>
                    <w14:schemeClr w14:val="tx1"/>
                  </w14:solidFill>
                </w14:textFill>
              </w:rPr>
              <w:t>t/a</w:t>
            </w:r>
          </w:p>
        </w:tc>
        <w:tc>
          <w:tcPr>
            <w:tcW w:w="569" w:type="pct"/>
            <w:noWrap w:val="0"/>
            <w:vAlign w:val="center"/>
          </w:tcPr>
          <w:p w14:paraId="60E2477D">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0"/>
                <w:kern w:val="21"/>
                <w:sz w:val="21"/>
                <w:szCs w:val="21"/>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w:t>
            </w:r>
          </w:p>
        </w:tc>
        <w:tc>
          <w:tcPr>
            <w:tcW w:w="663" w:type="pct"/>
            <w:noWrap w:val="0"/>
            <w:vAlign w:val="center"/>
          </w:tcPr>
          <w:p w14:paraId="5DD8F3E7">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0"/>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t>0.0016</w:t>
            </w:r>
            <w:r>
              <w:rPr>
                <w:rFonts w:hint="eastAsia" w:ascii="Times New Roman" w:cs="Times New Roman"/>
                <w:snapToGrid w:val="0"/>
                <w:color w:val="000000" w:themeColor="text1"/>
                <w:spacing w:val="0"/>
                <w:kern w:val="21"/>
                <w:szCs w:val="21"/>
                <w:lang w:val="en-US" w:eastAsia="zh-CN"/>
                <w14:textFill>
                  <w14:solidFill>
                    <w14:schemeClr w14:val="tx1"/>
                  </w14:solidFill>
                </w14:textFill>
              </w:rPr>
              <w:t>t/a</w:t>
            </w:r>
          </w:p>
        </w:tc>
        <w:tc>
          <w:tcPr>
            <w:tcW w:w="439" w:type="pct"/>
            <w:noWrap w:val="0"/>
            <w:vAlign w:val="center"/>
          </w:tcPr>
          <w:p w14:paraId="6E4712B6">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snapToGrid w:val="0"/>
                <w:color w:val="000000" w:themeColor="text1"/>
                <w:spacing w:val="0"/>
                <w:kern w:val="21"/>
                <w:sz w:val="21"/>
                <w:szCs w:val="21"/>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t>0.0016</w:t>
            </w:r>
            <w:r>
              <w:rPr>
                <w:rFonts w:hint="eastAsia" w:ascii="Times New Roman" w:cs="Times New Roman"/>
                <w:snapToGrid w:val="0"/>
                <w:color w:val="000000" w:themeColor="text1"/>
                <w:spacing w:val="0"/>
                <w:kern w:val="21"/>
                <w:szCs w:val="21"/>
                <w:lang w:val="en-US" w:eastAsia="zh-CN"/>
                <w14:textFill>
                  <w14:solidFill>
                    <w14:schemeClr w14:val="tx1"/>
                  </w14:solidFill>
                </w14:textFill>
              </w:rPr>
              <w:t>t/a</w:t>
            </w:r>
          </w:p>
        </w:tc>
      </w:tr>
      <w:tr w14:paraId="4F576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continue"/>
            <w:noWrap w:val="0"/>
            <w:vAlign w:val="center"/>
          </w:tcPr>
          <w:p w14:paraId="6A612DE6">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p>
        </w:tc>
        <w:tc>
          <w:tcPr>
            <w:tcW w:w="579" w:type="pct"/>
            <w:noWrap w:val="0"/>
            <w:vAlign w:val="center"/>
          </w:tcPr>
          <w:p w14:paraId="53E6F985">
            <w:pPr>
              <w:jc w:val="center"/>
              <w:rPr>
                <w:rFonts w:hint="default" w:ascii="Times New Roman" w:hAnsi="Times New Roman" w:eastAsia="宋体" w:cs="Times New Roman"/>
                <w:snapToGrid w:val="0"/>
                <w:color w:val="000000" w:themeColor="text1"/>
                <w:spacing w:val="0"/>
                <w:kern w:val="21"/>
                <w:sz w:val="21"/>
                <w:szCs w:val="21"/>
                <w:u w:val="none" w:color="auto"/>
                <w14:textFill>
                  <w14:solidFill>
                    <w14:schemeClr w14:val="tx1"/>
                  </w14:solidFill>
                </w14:textFill>
              </w:rPr>
            </w:pPr>
            <w:r>
              <w:rPr>
                <w:rFonts w:hint="eastAsia" w:cs="Times New Roman"/>
                <w:color w:val="000000" w:themeColor="text1"/>
                <w:spacing w:val="0"/>
                <w:sz w:val="21"/>
                <w:szCs w:val="21"/>
                <w:u w:val="none" w:color="auto"/>
                <w:shd w:val="clear" w:color="auto" w:fill="FFFFFF"/>
                <w:lang w:val="en-US" w:eastAsia="zh-CN"/>
                <w14:textFill>
                  <w14:solidFill>
                    <w14:schemeClr w14:val="tx1"/>
                  </w14:solidFill>
                </w14:textFill>
              </w:rPr>
              <w:t>LAS</w:t>
            </w:r>
          </w:p>
        </w:tc>
        <w:tc>
          <w:tcPr>
            <w:tcW w:w="525" w:type="pct"/>
            <w:noWrap w:val="0"/>
            <w:vAlign w:val="center"/>
          </w:tcPr>
          <w:p w14:paraId="7E46A4B2">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450" w:type="pct"/>
            <w:noWrap w:val="0"/>
            <w:vAlign w:val="center"/>
          </w:tcPr>
          <w:p w14:paraId="22DEC96F">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3" w:type="pct"/>
            <w:noWrap w:val="0"/>
            <w:vAlign w:val="center"/>
          </w:tcPr>
          <w:p w14:paraId="4558BC22">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7" w:type="pct"/>
            <w:noWrap w:val="0"/>
            <w:vAlign w:val="center"/>
          </w:tcPr>
          <w:p w14:paraId="19DE83D7">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t>0.0022</w:t>
            </w:r>
            <w:r>
              <w:rPr>
                <w:rFonts w:hint="eastAsia" w:ascii="Times New Roman" w:cs="Times New Roman"/>
                <w:snapToGrid w:val="0"/>
                <w:color w:val="000000" w:themeColor="text1"/>
                <w:spacing w:val="0"/>
                <w:kern w:val="21"/>
                <w:szCs w:val="21"/>
                <w:lang w:val="en-US" w:eastAsia="zh-CN"/>
                <w14:textFill>
                  <w14:solidFill>
                    <w14:schemeClr w14:val="tx1"/>
                  </w14:solidFill>
                </w14:textFill>
              </w:rPr>
              <w:t>t/a</w:t>
            </w:r>
          </w:p>
        </w:tc>
        <w:tc>
          <w:tcPr>
            <w:tcW w:w="569" w:type="pct"/>
            <w:noWrap w:val="0"/>
            <w:vAlign w:val="center"/>
          </w:tcPr>
          <w:p w14:paraId="020A5C6C">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0"/>
                <w:kern w:val="21"/>
                <w:sz w:val="21"/>
                <w:szCs w:val="21"/>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w:t>
            </w:r>
          </w:p>
        </w:tc>
        <w:tc>
          <w:tcPr>
            <w:tcW w:w="663" w:type="pct"/>
            <w:noWrap w:val="0"/>
            <w:vAlign w:val="center"/>
          </w:tcPr>
          <w:p w14:paraId="2A90B27B">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0"/>
                <w:kern w:val="21"/>
                <w:sz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t>0.0022</w:t>
            </w:r>
            <w:r>
              <w:rPr>
                <w:rFonts w:hint="eastAsia" w:ascii="Times New Roman" w:cs="Times New Roman"/>
                <w:snapToGrid w:val="0"/>
                <w:color w:val="000000" w:themeColor="text1"/>
                <w:spacing w:val="0"/>
                <w:kern w:val="21"/>
                <w:szCs w:val="21"/>
                <w:lang w:val="en-US" w:eastAsia="zh-CN"/>
                <w14:textFill>
                  <w14:solidFill>
                    <w14:schemeClr w14:val="tx1"/>
                  </w14:solidFill>
                </w14:textFill>
              </w:rPr>
              <w:t>t/a</w:t>
            </w:r>
          </w:p>
        </w:tc>
        <w:tc>
          <w:tcPr>
            <w:tcW w:w="439" w:type="pct"/>
            <w:noWrap w:val="0"/>
            <w:vAlign w:val="center"/>
          </w:tcPr>
          <w:p w14:paraId="6D73BA03">
            <w:pPr>
              <w:keepNext w:val="0"/>
              <w:keepLines w:val="0"/>
              <w:widowControl/>
              <w:suppressLineNumbers w:val="0"/>
              <w:jc w:val="center"/>
              <w:textAlignment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snapToGrid w:val="0"/>
                <w:color w:val="000000" w:themeColor="text1"/>
                <w:spacing w:val="0"/>
                <w:kern w:val="21"/>
                <w:sz w:val="21"/>
                <w:szCs w:val="21"/>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t>0.0022</w:t>
            </w:r>
            <w:r>
              <w:rPr>
                <w:rFonts w:hint="eastAsia" w:ascii="Times New Roman" w:cs="Times New Roman"/>
                <w:snapToGrid w:val="0"/>
                <w:color w:val="000000" w:themeColor="text1"/>
                <w:spacing w:val="0"/>
                <w:kern w:val="21"/>
                <w:szCs w:val="21"/>
                <w:lang w:val="en-US" w:eastAsia="zh-CN"/>
                <w14:textFill>
                  <w14:solidFill>
                    <w14:schemeClr w14:val="tx1"/>
                  </w14:solidFill>
                </w14:textFill>
              </w:rPr>
              <w:t>t/a</w:t>
            </w:r>
          </w:p>
        </w:tc>
      </w:tr>
      <w:tr w14:paraId="77A76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restart"/>
            <w:noWrap w:val="0"/>
            <w:vAlign w:val="center"/>
          </w:tcPr>
          <w:p w14:paraId="056E632C">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一般工业</w:t>
            </w:r>
          </w:p>
          <w:p w14:paraId="647EB660">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固体废物</w:t>
            </w:r>
          </w:p>
        </w:tc>
        <w:tc>
          <w:tcPr>
            <w:tcW w:w="579" w:type="pct"/>
            <w:noWrap w:val="0"/>
            <w:vAlign w:val="center"/>
          </w:tcPr>
          <w:p w14:paraId="0815C58A">
            <w:pPr>
              <w:pStyle w:val="34"/>
              <w:adjustRightInd/>
              <w:snapToGrid/>
              <w:spacing w:beforeLines="0" w:afterLines="0" w:line="240" w:lineRule="auto"/>
              <w:rPr>
                <w:rFonts w:hint="eastAsia" w:ascii="Times New Roman" w:hAnsi="Times New Roman" w:eastAsia="宋体" w:cs="Times New Roman"/>
                <w:snapToGrid w:val="0"/>
                <w:color w:val="000000" w:themeColor="text1"/>
                <w:spacing w:val="0"/>
                <w:kern w:val="21"/>
                <w:szCs w:val="21"/>
                <w:lang w:eastAsia="zh-CN"/>
                <w14:textFill>
                  <w14:solidFill>
                    <w14:schemeClr w14:val="tx1"/>
                  </w14:solidFill>
                </w14:textFill>
              </w:rPr>
            </w:pPr>
            <w:r>
              <w:rPr>
                <w:rFonts w:hint="eastAsia" w:ascii="Times New Roman" w:cs="Times New Roman"/>
                <w:snapToGrid w:val="0"/>
                <w:color w:val="000000" w:themeColor="text1"/>
                <w:spacing w:val="0"/>
                <w:kern w:val="21"/>
                <w:szCs w:val="21"/>
                <w:lang w:eastAsia="zh-CN"/>
                <w14:textFill>
                  <w14:solidFill>
                    <w14:schemeClr w14:val="tx1"/>
                  </w14:solidFill>
                </w14:textFill>
              </w:rPr>
              <w:t>边角废料</w:t>
            </w:r>
          </w:p>
        </w:tc>
        <w:tc>
          <w:tcPr>
            <w:tcW w:w="525" w:type="pct"/>
            <w:noWrap w:val="0"/>
            <w:vAlign w:val="center"/>
          </w:tcPr>
          <w:p w14:paraId="676DE80B">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450" w:type="pct"/>
            <w:noWrap w:val="0"/>
            <w:vAlign w:val="center"/>
          </w:tcPr>
          <w:p w14:paraId="18438EA6">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3" w:type="pct"/>
            <w:noWrap w:val="0"/>
            <w:vAlign w:val="center"/>
          </w:tcPr>
          <w:p w14:paraId="05267832">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7" w:type="pct"/>
            <w:noWrap w:val="0"/>
            <w:vAlign w:val="center"/>
          </w:tcPr>
          <w:p w14:paraId="0C87C0DF">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0.3t/a</w:t>
            </w:r>
          </w:p>
        </w:tc>
        <w:tc>
          <w:tcPr>
            <w:tcW w:w="569" w:type="pct"/>
            <w:noWrap w:val="0"/>
            <w:vAlign w:val="center"/>
          </w:tcPr>
          <w:p w14:paraId="4B5A9791">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lang w:val="en-US" w:eastAsia="zh-CN"/>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63" w:type="pct"/>
            <w:noWrap w:val="0"/>
            <w:vAlign w:val="center"/>
          </w:tcPr>
          <w:p w14:paraId="67CE0BBC">
            <w:pPr>
              <w:pStyle w:val="34"/>
              <w:adjustRightInd/>
              <w:snapToGrid/>
              <w:spacing w:beforeLines="0" w:afterLines="0" w:line="240" w:lineRule="auto"/>
              <w:ind w:left="420" w:leftChars="0" w:hanging="420" w:hangingChars="200"/>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0.3t/a</w:t>
            </w:r>
          </w:p>
        </w:tc>
        <w:tc>
          <w:tcPr>
            <w:tcW w:w="439" w:type="pct"/>
            <w:noWrap w:val="0"/>
            <w:vAlign w:val="center"/>
          </w:tcPr>
          <w:p w14:paraId="586D881F">
            <w:pPr>
              <w:pStyle w:val="34"/>
              <w:adjustRightInd/>
              <w:snapToGrid/>
              <w:spacing w:beforeLines="0" w:afterLines="0" w:line="240" w:lineRule="auto"/>
              <w:ind w:left="420" w:leftChars="0" w:hanging="420" w:hangingChars="200"/>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+0.3t/a</w:t>
            </w:r>
          </w:p>
        </w:tc>
      </w:tr>
      <w:tr w14:paraId="7B829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continue"/>
            <w:noWrap w:val="0"/>
            <w:vAlign w:val="center"/>
          </w:tcPr>
          <w:p w14:paraId="0F25E9F4">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p>
        </w:tc>
        <w:tc>
          <w:tcPr>
            <w:tcW w:w="579" w:type="pct"/>
            <w:noWrap w:val="0"/>
            <w:vAlign w:val="center"/>
          </w:tcPr>
          <w:p w14:paraId="1219DBE5">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ascii="Times New Roman" w:hAnsi="Times New Roman"/>
                <w:color w:val="000000" w:themeColor="text1"/>
                <w:spacing w:val="0"/>
                <w:szCs w:val="21"/>
                <w:u w:val="none"/>
                <w:lang w:eastAsia="zh-CN"/>
                <w14:textFill>
                  <w14:solidFill>
                    <w14:schemeClr w14:val="tx1"/>
                  </w14:solidFill>
                </w14:textFill>
              </w:rPr>
              <w:t>不合格产品</w:t>
            </w:r>
          </w:p>
        </w:tc>
        <w:tc>
          <w:tcPr>
            <w:tcW w:w="525" w:type="pct"/>
            <w:noWrap w:val="0"/>
            <w:vAlign w:val="center"/>
          </w:tcPr>
          <w:p w14:paraId="59FB82D7">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450" w:type="pct"/>
            <w:noWrap w:val="0"/>
            <w:vAlign w:val="center"/>
          </w:tcPr>
          <w:p w14:paraId="494DF282">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3" w:type="pct"/>
            <w:noWrap w:val="0"/>
            <w:vAlign w:val="center"/>
          </w:tcPr>
          <w:p w14:paraId="1D3CDACA">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7" w:type="pct"/>
            <w:noWrap w:val="0"/>
            <w:vAlign w:val="center"/>
          </w:tcPr>
          <w:p w14:paraId="43D60083">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0.3t/a</w:t>
            </w:r>
          </w:p>
        </w:tc>
        <w:tc>
          <w:tcPr>
            <w:tcW w:w="569" w:type="pct"/>
            <w:noWrap w:val="0"/>
            <w:vAlign w:val="center"/>
          </w:tcPr>
          <w:p w14:paraId="393BA073">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lang w:val="en-US" w:eastAsia="zh-CN"/>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63" w:type="pct"/>
            <w:noWrap w:val="0"/>
            <w:vAlign w:val="center"/>
          </w:tcPr>
          <w:p w14:paraId="0E71705E">
            <w:pPr>
              <w:pStyle w:val="34"/>
              <w:adjustRightInd/>
              <w:snapToGrid/>
              <w:spacing w:beforeLines="0" w:afterLines="0" w:line="240" w:lineRule="auto"/>
              <w:ind w:left="420" w:leftChars="0" w:hanging="420" w:hangingChars="200"/>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0.3t/a</w:t>
            </w:r>
          </w:p>
        </w:tc>
        <w:tc>
          <w:tcPr>
            <w:tcW w:w="439" w:type="pct"/>
            <w:noWrap w:val="0"/>
            <w:vAlign w:val="center"/>
          </w:tcPr>
          <w:p w14:paraId="0905CD47">
            <w:pPr>
              <w:pStyle w:val="34"/>
              <w:adjustRightInd/>
              <w:snapToGrid/>
              <w:spacing w:beforeLines="0" w:afterLines="0" w:line="240" w:lineRule="auto"/>
              <w:ind w:left="420" w:leftChars="0" w:hanging="420" w:hangingChars="200"/>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+0.3t/a</w:t>
            </w:r>
          </w:p>
        </w:tc>
      </w:tr>
      <w:tr w14:paraId="49B4D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continue"/>
            <w:noWrap w:val="0"/>
            <w:vAlign w:val="center"/>
          </w:tcPr>
          <w:p w14:paraId="6A320021">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废弃包装物</w:t>
            </w:r>
          </w:p>
        </w:tc>
        <w:tc>
          <w:tcPr>
            <w:tcW w:w="579" w:type="pct"/>
            <w:noWrap w:val="0"/>
            <w:vAlign w:val="center"/>
          </w:tcPr>
          <w:p w14:paraId="6D5D44E6">
            <w:pPr>
              <w:pStyle w:val="34"/>
              <w:adjustRightInd/>
              <w:snapToGrid/>
              <w:spacing w:beforeLines="0" w:afterLines="0" w:line="240" w:lineRule="auto"/>
              <w:rPr>
                <w:rFonts w:hint="eastAsia" w:ascii="Times New Roman" w:hAnsi="Times New Roman"/>
                <w:color w:val="000000" w:themeColor="text1"/>
                <w:spacing w:val="0"/>
                <w:szCs w:val="21"/>
                <w:u w:val="none"/>
                <w:lang w:eastAsia="zh-CN"/>
                <w14:textFill>
                  <w14:solidFill>
                    <w14:schemeClr w14:val="tx1"/>
                  </w14:solidFill>
                </w14:textFill>
              </w:rPr>
            </w:pPr>
            <w:r>
              <w:rPr>
                <w:rFonts w:hint="eastAsia" w:ascii="Times New Roman" w:hAnsi="Times New Roman"/>
                <w:color w:val="000000" w:themeColor="text1"/>
                <w:spacing w:val="0"/>
                <w:szCs w:val="21"/>
                <w:u w:val="none"/>
                <w:lang w:eastAsia="zh-CN"/>
                <w14:textFill>
                  <w14:solidFill>
                    <w14:schemeClr w14:val="tx1"/>
                  </w14:solidFill>
                </w14:textFill>
              </w:rPr>
              <w:t>废弃包装物</w:t>
            </w:r>
          </w:p>
        </w:tc>
        <w:tc>
          <w:tcPr>
            <w:tcW w:w="525" w:type="pct"/>
            <w:noWrap w:val="0"/>
            <w:vAlign w:val="center"/>
          </w:tcPr>
          <w:p w14:paraId="308FB507">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450" w:type="pct"/>
            <w:noWrap w:val="0"/>
            <w:vAlign w:val="center"/>
          </w:tcPr>
          <w:p w14:paraId="1435C920">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3" w:type="pct"/>
            <w:noWrap w:val="0"/>
            <w:vAlign w:val="center"/>
          </w:tcPr>
          <w:p w14:paraId="11A682F9">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7" w:type="pct"/>
            <w:noWrap w:val="0"/>
            <w:vAlign w:val="center"/>
          </w:tcPr>
          <w:p w14:paraId="48A1FD75">
            <w:pPr>
              <w:pStyle w:val="34"/>
              <w:adjustRightInd/>
              <w:snapToGrid/>
              <w:spacing w:beforeLines="0" w:afterLines="0" w:line="240" w:lineRule="auto"/>
              <w:rPr>
                <w:rFonts w:hint="default" w:ascii="Times New Roman" w:cs="Times New Roman"/>
                <w:snapToGrid w:val="0"/>
                <w:color w:val="000000" w:themeColor="text1"/>
                <w:spacing w:val="0"/>
                <w:kern w:val="21"/>
                <w:szCs w:val="21"/>
                <w:lang w:val="en-US" w:eastAsia="zh-CN"/>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1.1t/a</w:t>
            </w:r>
          </w:p>
        </w:tc>
        <w:tc>
          <w:tcPr>
            <w:tcW w:w="569" w:type="pct"/>
            <w:noWrap w:val="0"/>
            <w:vAlign w:val="center"/>
          </w:tcPr>
          <w:p w14:paraId="66551590">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lang w:val="en-US" w:eastAsia="zh-CN"/>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63" w:type="pct"/>
            <w:noWrap w:val="0"/>
            <w:vAlign w:val="center"/>
          </w:tcPr>
          <w:p w14:paraId="539D2FA9">
            <w:pPr>
              <w:pStyle w:val="34"/>
              <w:adjustRightInd/>
              <w:snapToGrid/>
              <w:spacing w:beforeLines="0" w:afterLines="0" w:line="240" w:lineRule="auto"/>
              <w:ind w:left="420" w:leftChars="0" w:hanging="420" w:hangingChars="200"/>
              <w:rPr>
                <w:rFonts w:hint="eastAsia" w:ascii="Times New Roman" w:cs="Times New Roman"/>
                <w:snapToGrid w:val="0"/>
                <w:color w:val="000000" w:themeColor="text1"/>
                <w:spacing w:val="0"/>
                <w:kern w:val="21"/>
                <w:szCs w:val="21"/>
                <w:lang w:val="en-US" w:eastAsia="zh-CN"/>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1.1t/a</w:t>
            </w:r>
          </w:p>
        </w:tc>
        <w:tc>
          <w:tcPr>
            <w:tcW w:w="439" w:type="pct"/>
            <w:noWrap w:val="0"/>
            <w:vAlign w:val="center"/>
          </w:tcPr>
          <w:p w14:paraId="19AA8F8A">
            <w:pPr>
              <w:pStyle w:val="34"/>
              <w:adjustRightInd/>
              <w:snapToGrid/>
              <w:spacing w:beforeLines="0" w:afterLines="0" w:line="240" w:lineRule="auto"/>
              <w:ind w:left="420" w:leftChars="0" w:hanging="420" w:hangingChars="200"/>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+1.1t/a</w:t>
            </w:r>
          </w:p>
        </w:tc>
      </w:tr>
      <w:tr w14:paraId="51B12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continue"/>
            <w:noWrap w:val="0"/>
            <w:vAlign w:val="center"/>
          </w:tcPr>
          <w:p w14:paraId="7759F3D9">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p>
        </w:tc>
        <w:tc>
          <w:tcPr>
            <w:tcW w:w="579" w:type="pct"/>
            <w:noWrap w:val="0"/>
            <w:vAlign w:val="center"/>
          </w:tcPr>
          <w:p w14:paraId="7C61BE4C">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生活垃圾</w:t>
            </w:r>
          </w:p>
        </w:tc>
        <w:tc>
          <w:tcPr>
            <w:tcW w:w="525" w:type="pct"/>
            <w:noWrap w:val="0"/>
            <w:vAlign w:val="center"/>
          </w:tcPr>
          <w:p w14:paraId="0304C7D2">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450" w:type="pct"/>
            <w:noWrap w:val="0"/>
            <w:vAlign w:val="center"/>
          </w:tcPr>
          <w:p w14:paraId="601D3A62">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3" w:type="pct"/>
            <w:noWrap w:val="0"/>
            <w:vAlign w:val="center"/>
          </w:tcPr>
          <w:p w14:paraId="18D13E67">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7" w:type="pct"/>
            <w:noWrap w:val="0"/>
            <w:vAlign w:val="center"/>
          </w:tcPr>
          <w:p w14:paraId="1FED544C">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2.4t/a</w:t>
            </w:r>
          </w:p>
        </w:tc>
        <w:tc>
          <w:tcPr>
            <w:tcW w:w="569" w:type="pct"/>
            <w:noWrap w:val="0"/>
            <w:vAlign w:val="center"/>
          </w:tcPr>
          <w:p w14:paraId="47136E4C">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Cs w:val="21"/>
                <w:lang w:val="en-US" w:eastAsia="zh-CN"/>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63" w:type="pct"/>
            <w:noWrap w:val="0"/>
            <w:vAlign w:val="center"/>
          </w:tcPr>
          <w:p w14:paraId="70F9D810">
            <w:pPr>
              <w:pStyle w:val="34"/>
              <w:adjustRightInd/>
              <w:snapToGrid/>
              <w:spacing w:beforeLines="0" w:afterLines="0" w:line="240" w:lineRule="auto"/>
              <w:ind w:left="420" w:leftChars="0" w:hanging="420" w:hangingChars="200"/>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2.4t/a</w:t>
            </w:r>
          </w:p>
        </w:tc>
        <w:tc>
          <w:tcPr>
            <w:tcW w:w="439" w:type="pct"/>
            <w:noWrap w:val="0"/>
            <w:vAlign w:val="center"/>
          </w:tcPr>
          <w:p w14:paraId="3781985D">
            <w:pPr>
              <w:pStyle w:val="34"/>
              <w:adjustRightInd/>
              <w:snapToGrid/>
              <w:spacing w:beforeLines="0" w:afterLines="0" w:line="240" w:lineRule="auto"/>
              <w:ind w:left="420" w:leftChars="0" w:hanging="420" w:hangingChars="200"/>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+2.4t/a</w:t>
            </w:r>
          </w:p>
        </w:tc>
      </w:tr>
      <w:tr w14:paraId="752B7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restart"/>
            <w:noWrap w:val="0"/>
            <w:vAlign w:val="center"/>
          </w:tcPr>
          <w:p w14:paraId="7B791F84">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r>
              <w:rPr>
                <w:rFonts w:hint="default" w:ascii="Times New Roman" w:hAnsi="Times New Roman" w:eastAsia="宋体" w:cs="Times New Roman"/>
                <w:snapToGrid w:val="0"/>
                <w:color w:val="000000" w:themeColor="text1"/>
                <w:spacing w:val="0"/>
                <w:kern w:val="21"/>
                <w:szCs w:val="21"/>
                <w14:textFill>
                  <w14:solidFill>
                    <w14:schemeClr w14:val="tx1"/>
                  </w14:solidFill>
                </w14:textFill>
              </w:rPr>
              <w:t>危险废物</w:t>
            </w:r>
          </w:p>
        </w:tc>
        <w:tc>
          <w:tcPr>
            <w:tcW w:w="579" w:type="pct"/>
            <w:noWrap w:val="0"/>
            <w:vAlign w:val="center"/>
          </w:tcPr>
          <w:p w14:paraId="2E4DD0F9">
            <w:pPr>
              <w:pStyle w:val="34"/>
              <w:adjustRightInd/>
              <w:snapToGrid/>
              <w:spacing w:beforeLines="0" w:afterLines="0" w:line="240" w:lineRule="auto"/>
              <w:ind w:left="420" w:leftChars="0" w:hanging="420" w:hangingChars="200"/>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pPr>
            <w:r>
              <w:rPr>
                <w:rFonts w:hint="eastAsia" w:ascii="Times New Roman" w:cs="Times New Roman"/>
                <w:snapToGrid w:val="0"/>
                <w:color w:val="000000" w:themeColor="text1"/>
                <w:spacing w:val="0"/>
                <w:kern w:val="21"/>
                <w:szCs w:val="21"/>
                <w:lang w:eastAsia="zh-CN"/>
                <w14:textFill>
                  <w14:solidFill>
                    <w14:schemeClr w14:val="tx1"/>
                  </w14:solidFill>
                </w14:textFill>
              </w:rPr>
              <w:t>废电解液</w:t>
            </w:r>
          </w:p>
        </w:tc>
        <w:tc>
          <w:tcPr>
            <w:tcW w:w="525" w:type="pct"/>
            <w:noWrap w:val="0"/>
            <w:vAlign w:val="center"/>
          </w:tcPr>
          <w:p w14:paraId="7C5BF18D">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450" w:type="pct"/>
            <w:noWrap w:val="0"/>
            <w:vAlign w:val="center"/>
          </w:tcPr>
          <w:p w14:paraId="499646EA">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3" w:type="pct"/>
            <w:noWrap w:val="0"/>
            <w:vAlign w:val="center"/>
          </w:tcPr>
          <w:p w14:paraId="71D4DA00">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7" w:type="pct"/>
            <w:noWrap w:val="0"/>
            <w:vAlign w:val="center"/>
          </w:tcPr>
          <w:p w14:paraId="467BB80A">
            <w:pPr>
              <w:pStyle w:val="34"/>
              <w:adjustRightInd/>
              <w:snapToGrid/>
              <w:spacing w:beforeLines="0" w:afterLines="0" w:line="240" w:lineRule="auto"/>
              <w:ind w:left="420" w:leftChars="0" w:hanging="420" w:hangingChars="200"/>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0.64t/a</w:t>
            </w:r>
          </w:p>
        </w:tc>
        <w:tc>
          <w:tcPr>
            <w:tcW w:w="569" w:type="pct"/>
            <w:noWrap w:val="0"/>
            <w:vAlign w:val="center"/>
          </w:tcPr>
          <w:p w14:paraId="7757363C">
            <w:pPr>
              <w:adjustRightInd/>
              <w:snapToGrid/>
              <w:spacing w:beforeLines="0" w:afterLines="0" w:line="240" w:lineRule="auto"/>
              <w:jc w:val="center"/>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63" w:type="pct"/>
            <w:noWrap w:val="0"/>
            <w:vAlign w:val="center"/>
          </w:tcPr>
          <w:p w14:paraId="496CCC33">
            <w:pPr>
              <w:pStyle w:val="34"/>
              <w:adjustRightInd/>
              <w:snapToGrid/>
              <w:spacing w:beforeLines="0" w:afterLines="0" w:line="240" w:lineRule="auto"/>
              <w:ind w:left="420" w:leftChars="0" w:hanging="420" w:hangingChars="200"/>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0.64t/a</w:t>
            </w:r>
          </w:p>
        </w:tc>
        <w:tc>
          <w:tcPr>
            <w:tcW w:w="439" w:type="pct"/>
            <w:noWrap w:val="0"/>
            <w:vAlign w:val="center"/>
          </w:tcPr>
          <w:p w14:paraId="63794BB2">
            <w:pPr>
              <w:pStyle w:val="34"/>
              <w:adjustRightInd/>
              <w:snapToGrid/>
              <w:spacing w:beforeLines="0" w:afterLines="0" w:line="240" w:lineRule="auto"/>
              <w:ind w:left="420" w:leftChars="0" w:hanging="420" w:hangingChars="200"/>
              <w:rPr>
                <w:rFonts w:hint="default" w:ascii="Times New Roman" w:hAnsi="Times New Roman" w:eastAsia="宋体" w:cs="Times New Roman"/>
                <w:snapToGrid w:val="0"/>
                <w:color w:val="000000" w:themeColor="text1"/>
                <w:spacing w:val="0"/>
                <w:kern w:val="21"/>
                <w:sz w:val="21"/>
                <w:szCs w:val="21"/>
                <w:lang w:val="en-US" w:eastAsia="zh-CN" w:bidi="ar-SA"/>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+0.64t/a</w:t>
            </w:r>
          </w:p>
        </w:tc>
      </w:tr>
      <w:tr w14:paraId="2879F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continue"/>
            <w:noWrap w:val="0"/>
            <w:vAlign w:val="center"/>
          </w:tcPr>
          <w:p w14:paraId="1DE454DE">
            <w:pPr>
              <w:pStyle w:val="34"/>
              <w:adjustRightInd/>
              <w:snapToGrid/>
              <w:spacing w:beforeLines="0" w:afterLines="0" w:line="240" w:lineRule="auto"/>
              <w:rPr>
                <w:rFonts w:hint="default" w:ascii="Times New Roman" w:hAnsi="Times New Roman" w:eastAsia="宋体" w:cs="Times New Roman"/>
                <w:snapToGrid w:val="0"/>
                <w:color w:val="000000" w:themeColor="text1"/>
                <w:spacing w:val="0"/>
                <w:kern w:val="21"/>
                <w:szCs w:val="21"/>
                <w14:textFill>
                  <w14:solidFill>
                    <w14:schemeClr w14:val="tx1"/>
                  </w14:solidFill>
                </w14:textFill>
              </w:rPr>
            </w:pPr>
            <w:bookmarkStart w:id="83" w:name="_Toc26518"/>
            <w:bookmarkStart w:id="84" w:name="_Toc12220"/>
          </w:p>
        </w:tc>
        <w:tc>
          <w:tcPr>
            <w:tcW w:w="579" w:type="pct"/>
            <w:noWrap w:val="0"/>
            <w:vAlign w:val="center"/>
          </w:tcPr>
          <w:p w14:paraId="07B0132E">
            <w:pPr>
              <w:pStyle w:val="34"/>
              <w:adjustRightInd/>
              <w:snapToGrid/>
              <w:spacing w:beforeLines="0" w:afterLines="0" w:line="240" w:lineRule="auto"/>
              <w:ind w:left="420" w:leftChars="0" w:hanging="420" w:hangingChars="200"/>
              <w:rPr>
                <w:rFonts w:hint="default" w:ascii="Times New Roman" w:cs="Times New Roman"/>
                <w:snapToGrid w:val="0"/>
                <w:color w:val="000000" w:themeColor="text1"/>
                <w:spacing w:val="0"/>
                <w:kern w:val="21"/>
                <w:szCs w:val="21"/>
                <w:lang w:val="en-US" w:eastAsia="zh-CN"/>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隔油及污泥</w:t>
            </w:r>
          </w:p>
        </w:tc>
        <w:tc>
          <w:tcPr>
            <w:tcW w:w="525" w:type="pct"/>
            <w:noWrap w:val="0"/>
            <w:vAlign w:val="center"/>
          </w:tcPr>
          <w:p w14:paraId="18EDA0B2">
            <w:pPr>
              <w:adjustRightInd/>
              <w:snapToGrid/>
              <w:spacing w:beforeLines="0" w:afterLines="0" w:line="240" w:lineRule="auto"/>
              <w:jc w:val="center"/>
              <w:rPr>
                <w:rFonts w:hint="default" w:cs="Times New Roman"/>
                <w:color w:val="000000" w:themeColor="text1"/>
                <w:spacing w:val="0"/>
                <w:lang w:val="en-US" w:eastAsia="zh-CN"/>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450" w:type="pct"/>
            <w:noWrap w:val="0"/>
            <w:vAlign w:val="center"/>
          </w:tcPr>
          <w:p w14:paraId="08BBD99B">
            <w:pPr>
              <w:adjustRightInd/>
              <w:snapToGrid/>
              <w:spacing w:beforeLines="0" w:afterLines="0" w:line="240" w:lineRule="auto"/>
              <w:jc w:val="center"/>
              <w:rPr>
                <w:rFonts w:hint="default" w:cs="Times New Roman"/>
                <w:color w:val="000000" w:themeColor="text1"/>
                <w:spacing w:val="0"/>
                <w:lang w:val="en-US" w:eastAsia="zh-CN"/>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3" w:type="pct"/>
            <w:noWrap w:val="0"/>
            <w:vAlign w:val="center"/>
          </w:tcPr>
          <w:p w14:paraId="06C1AEE0">
            <w:pPr>
              <w:adjustRightInd/>
              <w:snapToGrid/>
              <w:spacing w:beforeLines="0" w:afterLines="0" w:line="240" w:lineRule="auto"/>
              <w:jc w:val="center"/>
              <w:rPr>
                <w:rFonts w:hint="default" w:cs="Times New Roman"/>
                <w:color w:val="000000" w:themeColor="text1"/>
                <w:spacing w:val="0"/>
                <w:lang w:val="en-US" w:eastAsia="zh-CN"/>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07" w:type="pct"/>
            <w:noWrap w:val="0"/>
            <w:vAlign w:val="center"/>
          </w:tcPr>
          <w:p w14:paraId="1C19F83B">
            <w:pPr>
              <w:pStyle w:val="34"/>
              <w:adjustRightInd/>
              <w:snapToGrid/>
              <w:spacing w:beforeLines="0" w:afterLines="0" w:line="240" w:lineRule="auto"/>
              <w:ind w:left="420" w:leftChars="0" w:hanging="420" w:hangingChars="200"/>
              <w:rPr>
                <w:rFonts w:hint="default" w:ascii="Times New Roman" w:cs="Times New Roman"/>
                <w:snapToGrid w:val="0"/>
                <w:color w:val="000000" w:themeColor="text1"/>
                <w:spacing w:val="0"/>
                <w:kern w:val="21"/>
                <w:szCs w:val="21"/>
                <w:lang w:val="en-US" w:eastAsia="zh-CN"/>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0.108t/a</w:t>
            </w:r>
          </w:p>
        </w:tc>
        <w:tc>
          <w:tcPr>
            <w:tcW w:w="569" w:type="pct"/>
            <w:noWrap w:val="0"/>
            <w:vAlign w:val="center"/>
          </w:tcPr>
          <w:p w14:paraId="5DE64932">
            <w:pPr>
              <w:adjustRightInd/>
              <w:snapToGrid/>
              <w:spacing w:beforeLines="0" w:afterLines="0" w:line="240" w:lineRule="auto"/>
              <w:jc w:val="center"/>
              <w:rPr>
                <w:rFonts w:hint="default" w:cs="Times New Roman"/>
                <w:color w:val="000000" w:themeColor="text1"/>
                <w:spacing w:val="0"/>
                <w:lang w:val="en-US" w:eastAsia="zh-CN"/>
                <w14:textFill>
                  <w14:solidFill>
                    <w14:schemeClr w14:val="tx1"/>
                  </w14:solidFill>
                </w14:textFill>
              </w:rPr>
            </w:pPr>
            <w:r>
              <w:rPr>
                <w:rFonts w:hint="eastAsia" w:cs="Times New Roman"/>
                <w:color w:val="000000" w:themeColor="text1"/>
                <w:spacing w:val="0"/>
                <w:lang w:val="en-US" w:eastAsia="zh-CN"/>
                <w14:textFill>
                  <w14:solidFill>
                    <w14:schemeClr w14:val="tx1"/>
                  </w14:solidFill>
                </w14:textFill>
              </w:rPr>
              <w:t>/</w:t>
            </w:r>
          </w:p>
        </w:tc>
        <w:tc>
          <w:tcPr>
            <w:tcW w:w="663" w:type="pct"/>
            <w:noWrap w:val="0"/>
            <w:vAlign w:val="center"/>
          </w:tcPr>
          <w:p w14:paraId="4962E3B8">
            <w:pPr>
              <w:pStyle w:val="34"/>
              <w:adjustRightInd/>
              <w:snapToGrid/>
              <w:spacing w:beforeLines="0" w:afterLines="0" w:line="240" w:lineRule="auto"/>
              <w:ind w:left="420" w:leftChars="0" w:hanging="420" w:hangingChars="200"/>
              <w:rPr>
                <w:rFonts w:hint="eastAsia" w:ascii="Times New Roman" w:cs="Times New Roman"/>
                <w:snapToGrid w:val="0"/>
                <w:color w:val="000000" w:themeColor="text1"/>
                <w:spacing w:val="0"/>
                <w:kern w:val="21"/>
                <w:szCs w:val="21"/>
                <w:lang w:val="en-US" w:eastAsia="zh-CN"/>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0.108t/a</w:t>
            </w:r>
          </w:p>
        </w:tc>
        <w:tc>
          <w:tcPr>
            <w:tcW w:w="439" w:type="pct"/>
            <w:noWrap w:val="0"/>
            <w:vAlign w:val="center"/>
          </w:tcPr>
          <w:p w14:paraId="6E3A882F">
            <w:pPr>
              <w:pStyle w:val="34"/>
              <w:adjustRightInd/>
              <w:snapToGrid/>
              <w:spacing w:beforeLines="0" w:afterLines="0" w:line="240" w:lineRule="auto"/>
              <w:ind w:left="420" w:leftChars="0" w:hanging="420" w:hangingChars="200"/>
              <w:rPr>
                <w:rFonts w:hint="eastAsia" w:ascii="Times New Roman" w:cs="Times New Roman"/>
                <w:snapToGrid w:val="0"/>
                <w:color w:val="000000" w:themeColor="text1"/>
                <w:spacing w:val="0"/>
                <w:kern w:val="21"/>
                <w:szCs w:val="21"/>
                <w:lang w:val="en-US" w:eastAsia="zh-CN"/>
                <w14:textFill>
                  <w14:solidFill>
                    <w14:schemeClr w14:val="tx1"/>
                  </w14:solidFill>
                </w14:textFill>
              </w:rPr>
            </w:pPr>
            <w:r>
              <w:rPr>
                <w:rFonts w:hint="eastAsia" w:ascii="Times New Roman" w:cs="Times New Roman"/>
                <w:snapToGrid w:val="0"/>
                <w:color w:val="000000" w:themeColor="text1"/>
                <w:spacing w:val="0"/>
                <w:kern w:val="21"/>
                <w:szCs w:val="21"/>
                <w:lang w:val="en-US" w:eastAsia="zh-CN"/>
                <w14:textFill>
                  <w14:solidFill>
                    <w14:schemeClr w14:val="tx1"/>
                  </w14:solidFill>
                </w14:textFill>
              </w:rPr>
              <w:t>+0.108t/a</w:t>
            </w:r>
          </w:p>
        </w:tc>
      </w:tr>
    </w:tbl>
    <w:p w14:paraId="4BC1F7C0">
      <w:pPr>
        <w:pStyle w:val="34"/>
        <w:keepNext w:val="0"/>
        <w:keepLines w:val="0"/>
        <w:pageBreakBefore w:val="0"/>
        <w:widowControl w:val="0"/>
        <w:kinsoku/>
        <w:wordWrap/>
        <w:overflowPunct/>
        <w:topLinePunct w:val="0"/>
        <w:autoSpaceDE/>
        <w:autoSpaceDN/>
        <w:bidi w:val="0"/>
        <w:adjustRightInd w:val="0"/>
        <w:snapToGrid w:val="0"/>
        <w:spacing w:before="249" w:beforeLines="80" w:after="31" w:line="260" w:lineRule="auto"/>
        <w:ind w:left="0"/>
        <w:jc w:val="left"/>
        <w:textAlignment w:val="auto"/>
        <w:outlineLvl w:val="9"/>
        <w:rPr>
          <w:color w:val="000000" w:themeColor="text1"/>
          <w14:textFill>
            <w14:solidFill>
              <w14:schemeClr w14:val="tx1"/>
            </w14:solidFill>
          </w14:textFill>
        </w:rPr>
      </w:pPr>
      <w:r>
        <w:rPr>
          <w:rFonts w:hint="default" w:ascii="Times New Roman" w:hAnsi="Times New Roman" w:eastAsia="宋体" w:cs="Times New Roman"/>
          <w:snapToGrid w:val="0"/>
          <w:color w:val="000000" w:themeColor="text1"/>
          <w:kern w:val="21"/>
          <w:szCs w:val="21"/>
          <w14:textFill>
            <w14:solidFill>
              <w14:schemeClr w14:val="tx1"/>
            </w14:solidFill>
          </w14:textFill>
        </w:rPr>
        <w:t>注：</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zCs w:val="21"/>
          <w14:textFill>
            <w14:solidFill>
              <w14:schemeClr w14:val="tx1"/>
            </w14:solidFill>
          </w14:textFill>
        </w:rPr>
        <w:t>⑥</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zCs w:val="21"/>
          <w14:textFill>
            <w14:solidFill>
              <w14:schemeClr w14:val="tx1"/>
            </w14:solidFill>
          </w14:textFill>
        </w:rPr>
        <w:t>①</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3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zCs w:val="21"/>
          <w14:textFill>
            <w14:solidFill>
              <w14:schemeClr w14:val="tx1"/>
            </w14:solidFill>
          </w14:textFill>
        </w:rPr>
        <w:t>③</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4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zCs w:val="21"/>
          <w14:textFill>
            <w14:solidFill>
              <w14:schemeClr w14:val="tx1"/>
            </w14:solidFill>
          </w14:textFill>
        </w:rPr>
        <w:t>④</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instrText xml:space="preserve"> = 5 \* GB3 \* MERGEFORMAT </w:instrTex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zCs w:val="21"/>
          <w14:textFill>
            <w14:solidFill>
              <w14:schemeClr w14:val="tx1"/>
            </w14:solidFill>
          </w14:textFill>
        </w:rPr>
        <w:t>⑤</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7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zCs w:val="21"/>
          <w14:textFill>
            <w14:solidFill>
              <w14:schemeClr w14:val="tx1"/>
            </w14:solidFill>
          </w14:textFill>
        </w:rPr>
        <w:t>⑦</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t>=</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instrText xml:space="preserve"> = 6 \* GB3 \* MERGEFORMAT </w:instrTex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zCs w:val="21"/>
          <w14:textFill>
            <w14:solidFill>
              <w14:schemeClr w14:val="tx1"/>
            </w14:solidFill>
          </w14:textFill>
        </w:rPr>
        <w:t>⑥</w:t>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16"/>
          <w:kern w:val="21"/>
          <w:szCs w:val="21"/>
          <w14:textFill>
            <w14:solidFill>
              <w14:schemeClr w14:val="tx1"/>
            </w14:solidFill>
          </w14:textFill>
        </w:rPr>
        <w:t>-</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instrText xml:space="preserve"> = 1 \* GB3 \* MERGEFORMAT </w:instrTex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separate"/>
      </w:r>
      <w:r>
        <w:rPr>
          <w:rFonts w:hint="default" w:ascii="Times New Roman" w:hAnsi="Times New Roman" w:eastAsia="宋体" w:cs="Times New Roman"/>
          <w:color w:val="000000" w:themeColor="text1"/>
          <w:szCs w:val="21"/>
          <w14:textFill>
            <w14:solidFill>
              <w14:schemeClr w14:val="tx1"/>
            </w14:solidFill>
          </w14:textFill>
        </w:rPr>
        <w:t>①</w:t>
      </w:r>
      <w:r>
        <w:rPr>
          <w:rFonts w:hint="default" w:ascii="Times New Roman" w:hAnsi="Times New Roman" w:eastAsia="宋体" w:cs="Times New Roman"/>
          <w:snapToGrid w:val="0"/>
          <w:color w:val="000000" w:themeColor="text1"/>
          <w:spacing w:val="-6"/>
          <w:kern w:val="21"/>
          <w:szCs w:val="21"/>
          <w14:textFill>
            <w14:solidFill>
              <w14:schemeClr w14:val="tx1"/>
            </w14:solidFill>
          </w14:textFill>
        </w:rPr>
        <w:fldChar w:fldCharType="end"/>
      </w:r>
      <w:bookmarkEnd w:id="83"/>
      <w:bookmarkEnd w:id="84"/>
    </w:p>
    <w:sectPr>
      <w:pgSz w:w="16838" w:h="11906" w:orient="landscape"/>
      <w:pgMar w:top="1417" w:right="1440" w:bottom="1417"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ADC4A">
    <w:pPr>
      <w:pStyle w:val="13"/>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78CED">
    <w:pPr>
      <w:pStyle w:val="13"/>
      <w:tabs>
        <w:tab w:val="center" w:pos="442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242B4C">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mtqc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05ranLAQAAnAMAAA4AAAAAAAAAAQAgAAAAHgEAAGRycy9lMm9E&#10;b2MueG1sUEsFBgAAAAAGAAYAWQEAAFsFAAAAAA==&#10;">
              <v:fill on="f" focussize="0,0"/>
              <v:stroke on="f"/>
              <v:imagedata o:title=""/>
              <o:lock v:ext="edit" aspectratio="f"/>
              <v:textbox inset="0mm,0mm,0mm,0mm" style="mso-fit-shape-to-text:t;">
                <w:txbxContent>
                  <w:p w14:paraId="36242B4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AFEF0"/>
    <w:multiLevelType w:val="singleLevel"/>
    <w:tmpl w:val="B2AAFEF0"/>
    <w:lvl w:ilvl="0" w:tentative="0">
      <w:start w:val="2"/>
      <w:numFmt w:val="decimal"/>
      <w:suff w:val="nothing"/>
      <w:lvlText w:val="%1、"/>
      <w:lvlJc w:val="left"/>
    </w:lvl>
  </w:abstractNum>
  <w:abstractNum w:abstractNumId="1">
    <w:nsid w:val="CB984F09"/>
    <w:multiLevelType w:val="singleLevel"/>
    <w:tmpl w:val="CB984F09"/>
    <w:lvl w:ilvl="0" w:tentative="0">
      <w:start w:val="1"/>
      <w:numFmt w:val="decimal"/>
      <w:suff w:val="nothing"/>
      <w:lvlText w:val="%1、"/>
      <w:lvlJc w:val="left"/>
    </w:lvl>
  </w:abstractNum>
  <w:abstractNum w:abstractNumId="2">
    <w:nsid w:val="1DC956EF"/>
    <w:multiLevelType w:val="multilevel"/>
    <w:tmpl w:val="1DC956EF"/>
    <w:lvl w:ilvl="0" w:tentative="0">
      <w:start w:val="1"/>
      <w:numFmt w:val="decimal"/>
      <w:pStyle w:val="31"/>
      <w:lvlText w:val="图%1 "/>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3EF1FC1"/>
    <w:multiLevelType w:val="multilevel"/>
    <w:tmpl w:val="33EF1FC1"/>
    <w:lvl w:ilvl="0" w:tentative="0">
      <w:start w:val="1"/>
      <w:numFmt w:val="decimal"/>
      <w:pStyle w:val="28"/>
      <w:lvlText w:val="%1"/>
      <w:lvlJc w:val="left"/>
      <w:pPr>
        <w:ind w:left="4111" w:firstLine="0"/>
      </w:pPr>
      <w:rPr>
        <w:rFonts w:hint="eastAsia"/>
      </w:rPr>
    </w:lvl>
    <w:lvl w:ilvl="1" w:tentative="0">
      <w:start w:val="1"/>
      <w:numFmt w:val="decimal"/>
      <w:pStyle w:val="29"/>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36970A70"/>
    <w:multiLevelType w:val="multilevel"/>
    <w:tmpl w:val="36970A70"/>
    <w:lvl w:ilvl="0" w:tentative="0">
      <w:start w:val="1"/>
      <w:numFmt w:val="decimal"/>
      <w:pStyle w:val="27"/>
      <w:lvlText w:val="表%1 "/>
      <w:lvlJc w:val="left"/>
      <w:pPr>
        <w:ind w:left="7045" w:hanging="420"/>
      </w:pPr>
      <w:rPr>
        <w:rFonts w:hint="default"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ind w:left="3570" w:hanging="420"/>
      </w:pPr>
    </w:lvl>
    <w:lvl w:ilvl="2" w:tentative="0">
      <w:start w:val="1"/>
      <w:numFmt w:val="lowerRoman"/>
      <w:lvlText w:val="%3."/>
      <w:lvlJc w:val="right"/>
      <w:pPr>
        <w:ind w:left="3990" w:hanging="420"/>
      </w:pPr>
    </w:lvl>
    <w:lvl w:ilvl="3" w:tentative="0">
      <w:start w:val="1"/>
      <w:numFmt w:val="decimal"/>
      <w:lvlText w:val="%4."/>
      <w:lvlJc w:val="left"/>
      <w:pPr>
        <w:ind w:left="4410" w:hanging="420"/>
      </w:pPr>
    </w:lvl>
    <w:lvl w:ilvl="4" w:tentative="0">
      <w:start w:val="1"/>
      <w:numFmt w:val="lowerLetter"/>
      <w:lvlText w:val="%5)"/>
      <w:lvlJc w:val="left"/>
      <w:pPr>
        <w:ind w:left="4830" w:hanging="420"/>
      </w:pPr>
    </w:lvl>
    <w:lvl w:ilvl="5" w:tentative="0">
      <w:start w:val="1"/>
      <w:numFmt w:val="lowerRoman"/>
      <w:lvlText w:val="%6."/>
      <w:lvlJc w:val="right"/>
      <w:pPr>
        <w:ind w:left="5250" w:hanging="420"/>
      </w:pPr>
    </w:lvl>
    <w:lvl w:ilvl="6" w:tentative="0">
      <w:start w:val="1"/>
      <w:numFmt w:val="decimal"/>
      <w:lvlText w:val="%7."/>
      <w:lvlJc w:val="left"/>
      <w:pPr>
        <w:ind w:left="5670" w:hanging="420"/>
      </w:pPr>
    </w:lvl>
    <w:lvl w:ilvl="7" w:tentative="0">
      <w:start w:val="1"/>
      <w:numFmt w:val="lowerLetter"/>
      <w:lvlText w:val="%8)"/>
      <w:lvlJc w:val="left"/>
      <w:pPr>
        <w:ind w:left="6090" w:hanging="420"/>
      </w:pPr>
    </w:lvl>
    <w:lvl w:ilvl="8" w:tentative="0">
      <w:start w:val="1"/>
      <w:numFmt w:val="lowerRoman"/>
      <w:lvlText w:val="%9."/>
      <w:lvlJc w:val="right"/>
      <w:pPr>
        <w:ind w:left="651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NGQ2ZDlmYWI1Yzk4ZDAwNGRkZjllMTVlZGM3OGYifQ=="/>
  </w:docVars>
  <w:rsids>
    <w:rsidRoot w:val="00000000"/>
    <w:rsid w:val="00040BD8"/>
    <w:rsid w:val="002545D1"/>
    <w:rsid w:val="00451E01"/>
    <w:rsid w:val="00E44B04"/>
    <w:rsid w:val="031E13B7"/>
    <w:rsid w:val="03750797"/>
    <w:rsid w:val="03F670E7"/>
    <w:rsid w:val="047343F5"/>
    <w:rsid w:val="05776166"/>
    <w:rsid w:val="05DB4947"/>
    <w:rsid w:val="0749768F"/>
    <w:rsid w:val="07AB230A"/>
    <w:rsid w:val="07F949CB"/>
    <w:rsid w:val="08E901A8"/>
    <w:rsid w:val="0948709A"/>
    <w:rsid w:val="0A6754F2"/>
    <w:rsid w:val="0A735F3E"/>
    <w:rsid w:val="0B3A7A6C"/>
    <w:rsid w:val="0CE269F9"/>
    <w:rsid w:val="0CF445AA"/>
    <w:rsid w:val="0ECF2B6F"/>
    <w:rsid w:val="0F582B65"/>
    <w:rsid w:val="0F713C26"/>
    <w:rsid w:val="0FD566C1"/>
    <w:rsid w:val="1004537B"/>
    <w:rsid w:val="10562012"/>
    <w:rsid w:val="114312DA"/>
    <w:rsid w:val="12C85661"/>
    <w:rsid w:val="13102B03"/>
    <w:rsid w:val="13230708"/>
    <w:rsid w:val="14534E5E"/>
    <w:rsid w:val="14565BE9"/>
    <w:rsid w:val="14F300C5"/>
    <w:rsid w:val="16B62A53"/>
    <w:rsid w:val="16DA6555"/>
    <w:rsid w:val="1723320B"/>
    <w:rsid w:val="183F1BBB"/>
    <w:rsid w:val="1AC4013E"/>
    <w:rsid w:val="1BD17F27"/>
    <w:rsid w:val="1D830BEA"/>
    <w:rsid w:val="1E05210A"/>
    <w:rsid w:val="1F1A1801"/>
    <w:rsid w:val="1F7D096C"/>
    <w:rsid w:val="22656D5F"/>
    <w:rsid w:val="23245604"/>
    <w:rsid w:val="2336671B"/>
    <w:rsid w:val="23D35137"/>
    <w:rsid w:val="24A20F91"/>
    <w:rsid w:val="25D46BAF"/>
    <w:rsid w:val="298C3BAF"/>
    <w:rsid w:val="2A591DE4"/>
    <w:rsid w:val="2D107788"/>
    <w:rsid w:val="2EB92D77"/>
    <w:rsid w:val="300A7A53"/>
    <w:rsid w:val="31476602"/>
    <w:rsid w:val="3236068C"/>
    <w:rsid w:val="324C0F37"/>
    <w:rsid w:val="32704FC2"/>
    <w:rsid w:val="331D184C"/>
    <w:rsid w:val="332B754D"/>
    <w:rsid w:val="33386686"/>
    <w:rsid w:val="337551E4"/>
    <w:rsid w:val="343A61FA"/>
    <w:rsid w:val="35F5260C"/>
    <w:rsid w:val="3685065B"/>
    <w:rsid w:val="36993FFE"/>
    <w:rsid w:val="36B648BD"/>
    <w:rsid w:val="376A384F"/>
    <w:rsid w:val="37A97B52"/>
    <w:rsid w:val="3811736E"/>
    <w:rsid w:val="381C003C"/>
    <w:rsid w:val="38BC03A3"/>
    <w:rsid w:val="39B36A66"/>
    <w:rsid w:val="3A1E0383"/>
    <w:rsid w:val="3AA737D2"/>
    <w:rsid w:val="3AFE671D"/>
    <w:rsid w:val="3BC82DB9"/>
    <w:rsid w:val="3CBD1E78"/>
    <w:rsid w:val="3EA66B99"/>
    <w:rsid w:val="403F3852"/>
    <w:rsid w:val="40711DE4"/>
    <w:rsid w:val="408B48CA"/>
    <w:rsid w:val="4241049D"/>
    <w:rsid w:val="42D737C5"/>
    <w:rsid w:val="43445995"/>
    <w:rsid w:val="434574AD"/>
    <w:rsid w:val="437F2B31"/>
    <w:rsid w:val="43B30783"/>
    <w:rsid w:val="44732B7D"/>
    <w:rsid w:val="45254BCF"/>
    <w:rsid w:val="46207231"/>
    <w:rsid w:val="46252A99"/>
    <w:rsid w:val="46EA1AF3"/>
    <w:rsid w:val="47D71D33"/>
    <w:rsid w:val="488C6E00"/>
    <w:rsid w:val="4986483C"/>
    <w:rsid w:val="49AA39E1"/>
    <w:rsid w:val="4ABA16FB"/>
    <w:rsid w:val="4B953D58"/>
    <w:rsid w:val="4BF26BF6"/>
    <w:rsid w:val="4E266014"/>
    <w:rsid w:val="4E922C96"/>
    <w:rsid w:val="4FEC63D6"/>
    <w:rsid w:val="510D04B1"/>
    <w:rsid w:val="51FB17F0"/>
    <w:rsid w:val="54670B5F"/>
    <w:rsid w:val="552314E9"/>
    <w:rsid w:val="55A31DEE"/>
    <w:rsid w:val="56951575"/>
    <w:rsid w:val="57087BF2"/>
    <w:rsid w:val="570E51E7"/>
    <w:rsid w:val="592866D1"/>
    <w:rsid w:val="59CD0B68"/>
    <w:rsid w:val="59D40607"/>
    <w:rsid w:val="59E70981"/>
    <w:rsid w:val="59F807CE"/>
    <w:rsid w:val="5D4C56D3"/>
    <w:rsid w:val="5DA903FD"/>
    <w:rsid w:val="5DE5230E"/>
    <w:rsid w:val="62397BA1"/>
    <w:rsid w:val="62DD23AA"/>
    <w:rsid w:val="62FB3B93"/>
    <w:rsid w:val="645E456A"/>
    <w:rsid w:val="651D7306"/>
    <w:rsid w:val="6587477F"/>
    <w:rsid w:val="658A6BCA"/>
    <w:rsid w:val="65D8322D"/>
    <w:rsid w:val="66286196"/>
    <w:rsid w:val="665C1A40"/>
    <w:rsid w:val="672375BA"/>
    <w:rsid w:val="691427CE"/>
    <w:rsid w:val="69390486"/>
    <w:rsid w:val="69A025CF"/>
    <w:rsid w:val="69D8446F"/>
    <w:rsid w:val="6A267CF8"/>
    <w:rsid w:val="6A8F4802"/>
    <w:rsid w:val="6A974EF2"/>
    <w:rsid w:val="6B8D6867"/>
    <w:rsid w:val="6BA8544F"/>
    <w:rsid w:val="6E426F83"/>
    <w:rsid w:val="6EEF053D"/>
    <w:rsid w:val="708C1983"/>
    <w:rsid w:val="70AA0067"/>
    <w:rsid w:val="70C33D94"/>
    <w:rsid w:val="7104574F"/>
    <w:rsid w:val="711710AD"/>
    <w:rsid w:val="71A4737D"/>
    <w:rsid w:val="72467511"/>
    <w:rsid w:val="73C93CA7"/>
    <w:rsid w:val="74030C36"/>
    <w:rsid w:val="74237927"/>
    <w:rsid w:val="75B34A6E"/>
    <w:rsid w:val="77592E5A"/>
    <w:rsid w:val="78000522"/>
    <w:rsid w:val="79F04B91"/>
    <w:rsid w:val="7AF16E13"/>
    <w:rsid w:val="7C011523"/>
    <w:rsid w:val="7E3A63DB"/>
    <w:rsid w:val="7ED36CF6"/>
    <w:rsid w:val="7FA423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szCs w:val="24"/>
    </w:rPr>
  </w:style>
  <w:style w:type="paragraph" w:styleId="4">
    <w:name w:val="table of authorities"/>
    <w:basedOn w:val="1"/>
    <w:next w:val="1"/>
    <w:autoRedefine/>
    <w:qFormat/>
    <w:uiPriority w:val="0"/>
    <w:pPr>
      <w:ind w:left="420" w:leftChars="200"/>
    </w:pPr>
  </w:style>
  <w:style w:type="paragraph" w:styleId="5">
    <w:name w:val="Normal Indent"/>
    <w:basedOn w:val="1"/>
    <w:autoRedefine/>
    <w:qFormat/>
    <w:uiPriority w:val="0"/>
    <w:pPr>
      <w:ind w:firstLine="420" w:firstLineChars="200"/>
    </w:pPr>
  </w:style>
  <w:style w:type="paragraph" w:styleId="6">
    <w:name w:val="annotation text"/>
    <w:basedOn w:val="1"/>
    <w:qFormat/>
    <w:uiPriority w:val="0"/>
    <w:pPr>
      <w:jc w:val="left"/>
    </w:pPr>
  </w:style>
  <w:style w:type="paragraph" w:styleId="7">
    <w:name w:val="Salutation"/>
    <w:basedOn w:val="1"/>
    <w:next w:val="1"/>
    <w:autoRedefine/>
    <w:qFormat/>
    <w:uiPriority w:val="0"/>
    <w:rPr>
      <w:rFonts w:ascii="宋体" w:hAnsi="华文宋体"/>
      <w:sz w:val="28"/>
    </w:rPr>
  </w:style>
  <w:style w:type="paragraph" w:styleId="8">
    <w:name w:val="Body Text"/>
    <w:basedOn w:val="1"/>
    <w:next w:val="9"/>
    <w:autoRedefine/>
    <w:qFormat/>
    <w:uiPriority w:val="0"/>
    <w:pPr>
      <w:widowControl/>
      <w:snapToGrid w:val="0"/>
      <w:spacing w:before="60" w:after="160" w:line="259" w:lineRule="auto"/>
      <w:ind w:right="113"/>
    </w:pPr>
    <w:rPr>
      <w:kern w:val="0"/>
      <w:sz w:val="18"/>
      <w:szCs w:val="20"/>
    </w:rPr>
  </w:style>
  <w:style w:type="paragraph" w:customStyle="1" w:styleId="9">
    <w:name w:val="xl27"/>
    <w:basedOn w:val="4"/>
    <w:autoRedefine/>
    <w:qFormat/>
    <w:uiPriority w:val="0"/>
    <w:pPr>
      <w:widowControl/>
      <w:pBdr>
        <w:bottom w:val="single" w:color="auto" w:sz="12" w:space="0"/>
      </w:pBdr>
      <w:spacing w:before="100" w:after="100"/>
      <w:jc w:val="center"/>
    </w:pPr>
    <w:rPr>
      <w:rFonts w:ascii="宋体" w:hAnsi="宋体"/>
      <w:kern w:val="0"/>
      <w:szCs w:val="20"/>
    </w:rPr>
  </w:style>
  <w:style w:type="paragraph" w:styleId="10">
    <w:name w:val="Body Text Indent"/>
    <w:basedOn w:val="1"/>
    <w:next w:val="1"/>
    <w:autoRedefine/>
    <w:qFormat/>
    <w:uiPriority w:val="0"/>
    <w:pPr>
      <w:spacing w:after="120"/>
      <w:ind w:left="420" w:leftChars="200"/>
    </w:pPr>
    <w:rPr>
      <w:kern w:val="0"/>
      <w:sz w:val="24"/>
      <w:szCs w:val="20"/>
    </w:rPr>
  </w:style>
  <w:style w:type="paragraph" w:styleId="11">
    <w:name w:val="Plain Text"/>
    <w:basedOn w:val="1"/>
    <w:next w:val="7"/>
    <w:autoRedefine/>
    <w:qFormat/>
    <w:uiPriority w:val="0"/>
    <w:rPr>
      <w:rFonts w:ascii="宋体"/>
      <w:kern w:val="0"/>
      <w:sz w:val="24"/>
      <w:szCs w:val="20"/>
    </w:rPr>
  </w:style>
  <w:style w:type="paragraph" w:styleId="12">
    <w:name w:val="Body Text Indent 2"/>
    <w:basedOn w:val="1"/>
    <w:next w:val="1"/>
    <w:autoRedefine/>
    <w:qFormat/>
    <w:uiPriority w:val="0"/>
    <w:pPr>
      <w:spacing w:after="120" w:line="480" w:lineRule="auto"/>
      <w:ind w:left="420" w:leftChars="200"/>
    </w:pPr>
    <w:rPr>
      <w:rFonts w:ascii="Times New Roman" w:hAnsi="Times New Roman"/>
    </w:rPr>
  </w:style>
  <w:style w:type="paragraph" w:styleId="13">
    <w:name w:val="footer"/>
    <w:basedOn w:val="1"/>
    <w:autoRedefine/>
    <w:qFormat/>
    <w:uiPriority w:val="0"/>
    <w:pPr>
      <w:tabs>
        <w:tab w:val="center" w:pos="4153"/>
        <w:tab w:val="right" w:pos="8306"/>
      </w:tabs>
      <w:snapToGrid w:val="0"/>
      <w:jc w:val="left"/>
    </w:pPr>
    <w:rPr>
      <w:kern w:val="0"/>
      <w:sz w:val="18"/>
      <w:szCs w:val="20"/>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0"/>
  </w:style>
  <w:style w:type="paragraph" w:styleId="16">
    <w:name w:val="List"/>
    <w:basedOn w:val="1"/>
    <w:autoRedefine/>
    <w:qFormat/>
    <w:uiPriority w:val="0"/>
    <w:pPr>
      <w:ind w:left="200" w:hanging="200" w:hangingChars="200"/>
      <w:jc w:val="center"/>
    </w:pPr>
  </w:style>
  <w:style w:type="paragraph" w:styleId="17">
    <w:name w:val="Body Text Indent 3"/>
    <w:basedOn w:val="1"/>
    <w:autoRedefine/>
    <w:qFormat/>
    <w:uiPriority w:val="0"/>
    <w:pPr>
      <w:spacing w:after="120"/>
      <w:ind w:left="420" w:leftChars="200"/>
    </w:pPr>
    <w:rPr>
      <w:rFonts w:ascii="Times New Roman" w:hAnsi="Times New Roman"/>
      <w:sz w:val="16"/>
      <w:szCs w:val="16"/>
    </w:r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19">
    <w:name w:val="Body Text First Indent"/>
    <w:basedOn w:val="8"/>
    <w:autoRedefine/>
    <w:qFormat/>
    <w:uiPriority w:val="0"/>
    <w:pPr>
      <w:widowControl w:val="0"/>
      <w:snapToGrid/>
      <w:spacing w:before="0" w:after="120" w:line="240" w:lineRule="auto"/>
      <w:ind w:right="0" w:firstLine="420" w:firstLineChars="100"/>
    </w:pPr>
    <w:rPr>
      <w:rFonts w:ascii="Times New Roman" w:hAnsi="Times New Roman"/>
      <w:kern w:val="2"/>
      <w:sz w:val="21"/>
      <w:szCs w:val="24"/>
    </w:rPr>
  </w:style>
  <w:style w:type="paragraph" w:styleId="20">
    <w:name w:val="Body Text First Indent 2"/>
    <w:basedOn w:val="10"/>
    <w:next w:val="19"/>
    <w:autoRedefine/>
    <w:unhideWhenUsed/>
    <w:qFormat/>
    <w:uiPriority w:val="0"/>
    <w:pPr>
      <w:tabs>
        <w:tab w:val="left" w:pos="360"/>
      </w:tabs>
      <w:ind w:firstLine="420" w:firstLineChars="200"/>
    </w:pPr>
    <w:rPr>
      <w:kern w:val="2"/>
      <w:sz w:val="21"/>
    </w:rPr>
  </w:style>
  <w:style w:type="table" w:styleId="22">
    <w:name w:val="Table Grid"/>
    <w:basedOn w:val="2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bCs/>
    </w:rPr>
  </w:style>
  <w:style w:type="character" w:styleId="25">
    <w:name w:val="annotation reference"/>
    <w:autoRedefine/>
    <w:qFormat/>
    <w:uiPriority w:val="0"/>
    <w:rPr>
      <w:sz w:val="21"/>
    </w:rPr>
  </w:style>
  <w:style w:type="paragraph" w:customStyle="1" w:styleId="26">
    <w:name w:val="lh-正文-报告表"/>
    <w:basedOn w:val="1"/>
    <w:autoRedefine/>
    <w:qFormat/>
    <w:uiPriority w:val="0"/>
    <w:pPr>
      <w:spacing w:line="360" w:lineRule="auto"/>
      <w:ind w:firstLine="480" w:firstLineChars="200"/>
    </w:pPr>
    <w:rPr>
      <w:kern w:val="0"/>
      <w:sz w:val="24"/>
      <w:szCs w:val="21"/>
    </w:rPr>
  </w:style>
  <w:style w:type="paragraph" w:customStyle="1" w:styleId="27">
    <w:name w:val="lh-表题--报告表"/>
    <w:basedOn w:val="1"/>
    <w:autoRedefine/>
    <w:qFormat/>
    <w:uiPriority w:val="0"/>
    <w:pPr>
      <w:keepNext/>
      <w:widowControl/>
      <w:numPr>
        <w:ilvl w:val="0"/>
        <w:numId w:val="1"/>
      </w:numPr>
      <w:spacing w:before="156" w:beforeLines="50"/>
      <w:jc w:val="center"/>
    </w:pPr>
    <w:rPr>
      <w:snapToGrid w:val="0"/>
      <w:kern w:val="0"/>
      <w:sz w:val="24"/>
      <w:szCs w:val="21"/>
    </w:rPr>
  </w:style>
  <w:style w:type="paragraph" w:customStyle="1" w:styleId="28">
    <w:name w:val="lh-1级标题--报告表"/>
    <w:next w:val="1"/>
    <w:autoRedefine/>
    <w:qFormat/>
    <w:uiPriority w:val="0"/>
    <w:pPr>
      <w:keepNext/>
      <w:pageBreakBefore/>
      <w:numPr>
        <w:ilvl w:val="0"/>
        <w:numId w:val="2"/>
      </w:numPr>
      <w:spacing w:line="360" w:lineRule="auto"/>
      <w:outlineLvl w:val="0"/>
    </w:pPr>
    <w:rPr>
      <w:rFonts w:ascii="Times New Roman" w:hAnsi="Times New Roman" w:eastAsia="黑体" w:cs="Times New Roman"/>
      <w:bCs/>
      <w:snapToGrid w:val="0"/>
      <w:sz w:val="24"/>
      <w:szCs w:val="44"/>
      <w:lang w:val="en-US" w:eastAsia="zh-CN" w:bidi="ar-SA"/>
    </w:rPr>
  </w:style>
  <w:style w:type="paragraph" w:customStyle="1" w:styleId="29">
    <w:name w:val="lh-2级标题---报告表"/>
    <w:next w:val="1"/>
    <w:autoRedefine/>
    <w:qFormat/>
    <w:uiPriority w:val="0"/>
    <w:pPr>
      <w:keepNext/>
      <w:numPr>
        <w:ilvl w:val="1"/>
        <w:numId w:val="2"/>
      </w:numPr>
      <w:spacing w:line="360" w:lineRule="auto"/>
      <w:outlineLvl w:val="1"/>
    </w:pPr>
    <w:rPr>
      <w:rFonts w:ascii="Times New Roman" w:hAnsi="Times New Roman" w:eastAsia="黑体" w:cs="Times New Roman"/>
      <w:bCs/>
      <w:sz w:val="24"/>
      <w:szCs w:val="32"/>
      <w:lang w:val="en-US" w:eastAsia="zh-CN" w:bidi="ar-SA"/>
    </w:rPr>
  </w:style>
  <w:style w:type="paragraph" w:customStyle="1" w:styleId="30">
    <w:name w:val="lh-表格文字-报告表"/>
    <w:autoRedefine/>
    <w:qFormat/>
    <w:uiPriority w:val="0"/>
    <w:pPr>
      <w:jc w:val="center"/>
    </w:pPr>
    <w:rPr>
      <w:rFonts w:ascii="Times New Roman" w:hAnsi="Times New Roman" w:eastAsia="宋体" w:cs="Times New Roman"/>
      <w:snapToGrid w:val="0"/>
      <w:sz w:val="21"/>
      <w:szCs w:val="24"/>
      <w:lang w:val="en-US" w:eastAsia="zh-CN" w:bidi="ar-SA"/>
    </w:rPr>
  </w:style>
  <w:style w:type="paragraph" w:customStyle="1" w:styleId="31">
    <w:name w:val="lh-图题-报告表"/>
    <w:basedOn w:val="26"/>
    <w:next w:val="26"/>
    <w:autoRedefine/>
    <w:qFormat/>
    <w:uiPriority w:val="0"/>
    <w:pPr>
      <w:numPr>
        <w:ilvl w:val="0"/>
        <w:numId w:val="3"/>
      </w:numPr>
      <w:ind w:firstLine="0" w:firstLineChars="0"/>
      <w:jc w:val="center"/>
    </w:pPr>
  </w:style>
  <w:style w:type="paragraph" w:customStyle="1" w:styleId="32">
    <w:name w:val="lh-表格文字-报告书"/>
    <w:autoRedefine/>
    <w:qFormat/>
    <w:uiPriority w:val="0"/>
    <w:pPr>
      <w:jc w:val="center"/>
    </w:pPr>
    <w:rPr>
      <w:rFonts w:ascii="Times New Roman" w:hAnsi="Times New Roman" w:eastAsia="宋体" w:cs="Times New Roman"/>
      <w:snapToGrid w:val="0"/>
      <w:sz w:val="21"/>
      <w:szCs w:val="24"/>
      <w:lang w:val="en-US" w:eastAsia="zh-CN" w:bidi="ar-SA"/>
    </w:rPr>
  </w:style>
  <w:style w:type="paragraph" w:styleId="33">
    <w:name w:val="List Paragraph"/>
    <w:basedOn w:val="1"/>
    <w:autoRedefine/>
    <w:qFormat/>
    <w:uiPriority w:val="34"/>
    <w:pPr>
      <w:ind w:firstLine="420" w:firstLineChars="200"/>
    </w:pPr>
  </w:style>
  <w:style w:type="paragraph" w:customStyle="1" w:styleId="34">
    <w:name w:val="表格"/>
    <w:basedOn w:val="16"/>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35">
    <w:name w:val="样式 样式2 + (西文) 黑体 (中文) 黑体 居中"/>
    <w:basedOn w:val="36"/>
    <w:autoRedefine/>
    <w:qFormat/>
    <w:uiPriority w:val="0"/>
    <w:pPr>
      <w:tabs>
        <w:tab w:val="center" w:pos="4153"/>
        <w:tab w:val="right" w:pos="8306"/>
      </w:tabs>
      <w:spacing w:line="360" w:lineRule="auto"/>
      <w:jc w:val="center"/>
    </w:pPr>
    <w:rPr>
      <w:rFonts w:ascii="宋体" w:hAnsi="宋体"/>
      <w:b/>
      <w:szCs w:val="20"/>
    </w:rPr>
  </w:style>
  <w:style w:type="paragraph" w:customStyle="1" w:styleId="36">
    <w:name w:val="样式2"/>
    <w:basedOn w:val="13"/>
    <w:autoRedefine/>
    <w:qFormat/>
    <w:uiPriority w:val="0"/>
    <w:pPr>
      <w:widowControl/>
    </w:pPr>
    <w:rPr>
      <w:rFonts w:ascii="Times New Roman" w:hAnsi="Times New Roman"/>
      <w:szCs w:val="18"/>
    </w:rPr>
  </w:style>
  <w:style w:type="character" w:customStyle="1" w:styleId="37">
    <w:name w:val="font11"/>
    <w:basedOn w:val="23"/>
    <w:autoRedefine/>
    <w:qFormat/>
    <w:uiPriority w:val="0"/>
    <w:rPr>
      <w:rFonts w:hint="default" w:ascii="Times New Roman" w:hAnsi="Times New Roman" w:cs="Times New Roman"/>
      <w:color w:val="000000"/>
      <w:sz w:val="21"/>
      <w:szCs w:val="21"/>
      <w:u w:val="none"/>
      <w:vertAlign w:val="subscript"/>
    </w:rPr>
  </w:style>
  <w:style w:type="paragraph" w:customStyle="1" w:styleId="38">
    <w:name w:val="九晟正文"/>
    <w:basedOn w:val="1"/>
    <w:autoRedefine/>
    <w:qFormat/>
    <w:uiPriority w:val="0"/>
    <w:pPr>
      <w:spacing w:line="360" w:lineRule="auto"/>
      <w:ind w:firstLine="480" w:firstLineChars="200"/>
      <w:jc w:val="left"/>
    </w:pPr>
    <w:rPr>
      <w:sz w:val="24"/>
    </w:rPr>
  </w:style>
  <w:style w:type="paragraph" w:customStyle="1" w:styleId="39">
    <w:name w:val="表格内文字"/>
    <w:basedOn w:val="1"/>
    <w:next w:val="1"/>
    <w:autoRedefine/>
    <w:qFormat/>
    <w:uiPriority w:val="0"/>
    <w:pPr>
      <w:jc w:val="center"/>
    </w:pPr>
    <w:rPr>
      <w:spacing w:val="1"/>
      <w:kern w:val="0"/>
    </w:rPr>
  </w:style>
  <w:style w:type="paragraph" w:customStyle="1" w:styleId="40">
    <w:name w:val="lh-正文-报告书"/>
    <w:autoRedefine/>
    <w:qFormat/>
    <w:uiPriority w:val="0"/>
    <w:pPr>
      <w:widowControl w:val="0"/>
      <w:spacing w:line="360" w:lineRule="auto"/>
      <w:ind w:firstLine="200" w:firstLineChars="200"/>
      <w:jc w:val="both"/>
    </w:pPr>
    <w:rPr>
      <w:rFonts w:ascii="Times New Roman" w:hAnsi="Times New Roman" w:eastAsia="宋体" w:cs="Times New Roman"/>
      <w:snapToGrid w:val="0"/>
      <w:position w:val="-6"/>
      <w:sz w:val="24"/>
      <w:lang w:val="en-US" w:eastAsia="zh-CN" w:bidi="ar-SA"/>
    </w:rPr>
  </w:style>
  <w:style w:type="paragraph" w:customStyle="1" w:styleId="41">
    <w:name w:val="报告表正文"/>
    <w:basedOn w:val="1"/>
    <w:autoRedefine/>
    <w:qFormat/>
    <w:uiPriority w:val="0"/>
    <w:pPr>
      <w:adjustRightInd w:val="0"/>
      <w:spacing w:line="312" w:lineRule="auto"/>
      <w:ind w:left="113" w:right="113" w:firstLine="482"/>
      <w:jc w:val="left"/>
      <w:textAlignment w:val="baseline"/>
    </w:pPr>
    <w:rPr>
      <w:rFonts w:ascii="Times New Roman" w:hAnsi="Times New Roman"/>
      <w:kern w:val="0"/>
      <w:sz w:val="24"/>
      <w:szCs w:val="20"/>
    </w:rPr>
  </w:style>
  <w:style w:type="paragraph" w:customStyle="1" w:styleId="42">
    <w:name w:val="Table Paragraph"/>
    <w:basedOn w:val="1"/>
    <w:autoRedefine/>
    <w:qFormat/>
    <w:uiPriority w:val="1"/>
    <w:pPr>
      <w:autoSpaceDE w:val="0"/>
      <w:autoSpaceDN w:val="0"/>
      <w:adjustRightInd w:val="0"/>
      <w:jc w:val="left"/>
    </w:pPr>
    <w:rPr>
      <w:kern w:val="0"/>
      <w:sz w:val="24"/>
      <w:szCs w:val="24"/>
    </w:rPr>
  </w:style>
  <w:style w:type="paragraph" w:customStyle="1" w:styleId="43">
    <w:name w:val="spook报告正文"/>
    <w:basedOn w:val="1"/>
    <w:autoRedefine/>
    <w:qFormat/>
    <w:uiPriority w:val="0"/>
    <w:pPr>
      <w:adjustRightInd w:val="0"/>
      <w:snapToGrid w:val="0"/>
      <w:spacing w:line="360" w:lineRule="auto"/>
      <w:ind w:firstLine="510"/>
    </w:pPr>
    <w:rPr>
      <w:sz w:val="24"/>
      <w:szCs w:val="20"/>
    </w:rPr>
  </w:style>
  <w:style w:type="paragraph" w:customStyle="1" w:styleId="44">
    <w:name w:val="表字体"/>
    <w:basedOn w:val="1"/>
    <w:next w:val="1"/>
    <w:autoRedefine/>
    <w:qFormat/>
    <w:uiPriority w:val="0"/>
    <w:pPr>
      <w:jc w:val="center"/>
    </w:pPr>
    <w:rPr>
      <w:rFonts w:ascii="Times New Roman" w:hAnsi="Times New Roman"/>
      <w:kern w:val="0"/>
      <w:szCs w:val="20"/>
    </w:rPr>
  </w:style>
  <w:style w:type="paragraph" w:customStyle="1" w:styleId="45">
    <w:name w:val="Default2"/>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6">
    <w:name w:val="正文文本 全"/>
    <w:basedOn w:val="8"/>
    <w:autoRedefine/>
    <w:qFormat/>
    <w:uiPriority w:val="0"/>
    <w:pPr>
      <w:spacing w:before="0" w:after="0" w:line="360" w:lineRule="auto"/>
      <w:ind w:right="0" w:firstLine="200" w:firstLineChars="200"/>
    </w:pPr>
    <w:rPr>
      <w:sz w:val="21"/>
    </w:rPr>
  </w:style>
  <w:style w:type="paragraph" w:customStyle="1" w:styleId="47">
    <w:name w:val="表标题"/>
    <w:basedOn w:val="1"/>
    <w:autoRedefine/>
    <w:qFormat/>
    <w:uiPriority w:val="0"/>
    <w:pPr>
      <w:spacing w:line="240" w:lineRule="auto"/>
      <w:jc w:val="center"/>
    </w:pPr>
    <w:rPr>
      <w:b/>
      <w:kern w:val="0"/>
      <w:sz w:val="21"/>
      <w:szCs w:val="20"/>
    </w:rPr>
  </w:style>
  <w:style w:type="paragraph" w:customStyle="1" w:styleId="48">
    <w:name w:val="正文首行缩进2个字"/>
    <w:basedOn w:val="1"/>
    <w:autoRedefine/>
    <w:qFormat/>
    <w:uiPriority w:val="0"/>
    <w:pPr>
      <w:ind w:firstLine="200" w:firstLineChars="200"/>
    </w:pPr>
    <w:rPr>
      <w:spacing w:val="3"/>
    </w:rPr>
  </w:style>
  <w:style w:type="paragraph" w:customStyle="1" w:styleId="49">
    <w:name w:val="文本正文"/>
    <w:basedOn w:val="1"/>
    <w:autoRedefine/>
    <w:qFormat/>
    <w:uiPriority w:val="0"/>
    <w:pPr>
      <w:spacing w:line="520" w:lineRule="exact"/>
      <w:ind w:firstLine="200" w:firstLineChars="200"/>
    </w:pPr>
    <w:rPr>
      <w:sz w:val="24"/>
      <w:szCs w:val="24"/>
    </w:rPr>
  </w:style>
  <w:style w:type="paragraph" w:customStyle="1" w:styleId="50">
    <w:name w:val="表格内容"/>
    <w:basedOn w:val="1"/>
    <w:next w:val="1"/>
    <w:autoRedefine/>
    <w:qFormat/>
    <w:uiPriority w:val="0"/>
    <w:pPr>
      <w:jc w:val="center"/>
    </w:pPr>
    <w:rPr>
      <w:rFonts w:ascii="宋体" w:hAnsi="Arial" w:cs="宋体"/>
      <w:color w:val="000000"/>
      <w:kern w:val="0"/>
      <w:szCs w:val="21"/>
    </w:rPr>
  </w:style>
  <w:style w:type="paragraph" w:customStyle="1" w:styleId="51">
    <w:name w:val="S表格文字"/>
    <w:basedOn w:val="19"/>
    <w:autoRedefine/>
    <w:qFormat/>
    <w:uiPriority w:val="0"/>
    <w:pPr>
      <w:adjustRightInd w:val="0"/>
      <w:spacing w:before="20" w:after="20"/>
      <w:ind w:firstLine="0" w:firstLineChars="0"/>
      <w:jc w:val="center"/>
    </w:pPr>
    <w:rPr>
      <w:szCs w:val="20"/>
    </w:rPr>
  </w:style>
  <w:style w:type="paragraph" w:customStyle="1" w:styleId="52">
    <w:name w:val="样式 样式 样式 小四 首行缩进:  2.25 字符 + 首行缩进:  2.25 字符 + 首行缩进:  2 字符"/>
    <w:basedOn w:val="1"/>
    <w:autoRedefine/>
    <w:qFormat/>
    <w:uiPriority w:val="0"/>
    <w:pPr>
      <w:spacing w:line="440" w:lineRule="exact"/>
      <w:ind w:firstLine="200" w:firstLineChars="200"/>
    </w:pPr>
    <w:rPr>
      <w:sz w:val="24"/>
    </w:rPr>
  </w:style>
  <w:style w:type="paragraph" w:customStyle="1" w:styleId="53">
    <w:name w:val="7表格文字"/>
    <w:basedOn w:val="1"/>
    <w:qFormat/>
    <w:uiPriority w:val="0"/>
    <w:pPr>
      <w:kinsoku/>
      <w:overflowPunct/>
      <w:autoSpaceDE/>
      <w:autoSpaceDN/>
      <w:spacing w:line="240" w:lineRule="auto"/>
      <w:ind w:firstLine="0" w:firstLineChars="0"/>
      <w:jc w:val="center"/>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9035</Words>
  <Characters>9514</Characters>
  <Lines>0</Lines>
  <Paragraphs>0</Paragraphs>
  <TotalTime>5</TotalTime>
  <ScaleCrop>false</ScaleCrop>
  <LinksUpToDate>false</LinksUpToDate>
  <CharactersWithSpaces>9622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尹飞</cp:lastModifiedBy>
  <cp:lastPrinted>2022-04-26T08:15:00Z</cp:lastPrinted>
  <dcterms:modified xsi:type="dcterms:W3CDTF">2025-09-05T01:34:44Z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2F3F13A8D9E94EDD95DE531CA42F8DC2_13</vt:lpwstr>
  </property>
  <property fmtid="{D5CDD505-2E9C-101B-9397-08002B2CF9AE}" pid="4" name="KSOTemplateDocerSaveRecord">
    <vt:lpwstr>eyJoZGlkIjoiODM4NGQ2ZDlmYWI1Yzk4ZDAwNGRkZjllMTVlZGM3OGYiLCJ1c2VySWQiOiI2Mzk0MjM3MjEifQ==</vt:lpwstr>
  </property>
</Properties>
</file>