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益阳市生态环境局</w:t>
      </w:r>
    </w:p>
    <w:p>
      <w:pPr>
        <w:widowControl/>
        <w:spacing w:line="720" w:lineRule="exact"/>
        <w:jc w:val="center"/>
        <w:outlineLvl w:val="1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关于安化县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长塘镇污水处理厂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项目入河排污口设置受理情况的公示</w:t>
      </w:r>
    </w:p>
    <w:p>
      <w:pPr>
        <w:widowControl/>
        <w:spacing w:line="502" w:lineRule="atLeast"/>
        <w:jc w:val="center"/>
        <w:outlineLvl w:val="1"/>
        <w:rPr>
          <w:rFonts w:ascii="微软雅黑" w:hAnsi="微软雅黑" w:eastAsia="宋体" w:cs="宋体"/>
          <w:b/>
          <w:bCs/>
          <w:color w:val="auto"/>
          <w:kern w:val="0"/>
          <w:sz w:val="40"/>
          <w:szCs w:val="40"/>
        </w:rPr>
      </w:pPr>
    </w:p>
    <w:tbl>
      <w:tblPr>
        <w:tblStyle w:val="5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安化县</w:t>
            </w:r>
            <w:r>
              <w:rPr>
                <w:rFonts w:hint="default" w:ascii="宋体" w:hAnsi="宋体"/>
                <w:color w:val="auto"/>
                <w:sz w:val="32"/>
                <w:szCs w:val="32"/>
              </w:rPr>
              <w:t>长塘镇污水处理厂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建设地点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default" w:ascii="宋体" w:hAnsi="宋体"/>
                <w:color w:val="auto"/>
                <w:sz w:val="32"/>
                <w:szCs w:val="32"/>
              </w:rPr>
              <w:t>湖南省益阳市安化县长塘镇丫山村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建设单位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default" w:ascii="宋体" w:hAnsi="宋体"/>
                <w:color w:val="auto"/>
                <w:sz w:val="32"/>
                <w:szCs w:val="32"/>
              </w:rPr>
              <w:t>安化县住房和城乡建设局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入河排污口设置论证承担单位</w:t>
            </w:r>
            <w:bookmarkStart w:id="0" w:name="_GoBack"/>
            <w:bookmarkEnd w:id="0"/>
          </w:p>
        </w:tc>
        <w:tc>
          <w:tcPr>
            <w:tcW w:w="708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湖南</w:t>
            </w:r>
            <w:r>
              <w:rPr>
                <w:rFonts w:hint="default" w:ascii="宋体" w:hAnsi="宋体"/>
                <w:color w:val="auto"/>
                <w:sz w:val="32"/>
                <w:szCs w:val="32"/>
              </w:rPr>
              <w:t>润志环保技术有限公司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受理日期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2022年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入河排污口设置论证报告全本链接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32"/>
                <w:szCs w:val="32"/>
              </w:rPr>
              <w:t>公众反馈意见</w:t>
            </w:r>
          </w:p>
          <w:p>
            <w:pPr>
              <w:pStyle w:val="3"/>
              <w:spacing w:before="0" w:beforeAutospacing="0" w:after="0" w:afterAutospacing="0" w:line="400" w:lineRule="exact"/>
              <w:jc w:val="center"/>
              <w:textAlignment w:val="center"/>
              <w:rPr>
                <w:rFonts w:ascii="宋体" w:hAnsi="宋体" w:eastAsia="宋体"/>
                <w:b/>
                <w:color w:val="auto"/>
                <w:sz w:val="27"/>
                <w:szCs w:val="27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32"/>
                <w:szCs w:val="32"/>
              </w:rPr>
              <w:t>联系方式</w:t>
            </w:r>
          </w:p>
          <w:p>
            <w:pPr>
              <w:jc w:val="center"/>
              <w:rPr>
                <w:rFonts w:ascii="宋体" w:hAnsi="宋体"/>
                <w:b/>
                <w:color w:val="auto"/>
              </w:rPr>
            </w:pP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联系方式：0737-6203302</w:t>
            </w:r>
          </w:p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 xml:space="preserve">通讯地址：益阳迎宾路555号  益阳市行政审批服务局生态环境局窗口   </w:t>
            </w:r>
          </w:p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邮编：413000</w:t>
            </w:r>
          </w:p>
          <w:p>
            <w:pPr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</w:rPr>
              <w:t>（公众意见反馈时间：自本公示发布后5个工作日内）</w:t>
            </w:r>
          </w:p>
        </w:tc>
      </w:tr>
    </w:tbl>
    <w:p>
      <w:pPr>
        <w:rPr>
          <w:color w:val="auto"/>
        </w:rPr>
      </w:pPr>
    </w:p>
    <w:p>
      <w:pPr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注：1、根据有关规定，上述设置论证文件不含涉及国家秘密、商业秘密、个人隐私以及涉及国家安全、公共安全、经济安全和社会稳定的内容。</w:t>
      </w:r>
      <w:r>
        <w:rPr>
          <w:rFonts w:ascii="宋体" w:hAnsi="宋体" w:cs="Times New Roman"/>
          <w:color w:val="auto"/>
          <w:sz w:val="32"/>
          <w:szCs w:val="32"/>
        </w:rPr>
        <w:t>2</w:t>
      </w:r>
      <w:r>
        <w:rPr>
          <w:rFonts w:hint="eastAsia" w:ascii="宋体" w:hAnsi="宋体"/>
          <w:color w:val="auto"/>
          <w:sz w:val="32"/>
          <w:szCs w:val="32"/>
        </w:rPr>
        <w:t>、建设单位及设置论证承担单位对项目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设置论证</w:t>
      </w:r>
      <w:r>
        <w:rPr>
          <w:rFonts w:hint="eastAsia" w:ascii="宋体" w:hAnsi="宋体"/>
          <w:color w:val="auto"/>
          <w:sz w:val="32"/>
          <w:szCs w:val="32"/>
        </w:rPr>
        <w:t>文件公开内容负责。</w:t>
      </w:r>
    </w:p>
    <w:p>
      <w:pPr>
        <w:rPr>
          <w:color w:val="auto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ZTU2OTA2NGFmNWRjN2M0NTE1NmZjOTJlMWIyYTkifQ=="/>
  </w:docVars>
  <w:rsids>
    <w:rsidRoot w:val="00000000"/>
    <w:rsid w:val="266540E5"/>
    <w:rsid w:val="65B1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/>
    </w:pPr>
    <w:rPr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2022-05-12T08:04:00Z</dcterms:created>
  <dc:creator>Administrator</dc:creator>
  <cp:lastModifiedBy>dingding</cp:lastModifiedBy>
  <dcterms:modified xsi:type="dcterms:W3CDTF">2022-05-13T07:45:44Z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164987387C1E45A88B71281044F8C8DC</vt:lpwstr>
  </property>
</Properties>
</file>