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EFB" w:rsidRPr="00B103EE" w:rsidRDefault="00BF7EFB" w:rsidP="00BF7EFB">
      <w:pPr>
        <w:tabs>
          <w:tab w:val="left" w:pos="5985"/>
        </w:tabs>
        <w:spacing w:line="540" w:lineRule="exact"/>
        <w:jc w:val="distribute"/>
        <w:rPr>
          <w:rFonts w:ascii="宋体" w:hAnsi="宋体"/>
          <w:bCs/>
          <w:sz w:val="32"/>
          <w:szCs w:val="32"/>
        </w:rPr>
      </w:pPr>
    </w:p>
    <w:p w:rsidR="00BF7EFB" w:rsidRPr="00B103EE" w:rsidRDefault="00BF7EFB" w:rsidP="00BF7EFB">
      <w:pPr>
        <w:pStyle w:val="a5"/>
        <w:spacing w:line="540" w:lineRule="exact"/>
        <w:jc w:val="center"/>
        <w:rPr>
          <w:rFonts w:ascii="仿宋_GB2312" w:eastAsia="仿宋_GB2312"/>
          <w:spacing w:val="-20"/>
        </w:rPr>
      </w:pPr>
    </w:p>
    <w:p w:rsidR="00BF7EFB" w:rsidRPr="00B103EE" w:rsidRDefault="00BF7EFB" w:rsidP="00BF7EFB">
      <w:pPr>
        <w:pStyle w:val="a5"/>
        <w:spacing w:line="540" w:lineRule="exact"/>
        <w:jc w:val="center"/>
        <w:rPr>
          <w:rFonts w:ascii="仿宋_GB2312" w:eastAsia="仿宋_GB2312"/>
          <w:spacing w:val="-20"/>
        </w:rPr>
      </w:pPr>
    </w:p>
    <w:p w:rsidR="00BF7EFB" w:rsidRPr="002A7D12" w:rsidRDefault="00BF7EFB" w:rsidP="006B0178">
      <w:pPr>
        <w:pStyle w:val="a5"/>
        <w:spacing w:line="560" w:lineRule="exact"/>
        <w:jc w:val="right"/>
        <w:rPr>
          <w:rFonts w:ascii="宋体" w:hAnsi="宋体"/>
          <w:kern w:val="0"/>
          <w:sz w:val="32"/>
          <w:szCs w:val="32"/>
        </w:rPr>
      </w:pPr>
      <w:r w:rsidRPr="002A7D12">
        <w:rPr>
          <w:rFonts w:ascii="宋体" w:hAnsi="宋体" w:hint="eastAsia"/>
          <w:kern w:val="0"/>
          <w:sz w:val="32"/>
          <w:szCs w:val="32"/>
        </w:rPr>
        <w:t>益环审(书)</w:t>
      </w:r>
      <w:r w:rsidR="00F56A55" w:rsidRPr="00ED1120">
        <w:rPr>
          <w:rFonts w:asciiTheme="minorEastAsia" w:eastAsiaTheme="minorEastAsia" w:hAnsiTheme="minorEastAsia" w:hint="eastAsia"/>
          <w:spacing w:val="-20"/>
          <w:sz w:val="32"/>
          <w:szCs w:val="32"/>
        </w:rPr>
        <w:t>〔2020〕</w:t>
      </w:r>
      <w:r w:rsidR="006B0178">
        <w:rPr>
          <w:rFonts w:asciiTheme="minorEastAsia" w:eastAsiaTheme="minorEastAsia" w:hAnsiTheme="minorEastAsia" w:hint="eastAsia"/>
          <w:spacing w:val="-20"/>
          <w:sz w:val="32"/>
          <w:szCs w:val="32"/>
        </w:rPr>
        <w:t>18</w:t>
      </w:r>
      <w:r w:rsidRPr="002A7D12">
        <w:rPr>
          <w:rFonts w:ascii="宋体" w:hAnsi="宋体" w:hint="eastAsia"/>
          <w:kern w:val="0"/>
          <w:sz w:val="32"/>
          <w:szCs w:val="32"/>
        </w:rPr>
        <w:t>号</w:t>
      </w:r>
    </w:p>
    <w:p w:rsidR="00F56A55" w:rsidRDefault="00F56A55" w:rsidP="002A7D12">
      <w:pPr>
        <w:tabs>
          <w:tab w:val="left" w:pos="1021"/>
        </w:tabs>
        <w:spacing w:after="0" w:line="560" w:lineRule="exact"/>
        <w:jc w:val="center"/>
        <w:rPr>
          <w:rFonts w:ascii="宋体" w:eastAsia="宋体" w:hAnsi="宋体" w:cs="Times New Roman"/>
          <w:b/>
          <w:sz w:val="44"/>
          <w:szCs w:val="44"/>
        </w:rPr>
      </w:pPr>
      <w:r>
        <w:rPr>
          <w:rFonts w:ascii="宋体" w:eastAsia="宋体" w:hAnsi="宋体" w:cs="Times New Roman" w:hint="eastAsia"/>
          <w:b/>
          <w:sz w:val="44"/>
          <w:szCs w:val="44"/>
        </w:rPr>
        <w:t>益阳市生态环境局</w:t>
      </w:r>
    </w:p>
    <w:p w:rsidR="002A7D12" w:rsidRDefault="00F56A55" w:rsidP="002A7D12">
      <w:pPr>
        <w:tabs>
          <w:tab w:val="left" w:pos="1021"/>
        </w:tabs>
        <w:spacing w:after="0" w:line="560" w:lineRule="exact"/>
        <w:jc w:val="center"/>
        <w:rPr>
          <w:rFonts w:ascii="宋体" w:eastAsia="宋体" w:hAnsi="宋体" w:cs="Times New Roman"/>
          <w:b/>
          <w:sz w:val="44"/>
          <w:szCs w:val="44"/>
        </w:rPr>
      </w:pPr>
      <w:r>
        <w:rPr>
          <w:rFonts w:ascii="宋体" w:eastAsia="宋体" w:hAnsi="宋体" w:cs="Times New Roman" w:hint="eastAsia"/>
          <w:b/>
          <w:sz w:val="44"/>
          <w:szCs w:val="44"/>
        </w:rPr>
        <w:t>关于</w:t>
      </w:r>
      <w:r w:rsidR="00BF7EFB" w:rsidRPr="002A7D12">
        <w:rPr>
          <w:rFonts w:ascii="宋体" w:eastAsia="宋体" w:hAnsi="宋体" w:cs="Times New Roman"/>
          <w:b/>
          <w:sz w:val="44"/>
          <w:szCs w:val="44"/>
        </w:rPr>
        <w:t>安化县</w:t>
      </w:r>
      <w:r w:rsidR="002A7D12">
        <w:rPr>
          <w:rFonts w:ascii="宋体" w:eastAsia="宋体" w:hAnsi="宋体" w:cs="Times New Roman" w:hint="eastAsia"/>
          <w:b/>
          <w:sz w:val="44"/>
          <w:szCs w:val="44"/>
        </w:rPr>
        <w:t>罗</w:t>
      </w:r>
      <w:r w:rsidR="002A7D12">
        <w:rPr>
          <w:rFonts w:ascii="宋体" w:eastAsia="宋体" w:hAnsi="宋体" w:cs="Times New Roman"/>
          <w:b/>
          <w:sz w:val="44"/>
          <w:szCs w:val="44"/>
        </w:rPr>
        <w:t>溪二级</w:t>
      </w:r>
      <w:r w:rsidR="00BF7EFB" w:rsidRPr="002A7D12">
        <w:rPr>
          <w:rFonts w:ascii="宋体" w:eastAsia="宋体" w:hAnsi="宋体" w:cs="Times New Roman"/>
          <w:b/>
          <w:sz w:val="44"/>
          <w:szCs w:val="44"/>
        </w:rPr>
        <w:t>水电站项目</w:t>
      </w:r>
    </w:p>
    <w:p w:rsidR="00BF7EFB" w:rsidRPr="002A7D12" w:rsidRDefault="00F56A55" w:rsidP="002A7D12">
      <w:pPr>
        <w:tabs>
          <w:tab w:val="left" w:pos="1021"/>
        </w:tabs>
        <w:spacing w:after="0" w:line="560" w:lineRule="exact"/>
        <w:jc w:val="center"/>
        <w:rPr>
          <w:rFonts w:ascii="宋体" w:eastAsia="宋体" w:hAnsi="宋体" w:cs="Times New Roman"/>
          <w:b/>
          <w:sz w:val="44"/>
          <w:szCs w:val="44"/>
        </w:rPr>
      </w:pPr>
      <w:r>
        <w:rPr>
          <w:rFonts w:ascii="宋体" w:eastAsia="宋体" w:hAnsi="宋体" w:cs="Times New Roman" w:hint="eastAsia"/>
          <w:b/>
          <w:sz w:val="44"/>
          <w:szCs w:val="44"/>
        </w:rPr>
        <w:t>环境影响报告书</w:t>
      </w:r>
      <w:r w:rsidR="00BF7EFB" w:rsidRPr="002A7D12">
        <w:rPr>
          <w:rFonts w:ascii="宋体" w:eastAsia="宋体" w:hAnsi="宋体" w:cs="Times New Roman" w:hint="eastAsia"/>
          <w:b/>
          <w:sz w:val="44"/>
          <w:szCs w:val="44"/>
        </w:rPr>
        <w:t>的批复</w:t>
      </w:r>
    </w:p>
    <w:p w:rsidR="00231737" w:rsidRDefault="00231737" w:rsidP="00231737">
      <w:pPr>
        <w:spacing w:after="0" w:line="580" w:lineRule="exact"/>
        <w:jc w:val="both"/>
        <w:rPr>
          <w:rFonts w:ascii="仿宋" w:eastAsia="仿宋" w:hAnsi="仿宋" w:cs="Times New Roman"/>
          <w:sz w:val="32"/>
          <w:szCs w:val="32"/>
        </w:rPr>
      </w:pPr>
    </w:p>
    <w:p w:rsidR="00BF7EFB" w:rsidRPr="00231737" w:rsidRDefault="00BF7EFB" w:rsidP="00231737">
      <w:pPr>
        <w:spacing w:after="0" w:line="580" w:lineRule="exact"/>
        <w:jc w:val="both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安化</w:t>
      </w:r>
      <w:r w:rsidR="00231737">
        <w:rPr>
          <w:rFonts w:ascii="仿宋" w:eastAsia="仿宋" w:hAnsi="仿宋" w:cs="Times New Roman" w:hint="eastAsia"/>
          <w:sz w:val="32"/>
          <w:szCs w:val="32"/>
        </w:rPr>
        <w:t>县</w:t>
      </w:r>
      <w:r w:rsidR="00231737">
        <w:rPr>
          <w:rFonts w:ascii="仿宋" w:eastAsia="仿宋" w:hAnsi="仿宋" w:cs="Times New Roman"/>
          <w:sz w:val="32"/>
          <w:szCs w:val="32"/>
        </w:rPr>
        <w:t>华成</w:t>
      </w:r>
      <w:r>
        <w:rPr>
          <w:rFonts w:ascii="仿宋" w:eastAsia="仿宋" w:hAnsi="仿宋" w:cs="Times New Roman"/>
          <w:sz w:val="32"/>
          <w:szCs w:val="32"/>
        </w:rPr>
        <w:t>水电开发有限责任公司</w:t>
      </w:r>
      <w:r w:rsidRPr="00231737">
        <w:rPr>
          <w:rFonts w:ascii="仿宋" w:eastAsia="仿宋" w:hAnsi="仿宋" w:cs="Times New Roman" w:hint="eastAsia"/>
          <w:sz w:val="32"/>
          <w:szCs w:val="32"/>
        </w:rPr>
        <w:t>：</w:t>
      </w:r>
    </w:p>
    <w:p w:rsidR="00BF7EFB" w:rsidRPr="00231737" w:rsidRDefault="00BF7EFB" w:rsidP="00231737">
      <w:pPr>
        <w:spacing w:after="0" w:line="580" w:lineRule="exact"/>
        <w:ind w:firstLineChars="200" w:firstLine="640"/>
        <w:jc w:val="both"/>
        <w:rPr>
          <w:rFonts w:ascii="仿宋" w:eastAsia="仿宋" w:hAnsi="仿宋" w:cs="Times New Roman"/>
          <w:sz w:val="32"/>
          <w:szCs w:val="32"/>
        </w:rPr>
      </w:pPr>
      <w:r w:rsidRPr="00231737">
        <w:rPr>
          <w:rFonts w:ascii="仿宋" w:eastAsia="仿宋" w:hAnsi="仿宋" w:cs="Times New Roman" w:hint="eastAsia"/>
          <w:sz w:val="32"/>
          <w:szCs w:val="32"/>
        </w:rPr>
        <w:t>你公司呈报的《关于请求对&lt;</w:t>
      </w:r>
      <w:r w:rsidRPr="00231737">
        <w:rPr>
          <w:rFonts w:ascii="仿宋" w:eastAsia="仿宋" w:hAnsi="仿宋" w:cs="Times New Roman"/>
          <w:sz w:val="32"/>
          <w:szCs w:val="32"/>
        </w:rPr>
        <w:t>安化</w:t>
      </w:r>
      <w:r w:rsidR="00231737">
        <w:rPr>
          <w:rFonts w:ascii="仿宋" w:eastAsia="仿宋" w:hAnsi="仿宋" w:cs="Times New Roman" w:hint="eastAsia"/>
          <w:sz w:val="32"/>
          <w:szCs w:val="32"/>
        </w:rPr>
        <w:t>县</w:t>
      </w:r>
      <w:r w:rsidR="00231737">
        <w:rPr>
          <w:rFonts w:ascii="仿宋" w:eastAsia="仿宋" w:hAnsi="仿宋" w:cs="Times New Roman"/>
          <w:sz w:val="32"/>
          <w:szCs w:val="32"/>
        </w:rPr>
        <w:t>华成</w:t>
      </w:r>
      <w:r w:rsidRPr="00231737">
        <w:rPr>
          <w:rFonts w:ascii="仿宋" w:eastAsia="仿宋" w:hAnsi="仿宋" w:cs="Times New Roman"/>
          <w:sz w:val="32"/>
          <w:szCs w:val="32"/>
        </w:rPr>
        <w:t>水电开发有限责任</w:t>
      </w:r>
      <w:r w:rsidRPr="00231737">
        <w:rPr>
          <w:rFonts w:ascii="仿宋" w:eastAsia="仿宋" w:hAnsi="仿宋" w:cs="Times New Roman" w:hint="eastAsia"/>
          <w:sz w:val="32"/>
          <w:szCs w:val="32"/>
        </w:rPr>
        <w:t>公司</w:t>
      </w:r>
      <w:r w:rsidRPr="00231737">
        <w:rPr>
          <w:rFonts w:ascii="仿宋" w:eastAsia="仿宋" w:hAnsi="仿宋" w:cs="Times New Roman"/>
          <w:sz w:val="32"/>
          <w:szCs w:val="32"/>
        </w:rPr>
        <w:t>安化县</w:t>
      </w:r>
      <w:r w:rsidR="00231737">
        <w:rPr>
          <w:rFonts w:ascii="仿宋" w:eastAsia="仿宋" w:hAnsi="仿宋" w:cs="Times New Roman" w:hint="eastAsia"/>
          <w:sz w:val="32"/>
          <w:szCs w:val="32"/>
        </w:rPr>
        <w:t>罗</w:t>
      </w:r>
      <w:r w:rsidR="00231737">
        <w:rPr>
          <w:rFonts w:ascii="仿宋" w:eastAsia="仿宋" w:hAnsi="仿宋" w:cs="Times New Roman"/>
          <w:sz w:val="32"/>
          <w:szCs w:val="32"/>
        </w:rPr>
        <w:t>溪二级水电站</w:t>
      </w:r>
      <w:r w:rsidRPr="00231737">
        <w:rPr>
          <w:rFonts w:ascii="仿宋" w:eastAsia="仿宋" w:hAnsi="仿宋" w:cs="Times New Roman"/>
          <w:sz w:val="32"/>
          <w:szCs w:val="32"/>
        </w:rPr>
        <w:t>项目</w:t>
      </w:r>
      <w:r w:rsidRPr="00231737">
        <w:rPr>
          <w:rFonts w:ascii="仿宋" w:eastAsia="仿宋" w:hAnsi="仿宋" w:cs="Times New Roman" w:hint="eastAsia"/>
          <w:sz w:val="32"/>
          <w:szCs w:val="32"/>
        </w:rPr>
        <w:t>环境影响报告书&gt;进行审批的报告》、益阳市生态环境局安化分局的预审意见及相关材料收悉。经审查、研究，批复如下：</w:t>
      </w:r>
    </w:p>
    <w:p w:rsidR="007B17C7" w:rsidRPr="007B17C7" w:rsidRDefault="007B17C7" w:rsidP="007B17C7">
      <w:pPr>
        <w:spacing w:after="0" w:line="580" w:lineRule="exact"/>
        <w:ind w:firstLineChars="200" w:firstLine="640"/>
        <w:jc w:val="both"/>
        <w:rPr>
          <w:rFonts w:ascii="仿宋" w:eastAsia="仿宋" w:hAnsi="仿宋" w:cs="Times New Roman"/>
          <w:sz w:val="32"/>
          <w:szCs w:val="32"/>
        </w:rPr>
      </w:pPr>
      <w:r w:rsidRPr="007B17C7">
        <w:rPr>
          <w:rFonts w:ascii="仿宋" w:eastAsia="仿宋" w:hAnsi="仿宋" w:cs="Times New Roman" w:hint="eastAsia"/>
          <w:sz w:val="32"/>
          <w:szCs w:val="32"/>
        </w:rPr>
        <w:t>一、</w:t>
      </w:r>
      <w:r w:rsidR="00231737" w:rsidRPr="007B17C7">
        <w:rPr>
          <w:rFonts w:ascii="仿宋" w:eastAsia="仿宋" w:hAnsi="仿宋" w:cs="Times New Roman"/>
          <w:sz w:val="32"/>
          <w:szCs w:val="32"/>
        </w:rPr>
        <w:t>安化</w:t>
      </w:r>
      <w:r w:rsidR="00231737" w:rsidRPr="007B17C7">
        <w:rPr>
          <w:rFonts w:ascii="仿宋" w:eastAsia="仿宋" w:hAnsi="仿宋" w:cs="Times New Roman" w:hint="eastAsia"/>
          <w:sz w:val="32"/>
          <w:szCs w:val="32"/>
        </w:rPr>
        <w:t>县</w:t>
      </w:r>
      <w:r w:rsidR="00231737" w:rsidRPr="007B17C7">
        <w:rPr>
          <w:rFonts w:ascii="仿宋" w:eastAsia="仿宋" w:hAnsi="仿宋" w:cs="Times New Roman"/>
          <w:sz w:val="32"/>
          <w:szCs w:val="32"/>
        </w:rPr>
        <w:t>华成水电开发有限责任公司</w:t>
      </w:r>
      <w:r w:rsidR="005721E6" w:rsidRPr="007B17C7">
        <w:rPr>
          <w:rFonts w:ascii="仿宋" w:eastAsia="仿宋" w:hAnsi="仿宋" w:cs="Times New Roman" w:hint="eastAsia"/>
          <w:sz w:val="32"/>
          <w:szCs w:val="32"/>
        </w:rPr>
        <w:t>新建安化县罗溪二级水电站</w:t>
      </w:r>
      <w:r w:rsidR="00AE7589" w:rsidRPr="007B17C7">
        <w:rPr>
          <w:rFonts w:ascii="仿宋" w:eastAsia="仿宋" w:hAnsi="仿宋" w:cs="Times New Roman" w:hint="eastAsia"/>
          <w:sz w:val="32"/>
          <w:szCs w:val="32"/>
        </w:rPr>
        <w:t>项目</w:t>
      </w:r>
      <w:r w:rsidR="005721E6" w:rsidRPr="007B17C7">
        <w:rPr>
          <w:rFonts w:ascii="仿宋" w:eastAsia="仿宋" w:hAnsi="仿宋" w:cs="Times New Roman" w:hint="eastAsia"/>
          <w:sz w:val="32"/>
          <w:szCs w:val="32"/>
        </w:rPr>
        <w:t>位于资江支流洢水下游</w:t>
      </w:r>
      <w:r w:rsidR="00A83BB4" w:rsidRPr="007B17C7">
        <w:rPr>
          <w:rFonts w:ascii="仿宋" w:eastAsia="仿宋" w:hAnsi="仿宋" w:cs="Times New Roman" w:hint="eastAsia"/>
          <w:sz w:val="32"/>
          <w:szCs w:val="32"/>
        </w:rPr>
        <w:t>的安化县长塘镇罗溪村</w:t>
      </w:r>
      <w:r w:rsidR="005721E6" w:rsidRPr="007B17C7">
        <w:rPr>
          <w:rFonts w:ascii="仿宋" w:eastAsia="仿宋" w:hAnsi="仿宋" w:cs="Times New Roman" w:hint="eastAsia"/>
          <w:sz w:val="32"/>
          <w:szCs w:val="32"/>
        </w:rPr>
        <w:t>，</w:t>
      </w:r>
      <w:r w:rsidR="00AE7589" w:rsidRPr="007B17C7">
        <w:rPr>
          <w:rFonts w:ascii="仿宋" w:eastAsia="仿宋" w:hAnsi="仿宋" w:cs="Times New Roman" w:hint="eastAsia"/>
          <w:sz w:val="32"/>
          <w:szCs w:val="32"/>
        </w:rPr>
        <w:t>大坝</w:t>
      </w:r>
      <w:r w:rsidR="005721E6" w:rsidRPr="007B17C7">
        <w:rPr>
          <w:rFonts w:ascii="仿宋" w:eastAsia="仿宋" w:hAnsi="仿宋" w:cs="Times New Roman" w:hint="eastAsia"/>
          <w:sz w:val="32"/>
          <w:szCs w:val="32"/>
        </w:rPr>
        <w:t>地理坐标为</w:t>
      </w:r>
      <w:r w:rsidR="00BF7EFB" w:rsidRPr="007B17C7">
        <w:rPr>
          <w:rFonts w:ascii="仿宋" w:eastAsia="仿宋" w:hAnsi="仿宋" w:cs="Times New Roman" w:hint="eastAsia"/>
          <w:sz w:val="32"/>
          <w:szCs w:val="32"/>
        </w:rPr>
        <w:t>东经111°</w:t>
      </w:r>
      <w:r w:rsidR="00C01B14" w:rsidRPr="007B17C7">
        <w:rPr>
          <w:rFonts w:ascii="仿宋" w:eastAsia="仿宋" w:hAnsi="仿宋" w:cs="Times New Roman" w:hint="eastAsia"/>
          <w:sz w:val="32"/>
          <w:szCs w:val="32"/>
        </w:rPr>
        <w:t>39</w:t>
      </w:r>
      <w:r w:rsidR="00BF7EFB" w:rsidRPr="007B17C7">
        <w:rPr>
          <w:rFonts w:ascii="仿宋" w:eastAsia="仿宋" w:hAnsi="仿宋" w:cs="Times New Roman" w:hint="eastAsia"/>
          <w:sz w:val="32"/>
          <w:szCs w:val="32"/>
        </w:rPr>
        <w:t>′</w:t>
      </w:r>
      <w:r w:rsidR="00C01B14" w:rsidRPr="007B17C7">
        <w:rPr>
          <w:rFonts w:ascii="仿宋" w:eastAsia="仿宋" w:hAnsi="仿宋" w:cs="Times New Roman" w:hint="eastAsia"/>
          <w:sz w:val="32"/>
          <w:szCs w:val="32"/>
        </w:rPr>
        <w:t>39.31</w:t>
      </w:r>
      <w:r w:rsidR="00BF7EFB" w:rsidRPr="007B17C7">
        <w:rPr>
          <w:rFonts w:ascii="仿宋" w:eastAsia="仿宋" w:hAnsi="仿宋" w:cs="Times New Roman" w:hint="eastAsia"/>
          <w:sz w:val="32"/>
          <w:szCs w:val="32"/>
        </w:rPr>
        <w:t>″、北纬28°</w:t>
      </w:r>
      <w:r w:rsidR="00C01B14" w:rsidRPr="007B17C7">
        <w:rPr>
          <w:rFonts w:ascii="仿宋" w:eastAsia="仿宋" w:hAnsi="仿宋" w:cs="Times New Roman" w:hint="eastAsia"/>
          <w:sz w:val="32"/>
          <w:szCs w:val="32"/>
        </w:rPr>
        <w:t>22</w:t>
      </w:r>
      <w:r w:rsidR="00BF7EFB" w:rsidRPr="007B17C7">
        <w:rPr>
          <w:rFonts w:ascii="仿宋" w:eastAsia="仿宋" w:hAnsi="仿宋" w:cs="Times New Roman" w:hint="eastAsia"/>
          <w:sz w:val="32"/>
          <w:szCs w:val="32"/>
        </w:rPr>
        <w:t>′2</w:t>
      </w:r>
      <w:r w:rsidR="00C01B14" w:rsidRPr="007B17C7">
        <w:rPr>
          <w:rFonts w:ascii="仿宋" w:eastAsia="仿宋" w:hAnsi="仿宋" w:cs="Times New Roman" w:hint="eastAsia"/>
          <w:sz w:val="32"/>
          <w:szCs w:val="32"/>
        </w:rPr>
        <w:t>1.96</w:t>
      </w:r>
      <w:r w:rsidR="00BF7EFB" w:rsidRPr="007B17C7">
        <w:rPr>
          <w:rFonts w:ascii="仿宋" w:eastAsia="仿宋" w:hAnsi="仿宋" w:cs="Times New Roman" w:hint="eastAsia"/>
          <w:sz w:val="32"/>
          <w:szCs w:val="32"/>
        </w:rPr>
        <w:t>″</w:t>
      </w:r>
      <w:r w:rsidR="00AE7589" w:rsidRPr="007B17C7">
        <w:rPr>
          <w:rFonts w:ascii="仿宋" w:eastAsia="仿宋" w:hAnsi="仿宋" w:cs="Times New Roman" w:hint="eastAsia"/>
          <w:sz w:val="32"/>
          <w:szCs w:val="32"/>
        </w:rPr>
        <w:t>。</w:t>
      </w:r>
      <w:r w:rsidR="004F78F4" w:rsidRPr="007B17C7">
        <w:rPr>
          <w:rFonts w:ascii="仿宋" w:eastAsia="仿宋" w:hAnsi="仿宋" w:cs="Times New Roman" w:hint="eastAsia"/>
          <w:sz w:val="32"/>
          <w:szCs w:val="32"/>
        </w:rPr>
        <w:t>该</w:t>
      </w:r>
      <w:r w:rsidR="00874E36" w:rsidRPr="007B17C7">
        <w:rPr>
          <w:rFonts w:ascii="仿宋" w:eastAsia="仿宋" w:hAnsi="仿宋" w:cs="Times New Roman" w:hint="eastAsia"/>
          <w:sz w:val="32"/>
          <w:szCs w:val="32"/>
        </w:rPr>
        <w:t>水电站</w:t>
      </w:r>
      <w:r w:rsidR="004F78F4" w:rsidRPr="007B17C7">
        <w:rPr>
          <w:rFonts w:ascii="仿宋" w:eastAsia="仿宋" w:hAnsi="仿宋" w:cs="Times New Roman" w:hint="eastAsia"/>
          <w:sz w:val="32"/>
          <w:szCs w:val="32"/>
        </w:rPr>
        <w:t>属于洢水干流水能资源开发8级电站中的第8级，是</w:t>
      </w:r>
      <w:r w:rsidR="00874E36" w:rsidRPr="007B17C7">
        <w:rPr>
          <w:rFonts w:ascii="仿宋" w:eastAsia="仿宋" w:hAnsi="仿宋" w:cs="Times New Roman" w:hint="eastAsia"/>
          <w:sz w:val="32"/>
          <w:szCs w:val="32"/>
        </w:rPr>
        <w:t>通过</w:t>
      </w:r>
      <w:r w:rsidR="004F78F4" w:rsidRPr="007B17C7">
        <w:rPr>
          <w:rFonts w:ascii="仿宋" w:eastAsia="仿宋" w:hAnsi="仿宋" w:cs="Times New Roman" w:hint="eastAsia"/>
          <w:sz w:val="32"/>
          <w:szCs w:val="32"/>
        </w:rPr>
        <w:t>“湖南省小水电清理整改</w:t>
      </w:r>
      <w:r w:rsidR="00E748D8" w:rsidRPr="007B17C7">
        <w:rPr>
          <w:rFonts w:ascii="仿宋" w:eastAsia="仿宋" w:hAnsi="仿宋" w:cs="Times New Roman" w:hint="eastAsia"/>
          <w:sz w:val="32"/>
          <w:szCs w:val="32"/>
        </w:rPr>
        <w:t>综合评估</w:t>
      </w:r>
      <w:r w:rsidR="004F78F4" w:rsidRPr="007B17C7">
        <w:rPr>
          <w:rFonts w:ascii="仿宋" w:eastAsia="仿宋" w:hAnsi="仿宋" w:cs="Times New Roman" w:hint="eastAsia"/>
          <w:sz w:val="32"/>
          <w:szCs w:val="32"/>
        </w:rPr>
        <w:t>”</w:t>
      </w:r>
      <w:r w:rsidR="00E748D8" w:rsidRPr="007B17C7">
        <w:rPr>
          <w:rFonts w:ascii="仿宋" w:eastAsia="仿宋" w:hAnsi="仿宋" w:cs="Times New Roman" w:hint="eastAsia"/>
          <w:sz w:val="32"/>
          <w:szCs w:val="32"/>
        </w:rPr>
        <w:t>后予以保留的水电站</w:t>
      </w:r>
      <w:r w:rsidR="00874E36" w:rsidRPr="007B17C7">
        <w:rPr>
          <w:rFonts w:ascii="仿宋" w:eastAsia="仿宋" w:hAnsi="仿宋" w:cs="Times New Roman" w:hint="eastAsia"/>
          <w:sz w:val="32"/>
          <w:szCs w:val="32"/>
        </w:rPr>
        <w:t>。</w:t>
      </w:r>
      <w:r w:rsidR="00871A12" w:rsidRPr="007B17C7">
        <w:rPr>
          <w:rFonts w:ascii="仿宋" w:eastAsia="仿宋" w:hAnsi="仿宋" w:cs="Times New Roman"/>
          <w:sz w:val="32"/>
          <w:szCs w:val="32"/>
        </w:rPr>
        <w:t>主要建设内容包括溢流坝</w:t>
      </w:r>
      <w:r w:rsidR="00871A12" w:rsidRPr="007B17C7">
        <w:rPr>
          <w:rFonts w:ascii="仿宋" w:eastAsia="仿宋" w:hAnsi="仿宋" w:cs="Times New Roman" w:hint="eastAsia"/>
          <w:sz w:val="32"/>
          <w:szCs w:val="32"/>
        </w:rPr>
        <w:t>（充水式橡胶坝）、发电厂房、进水口、升压站、生活办公区及进厂公路等</w:t>
      </w:r>
      <w:r w:rsidR="00BF7EFB" w:rsidRPr="007B17C7">
        <w:rPr>
          <w:rFonts w:ascii="仿宋" w:eastAsia="仿宋" w:hAnsi="仿宋" w:cs="Times New Roman" w:hint="eastAsia"/>
          <w:sz w:val="32"/>
          <w:szCs w:val="32"/>
        </w:rPr>
        <w:t>。</w:t>
      </w:r>
      <w:r w:rsidR="002E42E0" w:rsidRPr="007B17C7">
        <w:rPr>
          <w:rFonts w:ascii="仿宋" w:eastAsia="仿宋" w:hAnsi="仿宋" w:cs="Times New Roman" w:hint="eastAsia"/>
          <w:sz w:val="32"/>
          <w:szCs w:val="32"/>
        </w:rPr>
        <w:t>项目</w:t>
      </w:r>
      <w:r w:rsidR="002E42E0" w:rsidRPr="007B17C7">
        <w:rPr>
          <w:rFonts w:ascii="仿宋" w:eastAsia="仿宋" w:hAnsi="仿宋" w:cs="Times New Roman"/>
          <w:sz w:val="32"/>
          <w:szCs w:val="32"/>
        </w:rPr>
        <w:t>为拦河式电站</w:t>
      </w:r>
      <w:r w:rsidR="002E42E0" w:rsidRPr="007B17C7">
        <w:rPr>
          <w:rFonts w:ascii="仿宋" w:eastAsia="仿宋" w:hAnsi="仿宋" w:cs="Times New Roman" w:hint="eastAsia"/>
          <w:sz w:val="32"/>
          <w:szCs w:val="32"/>
        </w:rPr>
        <w:t>，总装机容量2400kW</w:t>
      </w:r>
      <w:r w:rsidR="00ED399A">
        <w:rPr>
          <w:rFonts w:ascii="仿宋" w:eastAsia="仿宋" w:hAnsi="仿宋" w:cs="Times New Roman" w:hint="eastAsia"/>
          <w:sz w:val="32"/>
          <w:szCs w:val="32"/>
        </w:rPr>
        <w:t>；</w:t>
      </w:r>
      <w:r w:rsidR="002E42E0" w:rsidRPr="007B17C7">
        <w:rPr>
          <w:rFonts w:ascii="仿宋" w:eastAsia="仿宋" w:hAnsi="仿宋" w:cs="Times New Roman" w:hint="eastAsia"/>
          <w:sz w:val="32"/>
          <w:szCs w:val="32"/>
        </w:rPr>
        <w:t>工程</w:t>
      </w:r>
      <w:r w:rsidRPr="007B17C7">
        <w:rPr>
          <w:rFonts w:ascii="仿宋" w:eastAsia="仿宋" w:hAnsi="仿宋" w:cs="Times New Roman" w:hint="eastAsia"/>
          <w:sz w:val="32"/>
          <w:szCs w:val="32"/>
        </w:rPr>
        <w:t>占地总面积9.25亩，其中</w:t>
      </w:r>
      <w:r w:rsidR="002E42E0" w:rsidRPr="007B17C7">
        <w:rPr>
          <w:rFonts w:ascii="仿宋" w:eastAsia="仿宋" w:hAnsi="仿宋" w:cs="Times New Roman" w:hint="eastAsia"/>
          <w:sz w:val="32"/>
          <w:szCs w:val="32"/>
        </w:rPr>
        <w:t>永久占地7亩，施工临时占地约</w:t>
      </w:r>
      <w:r w:rsidR="002E42E0" w:rsidRPr="007B17C7">
        <w:rPr>
          <w:rFonts w:ascii="仿宋" w:eastAsia="仿宋" w:hAnsi="仿宋" w:cs="Times New Roman" w:hint="eastAsia"/>
          <w:sz w:val="32"/>
          <w:szCs w:val="32"/>
        </w:rPr>
        <w:lastRenderedPageBreak/>
        <w:t>2.25亩</w:t>
      </w:r>
      <w:r w:rsidRPr="007B17C7">
        <w:rPr>
          <w:rFonts w:ascii="仿宋" w:eastAsia="仿宋" w:hAnsi="仿宋" w:cs="Times New Roman" w:hint="eastAsia"/>
          <w:sz w:val="32"/>
          <w:szCs w:val="32"/>
        </w:rPr>
        <w:t>。项目总</w:t>
      </w:r>
      <w:r w:rsidRPr="007B17C7">
        <w:rPr>
          <w:rFonts w:ascii="仿宋" w:eastAsia="仿宋" w:hAnsi="仿宋" w:cs="Times New Roman"/>
          <w:sz w:val="32"/>
          <w:szCs w:val="32"/>
        </w:rPr>
        <w:t>投资为</w:t>
      </w:r>
      <w:r w:rsidRPr="007B17C7">
        <w:rPr>
          <w:rFonts w:ascii="仿宋" w:eastAsia="仿宋" w:hAnsi="仿宋" w:cs="Times New Roman" w:hint="eastAsia"/>
          <w:sz w:val="32"/>
          <w:szCs w:val="32"/>
        </w:rPr>
        <w:t>2002.31万元，其中环保投资166万元</w:t>
      </w:r>
      <w:r>
        <w:rPr>
          <w:rFonts w:ascii="仿宋" w:eastAsia="仿宋" w:hAnsi="仿宋" w:cs="Times New Roman" w:hint="eastAsia"/>
          <w:sz w:val="32"/>
          <w:szCs w:val="32"/>
        </w:rPr>
        <w:t>，占总投资的8.3%；工程施工总工期为20个月。</w:t>
      </w:r>
    </w:p>
    <w:p w:rsidR="00BF7EFB" w:rsidRPr="007B17C7" w:rsidRDefault="00BF7EFB" w:rsidP="007B17C7">
      <w:pPr>
        <w:spacing w:after="0" w:line="580" w:lineRule="exact"/>
        <w:ind w:firstLineChars="200" w:firstLine="640"/>
        <w:jc w:val="both"/>
        <w:rPr>
          <w:rFonts w:ascii="仿宋" w:eastAsia="仿宋" w:hAnsi="仿宋" w:cs="Times New Roman"/>
          <w:sz w:val="32"/>
          <w:szCs w:val="32"/>
        </w:rPr>
      </w:pPr>
      <w:r w:rsidRPr="007B17C7">
        <w:rPr>
          <w:rFonts w:ascii="仿宋" w:eastAsia="仿宋" w:hAnsi="仿宋" w:cs="Times New Roman"/>
          <w:sz w:val="32"/>
          <w:szCs w:val="32"/>
        </w:rPr>
        <w:t>本工程</w:t>
      </w:r>
      <w:r w:rsidRPr="007B17C7">
        <w:rPr>
          <w:rFonts w:ascii="仿宋" w:eastAsia="仿宋" w:hAnsi="仿宋" w:cs="Times New Roman" w:hint="eastAsia"/>
          <w:sz w:val="32"/>
          <w:szCs w:val="32"/>
        </w:rPr>
        <w:t>符合</w:t>
      </w:r>
      <w:r w:rsidRPr="007B17C7">
        <w:rPr>
          <w:rFonts w:ascii="仿宋" w:eastAsia="仿宋" w:hAnsi="仿宋" w:cs="Times New Roman"/>
          <w:sz w:val="32"/>
          <w:szCs w:val="32"/>
        </w:rPr>
        <w:t>国家产业</w:t>
      </w:r>
      <w:r w:rsidRPr="007B17C7">
        <w:rPr>
          <w:rFonts w:ascii="仿宋" w:eastAsia="仿宋" w:hAnsi="仿宋" w:cs="Times New Roman" w:hint="eastAsia"/>
          <w:sz w:val="32"/>
          <w:szCs w:val="32"/>
        </w:rPr>
        <w:t>政策，符合湖南省水利厅、湖南省发展和改革委员会、湖南省生态环境厅、湖南省能源局关于印发《湖南省小水电清理整改实施方案》（湘水发[2019]4号）的通知中相关要求，</w:t>
      </w:r>
      <w:r w:rsidR="00760068" w:rsidRPr="007B17C7">
        <w:rPr>
          <w:rFonts w:ascii="仿宋" w:eastAsia="仿宋" w:hAnsi="仿宋" w:cs="Times New Roman" w:hint="eastAsia"/>
          <w:sz w:val="32"/>
          <w:szCs w:val="32"/>
        </w:rPr>
        <w:t>符合《湖南省安化县中小河流水能资源开发规划-洢水流域水能资源开发规划</w:t>
      </w:r>
      <w:r w:rsidR="00760068" w:rsidRPr="007B17C7">
        <w:rPr>
          <w:rFonts w:ascii="仿宋" w:eastAsia="仿宋" w:hAnsi="仿宋" w:cs="Times New Roman"/>
          <w:sz w:val="32"/>
          <w:szCs w:val="32"/>
        </w:rPr>
        <w:t>环评</w:t>
      </w:r>
      <w:r w:rsidR="00760068" w:rsidRPr="007B17C7">
        <w:rPr>
          <w:rFonts w:ascii="仿宋" w:eastAsia="仿宋" w:hAnsi="仿宋" w:cs="Times New Roman" w:hint="eastAsia"/>
          <w:sz w:val="32"/>
          <w:szCs w:val="32"/>
        </w:rPr>
        <w:t>》</w:t>
      </w:r>
      <w:r w:rsidR="00760068" w:rsidRPr="007B17C7">
        <w:rPr>
          <w:rFonts w:ascii="仿宋" w:eastAsia="仿宋" w:hAnsi="仿宋" w:cs="Times New Roman"/>
          <w:sz w:val="32"/>
          <w:szCs w:val="32"/>
        </w:rPr>
        <w:t>要求</w:t>
      </w:r>
      <w:r w:rsidR="00760068">
        <w:rPr>
          <w:rFonts w:ascii="仿宋" w:eastAsia="仿宋" w:hAnsi="仿宋" w:cs="Times New Roman" w:hint="eastAsia"/>
          <w:sz w:val="32"/>
          <w:szCs w:val="32"/>
        </w:rPr>
        <w:t>，</w:t>
      </w:r>
      <w:r w:rsidRPr="007B17C7">
        <w:rPr>
          <w:rFonts w:ascii="仿宋" w:eastAsia="仿宋" w:hAnsi="仿宋" w:cs="Times New Roman" w:hint="eastAsia"/>
          <w:sz w:val="32"/>
          <w:szCs w:val="32"/>
        </w:rPr>
        <w:t>列入</w:t>
      </w:r>
      <w:r w:rsidR="00760068">
        <w:rPr>
          <w:rFonts w:ascii="仿宋" w:eastAsia="仿宋" w:hAnsi="仿宋" w:cs="Times New Roman" w:hint="eastAsia"/>
          <w:sz w:val="32"/>
          <w:szCs w:val="32"/>
        </w:rPr>
        <w:t>了</w:t>
      </w:r>
      <w:r w:rsidRPr="007B17C7">
        <w:rPr>
          <w:rFonts w:ascii="仿宋" w:eastAsia="仿宋" w:hAnsi="仿宋" w:cs="Times New Roman" w:hint="eastAsia"/>
          <w:sz w:val="32"/>
          <w:szCs w:val="32"/>
        </w:rPr>
        <w:t>湖南省发展和改革委员会、湖南省水利厅《关于分解下达坡耕地水土流失综合治理等专项2019年中央预算内投资计划的通知》（湘发改投资[2019]232号））中附件五湖南省农村小水电扶贫工程2019年中央预算内投资建议计划及任务清单中的第</w:t>
      </w:r>
      <w:r w:rsidR="00C23E38" w:rsidRPr="007B17C7">
        <w:rPr>
          <w:rFonts w:ascii="仿宋" w:eastAsia="仿宋" w:hAnsi="仿宋" w:cs="Times New Roman" w:hint="eastAsia"/>
          <w:sz w:val="32"/>
          <w:szCs w:val="32"/>
        </w:rPr>
        <w:t>1</w:t>
      </w:r>
      <w:r w:rsidRPr="007B17C7">
        <w:rPr>
          <w:rFonts w:ascii="仿宋" w:eastAsia="仿宋" w:hAnsi="仿宋" w:cs="Times New Roman" w:hint="eastAsia"/>
          <w:sz w:val="32"/>
          <w:szCs w:val="32"/>
        </w:rPr>
        <w:t>项</w:t>
      </w:r>
      <w:r w:rsidR="00C23E38" w:rsidRPr="007B17C7">
        <w:rPr>
          <w:rFonts w:ascii="仿宋" w:eastAsia="仿宋" w:hAnsi="仿宋" w:cs="Times New Roman" w:hint="eastAsia"/>
          <w:sz w:val="32"/>
          <w:szCs w:val="32"/>
        </w:rPr>
        <w:t>“安化县罗溪二级水电站(</w:t>
      </w:r>
      <w:r w:rsidR="00FF0D18" w:rsidRPr="007B17C7">
        <w:rPr>
          <w:rFonts w:ascii="仿宋" w:eastAsia="仿宋" w:hAnsi="仿宋" w:cs="Times New Roman" w:hint="eastAsia"/>
          <w:sz w:val="32"/>
          <w:szCs w:val="32"/>
        </w:rPr>
        <w:t>新建)</w:t>
      </w:r>
      <w:r w:rsidR="00C23E38" w:rsidRPr="007B17C7">
        <w:rPr>
          <w:rFonts w:ascii="仿宋" w:eastAsia="仿宋" w:hAnsi="仿宋" w:cs="Times New Roman" w:hint="eastAsia"/>
          <w:sz w:val="32"/>
          <w:szCs w:val="32"/>
        </w:rPr>
        <w:t>”</w:t>
      </w:r>
      <w:r w:rsidR="00760068">
        <w:rPr>
          <w:rFonts w:ascii="仿宋" w:eastAsia="仿宋" w:hAnsi="仿宋" w:cs="Times New Roman" w:hint="eastAsia"/>
          <w:sz w:val="32"/>
          <w:szCs w:val="32"/>
        </w:rPr>
        <w:t>。</w:t>
      </w:r>
      <w:r w:rsidRPr="007B17C7">
        <w:rPr>
          <w:rFonts w:ascii="仿宋" w:eastAsia="仿宋" w:hAnsi="仿宋" w:cs="Times New Roman" w:hint="eastAsia"/>
          <w:sz w:val="32"/>
          <w:szCs w:val="32"/>
        </w:rPr>
        <w:t>根据</w:t>
      </w:r>
      <w:r w:rsidR="00FF0D18" w:rsidRPr="007B17C7">
        <w:rPr>
          <w:rFonts w:ascii="仿宋" w:eastAsia="仿宋" w:hAnsi="仿宋" w:cs="Times New Roman" w:hint="eastAsia"/>
          <w:sz w:val="32"/>
          <w:szCs w:val="32"/>
        </w:rPr>
        <w:t>湖南宏晟环保技术研究院</w:t>
      </w:r>
      <w:r w:rsidRPr="007B17C7">
        <w:rPr>
          <w:rFonts w:ascii="仿宋" w:eastAsia="仿宋" w:hAnsi="仿宋" w:cs="Times New Roman" w:hint="eastAsia"/>
          <w:sz w:val="32"/>
          <w:szCs w:val="32"/>
        </w:rPr>
        <w:t>有限公司</w:t>
      </w:r>
      <w:r w:rsidR="00FF0D18" w:rsidRPr="007B17C7">
        <w:rPr>
          <w:rFonts w:ascii="仿宋" w:eastAsia="仿宋" w:hAnsi="仿宋" w:cs="Times New Roman" w:hint="eastAsia"/>
          <w:sz w:val="32"/>
          <w:szCs w:val="32"/>
        </w:rPr>
        <w:t>编制的环境影响</w:t>
      </w:r>
      <w:r w:rsidRPr="007B17C7">
        <w:rPr>
          <w:rFonts w:ascii="仿宋" w:eastAsia="仿宋" w:hAnsi="仿宋" w:cs="Times New Roman" w:hint="eastAsia"/>
          <w:sz w:val="32"/>
          <w:szCs w:val="32"/>
        </w:rPr>
        <w:t>报告书的分析结论和益阳市生态环境局安化分局的预审意见，在建设单位切实落实《报告书》提出的各项污染防治、生态保护和风险防范措施，确保污染物达标排放的前提下，从环境保护的角度分析，我局同意</w:t>
      </w:r>
      <w:r w:rsidR="00FF0D18" w:rsidRPr="007B17C7">
        <w:rPr>
          <w:rFonts w:ascii="仿宋" w:eastAsia="仿宋" w:hAnsi="仿宋" w:cs="Times New Roman"/>
          <w:sz w:val="32"/>
          <w:szCs w:val="32"/>
        </w:rPr>
        <w:t>安化</w:t>
      </w:r>
      <w:r w:rsidR="00FF0D18" w:rsidRPr="007B17C7">
        <w:rPr>
          <w:rFonts w:ascii="仿宋" w:eastAsia="仿宋" w:hAnsi="仿宋" w:cs="Times New Roman" w:hint="eastAsia"/>
          <w:sz w:val="32"/>
          <w:szCs w:val="32"/>
        </w:rPr>
        <w:t>县</w:t>
      </w:r>
      <w:r w:rsidR="00FF0D18" w:rsidRPr="007B17C7">
        <w:rPr>
          <w:rFonts w:ascii="仿宋" w:eastAsia="仿宋" w:hAnsi="仿宋" w:cs="Times New Roman"/>
          <w:sz w:val="32"/>
          <w:szCs w:val="32"/>
        </w:rPr>
        <w:t>华成水电开发有限责任</w:t>
      </w:r>
      <w:r w:rsidR="00FF0D18" w:rsidRPr="007B17C7">
        <w:rPr>
          <w:rFonts w:ascii="仿宋" w:eastAsia="仿宋" w:hAnsi="仿宋" w:cs="Times New Roman" w:hint="eastAsia"/>
          <w:sz w:val="32"/>
          <w:szCs w:val="32"/>
        </w:rPr>
        <w:t>公司</w:t>
      </w:r>
      <w:r w:rsidR="00FF0D18" w:rsidRPr="007B17C7">
        <w:rPr>
          <w:rFonts w:ascii="仿宋" w:eastAsia="仿宋" w:hAnsi="仿宋" w:cs="Times New Roman"/>
          <w:sz w:val="32"/>
          <w:szCs w:val="32"/>
        </w:rPr>
        <w:t>安化县</w:t>
      </w:r>
      <w:r w:rsidR="00FF0D18" w:rsidRPr="007B17C7">
        <w:rPr>
          <w:rFonts w:ascii="仿宋" w:eastAsia="仿宋" w:hAnsi="仿宋" w:cs="Times New Roman" w:hint="eastAsia"/>
          <w:sz w:val="32"/>
          <w:szCs w:val="32"/>
        </w:rPr>
        <w:t>罗</w:t>
      </w:r>
      <w:r w:rsidR="00FF0D18" w:rsidRPr="007B17C7">
        <w:rPr>
          <w:rFonts w:ascii="仿宋" w:eastAsia="仿宋" w:hAnsi="仿宋" w:cs="Times New Roman"/>
          <w:sz w:val="32"/>
          <w:szCs w:val="32"/>
        </w:rPr>
        <w:t>溪二级水电站项目</w:t>
      </w:r>
      <w:r w:rsidRPr="007B17C7">
        <w:rPr>
          <w:rFonts w:ascii="仿宋" w:eastAsia="仿宋" w:hAnsi="仿宋" w:cs="Times New Roman" w:hint="eastAsia"/>
          <w:sz w:val="32"/>
          <w:szCs w:val="32"/>
        </w:rPr>
        <w:t>的选址并建设</w:t>
      </w:r>
      <w:r w:rsidRPr="007B17C7">
        <w:rPr>
          <w:rFonts w:ascii="仿宋" w:eastAsia="仿宋" w:hAnsi="仿宋" w:cs="Times New Roman"/>
          <w:sz w:val="32"/>
          <w:szCs w:val="32"/>
        </w:rPr>
        <w:t>。</w:t>
      </w:r>
    </w:p>
    <w:p w:rsidR="00BF7EFB" w:rsidRPr="00231737" w:rsidRDefault="00BF7EFB" w:rsidP="00FF0D18">
      <w:pPr>
        <w:spacing w:after="0" w:line="580" w:lineRule="exact"/>
        <w:ind w:firstLineChars="200" w:firstLine="640"/>
        <w:jc w:val="both"/>
        <w:rPr>
          <w:rFonts w:ascii="仿宋" w:eastAsia="仿宋" w:hAnsi="仿宋" w:cs="Times New Roman"/>
          <w:sz w:val="32"/>
          <w:szCs w:val="32"/>
        </w:rPr>
      </w:pPr>
      <w:r w:rsidRPr="00231737">
        <w:rPr>
          <w:rFonts w:ascii="仿宋" w:eastAsia="仿宋" w:hAnsi="仿宋" w:cs="Times New Roman" w:hint="eastAsia"/>
          <w:sz w:val="32"/>
          <w:szCs w:val="32"/>
        </w:rPr>
        <w:t>二、建设单位在工程设计、</w:t>
      </w:r>
      <w:r w:rsidR="00147CFB">
        <w:rPr>
          <w:rFonts w:ascii="仿宋" w:eastAsia="仿宋" w:hAnsi="仿宋" w:cs="Times New Roman" w:hint="eastAsia"/>
          <w:sz w:val="32"/>
          <w:szCs w:val="32"/>
        </w:rPr>
        <w:t>施工</w:t>
      </w:r>
      <w:r w:rsidRPr="00231737">
        <w:rPr>
          <w:rFonts w:ascii="仿宋" w:eastAsia="仿宋" w:hAnsi="仿宋" w:cs="Times New Roman" w:hint="eastAsia"/>
          <w:sz w:val="32"/>
          <w:szCs w:val="32"/>
        </w:rPr>
        <w:t>建设和运营管理中，应全面执行环保“三同时”制度，逐条落实《报告书》提出的各项污染防治和风险防范措施，并着重做好以下工作：</w:t>
      </w:r>
    </w:p>
    <w:p w:rsidR="001E4BDE" w:rsidRDefault="00BF7EFB" w:rsidP="003C5635">
      <w:pPr>
        <w:spacing w:after="0" w:line="580" w:lineRule="exact"/>
        <w:ind w:firstLineChars="150" w:firstLine="480"/>
        <w:jc w:val="both"/>
        <w:rPr>
          <w:rFonts w:ascii="仿宋" w:eastAsia="仿宋" w:hAnsi="仿宋" w:cs="Times New Roman"/>
          <w:sz w:val="32"/>
          <w:szCs w:val="32"/>
        </w:rPr>
      </w:pPr>
      <w:r w:rsidRPr="00231737">
        <w:rPr>
          <w:rFonts w:ascii="仿宋" w:eastAsia="仿宋" w:hAnsi="仿宋" w:cs="Times New Roman" w:hint="eastAsia"/>
          <w:sz w:val="32"/>
          <w:szCs w:val="32"/>
        </w:rPr>
        <w:lastRenderedPageBreak/>
        <w:t>（一）</w:t>
      </w:r>
      <w:r w:rsidR="009C6EA5">
        <w:rPr>
          <w:rFonts w:ascii="仿宋" w:eastAsia="仿宋" w:hAnsi="仿宋" w:cs="Times New Roman" w:hint="eastAsia"/>
          <w:sz w:val="32"/>
          <w:szCs w:val="32"/>
        </w:rPr>
        <w:t>本工程应确保下泄生态流量不小于2.44m</w:t>
      </w:r>
      <w:r w:rsidR="009C6EA5" w:rsidRPr="001E0706">
        <w:rPr>
          <w:rFonts w:ascii="仿宋" w:eastAsia="仿宋" w:hAnsi="仿宋" w:cs="Times New Roman" w:hint="eastAsia"/>
          <w:sz w:val="32"/>
          <w:szCs w:val="32"/>
          <w:vertAlign w:val="superscript"/>
        </w:rPr>
        <w:t>3</w:t>
      </w:r>
      <w:r w:rsidR="009C6EA5">
        <w:rPr>
          <w:rFonts w:ascii="仿宋" w:eastAsia="仿宋" w:hAnsi="仿宋" w:cs="Times New Roman" w:hint="eastAsia"/>
          <w:sz w:val="32"/>
          <w:szCs w:val="32"/>
        </w:rPr>
        <w:t>/s，并安装生态基流在线监控装置，河流枯水期必须至少开启一个泄洪孔且高度不低于0.6m。</w:t>
      </w:r>
    </w:p>
    <w:p w:rsidR="00BF7EFB" w:rsidRPr="00231737" w:rsidRDefault="00AC5402" w:rsidP="003C5635">
      <w:pPr>
        <w:spacing w:after="0" w:line="580" w:lineRule="exact"/>
        <w:ind w:firstLineChars="150" w:firstLine="480"/>
        <w:jc w:val="both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（二）</w:t>
      </w:r>
      <w:r w:rsidR="00BF7EFB" w:rsidRPr="00231737">
        <w:rPr>
          <w:rFonts w:ascii="仿宋" w:eastAsia="仿宋" w:hAnsi="仿宋" w:cs="Times New Roman" w:hint="eastAsia"/>
          <w:sz w:val="32"/>
          <w:szCs w:val="32"/>
        </w:rPr>
        <w:t>工程应按国家的相关法律法规，做好土地调整、征地拆迁安置、基础设施拆迁等工作；工程拆迁安置应与工程同步进行，妥善处理好工程征地拆迁安置中的社会问题。</w:t>
      </w:r>
    </w:p>
    <w:p w:rsidR="00BF7EFB" w:rsidRPr="00231737" w:rsidRDefault="00BF7EFB" w:rsidP="00147CFB">
      <w:pPr>
        <w:spacing w:after="0" w:line="580" w:lineRule="exact"/>
        <w:ind w:firstLineChars="150" w:firstLine="480"/>
        <w:jc w:val="both"/>
        <w:rPr>
          <w:rFonts w:ascii="仿宋" w:eastAsia="仿宋" w:hAnsi="仿宋" w:cs="Times New Roman"/>
          <w:sz w:val="32"/>
          <w:szCs w:val="32"/>
        </w:rPr>
      </w:pPr>
      <w:r w:rsidRPr="00231737">
        <w:rPr>
          <w:rFonts w:ascii="仿宋" w:eastAsia="仿宋" w:hAnsi="仿宋" w:cs="Times New Roman" w:hint="eastAsia"/>
          <w:sz w:val="32"/>
          <w:szCs w:val="32"/>
        </w:rPr>
        <w:t>（</w:t>
      </w:r>
      <w:r w:rsidR="0003594C">
        <w:rPr>
          <w:rFonts w:ascii="仿宋" w:eastAsia="仿宋" w:hAnsi="仿宋" w:cs="Times New Roman" w:hint="eastAsia"/>
          <w:sz w:val="32"/>
          <w:szCs w:val="32"/>
        </w:rPr>
        <w:t>三</w:t>
      </w:r>
      <w:r w:rsidRPr="00231737">
        <w:rPr>
          <w:rFonts w:ascii="仿宋" w:eastAsia="仿宋" w:hAnsi="仿宋" w:cs="Times New Roman" w:hint="eastAsia"/>
          <w:sz w:val="32"/>
          <w:szCs w:val="32"/>
        </w:rPr>
        <w:t>）</w:t>
      </w:r>
      <w:r w:rsidRPr="00231737">
        <w:rPr>
          <w:rFonts w:ascii="仿宋" w:eastAsia="仿宋" w:hAnsi="仿宋" w:cs="Times New Roman"/>
          <w:sz w:val="32"/>
          <w:szCs w:val="32"/>
        </w:rPr>
        <w:t>加强施工期环境管理，优化施工方案，合理控制施工活动范围，文明施工</w:t>
      </w:r>
      <w:r w:rsidRPr="00231737">
        <w:rPr>
          <w:rFonts w:ascii="仿宋" w:eastAsia="仿宋" w:hAnsi="仿宋" w:cs="Times New Roman" w:hint="eastAsia"/>
          <w:sz w:val="32"/>
          <w:szCs w:val="32"/>
        </w:rPr>
        <w:t>。</w:t>
      </w:r>
      <w:r w:rsidRPr="00231737">
        <w:rPr>
          <w:rFonts w:ascii="仿宋" w:eastAsia="仿宋" w:hAnsi="仿宋" w:cs="Times New Roman"/>
          <w:sz w:val="32"/>
          <w:szCs w:val="32"/>
        </w:rPr>
        <w:t>各</w:t>
      </w:r>
      <w:r w:rsidRPr="00231737">
        <w:rPr>
          <w:rFonts w:ascii="仿宋" w:eastAsia="仿宋" w:hAnsi="仿宋" w:cs="Times New Roman" w:hint="eastAsia"/>
          <w:sz w:val="32"/>
          <w:szCs w:val="32"/>
        </w:rPr>
        <w:t>类</w:t>
      </w:r>
      <w:r w:rsidRPr="00231737">
        <w:rPr>
          <w:rFonts w:ascii="仿宋" w:eastAsia="仿宋" w:hAnsi="仿宋" w:cs="Times New Roman"/>
          <w:sz w:val="32"/>
          <w:szCs w:val="32"/>
        </w:rPr>
        <w:t>施工活</w:t>
      </w:r>
      <w:r w:rsidRPr="00231737">
        <w:rPr>
          <w:rFonts w:ascii="仿宋" w:eastAsia="仿宋" w:hAnsi="仿宋" w:cs="Times New Roman" w:hint="eastAsia"/>
          <w:sz w:val="32"/>
          <w:szCs w:val="32"/>
        </w:rPr>
        <w:t>动严</w:t>
      </w:r>
      <w:r w:rsidRPr="00231737">
        <w:rPr>
          <w:rFonts w:ascii="仿宋" w:eastAsia="仿宋" w:hAnsi="仿宋" w:cs="Times New Roman"/>
          <w:sz w:val="32"/>
          <w:szCs w:val="32"/>
        </w:rPr>
        <w:t>格控制在用地范</w:t>
      </w:r>
      <w:r w:rsidRPr="00231737">
        <w:rPr>
          <w:rFonts w:ascii="仿宋" w:eastAsia="仿宋" w:hAnsi="仿宋" w:cs="Times New Roman" w:hint="eastAsia"/>
          <w:sz w:val="32"/>
          <w:szCs w:val="32"/>
        </w:rPr>
        <w:t>围</w:t>
      </w:r>
      <w:r w:rsidRPr="00231737">
        <w:rPr>
          <w:rFonts w:ascii="仿宋" w:eastAsia="仿宋" w:hAnsi="仿宋" w:cs="Times New Roman"/>
          <w:sz w:val="32"/>
          <w:szCs w:val="32"/>
        </w:rPr>
        <w:t>内，落</w:t>
      </w:r>
      <w:r w:rsidRPr="00231737">
        <w:rPr>
          <w:rFonts w:ascii="仿宋" w:eastAsia="仿宋" w:hAnsi="仿宋" w:cs="Times New Roman" w:hint="eastAsia"/>
          <w:sz w:val="32"/>
          <w:szCs w:val="32"/>
        </w:rPr>
        <w:t>实</w:t>
      </w:r>
      <w:r w:rsidRPr="00231737">
        <w:rPr>
          <w:rFonts w:ascii="仿宋" w:eastAsia="仿宋" w:hAnsi="仿宋" w:cs="Times New Roman"/>
          <w:sz w:val="32"/>
          <w:szCs w:val="32"/>
        </w:rPr>
        <w:t>施工</w:t>
      </w:r>
      <w:r w:rsidRPr="00231737">
        <w:rPr>
          <w:rFonts w:ascii="仿宋" w:eastAsia="仿宋" w:hAnsi="仿宋" w:cs="Times New Roman" w:hint="eastAsia"/>
          <w:sz w:val="32"/>
          <w:szCs w:val="32"/>
        </w:rPr>
        <w:t>废</w:t>
      </w:r>
      <w:r w:rsidRPr="00231737">
        <w:rPr>
          <w:rFonts w:ascii="仿宋" w:eastAsia="仿宋" w:hAnsi="仿宋" w:cs="Times New Roman"/>
          <w:sz w:val="32"/>
          <w:szCs w:val="32"/>
        </w:rPr>
        <w:t>水</w:t>
      </w:r>
      <w:r w:rsidRPr="00231737">
        <w:rPr>
          <w:rFonts w:ascii="仿宋" w:eastAsia="仿宋" w:hAnsi="仿宋" w:cs="Times New Roman" w:hint="eastAsia"/>
          <w:sz w:val="32"/>
          <w:szCs w:val="32"/>
        </w:rPr>
        <w:t>、</w:t>
      </w:r>
      <w:r w:rsidRPr="00231737">
        <w:rPr>
          <w:rFonts w:ascii="仿宋" w:eastAsia="仿宋" w:hAnsi="仿宋" w:cs="Times New Roman"/>
          <w:sz w:val="32"/>
          <w:szCs w:val="32"/>
        </w:rPr>
        <w:t>生活</w:t>
      </w:r>
      <w:r w:rsidRPr="00231737">
        <w:rPr>
          <w:rFonts w:ascii="仿宋" w:eastAsia="仿宋" w:hAnsi="仿宋" w:cs="Times New Roman" w:hint="eastAsia"/>
          <w:sz w:val="32"/>
          <w:szCs w:val="32"/>
        </w:rPr>
        <w:t>污</w:t>
      </w:r>
      <w:r w:rsidRPr="00231737">
        <w:rPr>
          <w:rFonts w:ascii="仿宋" w:eastAsia="仿宋" w:hAnsi="仿宋" w:cs="Times New Roman"/>
          <w:sz w:val="32"/>
          <w:szCs w:val="32"/>
        </w:rPr>
        <w:t>水及</w:t>
      </w:r>
      <w:r w:rsidRPr="00231737">
        <w:rPr>
          <w:rFonts w:ascii="仿宋" w:eastAsia="仿宋" w:hAnsi="仿宋" w:cs="Times New Roman" w:hint="eastAsia"/>
          <w:sz w:val="32"/>
          <w:szCs w:val="32"/>
        </w:rPr>
        <w:t>垃</w:t>
      </w:r>
      <w:r w:rsidRPr="00231737">
        <w:rPr>
          <w:rFonts w:ascii="仿宋" w:eastAsia="仿宋" w:hAnsi="仿宋" w:cs="Times New Roman"/>
          <w:sz w:val="32"/>
          <w:szCs w:val="32"/>
        </w:rPr>
        <w:t>圾</w:t>
      </w:r>
      <w:r w:rsidRPr="00231737">
        <w:rPr>
          <w:rFonts w:ascii="仿宋" w:eastAsia="仿宋" w:hAnsi="仿宋" w:cs="Times New Roman" w:hint="eastAsia"/>
          <w:sz w:val="32"/>
          <w:szCs w:val="32"/>
        </w:rPr>
        <w:t>处理</w:t>
      </w:r>
      <w:r w:rsidRPr="00231737">
        <w:rPr>
          <w:rFonts w:ascii="仿宋" w:eastAsia="仿宋" w:hAnsi="仿宋" w:cs="Times New Roman"/>
          <w:sz w:val="32"/>
          <w:szCs w:val="32"/>
        </w:rPr>
        <w:t>等防治措施，</w:t>
      </w:r>
      <w:r w:rsidRPr="00231737">
        <w:rPr>
          <w:rFonts w:ascii="仿宋" w:eastAsia="仿宋" w:hAnsi="仿宋" w:cs="Times New Roman" w:hint="eastAsia"/>
          <w:sz w:val="32"/>
          <w:szCs w:val="32"/>
        </w:rPr>
        <w:t>做到</w:t>
      </w:r>
      <w:r w:rsidRPr="00231737">
        <w:rPr>
          <w:rFonts w:ascii="仿宋" w:eastAsia="仿宋" w:hAnsi="仿宋" w:cs="Times New Roman"/>
          <w:sz w:val="32"/>
          <w:szCs w:val="32"/>
        </w:rPr>
        <w:t>达</w:t>
      </w:r>
      <w:r w:rsidRPr="00231737">
        <w:rPr>
          <w:rFonts w:ascii="仿宋" w:eastAsia="仿宋" w:hAnsi="仿宋" w:cs="Times New Roman" w:hint="eastAsia"/>
          <w:sz w:val="32"/>
          <w:szCs w:val="32"/>
        </w:rPr>
        <w:t>标</w:t>
      </w:r>
      <w:r w:rsidRPr="00231737">
        <w:rPr>
          <w:rFonts w:ascii="仿宋" w:eastAsia="仿宋" w:hAnsi="仿宋" w:cs="Times New Roman"/>
          <w:sz w:val="32"/>
          <w:szCs w:val="32"/>
        </w:rPr>
        <w:t>排放</w:t>
      </w:r>
      <w:r w:rsidRPr="00231737">
        <w:rPr>
          <w:rFonts w:ascii="仿宋" w:eastAsia="仿宋" w:hAnsi="仿宋" w:cs="Times New Roman" w:hint="eastAsia"/>
          <w:sz w:val="32"/>
          <w:szCs w:val="32"/>
        </w:rPr>
        <w:t>。</w:t>
      </w:r>
      <w:r w:rsidRPr="00231737">
        <w:rPr>
          <w:rFonts w:ascii="仿宋" w:eastAsia="仿宋" w:hAnsi="仿宋" w:cs="Times New Roman"/>
          <w:sz w:val="32"/>
          <w:szCs w:val="32"/>
        </w:rPr>
        <w:t>禁止将施工</w:t>
      </w:r>
      <w:r w:rsidRPr="00231737">
        <w:rPr>
          <w:rFonts w:ascii="仿宋" w:eastAsia="仿宋" w:hAnsi="仿宋" w:cs="Times New Roman" w:hint="eastAsia"/>
          <w:sz w:val="32"/>
          <w:szCs w:val="32"/>
        </w:rPr>
        <w:t>废</w:t>
      </w:r>
      <w:r w:rsidRPr="00231737">
        <w:rPr>
          <w:rFonts w:ascii="仿宋" w:eastAsia="仿宋" w:hAnsi="仿宋" w:cs="Times New Roman"/>
          <w:sz w:val="32"/>
          <w:szCs w:val="32"/>
        </w:rPr>
        <w:t>水</w:t>
      </w:r>
      <w:r w:rsidRPr="00231737">
        <w:rPr>
          <w:rFonts w:ascii="仿宋" w:eastAsia="仿宋" w:hAnsi="仿宋" w:cs="Times New Roman" w:hint="eastAsia"/>
          <w:sz w:val="32"/>
          <w:szCs w:val="32"/>
        </w:rPr>
        <w:t>、</w:t>
      </w:r>
      <w:r w:rsidRPr="00231737">
        <w:rPr>
          <w:rFonts w:ascii="仿宋" w:eastAsia="仿宋" w:hAnsi="仿宋" w:cs="Times New Roman"/>
          <w:sz w:val="32"/>
          <w:szCs w:val="32"/>
        </w:rPr>
        <w:t>生活</w:t>
      </w:r>
      <w:r w:rsidRPr="00231737">
        <w:rPr>
          <w:rFonts w:ascii="仿宋" w:eastAsia="仿宋" w:hAnsi="仿宋" w:cs="Times New Roman" w:hint="eastAsia"/>
          <w:sz w:val="32"/>
          <w:szCs w:val="32"/>
        </w:rPr>
        <w:t>污</w:t>
      </w:r>
      <w:r w:rsidRPr="00231737">
        <w:rPr>
          <w:rFonts w:ascii="仿宋" w:eastAsia="仿宋" w:hAnsi="仿宋" w:cs="Times New Roman"/>
          <w:sz w:val="32"/>
          <w:szCs w:val="32"/>
        </w:rPr>
        <w:t>水及</w:t>
      </w:r>
      <w:r w:rsidRPr="00231737">
        <w:rPr>
          <w:rFonts w:ascii="仿宋" w:eastAsia="仿宋" w:hAnsi="仿宋" w:cs="Times New Roman" w:hint="eastAsia"/>
          <w:sz w:val="32"/>
          <w:szCs w:val="32"/>
        </w:rPr>
        <w:t>垃</w:t>
      </w:r>
      <w:r w:rsidRPr="00231737">
        <w:rPr>
          <w:rFonts w:ascii="仿宋" w:eastAsia="仿宋" w:hAnsi="仿宋" w:cs="Times New Roman"/>
          <w:sz w:val="32"/>
          <w:szCs w:val="32"/>
        </w:rPr>
        <w:t>圾等直</w:t>
      </w:r>
      <w:r w:rsidRPr="00231737">
        <w:rPr>
          <w:rFonts w:ascii="仿宋" w:eastAsia="仿宋" w:hAnsi="仿宋" w:cs="Times New Roman" w:hint="eastAsia"/>
          <w:sz w:val="32"/>
          <w:szCs w:val="32"/>
        </w:rPr>
        <w:t>接排入</w:t>
      </w:r>
      <w:r w:rsidRPr="00231737">
        <w:rPr>
          <w:rFonts w:ascii="仿宋" w:eastAsia="仿宋" w:hAnsi="仿宋" w:cs="Times New Roman"/>
          <w:sz w:val="32"/>
          <w:szCs w:val="32"/>
        </w:rPr>
        <w:t>河</w:t>
      </w:r>
      <w:r w:rsidRPr="00231737">
        <w:rPr>
          <w:rFonts w:ascii="仿宋" w:eastAsia="仿宋" w:hAnsi="仿宋" w:cs="Times New Roman" w:hint="eastAsia"/>
          <w:sz w:val="32"/>
          <w:szCs w:val="32"/>
        </w:rPr>
        <w:t>道或沿河岸堆放。</w:t>
      </w:r>
      <w:r w:rsidRPr="00231737">
        <w:rPr>
          <w:rFonts w:ascii="仿宋" w:eastAsia="仿宋" w:hAnsi="仿宋" w:cs="Times New Roman"/>
          <w:sz w:val="32"/>
          <w:szCs w:val="32"/>
        </w:rPr>
        <w:t>施工临时占地须在完工后及时恢复</w:t>
      </w:r>
      <w:r w:rsidRPr="00231737">
        <w:rPr>
          <w:rFonts w:ascii="仿宋" w:eastAsia="仿宋" w:hAnsi="仿宋" w:cs="Times New Roman" w:hint="eastAsia"/>
          <w:sz w:val="32"/>
          <w:szCs w:val="32"/>
        </w:rPr>
        <w:t>。</w:t>
      </w:r>
      <w:r w:rsidRPr="00231737">
        <w:rPr>
          <w:rFonts w:ascii="仿宋" w:eastAsia="仿宋" w:hAnsi="仿宋" w:cs="Times New Roman"/>
          <w:sz w:val="32"/>
          <w:szCs w:val="32"/>
        </w:rPr>
        <w:t>在工程建设过程中应开展环境监理工作，确保各项环境保护措施的有效落实</w:t>
      </w:r>
      <w:r w:rsidRPr="00231737">
        <w:rPr>
          <w:rFonts w:ascii="仿宋" w:eastAsia="仿宋" w:hAnsi="仿宋" w:cs="Times New Roman" w:hint="eastAsia"/>
          <w:sz w:val="32"/>
          <w:szCs w:val="32"/>
        </w:rPr>
        <w:t>。</w:t>
      </w:r>
    </w:p>
    <w:p w:rsidR="00BF7EFB" w:rsidRPr="00B86054" w:rsidRDefault="00BF7EFB" w:rsidP="00400643">
      <w:pPr>
        <w:spacing w:after="0" w:line="580" w:lineRule="exact"/>
        <w:ind w:firstLineChars="150" w:firstLine="480"/>
        <w:jc w:val="both"/>
        <w:rPr>
          <w:rFonts w:ascii="仿宋" w:eastAsia="仿宋" w:hAnsi="仿宋" w:cs="Times New Roman"/>
          <w:sz w:val="32"/>
          <w:szCs w:val="32"/>
        </w:rPr>
      </w:pPr>
      <w:r w:rsidRPr="00231737">
        <w:rPr>
          <w:rFonts w:ascii="仿宋" w:eastAsia="仿宋" w:hAnsi="仿宋" w:cs="Times New Roman" w:hint="eastAsia"/>
          <w:sz w:val="32"/>
          <w:szCs w:val="32"/>
        </w:rPr>
        <w:t>（</w:t>
      </w:r>
      <w:r w:rsidR="0003594C">
        <w:rPr>
          <w:rFonts w:ascii="仿宋" w:eastAsia="仿宋" w:hAnsi="仿宋" w:cs="Times New Roman" w:hint="eastAsia"/>
          <w:sz w:val="32"/>
          <w:szCs w:val="32"/>
        </w:rPr>
        <w:t>四</w:t>
      </w:r>
      <w:r w:rsidRPr="00231737">
        <w:rPr>
          <w:rFonts w:ascii="仿宋" w:eastAsia="仿宋" w:hAnsi="仿宋" w:cs="Times New Roman" w:hint="eastAsia"/>
          <w:sz w:val="32"/>
          <w:szCs w:val="32"/>
        </w:rPr>
        <w:t>）</w:t>
      </w:r>
      <w:r w:rsidRPr="00B86054">
        <w:rPr>
          <w:rFonts w:ascii="仿宋" w:eastAsia="仿宋" w:hAnsi="仿宋" w:cs="Times New Roman"/>
          <w:sz w:val="32"/>
          <w:szCs w:val="32"/>
        </w:rPr>
        <w:t>加强对入库水污染物的控制，禁止在库周及上游地区圈养禽畜；禁止在库周及上游地区兴建对水质可能产生严重污染的工矿企业；保护库周植被，涵养水源，控制水土流失，保证水质，防止库水富营养化。项目营运期产生的生活废水经处理后回用作农肥，含油废水经处理后回用作绿化用水，严格控制区域面源污染，进一步加强对水体的保护</w:t>
      </w:r>
      <w:r w:rsidRPr="00B86054">
        <w:rPr>
          <w:rFonts w:ascii="仿宋" w:eastAsia="仿宋" w:hAnsi="仿宋" w:cs="Times New Roman" w:hint="eastAsia"/>
          <w:sz w:val="32"/>
          <w:szCs w:val="32"/>
        </w:rPr>
        <w:t>。</w:t>
      </w:r>
    </w:p>
    <w:p w:rsidR="00BF7EFB" w:rsidRPr="00231737" w:rsidRDefault="00BF7EFB" w:rsidP="00400643">
      <w:pPr>
        <w:spacing w:after="0" w:line="580" w:lineRule="exact"/>
        <w:ind w:firstLineChars="150" w:firstLine="480"/>
        <w:jc w:val="both"/>
        <w:rPr>
          <w:rFonts w:ascii="仿宋" w:eastAsia="仿宋" w:hAnsi="仿宋" w:cs="Times New Roman"/>
          <w:sz w:val="32"/>
          <w:szCs w:val="32"/>
        </w:rPr>
      </w:pPr>
      <w:r w:rsidRPr="00231737">
        <w:rPr>
          <w:rFonts w:ascii="仿宋" w:eastAsia="仿宋" w:hAnsi="仿宋" w:cs="Times New Roman" w:hint="eastAsia"/>
          <w:sz w:val="32"/>
          <w:szCs w:val="32"/>
        </w:rPr>
        <w:t>（</w:t>
      </w:r>
      <w:r w:rsidR="0003594C">
        <w:rPr>
          <w:rFonts w:ascii="仿宋" w:eastAsia="仿宋" w:hAnsi="仿宋" w:cs="Times New Roman" w:hint="eastAsia"/>
          <w:sz w:val="32"/>
          <w:szCs w:val="32"/>
        </w:rPr>
        <w:t>五</w:t>
      </w:r>
      <w:r w:rsidRPr="00231737">
        <w:rPr>
          <w:rFonts w:ascii="仿宋" w:eastAsia="仿宋" w:hAnsi="仿宋" w:cs="Times New Roman" w:hint="eastAsia"/>
          <w:sz w:val="32"/>
          <w:szCs w:val="32"/>
        </w:rPr>
        <w:t>）</w:t>
      </w:r>
      <w:r w:rsidR="00400643">
        <w:rPr>
          <w:rFonts w:ascii="仿宋" w:eastAsia="仿宋" w:hAnsi="仿宋" w:cs="Times New Roman" w:hint="eastAsia"/>
          <w:sz w:val="32"/>
          <w:szCs w:val="32"/>
        </w:rPr>
        <w:t>加强水生生态监测，</w:t>
      </w:r>
      <w:r w:rsidRPr="00231737">
        <w:rPr>
          <w:rFonts w:ascii="仿宋" w:eastAsia="仿宋" w:hAnsi="仿宋" w:cs="Times New Roman"/>
          <w:sz w:val="32"/>
          <w:szCs w:val="32"/>
        </w:rPr>
        <w:t>落</w:t>
      </w:r>
      <w:r w:rsidRPr="00231737">
        <w:rPr>
          <w:rFonts w:ascii="仿宋" w:eastAsia="仿宋" w:hAnsi="仿宋" w:cs="Times New Roman" w:hint="eastAsia"/>
          <w:sz w:val="32"/>
          <w:szCs w:val="32"/>
        </w:rPr>
        <w:t>实</w:t>
      </w:r>
      <w:r w:rsidRPr="00231737">
        <w:rPr>
          <w:rFonts w:ascii="仿宋" w:eastAsia="仿宋" w:hAnsi="仿宋" w:cs="Times New Roman"/>
          <w:sz w:val="32"/>
          <w:szCs w:val="32"/>
        </w:rPr>
        <w:t>鱼类</w:t>
      </w:r>
      <w:r w:rsidR="00400643">
        <w:rPr>
          <w:rFonts w:ascii="仿宋" w:eastAsia="仿宋" w:hAnsi="仿宋" w:cs="Times New Roman"/>
          <w:sz w:val="32"/>
          <w:szCs w:val="32"/>
        </w:rPr>
        <w:t>保护措施</w:t>
      </w:r>
      <w:r w:rsidR="0003594C">
        <w:rPr>
          <w:rFonts w:ascii="仿宋" w:eastAsia="仿宋" w:hAnsi="仿宋" w:cs="Times New Roman" w:hint="eastAsia"/>
          <w:sz w:val="32"/>
          <w:szCs w:val="32"/>
        </w:rPr>
        <w:t>，</w:t>
      </w:r>
      <w:r w:rsidR="00400643">
        <w:rPr>
          <w:rFonts w:ascii="仿宋" w:eastAsia="仿宋" w:hAnsi="仿宋" w:cs="Times New Roman"/>
          <w:sz w:val="32"/>
          <w:szCs w:val="32"/>
        </w:rPr>
        <w:t>采取人工</w:t>
      </w:r>
      <w:r w:rsidR="00400643" w:rsidRPr="00231737">
        <w:rPr>
          <w:rFonts w:ascii="仿宋" w:eastAsia="仿宋" w:hAnsi="仿宋" w:cs="Times New Roman"/>
          <w:sz w:val="32"/>
          <w:szCs w:val="32"/>
        </w:rPr>
        <w:t>增殖放流</w:t>
      </w:r>
      <w:r w:rsidRPr="00231737">
        <w:rPr>
          <w:rFonts w:ascii="仿宋" w:eastAsia="仿宋" w:hAnsi="仿宋" w:cs="Times New Roman"/>
          <w:sz w:val="32"/>
          <w:szCs w:val="32"/>
        </w:rPr>
        <w:t>切实保护</w:t>
      </w:r>
      <w:r w:rsidRPr="00231737">
        <w:rPr>
          <w:rFonts w:ascii="仿宋" w:eastAsia="仿宋" w:hAnsi="仿宋" w:cs="Times New Roman" w:hint="eastAsia"/>
          <w:sz w:val="32"/>
          <w:szCs w:val="32"/>
        </w:rPr>
        <w:t>好</w:t>
      </w:r>
      <w:r w:rsidRPr="00231737">
        <w:rPr>
          <w:rFonts w:ascii="仿宋" w:eastAsia="仿宋" w:hAnsi="仿宋" w:cs="Times New Roman"/>
          <w:sz w:val="32"/>
          <w:szCs w:val="32"/>
        </w:rPr>
        <w:t>鱼类资源</w:t>
      </w:r>
      <w:r w:rsidRPr="00231737">
        <w:rPr>
          <w:rFonts w:ascii="仿宋" w:eastAsia="仿宋" w:hAnsi="仿宋" w:cs="Times New Roman" w:hint="eastAsia"/>
          <w:sz w:val="32"/>
          <w:szCs w:val="32"/>
        </w:rPr>
        <w:t>。</w:t>
      </w:r>
    </w:p>
    <w:p w:rsidR="00BF7EFB" w:rsidRPr="00231737" w:rsidRDefault="00BF7EFB" w:rsidP="00FE10A8">
      <w:pPr>
        <w:spacing w:after="0" w:line="580" w:lineRule="exact"/>
        <w:ind w:firstLineChars="150" w:firstLine="480"/>
        <w:jc w:val="both"/>
        <w:rPr>
          <w:rFonts w:ascii="仿宋" w:eastAsia="仿宋" w:hAnsi="仿宋" w:cs="Times New Roman"/>
          <w:sz w:val="32"/>
          <w:szCs w:val="32"/>
        </w:rPr>
      </w:pPr>
      <w:r w:rsidRPr="00231737">
        <w:rPr>
          <w:rFonts w:ascii="仿宋" w:eastAsia="仿宋" w:hAnsi="仿宋" w:cs="Times New Roman" w:hint="eastAsia"/>
          <w:sz w:val="32"/>
          <w:szCs w:val="32"/>
        </w:rPr>
        <w:lastRenderedPageBreak/>
        <w:t>（</w:t>
      </w:r>
      <w:r w:rsidR="0003594C">
        <w:rPr>
          <w:rFonts w:ascii="仿宋" w:eastAsia="仿宋" w:hAnsi="仿宋" w:cs="Times New Roman" w:hint="eastAsia"/>
          <w:sz w:val="32"/>
          <w:szCs w:val="32"/>
        </w:rPr>
        <w:t>六</w:t>
      </w:r>
      <w:r w:rsidRPr="00231737">
        <w:rPr>
          <w:rFonts w:ascii="仿宋" w:eastAsia="仿宋" w:hAnsi="仿宋" w:cs="Times New Roman" w:hint="eastAsia"/>
          <w:sz w:val="32"/>
          <w:szCs w:val="32"/>
        </w:rPr>
        <w:t>）</w:t>
      </w:r>
      <w:r w:rsidRPr="00231737">
        <w:rPr>
          <w:rFonts w:ascii="仿宋" w:eastAsia="仿宋" w:hAnsi="仿宋" w:cs="Times New Roman"/>
          <w:sz w:val="32"/>
          <w:szCs w:val="32"/>
        </w:rPr>
        <w:t>加强事故状态下对变电站绝缘油收集、暂存及处置过程中的环境管理，废油应送有资质的单位处置，确保不外排，杜绝污染事故的发生。</w:t>
      </w:r>
    </w:p>
    <w:p w:rsidR="00312D60" w:rsidRPr="00312D60" w:rsidRDefault="00312D60" w:rsidP="00312D60">
      <w:pPr>
        <w:spacing w:after="0" w:line="580" w:lineRule="exact"/>
        <w:ind w:firstLineChars="200" w:firstLine="640"/>
        <w:jc w:val="both"/>
        <w:rPr>
          <w:rFonts w:ascii="仿宋" w:eastAsia="仿宋" w:hAnsi="仿宋" w:cs="Times New Roman"/>
          <w:sz w:val="32"/>
          <w:szCs w:val="32"/>
        </w:rPr>
      </w:pPr>
      <w:r w:rsidRPr="00864955">
        <w:rPr>
          <w:rFonts w:ascii="仿宋" w:eastAsia="仿宋" w:hAnsi="仿宋" w:hint="eastAsia"/>
          <w:sz w:val="32"/>
          <w:szCs w:val="32"/>
        </w:rPr>
        <w:t>三、本项目</w:t>
      </w:r>
      <w:r w:rsidR="00FE10A8" w:rsidRPr="00231737">
        <w:rPr>
          <w:rFonts w:ascii="仿宋" w:eastAsia="仿宋" w:hAnsi="仿宋" w:cs="Times New Roman"/>
          <w:sz w:val="32"/>
          <w:szCs w:val="32"/>
        </w:rPr>
        <w:t>开工</w:t>
      </w:r>
      <w:r w:rsidR="00FE10A8">
        <w:rPr>
          <w:rFonts w:ascii="仿宋" w:eastAsia="仿宋" w:hAnsi="仿宋" w:cs="Times New Roman"/>
          <w:sz w:val="32"/>
          <w:szCs w:val="32"/>
        </w:rPr>
        <w:t>建设</w:t>
      </w:r>
      <w:r w:rsidR="00FE10A8" w:rsidRPr="00231737">
        <w:rPr>
          <w:rFonts w:ascii="仿宋" w:eastAsia="仿宋" w:hAnsi="仿宋" w:cs="Times New Roman"/>
          <w:sz w:val="32"/>
          <w:szCs w:val="32"/>
        </w:rPr>
        <w:t>前，应</w:t>
      </w:r>
      <w:r w:rsidR="00FE10A8">
        <w:rPr>
          <w:rFonts w:ascii="仿宋" w:eastAsia="仿宋" w:hAnsi="仿宋" w:hint="eastAsia"/>
          <w:sz w:val="32"/>
          <w:szCs w:val="32"/>
        </w:rPr>
        <w:t>依法</w:t>
      </w:r>
      <w:r>
        <w:rPr>
          <w:rFonts w:ascii="仿宋" w:eastAsia="仿宋" w:hAnsi="仿宋" w:hint="eastAsia"/>
          <w:sz w:val="32"/>
          <w:szCs w:val="32"/>
        </w:rPr>
        <w:t>取得有</w:t>
      </w:r>
      <w:r w:rsidRPr="00312D60">
        <w:rPr>
          <w:rFonts w:ascii="仿宋" w:eastAsia="仿宋" w:hAnsi="仿宋" w:cs="Times New Roman" w:hint="eastAsia"/>
          <w:sz w:val="32"/>
          <w:szCs w:val="32"/>
        </w:rPr>
        <w:t>审批权限的国土、林业、水利和发改等部门</w:t>
      </w:r>
      <w:r w:rsidR="00FE10A8" w:rsidRPr="00231737">
        <w:rPr>
          <w:rFonts w:ascii="仿宋" w:eastAsia="仿宋" w:hAnsi="仿宋" w:cs="Times New Roman"/>
          <w:sz w:val="32"/>
          <w:szCs w:val="32"/>
        </w:rPr>
        <w:t>相关行政许可手续</w:t>
      </w:r>
      <w:r w:rsidRPr="00312D60">
        <w:rPr>
          <w:rFonts w:ascii="仿宋" w:eastAsia="仿宋" w:hAnsi="仿宋" w:cs="Times New Roman" w:hint="eastAsia"/>
          <w:sz w:val="32"/>
          <w:szCs w:val="32"/>
        </w:rPr>
        <w:t>后，方可建设。</w:t>
      </w:r>
    </w:p>
    <w:p w:rsidR="00312D60" w:rsidRPr="00312D60" w:rsidRDefault="00312D60" w:rsidP="00312D60">
      <w:pPr>
        <w:spacing w:after="0" w:line="580" w:lineRule="exact"/>
        <w:ind w:firstLineChars="200" w:firstLine="640"/>
        <w:jc w:val="both"/>
        <w:rPr>
          <w:rFonts w:ascii="仿宋" w:eastAsia="仿宋" w:hAnsi="仿宋" w:cs="Times New Roman"/>
          <w:sz w:val="32"/>
          <w:szCs w:val="32"/>
        </w:rPr>
      </w:pPr>
      <w:r w:rsidRPr="00312D60">
        <w:rPr>
          <w:rFonts w:ascii="仿宋" w:eastAsia="仿宋" w:hAnsi="仿宋" w:cs="Times New Roman" w:hint="eastAsia"/>
          <w:sz w:val="32"/>
          <w:szCs w:val="32"/>
        </w:rPr>
        <w:t>四、</w:t>
      </w:r>
      <w:r w:rsidRPr="00231737">
        <w:rPr>
          <w:rFonts w:ascii="仿宋" w:eastAsia="仿宋" w:hAnsi="仿宋" w:cs="Times New Roman" w:hint="eastAsia"/>
          <w:sz w:val="32"/>
          <w:szCs w:val="32"/>
        </w:rPr>
        <w:t>项目建成后，按《建设项目环境保护管理条例》的有关规定，及时办理竣工环保验收手续。益阳市生态环境局安化分局负责项目建设期间的“三同时”现场监督检查和日常环境管理。</w:t>
      </w:r>
    </w:p>
    <w:p w:rsidR="00312D60" w:rsidRPr="00312D60" w:rsidRDefault="00312D60" w:rsidP="00312D60">
      <w:pPr>
        <w:spacing w:after="0" w:line="580" w:lineRule="exact"/>
        <w:ind w:firstLineChars="150" w:firstLine="480"/>
        <w:jc w:val="both"/>
        <w:rPr>
          <w:rFonts w:ascii="仿宋" w:eastAsia="仿宋" w:hAnsi="仿宋" w:cs="Times New Roman"/>
          <w:sz w:val="32"/>
          <w:szCs w:val="32"/>
        </w:rPr>
      </w:pPr>
      <w:r w:rsidRPr="00312D60">
        <w:rPr>
          <w:rFonts w:ascii="仿宋" w:eastAsia="仿宋" w:hAnsi="仿宋" w:cs="Times New Roman" w:hint="eastAsia"/>
          <w:sz w:val="32"/>
          <w:szCs w:val="32"/>
        </w:rPr>
        <w:t>五、你公司须在收到本批复后 15 个工作日内，将本批复及项目环评报告书送益阳市生态环境局</w:t>
      </w:r>
      <w:r>
        <w:rPr>
          <w:rFonts w:ascii="仿宋" w:eastAsia="仿宋" w:hAnsi="仿宋" w:cs="Times New Roman" w:hint="eastAsia"/>
          <w:sz w:val="32"/>
          <w:szCs w:val="32"/>
        </w:rPr>
        <w:t>安化</w:t>
      </w:r>
      <w:r w:rsidRPr="00312D60">
        <w:rPr>
          <w:rFonts w:ascii="仿宋" w:eastAsia="仿宋" w:hAnsi="仿宋" w:cs="Times New Roman" w:hint="eastAsia"/>
          <w:sz w:val="32"/>
          <w:szCs w:val="32"/>
        </w:rPr>
        <w:t>分局。</w:t>
      </w:r>
    </w:p>
    <w:p w:rsidR="00312D60" w:rsidRDefault="00312D60" w:rsidP="00231737">
      <w:pPr>
        <w:spacing w:after="0" w:line="580" w:lineRule="exact"/>
        <w:jc w:val="both"/>
        <w:rPr>
          <w:rFonts w:ascii="仿宋" w:eastAsia="仿宋" w:hAnsi="仿宋" w:cs="Times New Roman"/>
          <w:sz w:val="32"/>
          <w:szCs w:val="32"/>
        </w:rPr>
      </w:pPr>
    </w:p>
    <w:p w:rsidR="00312D60" w:rsidRDefault="00312D60" w:rsidP="00231737">
      <w:pPr>
        <w:spacing w:after="0" w:line="580" w:lineRule="exact"/>
        <w:jc w:val="both"/>
        <w:rPr>
          <w:rFonts w:ascii="仿宋" w:eastAsia="仿宋" w:hAnsi="仿宋" w:cs="Times New Roman"/>
          <w:sz w:val="32"/>
          <w:szCs w:val="32"/>
        </w:rPr>
      </w:pPr>
    </w:p>
    <w:p w:rsidR="00312D60" w:rsidRDefault="00312D60" w:rsidP="00231737">
      <w:pPr>
        <w:spacing w:after="0" w:line="580" w:lineRule="exact"/>
        <w:jc w:val="both"/>
        <w:rPr>
          <w:rFonts w:ascii="仿宋" w:eastAsia="仿宋" w:hAnsi="仿宋" w:cs="Times New Roman"/>
          <w:sz w:val="32"/>
          <w:szCs w:val="32"/>
        </w:rPr>
      </w:pPr>
    </w:p>
    <w:p w:rsidR="00BF7EFB" w:rsidRPr="00231737" w:rsidRDefault="00BF7EFB" w:rsidP="003C0CCA">
      <w:pPr>
        <w:tabs>
          <w:tab w:val="center" w:pos="4153"/>
        </w:tabs>
        <w:spacing w:after="0" w:line="580" w:lineRule="exact"/>
        <w:jc w:val="both"/>
        <w:rPr>
          <w:rFonts w:ascii="仿宋" w:eastAsia="仿宋" w:hAnsi="仿宋" w:cs="Times New Roman"/>
          <w:sz w:val="32"/>
          <w:szCs w:val="32"/>
        </w:rPr>
      </w:pPr>
      <w:r w:rsidRPr="00231737">
        <w:rPr>
          <w:rFonts w:ascii="仿宋" w:eastAsia="仿宋" w:hAnsi="仿宋" w:cs="Times New Roman" w:hint="eastAsia"/>
          <w:sz w:val="32"/>
          <w:szCs w:val="32"/>
        </w:rPr>
        <w:t xml:space="preserve">                </w:t>
      </w:r>
      <w:r w:rsidR="003C0CCA">
        <w:rPr>
          <w:rFonts w:ascii="仿宋" w:eastAsia="仿宋" w:hAnsi="仿宋" w:cs="Times New Roman"/>
          <w:sz w:val="32"/>
          <w:szCs w:val="32"/>
        </w:rPr>
        <w:tab/>
      </w:r>
      <w:r w:rsidR="003C0CCA">
        <w:rPr>
          <w:rFonts w:ascii="仿宋" w:eastAsia="仿宋" w:hAnsi="仿宋" w:cs="Times New Roman" w:hint="eastAsia"/>
          <w:sz w:val="32"/>
          <w:szCs w:val="32"/>
        </w:rPr>
        <w:t xml:space="preserve">            </w:t>
      </w:r>
      <w:r w:rsidR="003C0CCA">
        <w:rPr>
          <w:rFonts w:ascii="仿宋" w:eastAsia="仿宋" w:hAnsi="仿宋" w:cs="Times New Roman"/>
          <w:sz w:val="32"/>
          <w:szCs w:val="32"/>
        </w:rPr>
        <w:t>益阳市生态环境局</w:t>
      </w:r>
    </w:p>
    <w:p w:rsidR="00BF7EFB" w:rsidRPr="00231737" w:rsidRDefault="00BF7EFB" w:rsidP="0003594C">
      <w:pPr>
        <w:spacing w:after="0" w:line="580" w:lineRule="exact"/>
        <w:ind w:firstLineChars="1400" w:firstLine="4480"/>
        <w:jc w:val="both"/>
        <w:rPr>
          <w:rFonts w:ascii="仿宋" w:eastAsia="仿宋" w:hAnsi="仿宋" w:cs="Times New Roman"/>
          <w:sz w:val="32"/>
          <w:szCs w:val="32"/>
        </w:rPr>
      </w:pPr>
      <w:r w:rsidRPr="00231737">
        <w:rPr>
          <w:rFonts w:ascii="仿宋" w:eastAsia="仿宋" w:hAnsi="仿宋" w:cs="Times New Roman" w:hint="eastAsia"/>
          <w:sz w:val="32"/>
          <w:szCs w:val="32"/>
        </w:rPr>
        <w:t>20</w:t>
      </w:r>
      <w:r w:rsidRPr="00231737">
        <w:rPr>
          <w:rFonts w:ascii="仿宋" w:eastAsia="仿宋" w:hAnsi="仿宋" w:cs="Times New Roman"/>
          <w:sz w:val="32"/>
          <w:szCs w:val="32"/>
        </w:rPr>
        <w:t>20</w:t>
      </w:r>
      <w:r w:rsidRPr="00231737">
        <w:rPr>
          <w:rFonts w:ascii="仿宋" w:eastAsia="仿宋" w:hAnsi="仿宋" w:cs="Times New Roman" w:hint="eastAsia"/>
          <w:sz w:val="32"/>
          <w:szCs w:val="32"/>
        </w:rPr>
        <w:t>年</w:t>
      </w:r>
      <w:r w:rsidR="006B0178">
        <w:rPr>
          <w:rFonts w:ascii="仿宋" w:eastAsia="仿宋" w:hAnsi="仿宋" w:cs="Times New Roman" w:hint="eastAsia"/>
          <w:sz w:val="32"/>
          <w:szCs w:val="32"/>
        </w:rPr>
        <w:t>7</w:t>
      </w:r>
      <w:r w:rsidRPr="00231737">
        <w:rPr>
          <w:rFonts w:ascii="仿宋" w:eastAsia="仿宋" w:hAnsi="仿宋" w:cs="Times New Roman" w:hint="eastAsia"/>
          <w:sz w:val="32"/>
          <w:szCs w:val="32"/>
        </w:rPr>
        <w:t>月</w:t>
      </w:r>
      <w:bookmarkStart w:id="0" w:name="_GoBack"/>
      <w:bookmarkEnd w:id="0"/>
      <w:r w:rsidR="006B0178">
        <w:rPr>
          <w:rFonts w:ascii="仿宋" w:eastAsia="仿宋" w:hAnsi="仿宋" w:cs="Times New Roman" w:hint="eastAsia"/>
          <w:sz w:val="32"/>
          <w:szCs w:val="32"/>
        </w:rPr>
        <w:t>16</w:t>
      </w:r>
      <w:r w:rsidRPr="00231737">
        <w:rPr>
          <w:rFonts w:ascii="仿宋" w:eastAsia="仿宋" w:hAnsi="仿宋" w:cs="Times New Roman" w:hint="eastAsia"/>
          <w:sz w:val="32"/>
          <w:szCs w:val="32"/>
        </w:rPr>
        <w:t>日</w:t>
      </w:r>
    </w:p>
    <w:p w:rsidR="004358AB" w:rsidRDefault="004358AB" w:rsidP="00327AD9">
      <w:pPr>
        <w:spacing w:line="540" w:lineRule="exact"/>
        <w:jc w:val="both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45BE" w:rsidRDefault="005245BE" w:rsidP="00BF7EFB">
      <w:pPr>
        <w:spacing w:after="0"/>
      </w:pPr>
      <w:r>
        <w:separator/>
      </w:r>
    </w:p>
  </w:endnote>
  <w:endnote w:type="continuationSeparator" w:id="1">
    <w:p w:rsidR="005245BE" w:rsidRDefault="005245BE" w:rsidP="00BF7EF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黑体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45BE" w:rsidRDefault="005245BE" w:rsidP="00BF7EFB">
      <w:pPr>
        <w:spacing w:after="0"/>
      </w:pPr>
      <w:r>
        <w:separator/>
      </w:r>
    </w:p>
  </w:footnote>
  <w:footnote w:type="continuationSeparator" w:id="1">
    <w:p w:rsidR="005245BE" w:rsidRDefault="005245BE" w:rsidP="00BF7EFB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AB63C3"/>
    <w:multiLevelType w:val="hybridMultilevel"/>
    <w:tmpl w:val="9F96A52A"/>
    <w:lvl w:ilvl="0" w:tplc="6778C76A">
      <w:start w:val="1"/>
      <w:numFmt w:val="japaneseCounting"/>
      <w:lvlText w:val="%1、"/>
      <w:lvlJc w:val="left"/>
      <w:pPr>
        <w:ind w:left="1960" w:hanging="13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6AD83123"/>
    <w:multiLevelType w:val="hybridMultilevel"/>
    <w:tmpl w:val="E7FA0528"/>
    <w:lvl w:ilvl="0" w:tplc="5C4C3656">
      <w:start w:val="1"/>
      <w:numFmt w:val="japaneseCounting"/>
      <w:lvlText w:val="%1、"/>
      <w:lvlJc w:val="left"/>
      <w:pPr>
        <w:ind w:left="1960" w:hanging="13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3594C"/>
    <w:rsid w:val="00095F51"/>
    <w:rsid w:val="000D77D8"/>
    <w:rsid w:val="001259C0"/>
    <w:rsid w:val="00147CFB"/>
    <w:rsid w:val="001E0706"/>
    <w:rsid w:val="001E4BDE"/>
    <w:rsid w:val="002116F6"/>
    <w:rsid w:val="00217DF6"/>
    <w:rsid w:val="00231737"/>
    <w:rsid w:val="002A7D12"/>
    <w:rsid w:val="002E42E0"/>
    <w:rsid w:val="00312D60"/>
    <w:rsid w:val="00323B43"/>
    <w:rsid w:val="00327AD9"/>
    <w:rsid w:val="003C0CCA"/>
    <w:rsid w:val="003C5635"/>
    <w:rsid w:val="003D37D8"/>
    <w:rsid w:val="00400643"/>
    <w:rsid w:val="00426133"/>
    <w:rsid w:val="004358AB"/>
    <w:rsid w:val="004F78F4"/>
    <w:rsid w:val="005245BE"/>
    <w:rsid w:val="005721E6"/>
    <w:rsid w:val="006B0178"/>
    <w:rsid w:val="00741B5F"/>
    <w:rsid w:val="00760068"/>
    <w:rsid w:val="007B17C7"/>
    <w:rsid w:val="008141A7"/>
    <w:rsid w:val="00871A12"/>
    <w:rsid w:val="00874E36"/>
    <w:rsid w:val="008B7726"/>
    <w:rsid w:val="0090249D"/>
    <w:rsid w:val="009C6EA5"/>
    <w:rsid w:val="009D490C"/>
    <w:rsid w:val="00A83BB4"/>
    <w:rsid w:val="00AC5402"/>
    <w:rsid w:val="00AE7589"/>
    <w:rsid w:val="00BA1F06"/>
    <w:rsid w:val="00BF7EFB"/>
    <w:rsid w:val="00C01B14"/>
    <w:rsid w:val="00C16633"/>
    <w:rsid w:val="00C23E38"/>
    <w:rsid w:val="00C57242"/>
    <w:rsid w:val="00C644DB"/>
    <w:rsid w:val="00CC0F1F"/>
    <w:rsid w:val="00D31D50"/>
    <w:rsid w:val="00E748D8"/>
    <w:rsid w:val="00E943B2"/>
    <w:rsid w:val="00ED399A"/>
    <w:rsid w:val="00F343D7"/>
    <w:rsid w:val="00F3751D"/>
    <w:rsid w:val="00F56A55"/>
    <w:rsid w:val="00F87636"/>
    <w:rsid w:val="00FE10A8"/>
    <w:rsid w:val="00FF0D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F7EF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F7EFB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F7EFB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F7EFB"/>
    <w:rPr>
      <w:rFonts w:ascii="Tahoma" w:hAnsi="Tahoma"/>
      <w:sz w:val="18"/>
      <w:szCs w:val="18"/>
    </w:rPr>
  </w:style>
  <w:style w:type="paragraph" w:styleId="a5">
    <w:name w:val="Body Text"/>
    <w:basedOn w:val="a"/>
    <w:link w:val="Char1"/>
    <w:rsid w:val="00BF7EFB"/>
    <w:pPr>
      <w:widowControl w:val="0"/>
      <w:adjustRightInd/>
      <w:snapToGrid/>
      <w:spacing w:after="12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Char1">
    <w:name w:val="正文文本 Char"/>
    <w:basedOn w:val="a0"/>
    <w:link w:val="a5"/>
    <w:rsid w:val="00BF7EFB"/>
    <w:rPr>
      <w:rFonts w:ascii="Times New Roman" w:eastAsia="宋体" w:hAnsi="Times New Roman" w:cs="Times New Roman"/>
      <w:kern w:val="2"/>
      <w:sz w:val="21"/>
      <w:szCs w:val="24"/>
    </w:rPr>
  </w:style>
  <w:style w:type="character" w:styleId="a6">
    <w:name w:val="Strong"/>
    <w:basedOn w:val="a0"/>
    <w:uiPriority w:val="22"/>
    <w:qFormat/>
    <w:rsid w:val="00BF7EFB"/>
    <w:rPr>
      <w:b/>
      <w:bCs/>
    </w:rPr>
  </w:style>
  <w:style w:type="paragraph" w:styleId="a7">
    <w:name w:val="List Paragraph"/>
    <w:basedOn w:val="a"/>
    <w:uiPriority w:val="34"/>
    <w:qFormat/>
    <w:rsid w:val="00E748D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4</Pages>
  <Words>263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China</cp:lastModifiedBy>
  <cp:revision>29</cp:revision>
  <cp:lastPrinted>2020-07-01T04:29:00Z</cp:lastPrinted>
  <dcterms:created xsi:type="dcterms:W3CDTF">2008-09-11T17:20:00Z</dcterms:created>
  <dcterms:modified xsi:type="dcterms:W3CDTF">2020-07-22T04:29:00Z</dcterms:modified>
</cp:coreProperties>
</file>