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0B8" w:rsidRDefault="00F250B8" w:rsidP="00F250B8">
      <w:pPr>
        <w:pStyle w:val="a8"/>
        <w:spacing w:line="560" w:lineRule="exact"/>
        <w:jc w:val="center"/>
        <w:rPr>
          <w:rFonts w:ascii="宋体" w:hAnsi="宋体"/>
          <w:spacing w:val="-20"/>
          <w:sz w:val="32"/>
          <w:szCs w:val="32"/>
        </w:rPr>
      </w:pPr>
    </w:p>
    <w:p w:rsidR="00F250B8" w:rsidRDefault="00F250B8" w:rsidP="00F250B8">
      <w:pPr>
        <w:pStyle w:val="a8"/>
        <w:spacing w:line="560" w:lineRule="exact"/>
        <w:jc w:val="center"/>
        <w:rPr>
          <w:rFonts w:ascii="宋体" w:hAnsi="宋体"/>
          <w:spacing w:val="-20"/>
          <w:sz w:val="32"/>
          <w:szCs w:val="32"/>
        </w:rPr>
      </w:pPr>
    </w:p>
    <w:p w:rsidR="00F250B8" w:rsidRDefault="00F250B8" w:rsidP="00F250B8">
      <w:pPr>
        <w:pStyle w:val="a8"/>
        <w:spacing w:line="560" w:lineRule="exact"/>
        <w:jc w:val="center"/>
        <w:rPr>
          <w:rFonts w:ascii="宋体" w:hAnsi="宋体"/>
          <w:spacing w:val="-20"/>
          <w:sz w:val="32"/>
          <w:szCs w:val="32"/>
        </w:rPr>
      </w:pPr>
    </w:p>
    <w:p w:rsidR="00F250B8" w:rsidRPr="00EA0D2E" w:rsidRDefault="00F250B8" w:rsidP="00F250B8">
      <w:pPr>
        <w:pStyle w:val="a8"/>
        <w:spacing w:line="560" w:lineRule="exact"/>
        <w:jc w:val="center"/>
        <w:rPr>
          <w:rFonts w:ascii="宋体" w:hAnsi="宋体"/>
          <w:spacing w:val="-20"/>
          <w:sz w:val="32"/>
          <w:szCs w:val="32"/>
        </w:rPr>
      </w:pPr>
      <w:r>
        <w:rPr>
          <w:rFonts w:ascii="宋体" w:hAnsi="宋体" w:hint="eastAsia"/>
          <w:spacing w:val="-20"/>
          <w:sz w:val="32"/>
          <w:szCs w:val="32"/>
        </w:rPr>
        <w:t xml:space="preserve">                                   </w:t>
      </w:r>
      <w:r w:rsidRPr="00EA0D2E">
        <w:rPr>
          <w:rFonts w:ascii="宋体" w:hAnsi="宋体" w:hint="eastAsia"/>
          <w:spacing w:val="-20"/>
          <w:sz w:val="32"/>
          <w:szCs w:val="32"/>
        </w:rPr>
        <w:t>益环审(书)[2020]</w:t>
      </w:r>
      <w:r w:rsidR="006A5E5E">
        <w:rPr>
          <w:rFonts w:ascii="宋体" w:hAnsi="宋体" w:hint="eastAsia"/>
          <w:spacing w:val="-20"/>
          <w:sz w:val="32"/>
          <w:szCs w:val="32"/>
        </w:rPr>
        <w:t>14</w:t>
      </w:r>
      <w:r w:rsidRPr="00EA0D2E">
        <w:rPr>
          <w:rFonts w:ascii="宋体" w:hAnsi="宋体" w:hint="eastAsia"/>
          <w:spacing w:val="-20"/>
          <w:sz w:val="32"/>
          <w:szCs w:val="32"/>
        </w:rPr>
        <w:t>号</w:t>
      </w:r>
    </w:p>
    <w:p w:rsidR="00F62C16" w:rsidRDefault="00F250B8" w:rsidP="00F62C16">
      <w:pPr>
        <w:tabs>
          <w:tab w:val="left" w:pos="1021"/>
        </w:tabs>
        <w:spacing w:line="500" w:lineRule="exact"/>
        <w:jc w:val="center"/>
        <w:rPr>
          <w:rFonts w:asciiTheme="majorEastAsia" w:eastAsiaTheme="majorEastAsia" w:hAnsiTheme="majorEastAsia" w:cs="Times New Roman"/>
          <w:b/>
          <w:sz w:val="44"/>
          <w:szCs w:val="44"/>
        </w:rPr>
      </w:pPr>
      <w:r w:rsidRPr="00F97EC4">
        <w:rPr>
          <w:rFonts w:asciiTheme="majorEastAsia" w:eastAsiaTheme="majorEastAsia" w:hAnsiTheme="majorEastAsia" w:hint="eastAsia"/>
          <w:b/>
          <w:sz w:val="44"/>
          <w:szCs w:val="44"/>
        </w:rPr>
        <w:t>关于《</w:t>
      </w:r>
      <w:r w:rsidR="00F62C16" w:rsidRPr="00F62C16">
        <w:rPr>
          <w:rFonts w:asciiTheme="majorEastAsia" w:eastAsiaTheme="majorEastAsia" w:hAnsiTheme="majorEastAsia" w:cs="Times New Roman" w:hint="eastAsia"/>
          <w:b/>
          <w:sz w:val="44"/>
          <w:szCs w:val="44"/>
        </w:rPr>
        <w:t>益阳市国邦生态农牧</w:t>
      </w:r>
      <w:r w:rsidR="00A938AC">
        <w:rPr>
          <w:rFonts w:asciiTheme="majorEastAsia" w:eastAsiaTheme="majorEastAsia" w:hAnsiTheme="majorEastAsia" w:cs="Times New Roman" w:hint="eastAsia"/>
          <w:b/>
          <w:sz w:val="44"/>
          <w:szCs w:val="44"/>
        </w:rPr>
        <w:t>发展</w:t>
      </w:r>
      <w:r w:rsidR="00F62C16" w:rsidRPr="00F62C16">
        <w:rPr>
          <w:rFonts w:asciiTheme="majorEastAsia" w:eastAsiaTheme="majorEastAsia" w:hAnsiTheme="majorEastAsia" w:cs="Times New Roman" w:hint="eastAsia"/>
          <w:b/>
          <w:sz w:val="44"/>
          <w:szCs w:val="44"/>
        </w:rPr>
        <w:t>有限公司</w:t>
      </w:r>
    </w:p>
    <w:p w:rsidR="00F250B8" w:rsidRDefault="00F62C16" w:rsidP="00F62C16">
      <w:pPr>
        <w:tabs>
          <w:tab w:val="left" w:pos="1021"/>
        </w:tabs>
        <w:spacing w:line="500" w:lineRule="exact"/>
        <w:jc w:val="center"/>
        <w:rPr>
          <w:rFonts w:asciiTheme="majorEastAsia" w:eastAsiaTheme="majorEastAsia" w:hAnsiTheme="majorEastAsia"/>
          <w:b/>
          <w:sz w:val="44"/>
          <w:szCs w:val="44"/>
        </w:rPr>
      </w:pPr>
      <w:r w:rsidRPr="00F62C16">
        <w:rPr>
          <w:rFonts w:asciiTheme="majorEastAsia" w:eastAsiaTheme="majorEastAsia" w:hAnsiTheme="majorEastAsia" w:cs="Times New Roman" w:hint="eastAsia"/>
          <w:b/>
          <w:sz w:val="44"/>
          <w:szCs w:val="44"/>
        </w:rPr>
        <w:t>年出栏1万头生猪养殖场建设项目</w:t>
      </w:r>
    </w:p>
    <w:p w:rsidR="00F250B8" w:rsidRPr="00F97EC4" w:rsidRDefault="00F250B8" w:rsidP="00F250B8">
      <w:pPr>
        <w:tabs>
          <w:tab w:val="left" w:pos="1021"/>
        </w:tabs>
        <w:spacing w:line="500" w:lineRule="exact"/>
        <w:jc w:val="center"/>
        <w:rPr>
          <w:rFonts w:asciiTheme="majorEastAsia" w:eastAsiaTheme="majorEastAsia" w:hAnsiTheme="majorEastAsia" w:cs="Times New Roman"/>
          <w:b/>
          <w:sz w:val="44"/>
          <w:szCs w:val="44"/>
        </w:rPr>
      </w:pPr>
      <w:r w:rsidRPr="00F97EC4">
        <w:rPr>
          <w:rFonts w:asciiTheme="majorEastAsia" w:eastAsiaTheme="majorEastAsia" w:hAnsiTheme="majorEastAsia" w:hint="eastAsia"/>
          <w:b/>
          <w:sz w:val="44"/>
          <w:szCs w:val="44"/>
        </w:rPr>
        <w:t>环境影响报告书》的批复</w:t>
      </w:r>
    </w:p>
    <w:p w:rsidR="00F250B8" w:rsidRPr="00F250B8" w:rsidRDefault="00F250B8" w:rsidP="003C0046">
      <w:pPr>
        <w:widowControl/>
        <w:shd w:val="clear" w:color="auto" w:fill="FFFFFF"/>
        <w:spacing w:line="510" w:lineRule="atLeast"/>
        <w:ind w:firstLine="480"/>
        <w:jc w:val="center"/>
        <w:rPr>
          <w:rFonts w:ascii="微软雅黑" w:eastAsia="微软雅黑" w:hAnsi="微软雅黑" w:cs="宋体"/>
          <w:b/>
          <w:bCs/>
          <w:color w:val="000000"/>
          <w:kern w:val="0"/>
          <w:szCs w:val="21"/>
        </w:rPr>
      </w:pPr>
    </w:p>
    <w:p w:rsidR="003C0046" w:rsidRPr="003C0046" w:rsidRDefault="003C0046" w:rsidP="003C0046">
      <w:pPr>
        <w:widowControl/>
        <w:shd w:val="clear" w:color="auto" w:fill="FFFFFF"/>
        <w:spacing w:line="510" w:lineRule="atLeast"/>
        <w:ind w:firstLine="480"/>
        <w:rPr>
          <w:rFonts w:ascii="微软雅黑" w:eastAsia="微软雅黑" w:hAnsi="微软雅黑" w:cs="宋体"/>
          <w:color w:val="000000"/>
          <w:kern w:val="0"/>
          <w:szCs w:val="21"/>
        </w:rPr>
      </w:pPr>
      <w:r w:rsidRPr="003C0046">
        <w:rPr>
          <w:rFonts w:ascii="MS Gothic" w:eastAsia="MS Gothic" w:hAnsi="MS Gothic" w:cs="MS Gothic" w:hint="eastAsia"/>
          <w:color w:val="000000"/>
          <w:kern w:val="0"/>
          <w:szCs w:val="21"/>
        </w:rPr>
        <w:t> </w:t>
      </w:r>
    </w:p>
    <w:p w:rsidR="003C0046" w:rsidRPr="00F250B8" w:rsidRDefault="00F62C16" w:rsidP="00BD5A2B">
      <w:pPr>
        <w:widowControl/>
        <w:adjustRightInd w:val="0"/>
        <w:snapToGrid w:val="0"/>
        <w:spacing w:line="580" w:lineRule="exact"/>
        <w:rPr>
          <w:rFonts w:ascii="仿宋" w:eastAsia="仿宋" w:hAnsi="仿宋" w:cs="Times New Roman"/>
          <w:sz w:val="32"/>
          <w:szCs w:val="32"/>
        </w:rPr>
      </w:pPr>
      <w:r>
        <w:rPr>
          <w:rFonts w:ascii="仿宋" w:eastAsia="仿宋" w:hAnsi="仿宋" w:cs="Times New Roman" w:hint="eastAsia"/>
          <w:sz w:val="32"/>
          <w:szCs w:val="32"/>
        </w:rPr>
        <w:t>益阳市国邦生态农牧</w:t>
      </w:r>
      <w:r w:rsidR="00A938AC">
        <w:rPr>
          <w:rFonts w:ascii="仿宋" w:eastAsia="仿宋" w:hAnsi="仿宋" w:cs="Times New Roman" w:hint="eastAsia"/>
          <w:sz w:val="32"/>
          <w:szCs w:val="32"/>
        </w:rPr>
        <w:t>发展</w:t>
      </w:r>
      <w:r>
        <w:rPr>
          <w:rFonts w:ascii="仿宋" w:eastAsia="仿宋" w:hAnsi="仿宋" w:cs="Times New Roman" w:hint="eastAsia"/>
          <w:sz w:val="32"/>
          <w:szCs w:val="32"/>
        </w:rPr>
        <w:t>有限公司</w:t>
      </w:r>
      <w:r w:rsidR="003C0046" w:rsidRPr="00F250B8">
        <w:rPr>
          <w:rFonts w:ascii="仿宋" w:eastAsia="仿宋" w:hAnsi="仿宋" w:cs="Times New Roman" w:hint="eastAsia"/>
          <w:sz w:val="32"/>
          <w:szCs w:val="32"/>
        </w:rPr>
        <w:t>：</w:t>
      </w:r>
    </w:p>
    <w:p w:rsidR="003C0046" w:rsidRPr="00F250B8" w:rsidRDefault="003C0046" w:rsidP="00BD5A2B">
      <w:pPr>
        <w:widowControl/>
        <w:adjustRightInd w:val="0"/>
        <w:snapToGrid w:val="0"/>
        <w:spacing w:line="580" w:lineRule="exact"/>
        <w:ind w:firstLineChars="200" w:firstLine="640"/>
        <w:rPr>
          <w:rFonts w:ascii="仿宋" w:eastAsia="仿宋" w:hAnsi="仿宋" w:cs="Times New Roman"/>
          <w:sz w:val="32"/>
          <w:szCs w:val="32"/>
        </w:rPr>
      </w:pPr>
      <w:r w:rsidRPr="00F250B8">
        <w:rPr>
          <w:rFonts w:ascii="仿宋" w:eastAsia="仿宋" w:hAnsi="仿宋" w:cs="Times New Roman" w:hint="eastAsia"/>
          <w:sz w:val="32"/>
          <w:szCs w:val="32"/>
        </w:rPr>
        <w:t>你</w:t>
      </w:r>
      <w:r w:rsidR="00F250B8" w:rsidRPr="00F97EC4">
        <w:rPr>
          <w:rFonts w:ascii="仿宋" w:eastAsia="仿宋" w:hAnsi="仿宋" w:hint="eastAsia"/>
          <w:sz w:val="32"/>
          <w:szCs w:val="32"/>
        </w:rPr>
        <w:t>公司呈报的《关于请求对&lt;</w:t>
      </w:r>
      <w:r w:rsidR="00F62C16" w:rsidRPr="00F62C16">
        <w:rPr>
          <w:rFonts w:ascii="仿宋" w:eastAsia="仿宋" w:hAnsi="仿宋" w:cs="Times New Roman" w:hint="eastAsia"/>
          <w:sz w:val="32"/>
          <w:szCs w:val="32"/>
        </w:rPr>
        <w:t>益阳市国邦生态农牧</w:t>
      </w:r>
      <w:r w:rsidR="00A938AC">
        <w:rPr>
          <w:rFonts w:ascii="仿宋" w:eastAsia="仿宋" w:hAnsi="仿宋" w:cs="Times New Roman" w:hint="eastAsia"/>
          <w:sz w:val="32"/>
          <w:szCs w:val="32"/>
        </w:rPr>
        <w:t>发展</w:t>
      </w:r>
      <w:r w:rsidR="00F62C16" w:rsidRPr="00F62C16">
        <w:rPr>
          <w:rFonts w:ascii="仿宋" w:eastAsia="仿宋" w:hAnsi="仿宋" w:cs="Times New Roman" w:hint="eastAsia"/>
          <w:sz w:val="32"/>
          <w:szCs w:val="32"/>
        </w:rPr>
        <w:t>有限公司年出栏1万头生猪养殖场建设项目</w:t>
      </w:r>
      <w:r w:rsidR="00F250B8" w:rsidRPr="00F97EC4">
        <w:rPr>
          <w:rFonts w:ascii="仿宋" w:eastAsia="仿宋" w:hAnsi="仿宋" w:hint="eastAsia"/>
          <w:sz w:val="32"/>
          <w:szCs w:val="32"/>
        </w:rPr>
        <w:t>环境影响报告书&gt;进行审批的报告</w:t>
      </w:r>
      <w:r w:rsidR="00F250B8" w:rsidRPr="00F97EC4">
        <w:rPr>
          <w:rFonts w:ascii="仿宋" w:eastAsia="仿宋" w:hAnsi="仿宋" w:hint="eastAsia"/>
          <w:bCs/>
          <w:sz w:val="32"/>
          <w:szCs w:val="32"/>
        </w:rPr>
        <w:t>》、</w:t>
      </w:r>
      <w:r w:rsidR="00F250B8" w:rsidRPr="00F250B8">
        <w:rPr>
          <w:rFonts w:ascii="仿宋" w:eastAsia="仿宋" w:hAnsi="仿宋" w:cs="Times New Roman" w:hint="eastAsia"/>
          <w:sz w:val="32"/>
          <w:szCs w:val="32"/>
        </w:rPr>
        <w:t>《</w:t>
      </w:r>
      <w:r w:rsidR="00F250B8">
        <w:rPr>
          <w:rFonts w:ascii="仿宋" w:eastAsia="仿宋" w:hAnsi="仿宋" w:cs="Times New Roman" w:hint="eastAsia"/>
          <w:sz w:val="32"/>
          <w:szCs w:val="32"/>
        </w:rPr>
        <w:t>益阳</w:t>
      </w:r>
      <w:r w:rsidR="00F250B8" w:rsidRPr="00F250B8">
        <w:rPr>
          <w:rFonts w:ascii="仿宋" w:eastAsia="仿宋" w:hAnsi="仿宋" w:cs="Times New Roman" w:hint="eastAsia"/>
          <w:sz w:val="32"/>
          <w:szCs w:val="32"/>
        </w:rPr>
        <w:t>市生猪养殖项目环评告知承诺制申请表》、《</w:t>
      </w:r>
      <w:r w:rsidR="00F250B8">
        <w:rPr>
          <w:rFonts w:ascii="仿宋" w:eastAsia="仿宋" w:hAnsi="仿宋" w:cs="Times New Roman" w:hint="eastAsia"/>
          <w:sz w:val="32"/>
          <w:szCs w:val="32"/>
        </w:rPr>
        <w:t>益阳</w:t>
      </w:r>
      <w:r w:rsidR="00F250B8" w:rsidRPr="00F250B8">
        <w:rPr>
          <w:rFonts w:ascii="仿宋" w:eastAsia="仿宋" w:hAnsi="仿宋" w:cs="Times New Roman" w:hint="eastAsia"/>
          <w:sz w:val="32"/>
          <w:szCs w:val="32"/>
        </w:rPr>
        <w:t>市生猪养殖项目环评告知承诺制审批承诺书》</w:t>
      </w:r>
      <w:r w:rsidR="00F250B8">
        <w:rPr>
          <w:rFonts w:ascii="仿宋" w:eastAsia="仿宋" w:hAnsi="仿宋" w:cs="Times New Roman" w:hint="eastAsia"/>
          <w:sz w:val="32"/>
          <w:szCs w:val="32"/>
        </w:rPr>
        <w:t>、</w:t>
      </w:r>
      <w:r w:rsidR="00F250B8">
        <w:rPr>
          <w:rFonts w:ascii="仿宋" w:eastAsia="仿宋" w:hAnsi="仿宋" w:hint="eastAsia"/>
          <w:sz w:val="32"/>
          <w:szCs w:val="32"/>
        </w:rPr>
        <w:t>益阳</w:t>
      </w:r>
      <w:r w:rsidR="00F250B8" w:rsidRPr="00A176FE">
        <w:rPr>
          <w:rFonts w:ascii="仿宋" w:eastAsia="仿宋" w:hAnsi="仿宋" w:hint="eastAsia"/>
          <w:sz w:val="32"/>
          <w:szCs w:val="32"/>
        </w:rPr>
        <w:t>市</w:t>
      </w:r>
      <w:r w:rsidR="00F250B8">
        <w:rPr>
          <w:rFonts w:ascii="仿宋" w:eastAsia="仿宋" w:hAnsi="仿宋" w:hint="eastAsia"/>
          <w:sz w:val="32"/>
          <w:szCs w:val="32"/>
        </w:rPr>
        <w:t>生态环境</w:t>
      </w:r>
      <w:r w:rsidR="00F250B8" w:rsidRPr="00A176FE">
        <w:rPr>
          <w:rFonts w:ascii="仿宋" w:eastAsia="仿宋" w:hAnsi="仿宋" w:hint="eastAsia"/>
          <w:sz w:val="32"/>
          <w:szCs w:val="32"/>
        </w:rPr>
        <w:t>局</w:t>
      </w:r>
      <w:r w:rsidR="00F250B8">
        <w:rPr>
          <w:rFonts w:ascii="仿宋" w:eastAsia="仿宋" w:hAnsi="仿宋" w:hint="eastAsia"/>
          <w:sz w:val="32"/>
          <w:szCs w:val="32"/>
        </w:rPr>
        <w:t>资阳分局</w:t>
      </w:r>
      <w:r w:rsidR="00F250B8" w:rsidRPr="00F97EC4">
        <w:rPr>
          <w:rFonts w:ascii="仿宋" w:eastAsia="仿宋" w:hAnsi="仿宋" w:hint="eastAsia"/>
          <w:bCs/>
          <w:sz w:val="32"/>
          <w:szCs w:val="32"/>
        </w:rPr>
        <w:t>的预审意见及相关材料</w:t>
      </w:r>
      <w:r w:rsidR="00F250B8" w:rsidRPr="00F97EC4">
        <w:rPr>
          <w:rFonts w:ascii="仿宋" w:eastAsia="仿宋" w:hAnsi="仿宋" w:hint="eastAsia"/>
          <w:sz w:val="32"/>
          <w:szCs w:val="32"/>
        </w:rPr>
        <w:t>收悉。经审查、研究，批复如下：</w:t>
      </w:r>
      <w:r w:rsidR="00F250B8" w:rsidRPr="00F250B8">
        <w:rPr>
          <w:rFonts w:ascii="仿宋" w:eastAsia="仿宋" w:hAnsi="仿宋" w:cs="Times New Roman"/>
          <w:sz w:val="32"/>
          <w:szCs w:val="32"/>
        </w:rPr>
        <w:t xml:space="preserve"> </w:t>
      </w:r>
    </w:p>
    <w:p w:rsidR="00B01384" w:rsidRPr="00B01384" w:rsidRDefault="00B01384" w:rsidP="00BD5A2B">
      <w:pPr>
        <w:widowControl/>
        <w:adjustRightInd w:val="0"/>
        <w:snapToGrid w:val="0"/>
        <w:spacing w:line="580" w:lineRule="exact"/>
        <w:ind w:firstLineChars="200" w:firstLine="640"/>
        <w:rPr>
          <w:rFonts w:ascii="仿宋" w:eastAsia="仿宋" w:hAnsi="仿宋"/>
          <w:sz w:val="32"/>
          <w:szCs w:val="32"/>
        </w:rPr>
      </w:pPr>
      <w:r w:rsidRPr="00B01384">
        <w:rPr>
          <w:rFonts w:ascii="仿宋" w:eastAsia="仿宋" w:hAnsi="仿宋" w:cs="Times New Roman" w:hint="eastAsia"/>
          <w:sz w:val="32"/>
          <w:szCs w:val="32"/>
        </w:rPr>
        <w:t>一、</w:t>
      </w:r>
      <w:r w:rsidR="00F62C16">
        <w:rPr>
          <w:rFonts w:ascii="仿宋" w:eastAsia="仿宋" w:hAnsi="仿宋" w:cs="Times New Roman" w:hint="eastAsia"/>
          <w:sz w:val="32"/>
          <w:szCs w:val="32"/>
        </w:rPr>
        <w:t>益阳市国邦生态农牧</w:t>
      </w:r>
      <w:r w:rsidR="00A938AC">
        <w:rPr>
          <w:rFonts w:ascii="仿宋" w:eastAsia="仿宋" w:hAnsi="仿宋" w:cs="Times New Roman" w:hint="eastAsia"/>
          <w:sz w:val="32"/>
          <w:szCs w:val="32"/>
        </w:rPr>
        <w:t>发展</w:t>
      </w:r>
      <w:r w:rsidR="00F62C16">
        <w:rPr>
          <w:rFonts w:ascii="仿宋" w:eastAsia="仿宋" w:hAnsi="仿宋" w:cs="Times New Roman" w:hint="eastAsia"/>
          <w:sz w:val="32"/>
          <w:szCs w:val="32"/>
        </w:rPr>
        <w:t>有限公司</w:t>
      </w:r>
      <w:r w:rsidR="004C08C0" w:rsidRPr="00B01384">
        <w:rPr>
          <w:rFonts w:ascii="仿宋" w:eastAsia="仿宋" w:hAnsi="仿宋" w:cs="Times New Roman" w:hint="eastAsia"/>
          <w:sz w:val="32"/>
          <w:szCs w:val="32"/>
        </w:rPr>
        <w:t>拟投资</w:t>
      </w:r>
      <w:r w:rsidR="00E40A2E">
        <w:rPr>
          <w:rFonts w:ascii="仿宋" w:eastAsia="仿宋" w:hAnsi="仿宋" w:cs="Times New Roman" w:hint="eastAsia"/>
          <w:sz w:val="32"/>
          <w:szCs w:val="32"/>
        </w:rPr>
        <w:t>2</w:t>
      </w:r>
      <w:r w:rsidR="004C08C0" w:rsidRPr="00B01384">
        <w:rPr>
          <w:rFonts w:ascii="仿宋" w:eastAsia="仿宋" w:hAnsi="仿宋" w:cs="Times New Roman" w:hint="eastAsia"/>
          <w:sz w:val="32"/>
          <w:szCs w:val="32"/>
        </w:rPr>
        <w:t>000万元在益阳市资阳区迎风桥镇</w:t>
      </w:r>
      <w:r w:rsidR="00E40A2E">
        <w:rPr>
          <w:rFonts w:ascii="仿宋" w:eastAsia="仿宋" w:hAnsi="仿宋" w:cs="Times New Roman" w:hint="eastAsia"/>
          <w:sz w:val="32"/>
          <w:szCs w:val="32"/>
        </w:rPr>
        <w:t>新</w:t>
      </w:r>
      <w:r w:rsidR="004C08C0" w:rsidRPr="00B01384">
        <w:rPr>
          <w:rFonts w:ascii="仿宋" w:eastAsia="仿宋" w:hAnsi="仿宋" w:cs="Times New Roman" w:hint="eastAsia"/>
          <w:sz w:val="32"/>
          <w:szCs w:val="32"/>
        </w:rPr>
        <w:t>塘村建设</w:t>
      </w:r>
      <w:r w:rsidR="004C08C0" w:rsidRPr="00B01384">
        <w:rPr>
          <w:rFonts w:ascii="仿宋" w:eastAsia="仿宋" w:hAnsi="仿宋" w:hint="eastAsia"/>
          <w:sz w:val="32"/>
          <w:szCs w:val="32"/>
        </w:rPr>
        <w:t>年出栏</w:t>
      </w:r>
      <w:r w:rsidR="00BF2528">
        <w:rPr>
          <w:rFonts w:ascii="仿宋" w:eastAsia="仿宋" w:hAnsi="仿宋" w:hint="eastAsia"/>
          <w:sz w:val="32"/>
          <w:szCs w:val="32"/>
        </w:rPr>
        <w:t>1万</w:t>
      </w:r>
      <w:r w:rsidR="004C08C0" w:rsidRPr="00B01384">
        <w:rPr>
          <w:rFonts w:ascii="仿宋" w:eastAsia="仿宋" w:hAnsi="仿宋" w:hint="eastAsia"/>
          <w:sz w:val="32"/>
          <w:szCs w:val="32"/>
        </w:rPr>
        <w:t>头</w:t>
      </w:r>
      <w:r w:rsidR="00E40A2E">
        <w:rPr>
          <w:rFonts w:ascii="仿宋" w:eastAsia="仿宋" w:hAnsi="仿宋" w:hint="eastAsia"/>
          <w:sz w:val="32"/>
          <w:szCs w:val="32"/>
        </w:rPr>
        <w:t>生</w:t>
      </w:r>
      <w:r w:rsidR="004C08C0" w:rsidRPr="00B01384">
        <w:rPr>
          <w:rFonts w:ascii="仿宋" w:eastAsia="仿宋" w:hAnsi="仿宋" w:hint="eastAsia"/>
          <w:sz w:val="32"/>
          <w:szCs w:val="32"/>
        </w:rPr>
        <w:t>猪养殖场项目。项目总占地面积</w:t>
      </w:r>
      <w:r w:rsidR="00E40A2E">
        <w:rPr>
          <w:rFonts w:ascii="仿宋" w:eastAsia="仿宋" w:hAnsi="仿宋" w:hint="eastAsia"/>
          <w:sz w:val="32"/>
          <w:szCs w:val="32"/>
        </w:rPr>
        <w:t>9077</w:t>
      </w:r>
      <w:r>
        <w:rPr>
          <w:rFonts w:ascii="仿宋" w:eastAsia="仿宋" w:hAnsi="仿宋" w:hint="eastAsia"/>
          <w:sz w:val="32"/>
          <w:szCs w:val="32"/>
        </w:rPr>
        <w:t>m</w:t>
      </w:r>
      <w:r w:rsidRPr="00B01384">
        <w:rPr>
          <w:rFonts w:ascii="仿宋" w:eastAsia="仿宋" w:hAnsi="仿宋" w:hint="eastAsia"/>
          <w:sz w:val="32"/>
          <w:szCs w:val="32"/>
          <w:vertAlign w:val="superscript"/>
        </w:rPr>
        <w:t>2</w:t>
      </w:r>
      <w:r w:rsidR="00E40A2E">
        <w:rPr>
          <w:rFonts w:ascii="仿宋" w:eastAsia="仿宋" w:hAnsi="仿宋" w:hint="eastAsia"/>
          <w:sz w:val="32"/>
          <w:szCs w:val="32"/>
        </w:rPr>
        <w:t>，主要建设内容包括肥</w:t>
      </w:r>
      <w:r w:rsidR="002168C4" w:rsidRPr="00B01384">
        <w:rPr>
          <w:rFonts w:ascii="仿宋" w:eastAsia="仿宋" w:hAnsi="仿宋" w:hint="eastAsia"/>
          <w:sz w:val="32"/>
          <w:szCs w:val="32"/>
        </w:rPr>
        <w:t>猪</w:t>
      </w:r>
      <w:r w:rsidR="00E40A2E">
        <w:rPr>
          <w:rFonts w:ascii="仿宋" w:eastAsia="仿宋" w:hAnsi="仿宋" w:hint="eastAsia"/>
          <w:sz w:val="32"/>
          <w:szCs w:val="32"/>
        </w:rPr>
        <w:t>场和母猪场各四栋</w:t>
      </w:r>
      <w:r w:rsidR="002168C4" w:rsidRPr="00B01384">
        <w:rPr>
          <w:rFonts w:ascii="仿宋" w:eastAsia="仿宋" w:hAnsi="仿宋" w:hint="eastAsia"/>
          <w:sz w:val="32"/>
          <w:szCs w:val="32"/>
        </w:rPr>
        <w:t>，</w:t>
      </w:r>
      <w:r w:rsidR="00E40A2E">
        <w:rPr>
          <w:rFonts w:ascii="仿宋" w:eastAsia="仿宋" w:hAnsi="仿宋" w:hint="eastAsia"/>
          <w:sz w:val="32"/>
          <w:szCs w:val="32"/>
        </w:rPr>
        <w:t>猪场建筑面积均为3000m</w:t>
      </w:r>
      <w:r w:rsidR="00E40A2E" w:rsidRPr="00B01384">
        <w:rPr>
          <w:rFonts w:ascii="仿宋" w:eastAsia="仿宋" w:hAnsi="仿宋" w:hint="eastAsia"/>
          <w:sz w:val="32"/>
          <w:szCs w:val="32"/>
          <w:vertAlign w:val="superscript"/>
        </w:rPr>
        <w:t>2</w:t>
      </w:r>
      <w:r w:rsidR="00E40A2E">
        <w:rPr>
          <w:rFonts w:ascii="仿宋" w:eastAsia="仿宋" w:hAnsi="仿宋" w:hint="eastAsia"/>
          <w:sz w:val="32"/>
          <w:szCs w:val="32"/>
        </w:rPr>
        <w:t>，</w:t>
      </w:r>
      <w:r w:rsidRPr="00B01384">
        <w:rPr>
          <w:rFonts w:ascii="仿宋" w:eastAsia="仿宋" w:hAnsi="仿宋" w:hint="eastAsia"/>
          <w:sz w:val="32"/>
          <w:szCs w:val="32"/>
        </w:rPr>
        <w:t>配套建设一栋办公楼、一栋员工宿舍、钢架结构干粪棚、废水处理站、给排水及供配电、厂区道路等相关公用辅助工程。</w:t>
      </w:r>
    </w:p>
    <w:p w:rsidR="00B45929" w:rsidRDefault="00B01384" w:rsidP="00BD5A2B">
      <w:pPr>
        <w:widowControl/>
        <w:adjustRightInd w:val="0"/>
        <w:snapToGrid w:val="0"/>
        <w:spacing w:line="580" w:lineRule="exact"/>
        <w:ind w:firstLineChars="200" w:firstLine="640"/>
        <w:rPr>
          <w:rFonts w:ascii="仿宋" w:eastAsia="仿宋" w:hAnsi="仿宋"/>
          <w:sz w:val="32"/>
          <w:szCs w:val="32"/>
        </w:rPr>
      </w:pPr>
      <w:r w:rsidRPr="006E03B7">
        <w:rPr>
          <w:rFonts w:ascii="仿宋" w:eastAsia="仿宋" w:hAnsi="仿宋" w:cs="Times New Roman" w:hint="eastAsia"/>
          <w:sz w:val="32"/>
          <w:szCs w:val="32"/>
        </w:rPr>
        <w:lastRenderedPageBreak/>
        <w:t>项目符合国家产业政策</w:t>
      </w:r>
      <w:r>
        <w:rPr>
          <w:rFonts w:ascii="仿宋" w:eastAsia="仿宋" w:hAnsi="仿宋" w:cs="Times New Roman" w:hint="eastAsia"/>
          <w:sz w:val="32"/>
          <w:szCs w:val="32"/>
        </w:rPr>
        <w:t>，</w:t>
      </w:r>
      <w:r w:rsidR="003C0046" w:rsidRPr="00B01384">
        <w:rPr>
          <w:rFonts w:ascii="仿宋" w:eastAsia="仿宋" w:hAnsi="仿宋" w:hint="eastAsia"/>
          <w:sz w:val="32"/>
          <w:szCs w:val="32"/>
        </w:rPr>
        <w:t>根据</w:t>
      </w:r>
      <w:r>
        <w:rPr>
          <w:rFonts w:ascii="仿宋" w:eastAsia="仿宋" w:hAnsi="仿宋" w:hint="eastAsia"/>
          <w:sz w:val="32"/>
          <w:szCs w:val="32"/>
        </w:rPr>
        <w:t>广西澜锦环保科技有限公司</w:t>
      </w:r>
      <w:r w:rsidR="00B45929" w:rsidRPr="00CC6687">
        <w:rPr>
          <w:rFonts w:ascii="仿宋" w:eastAsia="仿宋" w:hAnsi="仿宋" w:cs="Times New Roman" w:hint="eastAsia"/>
          <w:sz w:val="32"/>
          <w:szCs w:val="32"/>
        </w:rPr>
        <w:t>编制的环评报告书分析结论和</w:t>
      </w:r>
      <w:r w:rsidR="00B45929">
        <w:rPr>
          <w:rFonts w:ascii="仿宋" w:eastAsia="仿宋" w:hAnsi="仿宋" w:hint="eastAsia"/>
          <w:sz w:val="32"/>
          <w:szCs w:val="32"/>
        </w:rPr>
        <w:t>益阳</w:t>
      </w:r>
      <w:r w:rsidR="00B45929" w:rsidRPr="00A176FE">
        <w:rPr>
          <w:rFonts w:ascii="仿宋" w:eastAsia="仿宋" w:hAnsi="仿宋" w:hint="eastAsia"/>
          <w:sz w:val="32"/>
          <w:szCs w:val="32"/>
        </w:rPr>
        <w:t>市</w:t>
      </w:r>
      <w:r w:rsidR="00B45929">
        <w:rPr>
          <w:rFonts w:ascii="仿宋" w:eastAsia="仿宋" w:hAnsi="仿宋" w:hint="eastAsia"/>
          <w:sz w:val="32"/>
          <w:szCs w:val="32"/>
        </w:rPr>
        <w:t>生态环境</w:t>
      </w:r>
      <w:r w:rsidR="00B45929" w:rsidRPr="00A176FE">
        <w:rPr>
          <w:rFonts w:ascii="仿宋" w:eastAsia="仿宋" w:hAnsi="仿宋" w:hint="eastAsia"/>
          <w:sz w:val="32"/>
          <w:szCs w:val="32"/>
        </w:rPr>
        <w:t>局</w:t>
      </w:r>
      <w:r w:rsidR="00B45929">
        <w:rPr>
          <w:rFonts w:ascii="仿宋" w:eastAsia="仿宋" w:hAnsi="仿宋" w:hint="eastAsia"/>
          <w:sz w:val="32"/>
          <w:szCs w:val="32"/>
        </w:rPr>
        <w:t>资阳分局</w:t>
      </w:r>
      <w:r w:rsidR="00B45929" w:rsidRPr="00CC6687">
        <w:rPr>
          <w:rFonts w:ascii="仿宋" w:eastAsia="仿宋" w:hAnsi="仿宋" w:cs="Times New Roman" w:hint="eastAsia"/>
          <w:sz w:val="32"/>
          <w:szCs w:val="32"/>
        </w:rPr>
        <w:t>的预审意见，在建设单位</w:t>
      </w:r>
      <w:r w:rsidR="00B45929">
        <w:rPr>
          <w:rFonts w:ascii="仿宋" w:eastAsia="仿宋" w:hAnsi="仿宋" w:cs="Times New Roman" w:hint="eastAsia"/>
          <w:sz w:val="32"/>
          <w:szCs w:val="32"/>
        </w:rPr>
        <w:t>认真</w:t>
      </w:r>
      <w:r w:rsidR="00B45929" w:rsidRPr="00CC6687">
        <w:rPr>
          <w:rFonts w:ascii="仿宋" w:eastAsia="仿宋" w:hAnsi="仿宋" w:cs="Times New Roman" w:hint="eastAsia"/>
          <w:sz w:val="32"/>
          <w:szCs w:val="32"/>
        </w:rPr>
        <w:t>落实报告</w:t>
      </w:r>
      <w:r w:rsidR="00B45929">
        <w:rPr>
          <w:rFonts w:ascii="仿宋" w:eastAsia="仿宋" w:hAnsi="仿宋" w:cs="Times New Roman" w:hint="eastAsia"/>
          <w:sz w:val="32"/>
          <w:szCs w:val="32"/>
        </w:rPr>
        <w:t>书和本批复</w:t>
      </w:r>
      <w:r w:rsidR="00B45929" w:rsidRPr="00CC6687">
        <w:rPr>
          <w:rFonts w:ascii="仿宋" w:eastAsia="仿宋" w:hAnsi="仿宋" w:cs="Times New Roman" w:hint="eastAsia"/>
          <w:sz w:val="32"/>
          <w:szCs w:val="32"/>
        </w:rPr>
        <w:t>提出的各项</w:t>
      </w:r>
      <w:r w:rsidR="00B45929">
        <w:rPr>
          <w:rFonts w:ascii="仿宋" w:eastAsia="仿宋" w:hAnsi="仿宋" w:cs="Times New Roman" w:hint="eastAsia"/>
          <w:sz w:val="32"/>
          <w:szCs w:val="32"/>
        </w:rPr>
        <w:t>生态环境保护</w:t>
      </w:r>
      <w:r w:rsidR="00B45929" w:rsidRPr="00CC6687">
        <w:rPr>
          <w:rFonts w:ascii="仿宋" w:eastAsia="仿宋" w:hAnsi="仿宋" w:cs="Times New Roman" w:hint="eastAsia"/>
          <w:sz w:val="32"/>
          <w:szCs w:val="32"/>
        </w:rPr>
        <w:t>措施，确保</w:t>
      </w:r>
      <w:r w:rsidR="00B45929">
        <w:rPr>
          <w:rFonts w:ascii="仿宋" w:eastAsia="仿宋" w:hAnsi="仿宋" w:cs="Times New Roman" w:hint="eastAsia"/>
          <w:sz w:val="32"/>
          <w:szCs w:val="32"/>
        </w:rPr>
        <w:t>各项</w:t>
      </w:r>
      <w:r w:rsidR="00B45929" w:rsidRPr="00CC6687">
        <w:rPr>
          <w:rFonts w:ascii="仿宋" w:eastAsia="仿宋" w:hAnsi="仿宋" w:cs="Times New Roman" w:hint="eastAsia"/>
          <w:sz w:val="32"/>
          <w:szCs w:val="32"/>
        </w:rPr>
        <w:t>污染物</w:t>
      </w:r>
      <w:r w:rsidR="00B45929">
        <w:rPr>
          <w:rFonts w:ascii="仿宋" w:eastAsia="仿宋" w:hAnsi="仿宋" w:cs="Times New Roman" w:hint="eastAsia"/>
          <w:sz w:val="32"/>
          <w:szCs w:val="32"/>
        </w:rPr>
        <w:t>稳定</w:t>
      </w:r>
      <w:r w:rsidR="00B45929" w:rsidRPr="00CC6687">
        <w:rPr>
          <w:rFonts w:ascii="仿宋" w:eastAsia="仿宋" w:hAnsi="仿宋" w:cs="Times New Roman" w:hint="eastAsia"/>
          <w:sz w:val="32"/>
          <w:szCs w:val="32"/>
        </w:rPr>
        <w:t>达标排放的前提下，我局</w:t>
      </w:r>
      <w:r w:rsidR="00B45929">
        <w:rPr>
          <w:rFonts w:ascii="仿宋" w:eastAsia="仿宋" w:hAnsi="仿宋" w:cs="Times New Roman" w:hint="eastAsia"/>
          <w:sz w:val="32"/>
          <w:szCs w:val="32"/>
        </w:rPr>
        <w:t>原则</w:t>
      </w:r>
      <w:r w:rsidR="00B45929" w:rsidRPr="00CC6687">
        <w:rPr>
          <w:rFonts w:ascii="仿宋" w:eastAsia="仿宋" w:hAnsi="仿宋" w:cs="Times New Roman" w:hint="eastAsia"/>
          <w:sz w:val="32"/>
          <w:szCs w:val="32"/>
        </w:rPr>
        <w:t>同意</w:t>
      </w:r>
      <w:r w:rsidR="00A938AC">
        <w:rPr>
          <w:rFonts w:ascii="仿宋" w:eastAsia="仿宋" w:hAnsi="仿宋" w:cs="Times New Roman" w:hint="eastAsia"/>
          <w:sz w:val="32"/>
          <w:szCs w:val="32"/>
        </w:rPr>
        <w:t>益阳市国邦生态农牧发展有限公司</w:t>
      </w:r>
      <w:r w:rsidR="00A938AC" w:rsidRPr="00B01384">
        <w:rPr>
          <w:rFonts w:ascii="仿宋" w:eastAsia="仿宋" w:hAnsi="仿宋" w:hint="eastAsia"/>
          <w:sz w:val="32"/>
          <w:szCs w:val="32"/>
        </w:rPr>
        <w:t>年出栏</w:t>
      </w:r>
      <w:r w:rsidR="00A938AC">
        <w:rPr>
          <w:rFonts w:ascii="仿宋" w:eastAsia="仿宋" w:hAnsi="仿宋" w:hint="eastAsia"/>
          <w:sz w:val="32"/>
          <w:szCs w:val="32"/>
        </w:rPr>
        <w:t>1</w:t>
      </w:r>
      <w:r w:rsidR="00BF2528">
        <w:rPr>
          <w:rFonts w:ascii="仿宋" w:eastAsia="仿宋" w:hAnsi="仿宋" w:hint="eastAsia"/>
          <w:sz w:val="32"/>
          <w:szCs w:val="32"/>
        </w:rPr>
        <w:t>万</w:t>
      </w:r>
      <w:r w:rsidR="00A938AC" w:rsidRPr="00B01384">
        <w:rPr>
          <w:rFonts w:ascii="仿宋" w:eastAsia="仿宋" w:hAnsi="仿宋" w:hint="eastAsia"/>
          <w:sz w:val="32"/>
          <w:szCs w:val="32"/>
        </w:rPr>
        <w:t>头</w:t>
      </w:r>
      <w:r w:rsidR="00A938AC">
        <w:rPr>
          <w:rFonts w:ascii="仿宋" w:eastAsia="仿宋" w:hAnsi="仿宋" w:hint="eastAsia"/>
          <w:sz w:val="32"/>
          <w:szCs w:val="32"/>
        </w:rPr>
        <w:t>生</w:t>
      </w:r>
      <w:r w:rsidR="00A938AC" w:rsidRPr="00B01384">
        <w:rPr>
          <w:rFonts w:ascii="仿宋" w:eastAsia="仿宋" w:hAnsi="仿宋" w:hint="eastAsia"/>
          <w:sz w:val="32"/>
          <w:szCs w:val="32"/>
        </w:rPr>
        <w:t>猪养殖场项目</w:t>
      </w:r>
      <w:r w:rsidR="00B45929" w:rsidRPr="00B01384">
        <w:rPr>
          <w:rFonts w:ascii="仿宋" w:eastAsia="仿宋" w:hAnsi="仿宋" w:hint="eastAsia"/>
          <w:sz w:val="32"/>
          <w:szCs w:val="32"/>
        </w:rPr>
        <w:t>的选址并建设。</w:t>
      </w:r>
    </w:p>
    <w:p w:rsidR="003C0046" w:rsidRPr="00B01384" w:rsidRDefault="00B45929" w:rsidP="00BD5A2B">
      <w:pPr>
        <w:widowControl/>
        <w:adjustRightInd w:val="0"/>
        <w:snapToGrid w:val="0"/>
        <w:spacing w:line="580" w:lineRule="exact"/>
        <w:ind w:firstLineChars="200" w:firstLine="640"/>
        <w:rPr>
          <w:rFonts w:ascii="仿宋" w:eastAsia="仿宋" w:hAnsi="仿宋"/>
          <w:sz w:val="32"/>
          <w:szCs w:val="32"/>
        </w:rPr>
      </w:pPr>
      <w:r>
        <w:rPr>
          <w:rFonts w:ascii="仿宋" w:eastAsia="仿宋" w:hAnsi="仿宋" w:hint="eastAsia"/>
          <w:sz w:val="32"/>
          <w:szCs w:val="32"/>
        </w:rPr>
        <w:t>按照</w:t>
      </w:r>
      <w:r w:rsidR="003C0046" w:rsidRPr="00B01384">
        <w:rPr>
          <w:rFonts w:ascii="仿宋" w:eastAsia="仿宋" w:hAnsi="仿宋" w:hint="eastAsia"/>
          <w:sz w:val="32"/>
          <w:szCs w:val="32"/>
        </w:rPr>
        <w:t>《生态环境部办公厅农业农村部办公厅关于进一步做好当前生猪规模养殖环评管理相关工作的通知》(环办环评函（2019)872号）、《湖南省生态环境厅关于转发生态环境部办公厅〈关于进一步做好当前生猪规模养殖环评管理相关工作的通知&gt;的通知》（湘环函（2020)24号）等文件</w:t>
      </w:r>
      <w:r>
        <w:rPr>
          <w:rFonts w:ascii="仿宋" w:eastAsia="仿宋" w:hAnsi="仿宋" w:hint="eastAsia"/>
          <w:sz w:val="32"/>
          <w:szCs w:val="32"/>
        </w:rPr>
        <w:t>要求</w:t>
      </w:r>
      <w:r w:rsidR="003C0046" w:rsidRPr="00B01384">
        <w:rPr>
          <w:rFonts w:ascii="仿宋" w:eastAsia="仿宋" w:hAnsi="仿宋" w:hint="eastAsia"/>
          <w:sz w:val="32"/>
          <w:szCs w:val="32"/>
        </w:rPr>
        <w:t>，我局同意</w:t>
      </w:r>
      <w:r w:rsidR="00BF2528">
        <w:rPr>
          <w:rFonts w:ascii="仿宋" w:eastAsia="仿宋" w:hAnsi="仿宋" w:cs="Times New Roman" w:hint="eastAsia"/>
          <w:sz w:val="32"/>
          <w:szCs w:val="32"/>
        </w:rPr>
        <w:t>益阳市国邦生态农牧发展有限公司</w:t>
      </w:r>
      <w:r w:rsidR="00BF2528" w:rsidRPr="00B01384">
        <w:rPr>
          <w:rFonts w:ascii="仿宋" w:eastAsia="仿宋" w:hAnsi="仿宋" w:hint="eastAsia"/>
          <w:sz w:val="32"/>
          <w:szCs w:val="32"/>
        </w:rPr>
        <w:t>年出栏</w:t>
      </w:r>
      <w:r w:rsidR="00BF2528">
        <w:rPr>
          <w:rFonts w:ascii="仿宋" w:eastAsia="仿宋" w:hAnsi="仿宋" w:hint="eastAsia"/>
          <w:sz w:val="32"/>
          <w:szCs w:val="32"/>
        </w:rPr>
        <w:t>1万</w:t>
      </w:r>
      <w:r w:rsidR="00BF2528" w:rsidRPr="00B01384">
        <w:rPr>
          <w:rFonts w:ascii="仿宋" w:eastAsia="仿宋" w:hAnsi="仿宋" w:hint="eastAsia"/>
          <w:sz w:val="32"/>
          <w:szCs w:val="32"/>
        </w:rPr>
        <w:t>头</w:t>
      </w:r>
      <w:r w:rsidR="00BF2528">
        <w:rPr>
          <w:rFonts w:ascii="仿宋" w:eastAsia="仿宋" w:hAnsi="仿宋" w:hint="eastAsia"/>
          <w:sz w:val="32"/>
          <w:szCs w:val="32"/>
        </w:rPr>
        <w:t>生</w:t>
      </w:r>
      <w:r w:rsidR="00BF2528" w:rsidRPr="00B01384">
        <w:rPr>
          <w:rFonts w:ascii="仿宋" w:eastAsia="仿宋" w:hAnsi="仿宋" w:hint="eastAsia"/>
          <w:sz w:val="32"/>
          <w:szCs w:val="32"/>
        </w:rPr>
        <w:t>猪养殖场项目</w:t>
      </w:r>
      <w:r w:rsidR="00107B7E">
        <w:rPr>
          <w:rFonts w:ascii="仿宋" w:eastAsia="仿宋" w:hAnsi="仿宋" w:hint="eastAsia"/>
          <w:sz w:val="32"/>
          <w:szCs w:val="32"/>
        </w:rPr>
        <w:t>实施项目环评告知承诺制。</w:t>
      </w:r>
    </w:p>
    <w:p w:rsidR="003C0046" w:rsidRPr="00F250B8" w:rsidRDefault="003C0046" w:rsidP="00BD5A2B">
      <w:pPr>
        <w:spacing w:line="580" w:lineRule="exact"/>
        <w:ind w:firstLine="629"/>
        <w:rPr>
          <w:rFonts w:ascii="仿宋" w:eastAsia="仿宋" w:hAnsi="仿宋" w:cs="Times New Roman"/>
          <w:sz w:val="32"/>
          <w:szCs w:val="32"/>
        </w:rPr>
      </w:pPr>
      <w:r w:rsidRPr="00B01384">
        <w:rPr>
          <w:rFonts w:ascii="仿宋" w:eastAsia="仿宋" w:hAnsi="仿宋" w:hint="eastAsia"/>
          <w:sz w:val="32"/>
          <w:szCs w:val="32"/>
        </w:rPr>
        <w:t>二、你</w:t>
      </w:r>
      <w:r w:rsidR="002D4AC6" w:rsidRPr="00B01384">
        <w:rPr>
          <w:rFonts w:ascii="仿宋" w:eastAsia="仿宋" w:hAnsi="仿宋" w:hint="eastAsia"/>
          <w:sz w:val="32"/>
          <w:szCs w:val="32"/>
        </w:rPr>
        <w:t>公司</w:t>
      </w:r>
      <w:r w:rsidR="004169F0">
        <w:rPr>
          <w:rFonts w:ascii="仿宋" w:eastAsia="仿宋" w:hAnsi="仿宋" w:hint="eastAsia"/>
          <w:sz w:val="32"/>
          <w:szCs w:val="32"/>
        </w:rPr>
        <w:t>须严格按照《建设项目环评审批告知承诺制承诺书》的承诺事项，</w:t>
      </w:r>
      <w:r w:rsidRPr="00B01384">
        <w:rPr>
          <w:rFonts w:ascii="仿宋" w:eastAsia="仿宋" w:hAnsi="仿宋" w:hint="eastAsia"/>
          <w:sz w:val="32"/>
          <w:szCs w:val="32"/>
        </w:rPr>
        <w:t>切实</w:t>
      </w:r>
      <w:r w:rsidRPr="00F250B8">
        <w:rPr>
          <w:rFonts w:ascii="仿宋" w:eastAsia="仿宋" w:hAnsi="仿宋" w:cs="Times New Roman" w:hint="eastAsia"/>
          <w:sz w:val="32"/>
          <w:szCs w:val="32"/>
        </w:rPr>
        <w:t>履行企业主体责任，</w:t>
      </w:r>
      <w:r w:rsidR="00107B7E" w:rsidRPr="00CC6687">
        <w:rPr>
          <w:rFonts w:ascii="仿宋" w:eastAsia="仿宋" w:hAnsi="仿宋" w:cs="Times New Roman" w:hint="eastAsia"/>
          <w:sz w:val="32"/>
          <w:szCs w:val="32"/>
        </w:rPr>
        <w:t>在工程设计、建设和运营管理中，</w:t>
      </w:r>
      <w:r w:rsidR="00107B7E">
        <w:rPr>
          <w:rFonts w:ascii="仿宋" w:eastAsia="仿宋" w:hAnsi="仿宋" w:cs="Times New Roman" w:hint="eastAsia"/>
          <w:sz w:val="32"/>
          <w:szCs w:val="32"/>
        </w:rPr>
        <w:t>必须切实</w:t>
      </w:r>
      <w:r w:rsidR="00107B7E" w:rsidRPr="00CC6687">
        <w:rPr>
          <w:rFonts w:ascii="仿宋" w:eastAsia="仿宋" w:hAnsi="仿宋" w:cs="Times New Roman" w:hint="eastAsia"/>
          <w:sz w:val="32"/>
          <w:szCs w:val="32"/>
        </w:rPr>
        <w:t>落实</w:t>
      </w:r>
      <w:r w:rsidR="00107B7E">
        <w:rPr>
          <w:rFonts w:ascii="仿宋" w:eastAsia="仿宋" w:hAnsi="仿宋" w:cs="Times New Roman" w:hint="eastAsia"/>
          <w:sz w:val="32"/>
          <w:szCs w:val="32"/>
        </w:rPr>
        <w:t>环评</w:t>
      </w:r>
      <w:r w:rsidR="00107B7E" w:rsidRPr="00CC6687">
        <w:rPr>
          <w:rFonts w:ascii="仿宋" w:eastAsia="仿宋" w:hAnsi="仿宋" w:cs="Times New Roman" w:hint="eastAsia"/>
          <w:sz w:val="32"/>
          <w:szCs w:val="32"/>
        </w:rPr>
        <w:t>提出的各项污染防治和风险防范措施</w:t>
      </w:r>
      <w:r w:rsidR="00107B7E">
        <w:rPr>
          <w:rFonts w:ascii="仿宋" w:eastAsia="仿宋" w:hAnsi="仿宋" w:cs="Times New Roman" w:hint="eastAsia"/>
          <w:sz w:val="32"/>
          <w:szCs w:val="32"/>
        </w:rPr>
        <w:t>要求，</w:t>
      </w:r>
      <w:r w:rsidR="00107B7E" w:rsidRPr="00E538DC">
        <w:rPr>
          <w:rFonts w:ascii="仿宋" w:eastAsia="仿宋" w:hAnsi="仿宋" w:cs="Times New Roman" w:hint="eastAsia"/>
          <w:sz w:val="32"/>
          <w:szCs w:val="32"/>
        </w:rPr>
        <w:t>确保环保设施稳定正常运行和污染物</w:t>
      </w:r>
      <w:r w:rsidR="00107B7E">
        <w:rPr>
          <w:rFonts w:ascii="仿宋" w:eastAsia="仿宋" w:hAnsi="仿宋" w:cs="Times New Roman" w:hint="eastAsia"/>
          <w:sz w:val="32"/>
          <w:szCs w:val="32"/>
        </w:rPr>
        <w:t>的稳定达标排放，制定环境风险事故应急预案，落实事故应急防范措施</w:t>
      </w:r>
      <w:r w:rsidRPr="00F250B8">
        <w:rPr>
          <w:rFonts w:ascii="仿宋" w:eastAsia="仿宋" w:hAnsi="仿宋" w:cs="Times New Roman" w:hint="eastAsia"/>
          <w:sz w:val="32"/>
          <w:szCs w:val="32"/>
        </w:rPr>
        <w:t>。</w:t>
      </w:r>
    </w:p>
    <w:p w:rsidR="00DE551A" w:rsidRDefault="00DE551A" w:rsidP="00BD5A2B">
      <w:pPr>
        <w:spacing w:line="580" w:lineRule="exact"/>
        <w:ind w:firstLineChars="200" w:firstLine="640"/>
        <w:rPr>
          <w:rFonts w:ascii="仿宋" w:eastAsia="仿宋" w:hAnsi="仿宋"/>
          <w:sz w:val="32"/>
          <w:szCs w:val="32"/>
        </w:rPr>
      </w:pPr>
      <w:r w:rsidRPr="00A176FE">
        <w:rPr>
          <w:rFonts w:ascii="仿宋" w:eastAsia="仿宋" w:hAnsi="仿宋" w:hint="eastAsia"/>
          <w:sz w:val="32"/>
          <w:szCs w:val="32"/>
          <w:lang w:val="en-GB"/>
        </w:rPr>
        <w:t>三、</w:t>
      </w:r>
      <w:r w:rsidRPr="00043955">
        <w:rPr>
          <w:rFonts w:ascii="仿宋" w:eastAsia="仿宋" w:hAnsi="仿宋" w:hint="eastAsia"/>
          <w:spacing w:val="8"/>
          <w:sz w:val="32"/>
          <w:szCs w:val="32"/>
          <w:lang w:val="en-GB"/>
        </w:rPr>
        <w:t>项目</w:t>
      </w:r>
      <w:r>
        <w:rPr>
          <w:rFonts w:ascii="仿宋" w:eastAsia="仿宋" w:hAnsi="仿宋" w:hint="eastAsia"/>
          <w:spacing w:val="8"/>
          <w:sz w:val="32"/>
          <w:szCs w:val="32"/>
          <w:lang w:val="en-GB"/>
        </w:rPr>
        <w:t>批复</w:t>
      </w:r>
      <w:r w:rsidRPr="00043955">
        <w:rPr>
          <w:rFonts w:ascii="仿宋" w:eastAsia="仿宋" w:hAnsi="仿宋" w:hint="eastAsia"/>
          <w:spacing w:val="8"/>
          <w:sz w:val="32"/>
          <w:szCs w:val="32"/>
          <w:lang w:val="en-GB"/>
        </w:rPr>
        <w:t>后，</w:t>
      </w:r>
      <w:r w:rsidRPr="001B4D83">
        <w:rPr>
          <w:rFonts w:ascii="仿宋" w:eastAsia="仿宋" w:hAnsi="仿宋" w:hint="eastAsia"/>
          <w:sz w:val="32"/>
          <w:szCs w:val="32"/>
        </w:rPr>
        <w:t>须</w:t>
      </w:r>
      <w:r>
        <w:rPr>
          <w:rFonts w:ascii="仿宋" w:eastAsia="仿宋" w:hAnsi="仿宋" w:hint="eastAsia"/>
          <w:sz w:val="32"/>
          <w:szCs w:val="32"/>
        </w:rPr>
        <w:t>按照《固定污染源排污许可分类管理名录》(2019年版)</w:t>
      </w:r>
      <w:r w:rsidRPr="00D846B8">
        <w:rPr>
          <w:rFonts w:ascii="仿宋" w:eastAsia="仿宋" w:hAnsi="仿宋" w:hint="eastAsia"/>
          <w:sz w:val="32"/>
          <w:szCs w:val="32"/>
        </w:rPr>
        <w:t xml:space="preserve"> </w:t>
      </w:r>
      <w:r>
        <w:rPr>
          <w:rFonts w:ascii="仿宋" w:eastAsia="仿宋" w:hAnsi="仿宋" w:hint="eastAsia"/>
          <w:sz w:val="32"/>
          <w:szCs w:val="32"/>
        </w:rPr>
        <w:t>和《排污许可管理办法（试行）》（环保部令第48号）的要求及时办理排污许可证相关手续</w:t>
      </w:r>
      <w:r w:rsidRPr="00043955">
        <w:rPr>
          <w:rFonts w:ascii="仿宋" w:eastAsia="仿宋" w:hAnsi="仿宋" w:hint="eastAsia"/>
          <w:sz w:val="32"/>
          <w:szCs w:val="32"/>
        </w:rPr>
        <w:t>。</w:t>
      </w:r>
      <w:r>
        <w:rPr>
          <w:rFonts w:ascii="仿宋" w:eastAsia="仿宋" w:hAnsi="仿宋" w:hint="eastAsia"/>
          <w:sz w:val="32"/>
          <w:szCs w:val="32"/>
        </w:rPr>
        <w:t>同时，</w:t>
      </w:r>
      <w:r w:rsidRPr="00043955">
        <w:rPr>
          <w:rFonts w:ascii="仿宋" w:eastAsia="仿宋" w:hAnsi="仿宋" w:hint="eastAsia"/>
          <w:sz w:val="32"/>
          <w:szCs w:val="32"/>
          <w:lang w:val="en-GB"/>
        </w:rPr>
        <w:t>按</w:t>
      </w:r>
      <w:r w:rsidRPr="00043955">
        <w:rPr>
          <w:rFonts w:ascii="仿宋" w:eastAsia="仿宋" w:hAnsi="仿宋" w:hint="eastAsia"/>
          <w:sz w:val="32"/>
          <w:szCs w:val="32"/>
        </w:rPr>
        <w:t>《建设项目环境保护管理条例》</w:t>
      </w:r>
      <w:r w:rsidRPr="00043955">
        <w:rPr>
          <w:rFonts w:ascii="仿宋" w:eastAsia="仿宋" w:hAnsi="仿宋" w:hint="eastAsia"/>
          <w:sz w:val="32"/>
          <w:szCs w:val="32"/>
          <w:lang w:val="en-GB"/>
        </w:rPr>
        <w:t>的有关规定，及时办理竣工环保验收手续</w:t>
      </w:r>
      <w:r>
        <w:rPr>
          <w:rFonts w:ascii="仿宋" w:eastAsia="仿宋" w:hAnsi="仿宋" w:hint="eastAsia"/>
          <w:sz w:val="32"/>
          <w:szCs w:val="32"/>
          <w:lang w:val="en-GB"/>
        </w:rPr>
        <w:t>，</w:t>
      </w:r>
      <w:r w:rsidRPr="00043955">
        <w:rPr>
          <w:rFonts w:ascii="仿宋" w:eastAsia="仿宋" w:hAnsi="仿宋" w:hint="eastAsia"/>
          <w:bCs/>
          <w:sz w:val="32"/>
          <w:szCs w:val="32"/>
        </w:rPr>
        <w:t>益阳市生态环境局</w:t>
      </w:r>
      <w:r>
        <w:rPr>
          <w:rFonts w:ascii="仿宋" w:eastAsia="仿宋" w:hAnsi="仿宋" w:hint="eastAsia"/>
          <w:bCs/>
          <w:sz w:val="32"/>
          <w:szCs w:val="32"/>
        </w:rPr>
        <w:t>资阳</w:t>
      </w:r>
      <w:r w:rsidRPr="00043955">
        <w:rPr>
          <w:rFonts w:ascii="仿宋" w:eastAsia="仿宋" w:hAnsi="仿宋" w:hint="eastAsia"/>
          <w:bCs/>
          <w:sz w:val="32"/>
          <w:szCs w:val="32"/>
        </w:rPr>
        <w:t>分局</w:t>
      </w:r>
      <w:r w:rsidRPr="00043955">
        <w:rPr>
          <w:rFonts w:ascii="仿宋" w:eastAsia="仿宋" w:hAnsi="仿宋" w:hint="eastAsia"/>
          <w:sz w:val="32"/>
          <w:szCs w:val="32"/>
        </w:rPr>
        <w:t>负责项目</w:t>
      </w:r>
      <w:r w:rsidRPr="00043955">
        <w:rPr>
          <w:rFonts w:ascii="仿宋" w:eastAsia="仿宋" w:hAnsi="仿宋" w:hint="eastAsia"/>
          <w:sz w:val="32"/>
          <w:szCs w:val="32"/>
        </w:rPr>
        <w:lastRenderedPageBreak/>
        <w:t>建设期间的“三同时”现场监督检查和日常环境管理。</w:t>
      </w:r>
    </w:p>
    <w:p w:rsidR="00DE551A" w:rsidRPr="00F250B8" w:rsidRDefault="00DE551A" w:rsidP="00BD5A2B">
      <w:pPr>
        <w:widowControl/>
        <w:adjustRightInd w:val="0"/>
        <w:snapToGrid w:val="0"/>
        <w:spacing w:line="580" w:lineRule="exact"/>
        <w:ind w:firstLineChars="200" w:firstLine="640"/>
        <w:rPr>
          <w:rFonts w:ascii="仿宋" w:eastAsia="仿宋" w:hAnsi="仿宋" w:cs="Times New Roman"/>
          <w:sz w:val="32"/>
          <w:szCs w:val="32"/>
        </w:rPr>
      </w:pPr>
      <w:r>
        <w:rPr>
          <w:rFonts w:ascii="仿宋" w:eastAsia="仿宋" w:hAnsi="仿宋" w:hint="eastAsia"/>
          <w:sz w:val="32"/>
          <w:szCs w:val="32"/>
        </w:rPr>
        <w:t>四、</w:t>
      </w:r>
      <w:r w:rsidRPr="00F250B8">
        <w:rPr>
          <w:rFonts w:ascii="仿宋" w:eastAsia="仿宋" w:hAnsi="仿宋" w:cs="Times New Roman" w:hint="eastAsia"/>
          <w:sz w:val="32"/>
          <w:szCs w:val="32"/>
        </w:rPr>
        <w:t>环境影响报告书经告知承诺制审批后，建设项目的性质、规模、地点、采用的生产工艺或者防治污染、防止生态破坏的措施发生重大变动的，须重新报批环境影响报告书。</w:t>
      </w:r>
    </w:p>
    <w:p w:rsidR="003C0046" w:rsidRDefault="00DE551A" w:rsidP="00BD5A2B">
      <w:pPr>
        <w:widowControl/>
        <w:adjustRightInd w:val="0"/>
        <w:snapToGrid w:val="0"/>
        <w:spacing w:line="580" w:lineRule="exact"/>
        <w:ind w:firstLineChars="200" w:firstLine="640"/>
        <w:rPr>
          <w:rFonts w:ascii="仿宋" w:eastAsia="仿宋" w:hAnsi="仿宋" w:cs="Times New Roman"/>
          <w:sz w:val="32"/>
          <w:szCs w:val="32"/>
        </w:rPr>
      </w:pPr>
      <w:r>
        <w:rPr>
          <w:rFonts w:ascii="仿宋" w:eastAsia="仿宋" w:hAnsi="仿宋" w:hint="eastAsia"/>
          <w:sz w:val="32"/>
          <w:szCs w:val="32"/>
          <w:lang w:val="en-GB"/>
        </w:rPr>
        <w:t>五、你公司须</w:t>
      </w:r>
      <w:r w:rsidRPr="006D5211">
        <w:rPr>
          <w:rFonts w:ascii="仿宋" w:eastAsia="仿宋" w:hAnsi="仿宋" w:hint="eastAsia"/>
          <w:sz w:val="32"/>
          <w:szCs w:val="32"/>
          <w:lang w:val="en-GB"/>
        </w:rPr>
        <w:t>在收到本批复后 15 个工作日内，将</w:t>
      </w:r>
      <w:r>
        <w:rPr>
          <w:rFonts w:ascii="仿宋" w:eastAsia="仿宋" w:hAnsi="仿宋" w:hint="eastAsia"/>
          <w:sz w:val="32"/>
          <w:szCs w:val="32"/>
          <w:lang w:val="en-GB"/>
        </w:rPr>
        <w:t>本</w:t>
      </w:r>
      <w:r w:rsidRPr="006D5211">
        <w:rPr>
          <w:rFonts w:ascii="仿宋" w:eastAsia="仿宋" w:hAnsi="仿宋" w:hint="eastAsia"/>
          <w:sz w:val="32"/>
          <w:szCs w:val="32"/>
          <w:lang w:val="en-GB"/>
        </w:rPr>
        <w:t>批复</w:t>
      </w:r>
      <w:r>
        <w:rPr>
          <w:rFonts w:ascii="仿宋" w:eastAsia="仿宋" w:hAnsi="仿宋" w:hint="eastAsia"/>
          <w:sz w:val="32"/>
          <w:szCs w:val="32"/>
          <w:lang w:val="en-GB"/>
        </w:rPr>
        <w:t>及</w:t>
      </w:r>
      <w:r w:rsidRPr="006D5211">
        <w:rPr>
          <w:rFonts w:ascii="仿宋" w:eastAsia="仿宋" w:hAnsi="仿宋" w:hint="eastAsia"/>
          <w:sz w:val="32"/>
          <w:szCs w:val="32"/>
          <w:lang w:val="en-GB"/>
        </w:rPr>
        <w:t>项目环评报告书送</w:t>
      </w:r>
      <w:r w:rsidRPr="00043955">
        <w:rPr>
          <w:rFonts w:ascii="仿宋" w:eastAsia="仿宋" w:hAnsi="仿宋" w:hint="eastAsia"/>
          <w:bCs/>
          <w:sz w:val="32"/>
          <w:szCs w:val="32"/>
        </w:rPr>
        <w:t>益阳市生态环境局</w:t>
      </w:r>
      <w:r>
        <w:rPr>
          <w:rFonts w:ascii="仿宋" w:eastAsia="仿宋" w:hAnsi="仿宋" w:hint="eastAsia"/>
          <w:bCs/>
          <w:sz w:val="32"/>
          <w:szCs w:val="32"/>
        </w:rPr>
        <w:t>资阳</w:t>
      </w:r>
      <w:r w:rsidRPr="00043955">
        <w:rPr>
          <w:rFonts w:ascii="仿宋" w:eastAsia="仿宋" w:hAnsi="仿宋" w:hint="eastAsia"/>
          <w:bCs/>
          <w:sz w:val="32"/>
          <w:szCs w:val="32"/>
        </w:rPr>
        <w:t>分局</w:t>
      </w:r>
      <w:r w:rsidRPr="006D5211">
        <w:rPr>
          <w:rFonts w:ascii="仿宋" w:eastAsia="仿宋" w:hAnsi="仿宋" w:hint="eastAsia"/>
          <w:sz w:val="32"/>
          <w:szCs w:val="32"/>
          <w:lang w:val="en-GB"/>
        </w:rPr>
        <w:t>。</w:t>
      </w:r>
    </w:p>
    <w:p w:rsidR="00DE551A" w:rsidRDefault="00DE551A" w:rsidP="00BD5A2B">
      <w:pPr>
        <w:widowControl/>
        <w:adjustRightInd w:val="0"/>
        <w:snapToGrid w:val="0"/>
        <w:spacing w:line="580" w:lineRule="exact"/>
        <w:ind w:firstLineChars="200" w:firstLine="640"/>
        <w:rPr>
          <w:rFonts w:ascii="仿宋" w:eastAsia="仿宋" w:hAnsi="仿宋" w:cs="Times New Roman"/>
          <w:sz w:val="32"/>
          <w:szCs w:val="32"/>
        </w:rPr>
      </w:pPr>
    </w:p>
    <w:p w:rsidR="003C0046" w:rsidRPr="00F250B8" w:rsidRDefault="003C0046" w:rsidP="00BD5A2B">
      <w:pPr>
        <w:widowControl/>
        <w:adjustRightInd w:val="0"/>
        <w:snapToGrid w:val="0"/>
        <w:spacing w:line="580" w:lineRule="exact"/>
        <w:ind w:left="2080" w:hangingChars="650" w:hanging="2080"/>
        <w:rPr>
          <w:rFonts w:ascii="仿宋" w:eastAsia="仿宋" w:hAnsi="仿宋" w:cs="Times New Roman"/>
          <w:sz w:val="32"/>
          <w:szCs w:val="32"/>
        </w:rPr>
      </w:pPr>
      <w:r w:rsidRPr="00F250B8">
        <w:rPr>
          <w:rFonts w:ascii="仿宋" w:eastAsia="仿宋" w:hAnsi="仿宋" w:cs="Times New Roman" w:hint="eastAsia"/>
          <w:sz w:val="32"/>
          <w:szCs w:val="32"/>
        </w:rPr>
        <w:t> </w:t>
      </w:r>
      <w:r w:rsidRPr="00F250B8">
        <w:rPr>
          <w:rFonts w:ascii="仿宋" w:eastAsia="仿宋" w:hAnsi="仿宋" w:cs="Times New Roman" w:hint="eastAsia"/>
          <w:sz w:val="32"/>
          <w:szCs w:val="32"/>
        </w:rPr>
        <w:t> </w:t>
      </w:r>
      <w:r w:rsidRPr="00F250B8">
        <w:rPr>
          <w:rFonts w:ascii="仿宋" w:eastAsia="仿宋" w:hAnsi="仿宋" w:cs="Times New Roman" w:hint="eastAsia"/>
          <w:sz w:val="32"/>
          <w:szCs w:val="32"/>
        </w:rPr>
        <w:t> </w:t>
      </w:r>
      <w:r w:rsidRPr="00F250B8">
        <w:rPr>
          <w:rFonts w:ascii="仿宋" w:eastAsia="仿宋" w:hAnsi="仿宋" w:cs="Times New Roman" w:hint="eastAsia"/>
          <w:sz w:val="32"/>
          <w:szCs w:val="32"/>
        </w:rPr>
        <w:t> </w:t>
      </w:r>
      <w:r w:rsidRPr="00F250B8">
        <w:rPr>
          <w:rFonts w:ascii="仿宋" w:eastAsia="仿宋" w:hAnsi="仿宋" w:cs="Times New Roman" w:hint="eastAsia"/>
          <w:sz w:val="32"/>
          <w:szCs w:val="32"/>
        </w:rPr>
        <w:t> </w:t>
      </w:r>
    </w:p>
    <w:p w:rsidR="003C0046" w:rsidRPr="00F250B8" w:rsidRDefault="003C0046" w:rsidP="00BD5A2B">
      <w:pPr>
        <w:widowControl/>
        <w:adjustRightInd w:val="0"/>
        <w:snapToGrid w:val="0"/>
        <w:spacing w:line="580" w:lineRule="exact"/>
        <w:rPr>
          <w:rFonts w:ascii="仿宋" w:eastAsia="仿宋" w:hAnsi="仿宋" w:cs="Times New Roman"/>
          <w:sz w:val="32"/>
          <w:szCs w:val="32"/>
        </w:rPr>
      </w:pPr>
      <w:r w:rsidRPr="00F250B8">
        <w:rPr>
          <w:rFonts w:ascii="仿宋" w:eastAsia="仿宋" w:hAnsi="仿宋" w:cs="Times New Roman" w:hint="eastAsia"/>
          <w:sz w:val="32"/>
          <w:szCs w:val="32"/>
        </w:rPr>
        <w:t> </w:t>
      </w:r>
    </w:p>
    <w:p w:rsidR="003C0046" w:rsidRPr="00F250B8" w:rsidRDefault="003C0046" w:rsidP="00BD5A2B">
      <w:pPr>
        <w:widowControl/>
        <w:adjustRightInd w:val="0"/>
        <w:snapToGrid w:val="0"/>
        <w:spacing w:line="580" w:lineRule="exact"/>
        <w:rPr>
          <w:rFonts w:ascii="仿宋" w:eastAsia="仿宋" w:hAnsi="仿宋" w:cs="Times New Roman"/>
          <w:sz w:val="32"/>
          <w:szCs w:val="32"/>
        </w:rPr>
      </w:pPr>
      <w:r w:rsidRPr="00F250B8">
        <w:rPr>
          <w:rFonts w:ascii="仿宋" w:eastAsia="仿宋" w:hAnsi="仿宋" w:cs="Times New Roman" w:hint="eastAsia"/>
          <w:sz w:val="32"/>
          <w:szCs w:val="32"/>
        </w:rPr>
        <w:t> </w:t>
      </w:r>
    </w:p>
    <w:p w:rsidR="00DE551A" w:rsidRDefault="003C0046" w:rsidP="00BD5A2B">
      <w:pPr>
        <w:widowControl/>
        <w:adjustRightInd w:val="0"/>
        <w:snapToGrid w:val="0"/>
        <w:spacing w:line="580" w:lineRule="exact"/>
        <w:rPr>
          <w:rFonts w:ascii="仿宋" w:eastAsia="仿宋" w:hAnsi="仿宋" w:cs="Times New Roman"/>
          <w:sz w:val="32"/>
          <w:szCs w:val="32"/>
        </w:rPr>
      </w:pPr>
      <w:r w:rsidRPr="00F250B8">
        <w:rPr>
          <w:rFonts w:ascii="仿宋" w:eastAsia="仿宋" w:hAnsi="仿宋" w:cs="Times New Roman" w:hint="eastAsia"/>
          <w:sz w:val="32"/>
          <w:szCs w:val="32"/>
        </w:rPr>
        <w:t> </w:t>
      </w:r>
      <w:r w:rsidRPr="00F250B8">
        <w:rPr>
          <w:rFonts w:ascii="仿宋" w:eastAsia="仿宋" w:hAnsi="仿宋" w:cs="Times New Roman" w:hint="eastAsia"/>
          <w:sz w:val="32"/>
          <w:szCs w:val="32"/>
        </w:rPr>
        <w:t> </w:t>
      </w:r>
      <w:r w:rsidRPr="00F250B8">
        <w:rPr>
          <w:rFonts w:ascii="仿宋" w:eastAsia="仿宋" w:hAnsi="仿宋" w:cs="Times New Roman" w:hint="eastAsia"/>
          <w:sz w:val="32"/>
          <w:szCs w:val="32"/>
        </w:rPr>
        <w:t> </w:t>
      </w:r>
      <w:r w:rsidR="00C45848">
        <w:rPr>
          <w:rFonts w:ascii="仿宋" w:eastAsia="仿宋" w:hAnsi="仿宋" w:cs="Times New Roman" w:hint="eastAsia"/>
          <w:sz w:val="32"/>
          <w:szCs w:val="32"/>
        </w:rPr>
        <w:t xml:space="preserve">                        </w:t>
      </w:r>
    </w:p>
    <w:p w:rsidR="003C0046" w:rsidRPr="00F250B8" w:rsidRDefault="00C45848" w:rsidP="00BD5A2B">
      <w:pPr>
        <w:widowControl/>
        <w:adjustRightInd w:val="0"/>
        <w:snapToGrid w:val="0"/>
        <w:spacing w:line="580" w:lineRule="exact"/>
        <w:ind w:firstLineChars="1550" w:firstLine="4960"/>
        <w:rPr>
          <w:rFonts w:ascii="仿宋" w:eastAsia="仿宋" w:hAnsi="仿宋" w:cs="Times New Roman"/>
          <w:sz w:val="32"/>
          <w:szCs w:val="32"/>
        </w:rPr>
      </w:pPr>
      <w:r>
        <w:rPr>
          <w:rFonts w:ascii="仿宋" w:eastAsia="仿宋" w:hAnsi="仿宋" w:cs="Times New Roman" w:hint="eastAsia"/>
          <w:sz w:val="32"/>
          <w:szCs w:val="32"/>
        </w:rPr>
        <w:t>益阳</w:t>
      </w:r>
      <w:r w:rsidR="003C0046" w:rsidRPr="00F250B8">
        <w:rPr>
          <w:rFonts w:ascii="仿宋" w:eastAsia="仿宋" w:hAnsi="仿宋" w:cs="Times New Roman" w:hint="eastAsia"/>
          <w:sz w:val="32"/>
          <w:szCs w:val="32"/>
        </w:rPr>
        <w:t>市生态环境局</w:t>
      </w:r>
    </w:p>
    <w:p w:rsidR="003C0046" w:rsidRPr="00F250B8" w:rsidRDefault="003C0046" w:rsidP="00BD5A2B">
      <w:pPr>
        <w:widowControl/>
        <w:adjustRightInd w:val="0"/>
        <w:snapToGrid w:val="0"/>
        <w:spacing w:line="580" w:lineRule="exact"/>
        <w:ind w:firstLineChars="1550" w:firstLine="4960"/>
        <w:rPr>
          <w:rFonts w:ascii="仿宋" w:eastAsia="仿宋" w:hAnsi="仿宋" w:cs="Times New Roman"/>
          <w:sz w:val="32"/>
          <w:szCs w:val="32"/>
        </w:rPr>
      </w:pPr>
      <w:r w:rsidRPr="00F250B8">
        <w:rPr>
          <w:rFonts w:ascii="仿宋" w:eastAsia="仿宋" w:hAnsi="仿宋" w:cs="Times New Roman" w:hint="eastAsia"/>
          <w:sz w:val="32"/>
          <w:szCs w:val="32"/>
        </w:rPr>
        <w:t>2020年</w:t>
      </w:r>
      <w:r w:rsidR="00C45848">
        <w:rPr>
          <w:rFonts w:ascii="仿宋" w:eastAsia="仿宋" w:hAnsi="仿宋" w:cs="Times New Roman" w:hint="eastAsia"/>
          <w:sz w:val="32"/>
          <w:szCs w:val="32"/>
        </w:rPr>
        <w:t>5</w:t>
      </w:r>
      <w:r w:rsidRPr="00F250B8">
        <w:rPr>
          <w:rFonts w:ascii="仿宋" w:eastAsia="仿宋" w:hAnsi="仿宋" w:cs="Times New Roman" w:hint="eastAsia"/>
          <w:sz w:val="32"/>
          <w:szCs w:val="32"/>
        </w:rPr>
        <w:t>月</w:t>
      </w:r>
      <w:r w:rsidR="00BD5A2B">
        <w:rPr>
          <w:rFonts w:ascii="仿宋" w:eastAsia="仿宋" w:hAnsi="仿宋" w:cs="Times New Roman" w:hint="eastAsia"/>
          <w:sz w:val="32"/>
          <w:szCs w:val="32"/>
        </w:rPr>
        <w:t>2</w:t>
      </w:r>
      <w:r w:rsidR="006A167E">
        <w:rPr>
          <w:rFonts w:ascii="仿宋" w:eastAsia="仿宋" w:hAnsi="仿宋" w:cs="Times New Roman" w:hint="eastAsia"/>
          <w:sz w:val="32"/>
          <w:szCs w:val="32"/>
        </w:rPr>
        <w:t>7</w:t>
      </w:r>
      <w:r w:rsidRPr="00F250B8">
        <w:rPr>
          <w:rFonts w:ascii="仿宋" w:eastAsia="仿宋" w:hAnsi="仿宋" w:cs="Times New Roman" w:hint="eastAsia"/>
          <w:sz w:val="32"/>
          <w:szCs w:val="32"/>
        </w:rPr>
        <w:t>日</w:t>
      </w:r>
    </w:p>
    <w:p w:rsidR="00160B0D" w:rsidRDefault="00160B0D" w:rsidP="00BD5A2B">
      <w:pPr>
        <w:widowControl/>
        <w:shd w:val="clear" w:color="auto" w:fill="FFFFFF"/>
        <w:spacing w:line="580" w:lineRule="exact"/>
        <w:ind w:firstLine="480"/>
        <w:jc w:val="center"/>
        <w:rPr>
          <w:rFonts w:ascii="微软雅黑" w:eastAsia="微软雅黑" w:hAnsi="微软雅黑" w:cs="宋体"/>
          <w:noProof/>
          <w:color w:val="000000"/>
          <w:kern w:val="0"/>
          <w:szCs w:val="21"/>
        </w:rPr>
      </w:pPr>
    </w:p>
    <w:p w:rsidR="00160B0D" w:rsidRDefault="00160B0D" w:rsidP="00BD5A2B">
      <w:pPr>
        <w:widowControl/>
        <w:shd w:val="clear" w:color="auto" w:fill="FFFFFF"/>
        <w:spacing w:line="580" w:lineRule="exact"/>
        <w:ind w:firstLine="480"/>
        <w:jc w:val="center"/>
        <w:rPr>
          <w:rFonts w:ascii="微软雅黑" w:eastAsia="微软雅黑" w:hAnsi="微软雅黑" w:cs="宋体"/>
          <w:noProof/>
          <w:color w:val="000000"/>
          <w:kern w:val="0"/>
          <w:szCs w:val="21"/>
        </w:rPr>
      </w:pPr>
    </w:p>
    <w:p w:rsidR="00160B0D" w:rsidRDefault="00160B0D" w:rsidP="00BD5A2B">
      <w:pPr>
        <w:widowControl/>
        <w:shd w:val="clear" w:color="auto" w:fill="FFFFFF"/>
        <w:spacing w:line="580" w:lineRule="exact"/>
        <w:ind w:firstLine="480"/>
        <w:jc w:val="center"/>
        <w:rPr>
          <w:rFonts w:ascii="微软雅黑" w:eastAsia="微软雅黑" w:hAnsi="微软雅黑" w:cs="宋体"/>
          <w:noProof/>
          <w:color w:val="000000"/>
          <w:kern w:val="0"/>
          <w:szCs w:val="21"/>
        </w:rPr>
      </w:pPr>
    </w:p>
    <w:p w:rsidR="00415013" w:rsidRDefault="00415013" w:rsidP="005407F6">
      <w:pPr>
        <w:widowControl/>
        <w:shd w:val="clear" w:color="auto" w:fill="FFFFFF"/>
        <w:spacing w:line="510" w:lineRule="atLeast"/>
        <w:ind w:firstLine="480"/>
        <w:jc w:val="center"/>
        <w:rPr>
          <w:rFonts w:ascii="微软雅黑" w:eastAsia="微软雅黑" w:hAnsi="微软雅黑" w:cs="宋体"/>
          <w:noProof/>
          <w:color w:val="000000"/>
          <w:kern w:val="0"/>
          <w:szCs w:val="21"/>
        </w:rPr>
      </w:pPr>
    </w:p>
    <w:p w:rsidR="00415013" w:rsidRDefault="00415013" w:rsidP="005407F6">
      <w:pPr>
        <w:widowControl/>
        <w:shd w:val="clear" w:color="auto" w:fill="FFFFFF"/>
        <w:spacing w:line="510" w:lineRule="atLeast"/>
        <w:ind w:firstLine="480"/>
        <w:jc w:val="center"/>
        <w:rPr>
          <w:rFonts w:ascii="微软雅黑" w:eastAsia="微软雅黑" w:hAnsi="微软雅黑" w:cs="宋体"/>
          <w:noProof/>
          <w:color w:val="000000"/>
          <w:kern w:val="0"/>
          <w:szCs w:val="21"/>
        </w:rPr>
      </w:pPr>
    </w:p>
    <w:p w:rsidR="00415013" w:rsidRDefault="00415013" w:rsidP="005407F6">
      <w:pPr>
        <w:widowControl/>
        <w:shd w:val="clear" w:color="auto" w:fill="FFFFFF"/>
        <w:spacing w:line="510" w:lineRule="atLeast"/>
        <w:ind w:firstLine="480"/>
        <w:jc w:val="center"/>
        <w:rPr>
          <w:rFonts w:ascii="微软雅黑" w:eastAsia="微软雅黑" w:hAnsi="微软雅黑" w:cs="宋体"/>
          <w:noProof/>
          <w:color w:val="000000"/>
          <w:kern w:val="0"/>
          <w:szCs w:val="21"/>
        </w:rPr>
      </w:pPr>
    </w:p>
    <w:p w:rsidR="00415013" w:rsidRDefault="00415013" w:rsidP="005407F6">
      <w:pPr>
        <w:widowControl/>
        <w:shd w:val="clear" w:color="auto" w:fill="FFFFFF"/>
        <w:spacing w:line="510" w:lineRule="atLeast"/>
        <w:ind w:firstLine="480"/>
        <w:jc w:val="center"/>
        <w:rPr>
          <w:rFonts w:ascii="微软雅黑" w:eastAsia="微软雅黑" w:hAnsi="微软雅黑" w:cs="宋体"/>
          <w:noProof/>
          <w:color w:val="000000"/>
          <w:kern w:val="0"/>
          <w:szCs w:val="21"/>
        </w:rPr>
      </w:pPr>
    </w:p>
    <w:p w:rsidR="00415013" w:rsidRDefault="00415013" w:rsidP="005407F6">
      <w:pPr>
        <w:widowControl/>
        <w:shd w:val="clear" w:color="auto" w:fill="FFFFFF"/>
        <w:spacing w:line="510" w:lineRule="atLeast"/>
        <w:ind w:firstLine="480"/>
        <w:jc w:val="center"/>
        <w:rPr>
          <w:rFonts w:ascii="微软雅黑" w:eastAsia="微软雅黑" w:hAnsi="微软雅黑" w:cs="宋体"/>
          <w:noProof/>
          <w:color w:val="000000"/>
          <w:kern w:val="0"/>
          <w:szCs w:val="21"/>
        </w:rPr>
      </w:pPr>
    </w:p>
    <w:p w:rsidR="00415013" w:rsidRDefault="00415013" w:rsidP="005407F6">
      <w:pPr>
        <w:widowControl/>
        <w:shd w:val="clear" w:color="auto" w:fill="FFFFFF"/>
        <w:spacing w:line="510" w:lineRule="atLeast"/>
        <w:ind w:firstLine="480"/>
        <w:jc w:val="center"/>
        <w:rPr>
          <w:rFonts w:ascii="微软雅黑" w:eastAsia="微软雅黑" w:hAnsi="微软雅黑" w:cs="宋体"/>
          <w:noProof/>
          <w:color w:val="000000"/>
          <w:kern w:val="0"/>
          <w:szCs w:val="21"/>
        </w:rPr>
      </w:pPr>
    </w:p>
    <w:p w:rsidR="00415013" w:rsidRDefault="00415013" w:rsidP="005407F6">
      <w:pPr>
        <w:widowControl/>
        <w:shd w:val="clear" w:color="auto" w:fill="FFFFFF"/>
        <w:spacing w:line="510" w:lineRule="atLeast"/>
        <w:ind w:firstLine="480"/>
        <w:jc w:val="center"/>
        <w:rPr>
          <w:rFonts w:ascii="微软雅黑" w:eastAsia="微软雅黑" w:hAnsi="微软雅黑" w:cs="宋体"/>
          <w:noProof/>
          <w:color w:val="000000"/>
          <w:kern w:val="0"/>
          <w:szCs w:val="21"/>
        </w:rPr>
      </w:pPr>
    </w:p>
    <w:p w:rsidR="00415013" w:rsidRDefault="00415013" w:rsidP="005407F6">
      <w:pPr>
        <w:widowControl/>
        <w:shd w:val="clear" w:color="auto" w:fill="FFFFFF"/>
        <w:spacing w:line="510" w:lineRule="atLeast"/>
        <w:ind w:firstLine="480"/>
        <w:jc w:val="center"/>
        <w:rPr>
          <w:rFonts w:ascii="微软雅黑" w:eastAsia="微软雅黑" w:hAnsi="微软雅黑" w:cs="宋体"/>
          <w:noProof/>
          <w:color w:val="000000"/>
          <w:kern w:val="0"/>
          <w:szCs w:val="21"/>
        </w:rPr>
      </w:pPr>
    </w:p>
    <w:p w:rsidR="00415013" w:rsidRDefault="00415013" w:rsidP="005407F6">
      <w:pPr>
        <w:widowControl/>
        <w:shd w:val="clear" w:color="auto" w:fill="FFFFFF"/>
        <w:spacing w:line="510" w:lineRule="atLeast"/>
        <w:ind w:firstLine="480"/>
        <w:jc w:val="center"/>
        <w:rPr>
          <w:rFonts w:ascii="微软雅黑" w:eastAsia="微软雅黑" w:hAnsi="微软雅黑" w:cs="宋体"/>
          <w:noProof/>
          <w:color w:val="000000"/>
          <w:kern w:val="0"/>
          <w:szCs w:val="21"/>
        </w:rPr>
      </w:pPr>
    </w:p>
    <w:p w:rsidR="00415013" w:rsidRPr="00F250B8" w:rsidRDefault="00415013" w:rsidP="00415013">
      <w:pPr>
        <w:widowControl/>
        <w:adjustRightInd w:val="0"/>
        <w:snapToGrid w:val="0"/>
        <w:spacing w:line="540" w:lineRule="exact"/>
        <w:rPr>
          <w:rFonts w:ascii="仿宋" w:eastAsia="仿宋" w:hAnsi="仿宋" w:cs="Times New Roman"/>
          <w:sz w:val="32"/>
          <w:szCs w:val="32"/>
        </w:rPr>
      </w:pPr>
      <w:r w:rsidRPr="00F250B8">
        <w:rPr>
          <w:rFonts w:ascii="仿宋" w:eastAsia="仿宋" w:hAnsi="仿宋" w:cs="Times New Roman" w:hint="eastAsia"/>
          <w:sz w:val="32"/>
          <w:szCs w:val="32"/>
        </w:rPr>
        <w:t xml:space="preserve">附件：1. </w:t>
      </w:r>
      <w:r>
        <w:rPr>
          <w:rFonts w:ascii="仿宋" w:eastAsia="仿宋" w:hAnsi="仿宋" w:cs="Times New Roman" w:hint="eastAsia"/>
          <w:sz w:val="32"/>
          <w:szCs w:val="32"/>
        </w:rPr>
        <w:t>益阳</w:t>
      </w:r>
      <w:r w:rsidRPr="00F250B8">
        <w:rPr>
          <w:rFonts w:ascii="仿宋" w:eastAsia="仿宋" w:hAnsi="仿宋" w:cs="Times New Roman" w:hint="eastAsia"/>
          <w:sz w:val="32"/>
          <w:szCs w:val="32"/>
        </w:rPr>
        <w:t>市生猪养殖项目环评告知承诺制申请表</w:t>
      </w:r>
    </w:p>
    <w:p w:rsidR="00415013" w:rsidRDefault="00415013" w:rsidP="00415013">
      <w:pPr>
        <w:widowControl/>
        <w:shd w:val="clear" w:color="auto" w:fill="FFFFFF"/>
        <w:spacing w:line="510" w:lineRule="atLeast"/>
        <w:ind w:firstLine="480"/>
        <w:jc w:val="center"/>
        <w:rPr>
          <w:rFonts w:ascii="微软雅黑" w:eastAsia="微软雅黑" w:hAnsi="微软雅黑" w:cs="宋体"/>
          <w:noProof/>
          <w:color w:val="000000"/>
          <w:kern w:val="0"/>
          <w:szCs w:val="21"/>
        </w:rPr>
      </w:pPr>
      <w:r w:rsidRPr="00F250B8">
        <w:rPr>
          <w:rFonts w:ascii="仿宋" w:eastAsia="仿宋" w:hAnsi="仿宋" w:cs="Times New Roman" w:hint="eastAsia"/>
          <w:sz w:val="32"/>
          <w:szCs w:val="32"/>
        </w:rPr>
        <w:t xml:space="preserve"> </w:t>
      </w:r>
      <w:r>
        <w:rPr>
          <w:rFonts w:ascii="仿宋" w:eastAsia="仿宋" w:hAnsi="仿宋" w:cs="Times New Roman" w:hint="eastAsia"/>
          <w:sz w:val="32"/>
          <w:szCs w:val="32"/>
        </w:rPr>
        <w:t xml:space="preserve">  </w:t>
      </w:r>
      <w:r w:rsidRPr="00F250B8">
        <w:rPr>
          <w:rFonts w:ascii="仿宋" w:eastAsia="仿宋" w:hAnsi="仿宋" w:cs="Times New Roman" w:hint="eastAsia"/>
          <w:sz w:val="32"/>
          <w:szCs w:val="32"/>
        </w:rPr>
        <w:t xml:space="preserve">2. </w:t>
      </w:r>
      <w:r>
        <w:rPr>
          <w:rFonts w:ascii="仿宋" w:eastAsia="仿宋" w:hAnsi="仿宋" w:cs="Times New Roman" w:hint="eastAsia"/>
          <w:sz w:val="32"/>
          <w:szCs w:val="32"/>
        </w:rPr>
        <w:t>益阳</w:t>
      </w:r>
      <w:r w:rsidRPr="00F250B8">
        <w:rPr>
          <w:rFonts w:ascii="仿宋" w:eastAsia="仿宋" w:hAnsi="仿宋" w:cs="Times New Roman" w:hint="eastAsia"/>
          <w:sz w:val="32"/>
          <w:szCs w:val="32"/>
        </w:rPr>
        <w:t>市生猪养殖项目环评告知承诺制审批承诺书</w:t>
      </w:r>
    </w:p>
    <w:p w:rsidR="00926230" w:rsidRDefault="00160B0D" w:rsidP="005407F6">
      <w:pPr>
        <w:widowControl/>
        <w:shd w:val="clear" w:color="auto" w:fill="FFFFFF"/>
        <w:spacing w:line="510" w:lineRule="atLeast"/>
        <w:ind w:firstLine="480"/>
        <w:jc w:val="center"/>
        <w:rPr>
          <w:rFonts w:ascii="微软雅黑" w:eastAsia="微软雅黑" w:hAnsi="微软雅黑" w:cs="宋体"/>
          <w:color w:val="000000"/>
          <w:kern w:val="0"/>
          <w:szCs w:val="21"/>
        </w:rPr>
      </w:pPr>
      <w:r>
        <w:rPr>
          <w:rFonts w:ascii="微软雅黑" w:eastAsia="微软雅黑" w:hAnsi="微软雅黑" w:cs="宋体"/>
          <w:noProof/>
          <w:color w:val="000000"/>
          <w:kern w:val="0"/>
          <w:szCs w:val="21"/>
        </w:rPr>
        <w:drawing>
          <wp:inline distT="0" distB="0" distL="0" distR="0">
            <wp:extent cx="5274310" cy="7032625"/>
            <wp:effectExtent l="19050" t="0" r="2540" b="0"/>
            <wp:docPr id="9" name="图片 8" descr="微信图片_2020051110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11103743.jpg"/>
                    <pic:cNvPicPr/>
                  </pic:nvPicPr>
                  <pic:blipFill>
                    <a:blip r:embed="rId7" cstate="print"/>
                    <a:stretch>
                      <a:fillRect/>
                    </a:stretch>
                  </pic:blipFill>
                  <pic:spPr>
                    <a:xfrm rot="10800000">
                      <a:off x="0" y="0"/>
                      <a:ext cx="5274310" cy="7032625"/>
                    </a:xfrm>
                    <a:prstGeom prst="rect">
                      <a:avLst/>
                    </a:prstGeom>
                  </pic:spPr>
                </pic:pic>
              </a:graphicData>
            </a:graphic>
          </wp:inline>
        </w:drawing>
      </w:r>
    </w:p>
    <w:p w:rsidR="00160B0D" w:rsidRDefault="00160B0D" w:rsidP="005407F6">
      <w:pPr>
        <w:widowControl/>
        <w:shd w:val="clear" w:color="auto" w:fill="FFFFFF"/>
        <w:spacing w:line="510" w:lineRule="atLeast"/>
        <w:ind w:firstLine="480"/>
        <w:jc w:val="center"/>
        <w:rPr>
          <w:rFonts w:ascii="微软雅黑" w:eastAsia="微软雅黑" w:hAnsi="微软雅黑" w:cs="宋体"/>
          <w:color w:val="000000"/>
          <w:kern w:val="0"/>
          <w:szCs w:val="21"/>
        </w:rPr>
      </w:pPr>
    </w:p>
    <w:p w:rsidR="00160B0D" w:rsidRDefault="00160B0D" w:rsidP="005407F6">
      <w:pPr>
        <w:widowControl/>
        <w:shd w:val="clear" w:color="auto" w:fill="FFFFFF"/>
        <w:spacing w:line="510" w:lineRule="atLeast"/>
        <w:ind w:firstLine="480"/>
        <w:jc w:val="center"/>
        <w:rPr>
          <w:rFonts w:ascii="微软雅黑" w:eastAsia="微软雅黑" w:hAnsi="微软雅黑" w:cs="宋体"/>
          <w:color w:val="000000"/>
          <w:kern w:val="0"/>
          <w:szCs w:val="21"/>
        </w:rPr>
      </w:pPr>
      <w:r>
        <w:rPr>
          <w:rFonts w:ascii="微软雅黑" w:eastAsia="微软雅黑" w:hAnsi="微软雅黑" w:cs="宋体"/>
          <w:noProof/>
          <w:color w:val="000000"/>
          <w:kern w:val="0"/>
          <w:szCs w:val="21"/>
        </w:rPr>
        <w:drawing>
          <wp:inline distT="0" distB="0" distL="0" distR="0">
            <wp:extent cx="5643393" cy="7524750"/>
            <wp:effectExtent l="19050" t="0" r="0" b="0"/>
            <wp:docPr id="10" name="图片 9" descr="微信图片_2020051110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11103801.jpg"/>
                    <pic:cNvPicPr/>
                  </pic:nvPicPr>
                  <pic:blipFill>
                    <a:blip r:embed="rId8" cstate="print"/>
                    <a:stretch>
                      <a:fillRect/>
                    </a:stretch>
                  </pic:blipFill>
                  <pic:spPr>
                    <a:xfrm rot="10800000">
                      <a:off x="0" y="0"/>
                      <a:ext cx="5645942" cy="7528149"/>
                    </a:xfrm>
                    <a:prstGeom prst="rect">
                      <a:avLst/>
                    </a:prstGeom>
                  </pic:spPr>
                </pic:pic>
              </a:graphicData>
            </a:graphic>
          </wp:inline>
        </w:drawing>
      </w:r>
    </w:p>
    <w:p w:rsidR="00160B0D" w:rsidRPr="00160B0D" w:rsidRDefault="00160B0D" w:rsidP="00160B0D">
      <w:pPr>
        <w:rPr>
          <w:rFonts w:ascii="微软雅黑" w:eastAsia="微软雅黑" w:hAnsi="微软雅黑" w:cs="宋体"/>
          <w:szCs w:val="21"/>
        </w:rPr>
      </w:pPr>
    </w:p>
    <w:p w:rsidR="00160B0D" w:rsidRDefault="00160B0D" w:rsidP="00160B0D">
      <w:pPr>
        <w:tabs>
          <w:tab w:val="left" w:pos="7035"/>
        </w:tabs>
        <w:rPr>
          <w:rFonts w:ascii="微软雅黑" w:eastAsia="微软雅黑" w:hAnsi="微软雅黑" w:cs="宋体"/>
          <w:szCs w:val="21"/>
        </w:rPr>
      </w:pPr>
      <w:r>
        <w:rPr>
          <w:rFonts w:ascii="微软雅黑" w:eastAsia="微软雅黑" w:hAnsi="微软雅黑" w:cs="宋体"/>
          <w:szCs w:val="21"/>
        </w:rPr>
        <w:tab/>
      </w:r>
    </w:p>
    <w:p w:rsidR="00160B0D" w:rsidRDefault="00160B0D" w:rsidP="00160B0D">
      <w:pPr>
        <w:tabs>
          <w:tab w:val="left" w:pos="7035"/>
        </w:tabs>
        <w:rPr>
          <w:rFonts w:ascii="微软雅黑" w:eastAsia="微软雅黑" w:hAnsi="微软雅黑" w:cs="宋体"/>
          <w:szCs w:val="21"/>
        </w:rPr>
      </w:pPr>
    </w:p>
    <w:p w:rsidR="00160B0D" w:rsidRPr="00160B0D" w:rsidRDefault="00160B0D" w:rsidP="00160B0D">
      <w:pPr>
        <w:tabs>
          <w:tab w:val="left" w:pos="7035"/>
        </w:tabs>
        <w:rPr>
          <w:rFonts w:ascii="微软雅黑" w:eastAsia="微软雅黑" w:hAnsi="微软雅黑" w:cs="宋体"/>
          <w:szCs w:val="21"/>
        </w:rPr>
      </w:pPr>
      <w:r>
        <w:rPr>
          <w:rFonts w:ascii="微软雅黑" w:eastAsia="微软雅黑" w:hAnsi="微软雅黑" w:cs="宋体"/>
          <w:noProof/>
          <w:szCs w:val="21"/>
        </w:rPr>
        <w:drawing>
          <wp:inline distT="0" distB="0" distL="0" distR="0">
            <wp:extent cx="5274310" cy="7032625"/>
            <wp:effectExtent l="19050" t="0" r="2540" b="0"/>
            <wp:docPr id="11" name="图片 10" descr="微信图片_2020051110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11103814.jpg"/>
                    <pic:cNvPicPr/>
                  </pic:nvPicPr>
                  <pic:blipFill>
                    <a:blip r:embed="rId9" cstate="print"/>
                    <a:stretch>
                      <a:fillRect/>
                    </a:stretch>
                  </pic:blipFill>
                  <pic:spPr>
                    <a:xfrm rot="10800000">
                      <a:off x="0" y="0"/>
                      <a:ext cx="5274310" cy="7032625"/>
                    </a:xfrm>
                    <a:prstGeom prst="rect">
                      <a:avLst/>
                    </a:prstGeom>
                  </pic:spPr>
                </pic:pic>
              </a:graphicData>
            </a:graphic>
          </wp:inline>
        </w:drawing>
      </w:r>
    </w:p>
    <w:sectPr w:rsidR="00160B0D" w:rsidRPr="00160B0D" w:rsidSect="0092623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03F0" w:rsidRDefault="005F03F0" w:rsidP="00A44D5B">
      <w:r>
        <w:separator/>
      </w:r>
    </w:p>
  </w:endnote>
  <w:endnote w:type="continuationSeparator" w:id="1">
    <w:p w:rsidR="005F03F0" w:rsidRDefault="005F03F0" w:rsidP="00A44D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03F0" w:rsidRDefault="005F03F0" w:rsidP="00A44D5B">
      <w:r>
        <w:separator/>
      </w:r>
    </w:p>
  </w:footnote>
  <w:footnote w:type="continuationSeparator" w:id="1">
    <w:p w:rsidR="005F03F0" w:rsidRDefault="005F03F0" w:rsidP="00A44D5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E62467"/>
    <w:multiLevelType w:val="hybridMultilevel"/>
    <w:tmpl w:val="725493D6"/>
    <w:lvl w:ilvl="0" w:tplc="DC02C82A">
      <w:start w:val="1"/>
      <w:numFmt w:val="japaneseCounting"/>
      <w:lvlText w:val="%1、"/>
      <w:lvlJc w:val="left"/>
      <w:pPr>
        <w:ind w:left="1930" w:hanging="129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253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B56DB"/>
    <w:rsid w:val="000E5985"/>
    <w:rsid w:val="00107B7E"/>
    <w:rsid w:val="00160B0D"/>
    <w:rsid w:val="00175CD5"/>
    <w:rsid w:val="001B56DB"/>
    <w:rsid w:val="001E7454"/>
    <w:rsid w:val="001E76A4"/>
    <w:rsid w:val="002168C4"/>
    <w:rsid w:val="002D4AC6"/>
    <w:rsid w:val="003747FF"/>
    <w:rsid w:val="00382E15"/>
    <w:rsid w:val="003B713B"/>
    <w:rsid w:val="003C0046"/>
    <w:rsid w:val="003D5872"/>
    <w:rsid w:val="003F52A4"/>
    <w:rsid w:val="00407D36"/>
    <w:rsid w:val="00415013"/>
    <w:rsid w:val="004169F0"/>
    <w:rsid w:val="004C08C0"/>
    <w:rsid w:val="005407F6"/>
    <w:rsid w:val="00572CE9"/>
    <w:rsid w:val="005A4B69"/>
    <w:rsid w:val="005A7CC9"/>
    <w:rsid w:val="005E6289"/>
    <w:rsid w:val="005F03F0"/>
    <w:rsid w:val="006A167E"/>
    <w:rsid w:val="006A5E5E"/>
    <w:rsid w:val="00901EBB"/>
    <w:rsid w:val="00926230"/>
    <w:rsid w:val="00A44D5B"/>
    <w:rsid w:val="00A938AC"/>
    <w:rsid w:val="00B01384"/>
    <w:rsid w:val="00B45929"/>
    <w:rsid w:val="00B82896"/>
    <w:rsid w:val="00BD5A2B"/>
    <w:rsid w:val="00BE01A1"/>
    <w:rsid w:val="00BF2528"/>
    <w:rsid w:val="00C45848"/>
    <w:rsid w:val="00C82CC6"/>
    <w:rsid w:val="00CA4C88"/>
    <w:rsid w:val="00DE551A"/>
    <w:rsid w:val="00E40A2E"/>
    <w:rsid w:val="00F250B8"/>
    <w:rsid w:val="00F62C1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23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B56DB"/>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1B56DB"/>
    <w:rPr>
      <w:b/>
      <w:bCs/>
    </w:rPr>
  </w:style>
  <w:style w:type="paragraph" w:styleId="a5">
    <w:name w:val="Balloon Text"/>
    <w:basedOn w:val="a"/>
    <w:link w:val="Char"/>
    <w:uiPriority w:val="99"/>
    <w:semiHidden/>
    <w:unhideWhenUsed/>
    <w:rsid w:val="003C0046"/>
    <w:rPr>
      <w:sz w:val="18"/>
      <w:szCs w:val="18"/>
    </w:rPr>
  </w:style>
  <w:style w:type="character" w:customStyle="1" w:styleId="Char">
    <w:name w:val="批注框文本 Char"/>
    <w:basedOn w:val="a0"/>
    <w:link w:val="a5"/>
    <w:uiPriority w:val="99"/>
    <w:semiHidden/>
    <w:rsid w:val="003C0046"/>
    <w:rPr>
      <w:sz w:val="18"/>
      <w:szCs w:val="18"/>
    </w:rPr>
  </w:style>
  <w:style w:type="paragraph" w:styleId="a6">
    <w:name w:val="header"/>
    <w:basedOn w:val="a"/>
    <w:link w:val="Char0"/>
    <w:uiPriority w:val="99"/>
    <w:semiHidden/>
    <w:unhideWhenUsed/>
    <w:rsid w:val="00A44D5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A44D5B"/>
    <w:rPr>
      <w:sz w:val="18"/>
      <w:szCs w:val="18"/>
    </w:rPr>
  </w:style>
  <w:style w:type="paragraph" w:styleId="a7">
    <w:name w:val="footer"/>
    <w:basedOn w:val="a"/>
    <w:link w:val="Char1"/>
    <w:uiPriority w:val="99"/>
    <w:semiHidden/>
    <w:unhideWhenUsed/>
    <w:rsid w:val="00A44D5B"/>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A44D5B"/>
    <w:rPr>
      <w:sz w:val="18"/>
      <w:szCs w:val="18"/>
    </w:rPr>
  </w:style>
  <w:style w:type="paragraph" w:styleId="a8">
    <w:name w:val="Body Text"/>
    <w:basedOn w:val="a"/>
    <w:link w:val="Char2"/>
    <w:rsid w:val="00F250B8"/>
    <w:pPr>
      <w:spacing w:after="120"/>
    </w:pPr>
    <w:rPr>
      <w:rFonts w:ascii="Times New Roman" w:eastAsia="宋体" w:hAnsi="Times New Roman" w:cs="Times New Roman"/>
      <w:szCs w:val="24"/>
    </w:rPr>
  </w:style>
  <w:style w:type="character" w:customStyle="1" w:styleId="Char2">
    <w:name w:val="正文文本 Char"/>
    <w:basedOn w:val="a0"/>
    <w:link w:val="a8"/>
    <w:rsid w:val="00F250B8"/>
    <w:rPr>
      <w:rFonts w:ascii="Times New Roman" w:eastAsia="宋体" w:hAnsi="Times New Roman" w:cs="Times New Roman"/>
      <w:szCs w:val="24"/>
    </w:rPr>
  </w:style>
  <w:style w:type="paragraph" w:styleId="a9">
    <w:name w:val="List Paragraph"/>
    <w:basedOn w:val="a"/>
    <w:uiPriority w:val="34"/>
    <w:qFormat/>
    <w:rsid w:val="00B01384"/>
    <w:pPr>
      <w:ind w:firstLineChars="200" w:firstLine="420"/>
    </w:pPr>
  </w:style>
</w:styles>
</file>

<file path=word/webSettings.xml><?xml version="1.0" encoding="utf-8"?>
<w:webSettings xmlns:r="http://schemas.openxmlformats.org/officeDocument/2006/relationships" xmlns:w="http://schemas.openxmlformats.org/wordprocessingml/2006/main">
  <w:divs>
    <w:div w:id="856623145">
      <w:bodyDiv w:val="1"/>
      <w:marLeft w:val="0"/>
      <w:marRight w:val="0"/>
      <w:marTop w:val="0"/>
      <w:marBottom w:val="0"/>
      <w:divBdr>
        <w:top w:val="none" w:sz="0" w:space="0" w:color="auto"/>
        <w:left w:val="none" w:sz="0" w:space="0" w:color="auto"/>
        <w:bottom w:val="none" w:sz="0" w:space="0" w:color="auto"/>
        <w:right w:val="none" w:sz="0" w:space="0" w:color="auto"/>
      </w:divBdr>
    </w:div>
    <w:div w:id="139258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401</TotalTime>
  <Pages>6</Pages>
  <Words>195</Words>
  <Characters>1114</Characters>
  <Application>Microsoft Office Word</Application>
  <DocSecurity>0</DocSecurity>
  <Lines>9</Lines>
  <Paragraphs>2</Paragraphs>
  <ScaleCrop>false</ScaleCrop>
  <Company>Microsoft</Company>
  <LinksUpToDate>false</LinksUpToDate>
  <CharactersWithSpaces>1307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China</cp:lastModifiedBy>
  <cp:revision>18</cp:revision>
  <cp:lastPrinted>2020-05-27T01:48:00Z</cp:lastPrinted>
  <dcterms:created xsi:type="dcterms:W3CDTF">2020-05-11T01:47:00Z</dcterms:created>
  <dcterms:modified xsi:type="dcterms:W3CDTF">2020-05-27T01:50:00Z</dcterms:modified>
</cp:coreProperties>
</file>