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A04" w:rsidRDefault="00DE6A04">
      <w:pPr>
        <w:tabs>
          <w:tab w:val="left" w:pos="5985"/>
        </w:tabs>
        <w:spacing w:line="560" w:lineRule="exact"/>
        <w:ind w:firstLineChars="1700" w:firstLine="4760"/>
        <w:rPr>
          <w:rFonts w:ascii="Times New Roman" w:eastAsia="宋体" w:hAnsi="Times New Roman"/>
          <w:bCs/>
          <w:sz w:val="28"/>
          <w:szCs w:val="28"/>
        </w:rPr>
      </w:pPr>
    </w:p>
    <w:p w:rsidR="00DE6A04" w:rsidRDefault="00DE6A04">
      <w:pPr>
        <w:tabs>
          <w:tab w:val="left" w:pos="5985"/>
        </w:tabs>
        <w:spacing w:line="560" w:lineRule="exact"/>
        <w:ind w:firstLineChars="1700" w:firstLine="4760"/>
        <w:rPr>
          <w:rFonts w:ascii="Times New Roman" w:eastAsia="宋体" w:hAnsi="Times New Roman"/>
          <w:bCs/>
          <w:sz w:val="28"/>
          <w:szCs w:val="28"/>
        </w:rPr>
      </w:pPr>
    </w:p>
    <w:p w:rsidR="00DE6A04" w:rsidRDefault="00DE6A04">
      <w:pPr>
        <w:tabs>
          <w:tab w:val="left" w:pos="5985"/>
        </w:tabs>
        <w:spacing w:line="560" w:lineRule="exact"/>
        <w:jc w:val="right"/>
        <w:rPr>
          <w:rFonts w:ascii="Times New Roman" w:eastAsia="宋体" w:hAnsi="Times New Roman"/>
          <w:b/>
          <w:sz w:val="32"/>
          <w:szCs w:val="32"/>
        </w:rPr>
      </w:pPr>
    </w:p>
    <w:p w:rsidR="00DE6A04" w:rsidRPr="00247739" w:rsidRDefault="00E6627E" w:rsidP="00E6627E">
      <w:pPr>
        <w:pStyle w:val="a4"/>
        <w:widowControl w:val="0"/>
        <w:adjustRightInd/>
        <w:snapToGrid/>
        <w:spacing w:line="560" w:lineRule="exact"/>
        <w:jc w:val="center"/>
        <w:rPr>
          <w:rFonts w:asciiTheme="minorEastAsia" w:eastAsiaTheme="minorEastAsia" w:hAnsiTheme="minorEastAsia"/>
          <w:spacing w:val="-20"/>
          <w:kern w:val="2"/>
          <w:sz w:val="32"/>
          <w:szCs w:val="32"/>
        </w:rPr>
      </w:pPr>
      <w:r>
        <w:rPr>
          <w:rFonts w:ascii="宋体" w:eastAsia="宋体" w:hAnsi="宋体" w:hint="eastAsia"/>
          <w:spacing w:val="-20"/>
          <w:kern w:val="2"/>
          <w:sz w:val="32"/>
          <w:szCs w:val="32"/>
        </w:rPr>
        <w:t xml:space="preserve">                             </w:t>
      </w:r>
      <w:r w:rsidRPr="00247739">
        <w:rPr>
          <w:rFonts w:asciiTheme="minorEastAsia" w:eastAsiaTheme="minorEastAsia" w:hAnsiTheme="minorEastAsia" w:hint="eastAsia"/>
          <w:spacing w:val="-20"/>
          <w:kern w:val="2"/>
          <w:sz w:val="32"/>
          <w:szCs w:val="32"/>
        </w:rPr>
        <w:t xml:space="preserve"> 益环审(表)[2020]</w:t>
      </w:r>
      <w:r w:rsidR="00E0709B" w:rsidRPr="00247739">
        <w:rPr>
          <w:rFonts w:asciiTheme="minorEastAsia" w:eastAsiaTheme="minorEastAsia" w:hAnsiTheme="minorEastAsia" w:hint="eastAsia"/>
          <w:spacing w:val="-20"/>
          <w:kern w:val="2"/>
          <w:sz w:val="32"/>
          <w:szCs w:val="32"/>
        </w:rPr>
        <w:t>50</w:t>
      </w:r>
      <w:r w:rsidRPr="00247739">
        <w:rPr>
          <w:rFonts w:asciiTheme="minorEastAsia" w:eastAsiaTheme="minorEastAsia" w:hAnsiTheme="minorEastAsia" w:hint="eastAsia"/>
          <w:spacing w:val="-20"/>
          <w:kern w:val="2"/>
          <w:sz w:val="32"/>
          <w:szCs w:val="32"/>
        </w:rPr>
        <w:t>号</w:t>
      </w:r>
    </w:p>
    <w:p w:rsidR="00642C25" w:rsidRDefault="00AA4711" w:rsidP="00E6627E">
      <w:pPr>
        <w:tabs>
          <w:tab w:val="left" w:pos="1021"/>
        </w:tabs>
        <w:spacing w:after="0" w:line="500" w:lineRule="exact"/>
        <w:jc w:val="center"/>
        <w:rPr>
          <w:rFonts w:asciiTheme="majorEastAsia" w:eastAsiaTheme="majorEastAsia" w:hAnsiTheme="majorEastAsia" w:cstheme="minorBidi"/>
          <w:b/>
          <w:sz w:val="44"/>
          <w:szCs w:val="44"/>
        </w:rPr>
      </w:pPr>
      <w:r w:rsidRPr="00E6627E">
        <w:rPr>
          <w:rFonts w:asciiTheme="majorEastAsia" w:eastAsiaTheme="majorEastAsia" w:hAnsiTheme="majorEastAsia" w:cstheme="minorBidi" w:hint="eastAsia"/>
          <w:b/>
          <w:sz w:val="44"/>
          <w:szCs w:val="44"/>
        </w:rPr>
        <w:t>关于《</w:t>
      </w:r>
      <w:r w:rsidR="00100635">
        <w:rPr>
          <w:rFonts w:asciiTheme="majorEastAsia" w:eastAsiaTheme="majorEastAsia" w:hAnsiTheme="majorEastAsia" w:cstheme="minorBidi" w:hint="eastAsia"/>
          <w:b/>
          <w:sz w:val="44"/>
          <w:szCs w:val="44"/>
        </w:rPr>
        <w:t>湖南</w:t>
      </w:r>
      <w:r w:rsidR="00100635">
        <w:rPr>
          <w:rFonts w:asciiTheme="majorEastAsia" w:eastAsiaTheme="majorEastAsia" w:hAnsiTheme="majorEastAsia" w:cstheme="minorBidi"/>
          <w:b/>
          <w:sz w:val="44"/>
          <w:szCs w:val="44"/>
        </w:rPr>
        <w:t>长楹建筑工程有限公司</w:t>
      </w:r>
    </w:p>
    <w:p w:rsidR="00100635" w:rsidRDefault="00100635" w:rsidP="00642C25">
      <w:pPr>
        <w:tabs>
          <w:tab w:val="left" w:pos="1021"/>
        </w:tabs>
        <w:spacing w:after="0" w:line="500" w:lineRule="exact"/>
        <w:jc w:val="center"/>
        <w:rPr>
          <w:rFonts w:asciiTheme="majorEastAsia" w:eastAsiaTheme="majorEastAsia" w:hAnsiTheme="majorEastAsia" w:cstheme="minorBidi"/>
          <w:b/>
          <w:sz w:val="44"/>
          <w:szCs w:val="44"/>
        </w:rPr>
      </w:pPr>
      <w:r>
        <w:rPr>
          <w:rFonts w:asciiTheme="majorEastAsia" w:eastAsiaTheme="majorEastAsia" w:hAnsiTheme="majorEastAsia" w:cstheme="minorBidi"/>
          <w:b/>
          <w:sz w:val="44"/>
          <w:szCs w:val="44"/>
        </w:rPr>
        <w:t>沅江建筑垃圾综合利用工程建设项目</w:t>
      </w:r>
    </w:p>
    <w:p w:rsidR="00DE6A04" w:rsidRPr="00E6627E" w:rsidRDefault="00AA4711" w:rsidP="00E6627E">
      <w:pPr>
        <w:tabs>
          <w:tab w:val="left" w:pos="1021"/>
        </w:tabs>
        <w:spacing w:after="0" w:line="500" w:lineRule="exact"/>
        <w:jc w:val="center"/>
        <w:rPr>
          <w:rFonts w:asciiTheme="majorEastAsia" w:eastAsiaTheme="majorEastAsia" w:hAnsiTheme="majorEastAsia" w:cstheme="minorBidi"/>
          <w:b/>
          <w:sz w:val="44"/>
          <w:szCs w:val="44"/>
        </w:rPr>
      </w:pPr>
      <w:r w:rsidRPr="00E6627E">
        <w:rPr>
          <w:rFonts w:asciiTheme="majorEastAsia" w:eastAsiaTheme="majorEastAsia" w:hAnsiTheme="majorEastAsia" w:cstheme="minorBidi" w:hint="eastAsia"/>
          <w:b/>
          <w:sz w:val="44"/>
          <w:szCs w:val="44"/>
        </w:rPr>
        <w:t>环境影响报告表》的批复</w:t>
      </w:r>
    </w:p>
    <w:p w:rsidR="00DE6A04" w:rsidRPr="00E6627E" w:rsidRDefault="00DE6A04" w:rsidP="00E6627E">
      <w:pPr>
        <w:tabs>
          <w:tab w:val="left" w:pos="1021"/>
        </w:tabs>
        <w:spacing w:after="0" w:line="500" w:lineRule="exact"/>
        <w:jc w:val="center"/>
        <w:rPr>
          <w:rFonts w:asciiTheme="majorEastAsia" w:eastAsiaTheme="majorEastAsia" w:hAnsiTheme="majorEastAsia" w:cstheme="minorBidi"/>
          <w:b/>
          <w:sz w:val="44"/>
          <w:szCs w:val="44"/>
        </w:rPr>
      </w:pPr>
    </w:p>
    <w:p w:rsidR="00DE6A04" w:rsidRPr="00247739" w:rsidRDefault="00100635" w:rsidP="00E6627E">
      <w:pPr>
        <w:spacing w:after="0" w:line="540" w:lineRule="exact"/>
        <w:jc w:val="both"/>
        <w:rPr>
          <w:rFonts w:ascii="仿宋" w:eastAsia="仿宋" w:hAnsi="仿宋"/>
          <w:kern w:val="2"/>
          <w:sz w:val="32"/>
          <w:szCs w:val="32"/>
        </w:rPr>
      </w:pPr>
      <w:r w:rsidRPr="00247739">
        <w:rPr>
          <w:rFonts w:ascii="仿宋" w:eastAsia="仿宋" w:hAnsi="仿宋" w:hint="eastAsia"/>
          <w:kern w:val="2"/>
          <w:sz w:val="32"/>
          <w:szCs w:val="32"/>
        </w:rPr>
        <w:t>湖南长楹建筑工程</w:t>
      </w:r>
      <w:r w:rsidR="00AA4711" w:rsidRPr="00247739">
        <w:rPr>
          <w:rFonts w:ascii="仿宋" w:eastAsia="仿宋" w:hAnsi="仿宋" w:hint="eastAsia"/>
          <w:kern w:val="2"/>
          <w:sz w:val="32"/>
          <w:szCs w:val="32"/>
        </w:rPr>
        <w:t>有限公司：</w:t>
      </w:r>
    </w:p>
    <w:p w:rsidR="00DE6A04" w:rsidRPr="00247739" w:rsidRDefault="00AA4711" w:rsidP="00E6627E">
      <w:pPr>
        <w:spacing w:after="0" w:line="540" w:lineRule="exact"/>
        <w:ind w:firstLineChars="200" w:firstLine="640"/>
        <w:jc w:val="both"/>
        <w:rPr>
          <w:rFonts w:ascii="仿宋" w:eastAsia="仿宋" w:hAnsi="仿宋"/>
          <w:kern w:val="2"/>
          <w:sz w:val="32"/>
          <w:szCs w:val="32"/>
        </w:rPr>
      </w:pPr>
      <w:r w:rsidRPr="00247739">
        <w:rPr>
          <w:rFonts w:ascii="仿宋" w:eastAsia="仿宋" w:hAnsi="仿宋" w:hint="eastAsia"/>
          <w:kern w:val="2"/>
          <w:sz w:val="32"/>
          <w:szCs w:val="32"/>
        </w:rPr>
        <w:t>你公司呈报的《关于请求对&lt;</w:t>
      </w:r>
      <w:r w:rsidR="00100635" w:rsidRPr="00247739">
        <w:rPr>
          <w:rFonts w:ascii="仿宋" w:eastAsia="仿宋" w:hAnsi="仿宋" w:hint="eastAsia"/>
          <w:kern w:val="2"/>
          <w:sz w:val="32"/>
          <w:szCs w:val="32"/>
        </w:rPr>
        <w:t>湖南长楹建筑工程有限公司沅江建筑垃圾综合利用工程建设</w:t>
      </w:r>
      <w:r w:rsidRPr="00247739">
        <w:rPr>
          <w:rFonts w:ascii="仿宋" w:eastAsia="仿宋" w:hAnsi="仿宋" w:hint="eastAsia"/>
          <w:kern w:val="2"/>
          <w:sz w:val="32"/>
          <w:szCs w:val="32"/>
        </w:rPr>
        <w:t>项目环境影响报告表&gt;进行审批的报告》、益阳市生态环境局</w:t>
      </w:r>
      <w:r w:rsidR="00100635" w:rsidRPr="00247739">
        <w:rPr>
          <w:rFonts w:ascii="仿宋" w:eastAsia="仿宋" w:hAnsi="仿宋" w:hint="eastAsia"/>
          <w:kern w:val="2"/>
          <w:sz w:val="32"/>
          <w:szCs w:val="32"/>
        </w:rPr>
        <w:t>沅江</w:t>
      </w:r>
      <w:r w:rsidRPr="00247739">
        <w:rPr>
          <w:rFonts w:ascii="仿宋" w:eastAsia="仿宋" w:hAnsi="仿宋" w:hint="eastAsia"/>
          <w:kern w:val="2"/>
          <w:sz w:val="32"/>
          <w:szCs w:val="32"/>
        </w:rPr>
        <w:t>分局的预审意见及相关材料收悉。经审查、研究，批复如下：</w:t>
      </w:r>
    </w:p>
    <w:p w:rsidR="003869F6" w:rsidRPr="00247739" w:rsidRDefault="003869F6" w:rsidP="003869F6">
      <w:pPr>
        <w:spacing w:after="0" w:line="540" w:lineRule="exact"/>
        <w:ind w:firstLine="640"/>
        <w:jc w:val="both"/>
        <w:rPr>
          <w:rFonts w:ascii="仿宋" w:eastAsia="仿宋" w:hAnsi="仿宋"/>
          <w:sz w:val="32"/>
          <w:szCs w:val="32"/>
        </w:rPr>
      </w:pPr>
      <w:r w:rsidRPr="00247739">
        <w:rPr>
          <w:rFonts w:ascii="仿宋" w:eastAsia="仿宋" w:hAnsi="仿宋" w:hint="eastAsia"/>
          <w:kern w:val="2"/>
          <w:sz w:val="32"/>
          <w:szCs w:val="32"/>
        </w:rPr>
        <w:t>一、</w:t>
      </w:r>
      <w:r w:rsidR="00100635" w:rsidRPr="00247739">
        <w:rPr>
          <w:rFonts w:ascii="仿宋" w:eastAsia="仿宋" w:hAnsi="仿宋" w:hint="eastAsia"/>
          <w:kern w:val="2"/>
          <w:sz w:val="32"/>
          <w:szCs w:val="32"/>
        </w:rPr>
        <w:t>湖南长楹建筑工程有限公司</w:t>
      </w:r>
      <w:r w:rsidR="00956EF9" w:rsidRPr="00247739">
        <w:rPr>
          <w:rFonts w:ascii="仿宋" w:eastAsia="仿宋" w:hAnsi="仿宋" w:hint="eastAsia"/>
          <w:kern w:val="2"/>
          <w:sz w:val="32"/>
          <w:szCs w:val="32"/>
        </w:rPr>
        <w:t>位于</w:t>
      </w:r>
      <w:r w:rsidR="00481A45" w:rsidRPr="00247739">
        <w:rPr>
          <w:rFonts w:ascii="仿宋" w:eastAsia="仿宋" w:hAnsi="仿宋" w:hint="eastAsia"/>
          <w:kern w:val="2"/>
          <w:sz w:val="32"/>
          <w:szCs w:val="32"/>
        </w:rPr>
        <w:t>沅江市南嘴镇兴南村，</w:t>
      </w:r>
      <w:r w:rsidR="00A37820" w:rsidRPr="00247739">
        <w:rPr>
          <w:rFonts w:ascii="仿宋" w:eastAsia="仿宋" w:hAnsi="仿宋" w:hint="eastAsia"/>
          <w:kern w:val="2"/>
          <w:sz w:val="32"/>
          <w:szCs w:val="32"/>
        </w:rPr>
        <w:t>是为南益高速配套建设于2018年2月成立的，设</w:t>
      </w:r>
      <w:r w:rsidR="00481A45" w:rsidRPr="00247739">
        <w:rPr>
          <w:rFonts w:ascii="仿宋" w:eastAsia="仿宋" w:hAnsi="仿宋" w:hint="eastAsia"/>
          <w:kern w:val="2"/>
          <w:sz w:val="32"/>
          <w:szCs w:val="32"/>
        </w:rPr>
        <w:t>有</w:t>
      </w:r>
      <w:r w:rsidR="00A37820" w:rsidRPr="00247739">
        <w:rPr>
          <w:rFonts w:ascii="仿宋" w:eastAsia="仿宋" w:hAnsi="仿宋" w:hint="eastAsia"/>
          <w:kern w:val="2"/>
          <w:sz w:val="32"/>
          <w:szCs w:val="32"/>
        </w:rPr>
        <w:t>一条混凝土搅拌生产线和一个5000型水稳碎石搅合站。</w:t>
      </w:r>
      <w:r w:rsidR="00956EF9" w:rsidRPr="00247739">
        <w:rPr>
          <w:rFonts w:ascii="仿宋" w:eastAsia="仿宋" w:hAnsi="仿宋" w:hint="eastAsia"/>
          <w:kern w:val="2"/>
          <w:sz w:val="32"/>
          <w:szCs w:val="32"/>
        </w:rPr>
        <w:t>南益高速建成后，公司拟拆除混凝土生产线</w:t>
      </w:r>
      <w:r w:rsidR="00481A45" w:rsidRPr="00247739">
        <w:rPr>
          <w:rFonts w:ascii="仿宋" w:eastAsia="仿宋" w:hAnsi="仿宋" w:hint="eastAsia"/>
          <w:kern w:val="2"/>
          <w:sz w:val="32"/>
          <w:szCs w:val="32"/>
        </w:rPr>
        <w:t>，保留水稳碎石搅合站</w:t>
      </w:r>
      <w:r w:rsidR="00956EF9" w:rsidRPr="00247739">
        <w:rPr>
          <w:rFonts w:ascii="仿宋" w:eastAsia="仿宋" w:hAnsi="仿宋" w:hint="eastAsia"/>
          <w:kern w:val="2"/>
          <w:sz w:val="32"/>
          <w:szCs w:val="32"/>
        </w:rPr>
        <w:t>，</w:t>
      </w:r>
      <w:r w:rsidR="00481A45" w:rsidRPr="00247739">
        <w:rPr>
          <w:rFonts w:ascii="仿宋" w:eastAsia="仿宋" w:hAnsi="仿宋" w:hint="eastAsia"/>
          <w:kern w:val="2"/>
          <w:sz w:val="32"/>
          <w:szCs w:val="32"/>
        </w:rPr>
        <w:t>并</w:t>
      </w:r>
      <w:r w:rsidR="00E6627E" w:rsidRPr="00247739">
        <w:rPr>
          <w:rFonts w:ascii="仿宋" w:eastAsia="仿宋" w:hAnsi="仿宋" w:hint="eastAsia"/>
          <w:kern w:val="2"/>
          <w:sz w:val="32"/>
          <w:szCs w:val="32"/>
        </w:rPr>
        <w:t>投资3000万元，</w:t>
      </w:r>
      <w:r w:rsidR="00481A45" w:rsidRPr="00247739">
        <w:rPr>
          <w:rFonts w:ascii="仿宋" w:eastAsia="仿宋" w:hAnsi="仿宋" w:hint="eastAsia"/>
          <w:kern w:val="2"/>
          <w:sz w:val="32"/>
          <w:szCs w:val="32"/>
        </w:rPr>
        <w:t>新</w:t>
      </w:r>
      <w:r w:rsidR="00E6627E" w:rsidRPr="00247739">
        <w:rPr>
          <w:rFonts w:ascii="仿宋" w:eastAsia="仿宋" w:hAnsi="仿宋" w:hint="eastAsia"/>
          <w:kern w:val="2"/>
          <w:sz w:val="32"/>
          <w:szCs w:val="32"/>
        </w:rPr>
        <w:t>建</w:t>
      </w:r>
      <w:r w:rsidR="00481A45" w:rsidRPr="00247739">
        <w:rPr>
          <w:rFonts w:ascii="仿宋" w:eastAsia="仿宋" w:hAnsi="仿宋" w:hint="eastAsia"/>
          <w:kern w:val="2"/>
          <w:sz w:val="32"/>
          <w:szCs w:val="32"/>
        </w:rPr>
        <w:t>新型环保建筑材料生产线</w:t>
      </w:r>
      <w:r w:rsidR="00BD4CF9" w:rsidRPr="00247739">
        <w:rPr>
          <w:rFonts w:ascii="仿宋" w:eastAsia="仿宋" w:hAnsi="仿宋" w:hint="eastAsia"/>
          <w:kern w:val="2"/>
          <w:sz w:val="32"/>
          <w:szCs w:val="32"/>
        </w:rPr>
        <w:t>。</w:t>
      </w:r>
      <w:r w:rsidRPr="00247739">
        <w:rPr>
          <w:rFonts w:ascii="仿宋" w:eastAsia="仿宋" w:hAnsi="仿宋" w:hint="eastAsia"/>
          <w:sz w:val="32"/>
          <w:szCs w:val="32"/>
        </w:rPr>
        <w:t>主要建设内容包括</w:t>
      </w:r>
      <w:r w:rsidR="005766AC" w:rsidRPr="00247739">
        <w:rPr>
          <w:rFonts w:ascii="仿宋" w:eastAsia="仿宋" w:hAnsi="仿宋" w:hint="eastAsia"/>
          <w:kern w:val="2"/>
          <w:sz w:val="32"/>
          <w:szCs w:val="32"/>
        </w:rPr>
        <w:t>3栋标准化厂房生产车间</w:t>
      </w:r>
      <w:r w:rsidR="00AE7897" w:rsidRPr="00247739">
        <w:rPr>
          <w:rFonts w:ascii="仿宋" w:eastAsia="仿宋" w:hAnsi="仿宋" w:hint="eastAsia"/>
          <w:kern w:val="2"/>
          <w:sz w:val="32"/>
          <w:szCs w:val="32"/>
        </w:rPr>
        <w:t>（</w:t>
      </w:r>
      <w:r w:rsidR="002539C1" w:rsidRPr="00247739">
        <w:rPr>
          <w:rFonts w:ascii="仿宋" w:eastAsia="仿宋" w:hAnsi="仿宋" w:hint="eastAsia"/>
          <w:kern w:val="2"/>
          <w:sz w:val="32"/>
          <w:szCs w:val="32"/>
        </w:rPr>
        <w:t>1号车间布置年</w:t>
      </w:r>
      <w:r w:rsidR="00AE7897" w:rsidRPr="00247739">
        <w:rPr>
          <w:rFonts w:ascii="仿宋" w:eastAsia="仿宋" w:hAnsi="仿宋" w:hint="eastAsia"/>
          <w:kern w:val="2"/>
          <w:sz w:val="32"/>
          <w:szCs w:val="32"/>
        </w:rPr>
        <w:t>处置37.2万吨</w:t>
      </w:r>
      <w:r w:rsidR="002539C1" w:rsidRPr="00247739">
        <w:rPr>
          <w:rFonts w:ascii="仿宋" w:eastAsia="仿宋" w:hAnsi="仿宋" w:hint="eastAsia"/>
          <w:kern w:val="2"/>
          <w:sz w:val="32"/>
          <w:szCs w:val="32"/>
        </w:rPr>
        <w:t>建筑垃圾破碎生产线</w:t>
      </w:r>
      <w:r w:rsidR="00AE7897" w:rsidRPr="00247739">
        <w:rPr>
          <w:rFonts w:ascii="仿宋" w:eastAsia="仿宋" w:hAnsi="仿宋" w:hint="eastAsia"/>
          <w:kern w:val="2"/>
          <w:sz w:val="32"/>
          <w:szCs w:val="32"/>
        </w:rPr>
        <w:t>一条</w:t>
      </w:r>
      <w:r w:rsidR="002539C1" w:rsidRPr="00247739">
        <w:rPr>
          <w:rFonts w:ascii="仿宋" w:eastAsia="仿宋" w:hAnsi="仿宋" w:hint="eastAsia"/>
          <w:kern w:val="2"/>
          <w:sz w:val="32"/>
          <w:szCs w:val="32"/>
        </w:rPr>
        <w:t>和年产8万吨水稳层材料生产线一条</w:t>
      </w:r>
      <w:r w:rsidR="00AE7897" w:rsidRPr="00247739">
        <w:rPr>
          <w:rFonts w:ascii="仿宋" w:eastAsia="仿宋" w:hAnsi="仿宋" w:hint="eastAsia"/>
          <w:kern w:val="2"/>
          <w:sz w:val="32"/>
          <w:szCs w:val="32"/>
        </w:rPr>
        <w:t>；</w:t>
      </w:r>
      <w:r w:rsidR="002539C1" w:rsidRPr="00247739">
        <w:rPr>
          <w:rFonts w:ascii="仿宋" w:eastAsia="仿宋" w:hAnsi="仿宋" w:hint="eastAsia"/>
          <w:kern w:val="2"/>
          <w:sz w:val="32"/>
          <w:szCs w:val="32"/>
        </w:rPr>
        <w:t>2号车间</w:t>
      </w:r>
      <w:r w:rsidR="00AE7897" w:rsidRPr="00247739">
        <w:rPr>
          <w:rFonts w:ascii="仿宋" w:eastAsia="仿宋" w:hAnsi="仿宋" w:hint="eastAsia"/>
          <w:kern w:val="2"/>
          <w:sz w:val="32"/>
          <w:szCs w:val="32"/>
        </w:rPr>
        <w:t>年产10万吨</w:t>
      </w:r>
      <w:r w:rsidR="002539C1" w:rsidRPr="00247739">
        <w:rPr>
          <w:rFonts w:ascii="仿宋" w:eastAsia="仿宋" w:hAnsi="仿宋" w:hint="eastAsia"/>
          <w:kern w:val="2"/>
          <w:sz w:val="32"/>
          <w:szCs w:val="32"/>
        </w:rPr>
        <w:t>沥青混凝土</w:t>
      </w:r>
      <w:r w:rsidR="00AE7897" w:rsidRPr="00247739">
        <w:rPr>
          <w:rFonts w:ascii="仿宋" w:eastAsia="仿宋" w:hAnsi="仿宋" w:hint="eastAsia"/>
          <w:kern w:val="2"/>
          <w:sz w:val="32"/>
          <w:szCs w:val="32"/>
        </w:rPr>
        <w:t>生产线一条；3号车间环保砖生产线一条，年产空心砌块砖10万立方米、行道透水砖4万立方米和保温砌块4万立</w:t>
      </w:r>
      <w:r w:rsidR="00AE7897" w:rsidRPr="00247739">
        <w:rPr>
          <w:rFonts w:ascii="仿宋" w:eastAsia="仿宋" w:hAnsi="仿宋" w:hint="eastAsia"/>
          <w:kern w:val="2"/>
          <w:sz w:val="32"/>
          <w:szCs w:val="32"/>
        </w:rPr>
        <w:lastRenderedPageBreak/>
        <w:t>方米），</w:t>
      </w:r>
      <w:r w:rsidRPr="00247739">
        <w:rPr>
          <w:rFonts w:ascii="仿宋" w:eastAsia="仿宋" w:hAnsi="仿宋" w:hint="eastAsia"/>
          <w:sz w:val="32"/>
          <w:szCs w:val="32"/>
        </w:rPr>
        <w:t>配套建设办公楼、给排水、供配电、储运及环保等相关公用辅助工程。</w:t>
      </w:r>
    </w:p>
    <w:p w:rsidR="00DE6A04" w:rsidRPr="00247739" w:rsidRDefault="00AA4711" w:rsidP="003869F6">
      <w:pPr>
        <w:spacing w:after="0" w:line="540" w:lineRule="exact"/>
        <w:ind w:firstLine="640"/>
        <w:jc w:val="both"/>
        <w:rPr>
          <w:rFonts w:ascii="仿宋" w:eastAsia="仿宋" w:hAnsi="仿宋"/>
          <w:kern w:val="2"/>
          <w:sz w:val="32"/>
          <w:szCs w:val="32"/>
        </w:rPr>
      </w:pPr>
      <w:r w:rsidRPr="00247739">
        <w:rPr>
          <w:rFonts w:ascii="仿宋" w:eastAsia="仿宋" w:hAnsi="仿宋" w:hint="eastAsia"/>
          <w:kern w:val="2"/>
          <w:sz w:val="32"/>
          <w:szCs w:val="32"/>
        </w:rPr>
        <w:t>项目符合国家产业政策，选址</w:t>
      </w:r>
      <w:r w:rsidR="003869F6" w:rsidRPr="00247739">
        <w:rPr>
          <w:rFonts w:ascii="仿宋" w:eastAsia="仿宋" w:hAnsi="仿宋" w:hint="eastAsia"/>
          <w:kern w:val="2"/>
          <w:sz w:val="32"/>
          <w:szCs w:val="32"/>
        </w:rPr>
        <w:t>基本</w:t>
      </w:r>
      <w:r w:rsidRPr="00247739">
        <w:rPr>
          <w:rFonts w:ascii="仿宋" w:eastAsia="仿宋" w:hAnsi="仿宋" w:hint="eastAsia"/>
          <w:kern w:val="2"/>
          <w:sz w:val="32"/>
          <w:szCs w:val="32"/>
        </w:rPr>
        <w:t>合理。根据</w:t>
      </w:r>
      <w:r w:rsidR="002C5AC4" w:rsidRPr="00247739">
        <w:rPr>
          <w:rFonts w:ascii="仿宋" w:eastAsia="仿宋" w:hAnsi="仿宋" w:hint="eastAsia"/>
          <w:kern w:val="2"/>
          <w:sz w:val="32"/>
          <w:szCs w:val="32"/>
        </w:rPr>
        <w:t>北京华清佰利环保</w:t>
      </w:r>
      <w:r w:rsidRPr="00247739">
        <w:rPr>
          <w:rFonts w:ascii="仿宋" w:eastAsia="仿宋" w:hAnsi="仿宋" w:hint="eastAsia"/>
          <w:kern w:val="2"/>
          <w:sz w:val="32"/>
          <w:szCs w:val="32"/>
        </w:rPr>
        <w:t>工程有限公司编制的环评报告表的分析结论和益阳市生态环境局</w:t>
      </w:r>
      <w:r w:rsidR="002C5AC4" w:rsidRPr="00247739">
        <w:rPr>
          <w:rFonts w:ascii="仿宋" w:eastAsia="仿宋" w:hAnsi="仿宋" w:hint="eastAsia"/>
          <w:kern w:val="2"/>
          <w:sz w:val="32"/>
          <w:szCs w:val="32"/>
        </w:rPr>
        <w:t>沅江</w:t>
      </w:r>
      <w:r w:rsidRPr="00247739">
        <w:rPr>
          <w:rFonts w:ascii="仿宋" w:eastAsia="仿宋" w:hAnsi="仿宋" w:hint="eastAsia"/>
          <w:kern w:val="2"/>
          <w:sz w:val="32"/>
          <w:szCs w:val="32"/>
        </w:rPr>
        <w:t>分局的预审意见，</w:t>
      </w:r>
      <w:r w:rsidR="00AB797C" w:rsidRPr="00247739">
        <w:rPr>
          <w:rFonts w:ascii="仿宋" w:eastAsia="仿宋" w:hAnsi="仿宋" w:hint="eastAsia"/>
          <w:sz w:val="32"/>
          <w:szCs w:val="32"/>
        </w:rPr>
        <w:t>在建设单位认真落实报告书和本批复提出的各项生态环境保护措施，确保各项污染物稳定达标排放的前提下，我局原则同意</w:t>
      </w:r>
      <w:r w:rsidR="00AB797C" w:rsidRPr="00247739">
        <w:rPr>
          <w:rFonts w:ascii="仿宋" w:eastAsia="仿宋" w:hAnsi="仿宋" w:hint="eastAsia"/>
          <w:kern w:val="2"/>
          <w:sz w:val="32"/>
          <w:szCs w:val="32"/>
        </w:rPr>
        <w:t>湖南长楹建筑工程有限公司沅江建筑垃圾综合利用工程建设项目</w:t>
      </w:r>
      <w:r w:rsidRPr="00247739">
        <w:rPr>
          <w:rFonts w:ascii="仿宋" w:eastAsia="仿宋" w:hAnsi="仿宋" w:hint="eastAsia"/>
          <w:kern w:val="2"/>
          <w:sz w:val="32"/>
          <w:szCs w:val="32"/>
        </w:rPr>
        <w:t>的</w:t>
      </w:r>
      <w:r w:rsidR="00AB797C" w:rsidRPr="00247739">
        <w:rPr>
          <w:rFonts w:ascii="仿宋" w:eastAsia="仿宋" w:hAnsi="仿宋" w:hint="eastAsia"/>
          <w:kern w:val="2"/>
          <w:sz w:val="32"/>
          <w:szCs w:val="32"/>
        </w:rPr>
        <w:t>选址并</w:t>
      </w:r>
      <w:r w:rsidR="003869F6" w:rsidRPr="00247739">
        <w:rPr>
          <w:rFonts w:ascii="仿宋" w:eastAsia="仿宋" w:hAnsi="仿宋" w:hint="eastAsia"/>
          <w:kern w:val="2"/>
          <w:sz w:val="32"/>
          <w:szCs w:val="32"/>
        </w:rPr>
        <w:t>建设</w:t>
      </w:r>
      <w:r w:rsidRPr="00247739">
        <w:rPr>
          <w:rFonts w:ascii="仿宋" w:eastAsia="仿宋" w:hAnsi="仿宋" w:hint="eastAsia"/>
          <w:kern w:val="2"/>
          <w:sz w:val="32"/>
          <w:szCs w:val="32"/>
        </w:rPr>
        <w:t>。</w:t>
      </w:r>
    </w:p>
    <w:p w:rsidR="00272957" w:rsidRPr="00247739" w:rsidRDefault="00272957" w:rsidP="000A0196">
      <w:pPr>
        <w:spacing w:after="0" w:line="540" w:lineRule="exact"/>
        <w:ind w:firstLineChars="200" w:firstLine="640"/>
        <w:jc w:val="both"/>
        <w:rPr>
          <w:rFonts w:ascii="仿宋" w:eastAsia="仿宋" w:hAnsi="仿宋"/>
          <w:kern w:val="2"/>
          <w:sz w:val="32"/>
          <w:szCs w:val="32"/>
        </w:rPr>
      </w:pPr>
      <w:r w:rsidRPr="00247739">
        <w:rPr>
          <w:rFonts w:ascii="仿宋" w:eastAsia="仿宋" w:hAnsi="仿宋" w:hint="eastAsia"/>
          <w:kern w:val="2"/>
          <w:sz w:val="32"/>
          <w:szCs w:val="32"/>
        </w:rPr>
        <w:t>二、建设单位在工程设计、建设和运营管理中，必须切实落实环评提出的各项污染防治和风险防范措施要求，着重做好以下工作：</w:t>
      </w:r>
    </w:p>
    <w:p w:rsidR="00DE6A04" w:rsidRPr="00247739" w:rsidRDefault="00AA4711" w:rsidP="000A0196">
      <w:pPr>
        <w:spacing w:after="0" w:line="540" w:lineRule="exact"/>
        <w:ind w:firstLineChars="200" w:firstLine="640"/>
        <w:jc w:val="both"/>
        <w:rPr>
          <w:rFonts w:ascii="仿宋" w:eastAsia="仿宋" w:hAnsi="仿宋"/>
          <w:kern w:val="2"/>
          <w:sz w:val="32"/>
          <w:szCs w:val="32"/>
        </w:rPr>
      </w:pPr>
      <w:r w:rsidRPr="00247739">
        <w:rPr>
          <w:rFonts w:ascii="仿宋" w:eastAsia="仿宋" w:hAnsi="仿宋" w:hint="eastAsia"/>
          <w:kern w:val="2"/>
          <w:sz w:val="32"/>
          <w:szCs w:val="32"/>
        </w:rPr>
        <w:t>(一）</w:t>
      </w:r>
      <w:r w:rsidR="00FC1B63" w:rsidRPr="00247739">
        <w:rPr>
          <w:rFonts w:ascii="仿宋" w:eastAsia="仿宋" w:hAnsi="仿宋" w:hint="eastAsia"/>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FC1B63" w:rsidRPr="00247739" w:rsidRDefault="00AA4711" w:rsidP="00FC1B63">
      <w:pPr>
        <w:spacing w:after="0" w:line="540" w:lineRule="exact"/>
        <w:ind w:firstLineChars="150" w:firstLine="480"/>
        <w:jc w:val="both"/>
        <w:rPr>
          <w:rFonts w:ascii="仿宋" w:eastAsia="仿宋" w:hAnsi="仿宋"/>
          <w:kern w:val="2"/>
          <w:sz w:val="32"/>
          <w:szCs w:val="32"/>
        </w:rPr>
      </w:pPr>
      <w:r w:rsidRPr="00247739">
        <w:rPr>
          <w:rFonts w:ascii="仿宋" w:eastAsia="仿宋" w:hAnsi="仿宋" w:hint="eastAsia"/>
          <w:kern w:val="2"/>
          <w:sz w:val="32"/>
          <w:szCs w:val="32"/>
        </w:rPr>
        <w:t>（二）</w:t>
      </w:r>
      <w:r w:rsidR="00FC1B63" w:rsidRPr="00247739">
        <w:rPr>
          <w:rFonts w:ascii="仿宋" w:eastAsia="仿宋" w:hAnsi="仿宋" w:hint="eastAsia"/>
          <w:kern w:val="2"/>
          <w:sz w:val="32"/>
          <w:szCs w:val="32"/>
        </w:rPr>
        <w:t>加强施工期的环境管理。对施工场地采取围挡、洒水降尘等措施，采用密闭车辆运输渣土物料，减轻施工及运输扬尘污染影响；妥善处置建筑弃渣和施工垃圾，施工废水必须集中进行处理后方可外排；选用低噪声施工设备，合理安排工期，控制夜间作业时段，防止施工噪声扰民。</w:t>
      </w:r>
    </w:p>
    <w:p w:rsidR="00DE6A04" w:rsidRPr="00247739" w:rsidRDefault="00FC1B63" w:rsidP="00FC1B63">
      <w:pPr>
        <w:spacing w:after="0" w:line="540" w:lineRule="exact"/>
        <w:ind w:firstLineChars="150" w:firstLine="480"/>
        <w:jc w:val="both"/>
        <w:rPr>
          <w:rFonts w:ascii="仿宋" w:eastAsia="仿宋" w:hAnsi="仿宋"/>
          <w:kern w:val="2"/>
          <w:sz w:val="32"/>
          <w:szCs w:val="32"/>
        </w:rPr>
      </w:pPr>
      <w:r w:rsidRPr="00247739">
        <w:rPr>
          <w:rFonts w:ascii="仿宋" w:eastAsia="仿宋" w:hAnsi="仿宋" w:hint="eastAsia"/>
          <w:kern w:val="2"/>
          <w:sz w:val="32"/>
          <w:szCs w:val="32"/>
        </w:rPr>
        <w:lastRenderedPageBreak/>
        <w:t>（三）</w:t>
      </w:r>
      <w:r w:rsidRPr="00247739">
        <w:rPr>
          <w:rFonts w:ascii="仿宋" w:eastAsia="仿宋" w:hAnsi="仿宋" w:hint="eastAsia"/>
          <w:spacing w:val="-6"/>
          <w:sz w:val="32"/>
          <w:szCs w:val="32"/>
        </w:rPr>
        <w:t>落实废气污染防治措施</w:t>
      </w:r>
      <w:r w:rsidR="00AA4711" w:rsidRPr="00247739">
        <w:rPr>
          <w:rFonts w:ascii="仿宋" w:eastAsia="仿宋" w:hAnsi="仿宋" w:hint="eastAsia"/>
          <w:kern w:val="2"/>
          <w:sz w:val="32"/>
          <w:szCs w:val="32"/>
        </w:rPr>
        <w:t>。</w:t>
      </w:r>
      <w:r w:rsidR="00EB3A4D" w:rsidRPr="00247739">
        <w:rPr>
          <w:rFonts w:ascii="仿宋" w:eastAsia="仿宋" w:hAnsi="仿宋" w:cs="仿宋" w:hint="eastAsia"/>
          <w:sz w:val="32"/>
          <w:szCs w:val="32"/>
        </w:rPr>
        <w:t>搅拌楼沥青烟气有效收集后进入烘干筒燃烧器燃烧与骨料加热烘干废气经袋式除尘器处理后通过20米高排气筒高空排放；</w:t>
      </w:r>
      <w:r w:rsidR="00EB3A4D" w:rsidRPr="00247739">
        <w:rPr>
          <w:rFonts w:ascii="仿宋" w:eastAsia="仿宋" w:hAnsi="仿宋" w:hint="eastAsia"/>
          <w:kern w:val="2"/>
          <w:sz w:val="32"/>
          <w:szCs w:val="32"/>
        </w:rPr>
        <w:t>储罐区产生的非甲烷总烃收集处理后达标排放；破碎、筛分</w:t>
      </w:r>
      <w:r w:rsidR="00924027" w:rsidRPr="00247739">
        <w:rPr>
          <w:rFonts w:ascii="仿宋" w:eastAsia="仿宋" w:hAnsi="仿宋" w:hint="eastAsia"/>
          <w:kern w:val="2"/>
          <w:sz w:val="32"/>
          <w:szCs w:val="32"/>
        </w:rPr>
        <w:t>等</w:t>
      </w:r>
      <w:r w:rsidR="00EB3A4D" w:rsidRPr="00247739">
        <w:rPr>
          <w:rFonts w:ascii="仿宋" w:eastAsia="仿宋" w:hAnsi="仿宋" w:hint="eastAsia"/>
          <w:kern w:val="2"/>
          <w:sz w:val="32"/>
          <w:szCs w:val="32"/>
        </w:rPr>
        <w:t>粉尘经过布袋除尘器处理后经20米高排气筒排放；</w:t>
      </w:r>
      <w:r w:rsidR="00AA4711" w:rsidRPr="00247739">
        <w:rPr>
          <w:rFonts w:ascii="仿宋" w:eastAsia="仿宋" w:hAnsi="仿宋" w:hint="eastAsia"/>
          <w:kern w:val="2"/>
          <w:sz w:val="32"/>
          <w:szCs w:val="32"/>
        </w:rPr>
        <w:t>运输</w:t>
      </w:r>
      <w:r w:rsidRPr="00247739">
        <w:rPr>
          <w:rFonts w:ascii="仿宋" w:eastAsia="仿宋" w:hAnsi="仿宋" w:hint="eastAsia"/>
          <w:kern w:val="2"/>
          <w:sz w:val="32"/>
          <w:szCs w:val="32"/>
        </w:rPr>
        <w:t>道路采取硬化及</w:t>
      </w:r>
      <w:r w:rsidR="00AA4711" w:rsidRPr="00247739">
        <w:rPr>
          <w:rFonts w:ascii="仿宋" w:eastAsia="仿宋" w:hAnsi="仿宋" w:hint="eastAsia"/>
          <w:kern w:val="2"/>
          <w:sz w:val="32"/>
          <w:szCs w:val="32"/>
        </w:rPr>
        <w:t>洒水降尘等</w:t>
      </w:r>
      <w:r w:rsidRPr="00247739">
        <w:rPr>
          <w:rFonts w:ascii="仿宋" w:eastAsia="仿宋" w:hAnsi="仿宋" w:hint="eastAsia"/>
          <w:kern w:val="2"/>
          <w:sz w:val="32"/>
          <w:szCs w:val="32"/>
        </w:rPr>
        <w:t>措施、</w:t>
      </w:r>
      <w:r w:rsidR="00AA4711" w:rsidRPr="00247739">
        <w:rPr>
          <w:rFonts w:ascii="仿宋" w:eastAsia="仿宋" w:hAnsi="仿宋" w:hint="eastAsia"/>
          <w:kern w:val="2"/>
          <w:sz w:val="32"/>
          <w:szCs w:val="32"/>
        </w:rPr>
        <w:t>原</w:t>
      </w:r>
      <w:r w:rsidR="00F91F34" w:rsidRPr="00247739">
        <w:rPr>
          <w:rFonts w:ascii="仿宋" w:eastAsia="仿宋" w:hAnsi="仿宋" w:hint="eastAsia"/>
          <w:kern w:val="2"/>
          <w:sz w:val="32"/>
          <w:szCs w:val="32"/>
        </w:rPr>
        <w:t>材料及产品仓储采取</w:t>
      </w:r>
      <w:r w:rsidR="00AA4711" w:rsidRPr="00247739">
        <w:rPr>
          <w:rFonts w:ascii="仿宋" w:eastAsia="仿宋" w:hAnsi="仿宋" w:hint="eastAsia"/>
          <w:kern w:val="2"/>
          <w:sz w:val="32"/>
          <w:szCs w:val="32"/>
        </w:rPr>
        <w:t>密闭、雾化系统降尘</w:t>
      </w:r>
      <w:r w:rsidR="00F91F34" w:rsidRPr="00247739">
        <w:rPr>
          <w:rFonts w:ascii="仿宋" w:eastAsia="仿宋" w:hAnsi="仿宋" w:hint="eastAsia"/>
          <w:kern w:val="2"/>
          <w:sz w:val="32"/>
          <w:szCs w:val="32"/>
        </w:rPr>
        <w:t>等措施</w:t>
      </w:r>
      <w:r w:rsidRPr="00247739">
        <w:rPr>
          <w:rFonts w:ascii="仿宋" w:eastAsia="仿宋" w:hAnsi="仿宋" w:hint="eastAsia"/>
          <w:kern w:val="2"/>
          <w:sz w:val="32"/>
          <w:szCs w:val="32"/>
        </w:rPr>
        <w:t>减少</w:t>
      </w:r>
      <w:r w:rsidR="00EB3A4D" w:rsidRPr="00247739">
        <w:rPr>
          <w:rFonts w:ascii="仿宋" w:eastAsia="仿宋" w:hAnsi="仿宋" w:hint="eastAsia"/>
          <w:kern w:val="2"/>
          <w:sz w:val="32"/>
          <w:szCs w:val="32"/>
        </w:rPr>
        <w:t>无组织排放。</w:t>
      </w:r>
      <w:r w:rsidR="00425410" w:rsidRPr="00247739">
        <w:rPr>
          <w:rFonts w:ascii="仿宋" w:eastAsia="仿宋" w:hAnsi="仿宋" w:hint="eastAsia"/>
          <w:kern w:val="2"/>
          <w:sz w:val="32"/>
          <w:szCs w:val="32"/>
        </w:rPr>
        <w:t>有组织</w:t>
      </w:r>
      <w:r w:rsidR="00EB3A4D" w:rsidRPr="00247739">
        <w:rPr>
          <w:rFonts w:ascii="仿宋" w:eastAsia="仿宋" w:hAnsi="仿宋" w:hint="eastAsia"/>
          <w:kern w:val="2"/>
          <w:sz w:val="32"/>
          <w:szCs w:val="32"/>
        </w:rPr>
        <w:t>外排</w:t>
      </w:r>
      <w:r w:rsidR="00EB3A4D" w:rsidRPr="00247739">
        <w:rPr>
          <w:rFonts w:ascii="仿宋" w:eastAsia="仿宋" w:hAnsi="仿宋" w:cs="仿宋" w:hint="eastAsia"/>
          <w:sz w:val="32"/>
          <w:szCs w:val="32"/>
        </w:rPr>
        <w:t>废气中的SO</w:t>
      </w:r>
      <w:r w:rsidR="00EB3A4D" w:rsidRPr="00247739">
        <w:rPr>
          <w:rFonts w:ascii="仿宋" w:eastAsia="仿宋" w:hAnsi="仿宋" w:cs="仿宋" w:hint="eastAsia"/>
          <w:sz w:val="32"/>
          <w:szCs w:val="32"/>
          <w:vertAlign w:val="subscript"/>
        </w:rPr>
        <w:t>2</w:t>
      </w:r>
      <w:r w:rsidR="00EB3A4D" w:rsidRPr="00247739">
        <w:rPr>
          <w:rFonts w:ascii="仿宋" w:eastAsia="仿宋" w:hAnsi="仿宋" w:cs="仿宋" w:hint="eastAsia"/>
          <w:sz w:val="32"/>
          <w:szCs w:val="32"/>
        </w:rPr>
        <w:t>、NO</w:t>
      </w:r>
      <w:r w:rsidR="00EB3A4D" w:rsidRPr="00247739">
        <w:rPr>
          <w:rFonts w:ascii="仿宋" w:eastAsia="仿宋" w:hAnsi="仿宋" w:cs="仿宋" w:hint="eastAsia"/>
          <w:sz w:val="32"/>
          <w:szCs w:val="32"/>
          <w:vertAlign w:val="subscript"/>
        </w:rPr>
        <w:t>X</w:t>
      </w:r>
      <w:r w:rsidR="00EB3A4D" w:rsidRPr="00247739">
        <w:rPr>
          <w:rFonts w:ascii="仿宋" w:eastAsia="仿宋" w:hAnsi="仿宋" w:cs="仿宋" w:hint="eastAsia"/>
          <w:sz w:val="32"/>
          <w:szCs w:val="32"/>
        </w:rPr>
        <w:t>须满足《工业炉窑大气污染物排放标准》（GB9078-1996）要求；沥青烟、苯并[a]芘须满足《大气污染物综合排放标准》（GB16297-1996）中二级标准要求；VOCs须满足《工业企业挥发性有机物排放控制标准》（DB12/524-2014）中表2中其他行业标准要求；</w:t>
      </w:r>
      <w:r w:rsidR="00EB3A4D" w:rsidRPr="00247739">
        <w:rPr>
          <w:rFonts w:ascii="仿宋" w:eastAsia="仿宋" w:hAnsi="仿宋" w:cs="仿宋" w:hint="eastAsia"/>
          <w:bCs/>
          <w:sz w:val="32"/>
          <w:szCs w:val="32"/>
        </w:rPr>
        <w:t>臭气浓度满足《恶臭污染物排放标准》（GB14554-1993）要求；</w:t>
      </w:r>
      <w:r w:rsidR="00EB3A4D" w:rsidRPr="00247739">
        <w:rPr>
          <w:rFonts w:ascii="仿宋" w:eastAsia="仿宋" w:hAnsi="仿宋" w:cs="仿宋" w:hint="eastAsia"/>
          <w:sz w:val="32"/>
          <w:szCs w:val="32"/>
        </w:rPr>
        <w:t>导热油炉废气须满足《锅炉大气污染物排放标准》（GB13271-2014）表3中燃气锅炉排放限值要求；</w:t>
      </w:r>
      <w:r w:rsidR="00425410" w:rsidRPr="00247739">
        <w:rPr>
          <w:rFonts w:ascii="仿宋" w:eastAsia="仿宋" w:hAnsi="仿宋" w:cs="仿宋" w:hint="eastAsia"/>
          <w:sz w:val="32"/>
          <w:szCs w:val="32"/>
        </w:rPr>
        <w:t>粉尘须满足《水泥工业大气污染物排放标准》（GB4915-2013）表1的限值要求。</w:t>
      </w:r>
      <w:r w:rsidR="00EB3A4D" w:rsidRPr="00247739">
        <w:rPr>
          <w:rFonts w:ascii="仿宋" w:eastAsia="仿宋" w:hAnsi="仿宋" w:cs="仿宋" w:hint="eastAsia"/>
          <w:sz w:val="32"/>
          <w:szCs w:val="32"/>
        </w:rPr>
        <w:t>无组织</w:t>
      </w:r>
      <w:r w:rsidR="00F91F34" w:rsidRPr="00247739">
        <w:rPr>
          <w:rFonts w:ascii="仿宋" w:eastAsia="仿宋" w:hAnsi="仿宋" w:hint="eastAsia"/>
          <w:kern w:val="2"/>
          <w:sz w:val="32"/>
          <w:szCs w:val="32"/>
        </w:rPr>
        <w:t>外排废气</w:t>
      </w:r>
      <w:r w:rsidR="00EB3A4D" w:rsidRPr="00247739">
        <w:rPr>
          <w:rFonts w:ascii="仿宋" w:eastAsia="仿宋" w:hAnsi="仿宋" w:hint="eastAsia"/>
          <w:kern w:val="2"/>
          <w:sz w:val="32"/>
          <w:szCs w:val="32"/>
        </w:rPr>
        <w:t>须满足</w:t>
      </w:r>
      <w:r w:rsidR="00AA4711" w:rsidRPr="00247739">
        <w:rPr>
          <w:rFonts w:ascii="仿宋" w:eastAsia="仿宋" w:hAnsi="仿宋" w:hint="eastAsia"/>
          <w:kern w:val="2"/>
          <w:sz w:val="32"/>
          <w:szCs w:val="32"/>
        </w:rPr>
        <w:t>《大气污染物综合排放标准》（GB16297-1996）表2中二级标准</w:t>
      </w:r>
      <w:r w:rsidR="00F91F34" w:rsidRPr="00247739">
        <w:rPr>
          <w:rFonts w:ascii="仿宋" w:eastAsia="仿宋" w:hAnsi="仿宋" w:hint="eastAsia"/>
          <w:kern w:val="2"/>
          <w:sz w:val="32"/>
          <w:szCs w:val="32"/>
        </w:rPr>
        <w:t>及无组织排放监控浓度限值</w:t>
      </w:r>
      <w:r w:rsidR="00EB3A4D" w:rsidRPr="00247739">
        <w:rPr>
          <w:rFonts w:ascii="仿宋" w:eastAsia="仿宋" w:hAnsi="仿宋" w:hint="eastAsia"/>
          <w:kern w:val="2"/>
          <w:sz w:val="32"/>
          <w:szCs w:val="32"/>
        </w:rPr>
        <w:t>要求；</w:t>
      </w:r>
      <w:r w:rsidR="00AA4711" w:rsidRPr="00247739">
        <w:rPr>
          <w:rFonts w:ascii="仿宋" w:eastAsia="仿宋" w:hAnsi="仿宋" w:hint="eastAsia"/>
          <w:kern w:val="2"/>
          <w:sz w:val="32"/>
          <w:szCs w:val="32"/>
        </w:rPr>
        <w:t>食堂油烟经油烟净化装置处理达到《饮食业油烟排放标准(试行)》(GB18483-2001)</w:t>
      </w:r>
      <w:r w:rsidR="00F91F34" w:rsidRPr="00247739">
        <w:rPr>
          <w:rFonts w:ascii="仿宋" w:eastAsia="仿宋" w:hAnsi="仿宋" w:hint="eastAsia"/>
          <w:kern w:val="2"/>
          <w:sz w:val="32"/>
          <w:szCs w:val="32"/>
        </w:rPr>
        <w:t>后</w:t>
      </w:r>
      <w:r w:rsidR="00AA4711" w:rsidRPr="00247739">
        <w:rPr>
          <w:rFonts w:ascii="仿宋" w:eastAsia="仿宋" w:hAnsi="仿宋" w:hint="eastAsia"/>
          <w:kern w:val="2"/>
          <w:sz w:val="32"/>
          <w:szCs w:val="32"/>
        </w:rPr>
        <w:t>排放。</w:t>
      </w:r>
    </w:p>
    <w:p w:rsidR="00DE6A04" w:rsidRPr="00247739" w:rsidRDefault="00AA4711" w:rsidP="00F91F34">
      <w:pPr>
        <w:spacing w:after="0" w:line="540" w:lineRule="exact"/>
        <w:ind w:firstLineChars="150" w:firstLine="480"/>
        <w:jc w:val="both"/>
        <w:rPr>
          <w:rFonts w:ascii="仿宋" w:eastAsia="仿宋" w:hAnsi="仿宋"/>
          <w:kern w:val="2"/>
          <w:sz w:val="32"/>
          <w:szCs w:val="32"/>
        </w:rPr>
      </w:pPr>
      <w:r w:rsidRPr="00247739">
        <w:rPr>
          <w:rFonts w:ascii="仿宋" w:eastAsia="仿宋" w:hAnsi="仿宋" w:hint="eastAsia"/>
          <w:kern w:val="2"/>
          <w:sz w:val="32"/>
          <w:szCs w:val="32"/>
        </w:rPr>
        <w:t>（</w:t>
      </w:r>
      <w:r w:rsidR="00F91F34" w:rsidRPr="00247739">
        <w:rPr>
          <w:rFonts w:ascii="仿宋" w:eastAsia="仿宋" w:hAnsi="仿宋" w:hint="eastAsia"/>
          <w:kern w:val="2"/>
          <w:sz w:val="32"/>
          <w:szCs w:val="32"/>
        </w:rPr>
        <w:t>四</w:t>
      </w:r>
      <w:r w:rsidRPr="00247739">
        <w:rPr>
          <w:rFonts w:ascii="仿宋" w:eastAsia="仿宋" w:hAnsi="仿宋" w:hint="eastAsia"/>
          <w:kern w:val="2"/>
          <w:sz w:val="32"/>
          <w:szCs w:val="32"/>
        </w:rPr>
        <w:t>）</w:t>
      </w:r>
      <w:r w:rsidR="00F91F34" w:rsidRPr="00247739">
        <w:rPr>
          <w:rFonts w:ascii="仿宋" w:eastAsia="仿宋" w:hAnsi="仿宋" w:hint="eastAsia"/>
          <w:kern w:val="2"/>
          <w:sz w:val="32"/>
          <w:szCs w:val="32"/>
        </w:rPr>
        <w:t>落实废水污染防治措施。生产</w:t>
      </w:r>
      <w:r w:rsidR="00924027" w:rsidRPr="00247739">
        <w:rPr>
          <w:rFonts w:ascii="仿宋" w:eastAsia="仿宋" w:hAnsi="仿宋" w:hint="eastAsia"/>
          <w:kern w:val="2"/>
          <w:sz w:val="32"/>
          <w:szCs w:val="32"/>
        </w:rPr>
        <w:t>设备清洗</w:t>
      </w:r>
      <w:r w:rsidR="00F91F34" w:rsidRPr="00247739">
        <w:rPr>
          <w:rFonts w:ascii="仿宋" w:eastAsia="仿宋" w:hAnsi="仿宋" w:hint="eastAsia"/>
          <w:kern w:val="2"/>
          <w:sz w:val="32"/>
          <w:szCs w:val="32"/>
        </w:rPr>
        <w:t>废水</w:t>
      </w:r>
      <w:r w:rsidR="00924027" w:rsidRPr="00247739">
        <w:rPr>
          <w:rFonts w:ascii="仿宋" w:eastAsia="仿宋" w:hAnsi="仿宋" w:hint="eastAsia"/>
          <w:kern w:val="2"/>
          <w:sz w:val="32"/>
          <w:szCs w:val="32"/>
        </w:rPr>
        <w:t>、</w:t>
      </w:r>
      <w:r w:rsidR="00EF427F" w:rsidRPr="00247739">
        <w:rPr>
          <w:rFonts w:ascii="仿宋" w:eastAsia="仿宋" w:hAnsi="仿宋" w:hint="eastAsia"/>
          <w:kern w:val="2"/>
          <w:sz w:val="32"/>
          <w:szCs w:val="32"/>
        </w:rPr>
        <w:t>车辆冲洗废水</w:t>
      </w:r>
      <w:r w:rsidR="00924027" w:rsidRPr="00247739">
        <w:rPr>
          <w:rFonts w:ascii="仿宋" w:eastAsia="仿宋" w:hAnsi="仿宋" w:hint="eastAsia"/>
          <w:kern w:val="2"/>
          <w:sz w:val="32"/>
          <w:szCs w:val="32"/>
        </w:rPr>
        <w:t>和厂区收集的雨水</w:t>
      </w:r>
      <w:r w:rsidR="00F91F34" w:rsidRPr="00247739">
        <w:rPr>
          <w:rFonts w:ascii="仿宋" w:eastAsia="仿宋" w:hAnsi="仿宋" w:hint="eastAsia"/>
          <w:kern w:val="2"/>
          <w:sz w:val="32"/>
          <w:szCs w:val="32"/>
        </w:rPr>
        <w:t>经</w:t>
      </w:r>
      <w:r w:rsidR="00924027" w:rsidRPr="00247739">
        <w:rPr>
          <w:rFonts w:ascii="仿宋" w:eastAsia="仿宋" w:hAnsi="仿宋" w:hint="eastAsia"/>
          <w:kern w:val="2"/>
          <w:sz w:val="32"/>
          <w:szCs w:val="32"/>
        </w:rPr>
        <w:t>三</w:t>
      </w:r>
      <w:r w:rsidR="00EF427F" w:rsidRPr="00247739">
        <w:rPr>
          <w:rFonts w:ascii="仿宋" w:eastAsia="仿宋" w:hAnsi="仿宋" w:hint="eastAsia"/>
          <w:kern w:val="2"/>
          <w:sz w:val="32"/>
          <w:szCs w:val="32"/>
        </w:rPr>
        <w:t>级</w:t>
      </w:r>
      <w:r w:rsidR="00F91F34" w:rsidRPr="00247739">
        <w:rPr>
          <w:rFonts w:ascii="仿宋" w:eastAsia="仿宋" w:hAnsi="仿宋" w:hint="eastAsia"/>
          <w:kern w:val="2"/>
          <w:sz w:val="32"/>
          <w:szCs w:val="32"/>
        </w:rPr>
        <w:t>沉淀后回用于生产，循环利用不外排</w:t>
      </w:r>
      <w:r w:rsidR="00EF427F" w:rsidRPr="00247739">
        <w:rPr>
          <w:rFonts w:ascii="仿宋" w:eastAsia="仿宋" w:hAnsi="仿宋" w:hint="eastAsia"/>
          <w:kern w:val="2"/>
          <w:sz w:val="32"/>
          <w:szCs w:val="32"/>
        </w:rPr>
        <w:t>，沉淀池需做好防渗工程，防止地下水污染</w:t>
      </w:r>
      <w:r w:rsidR="00F91F34" w:rsidRPr="00247739">
        <w:rPr>
          <w:rFonts w:ascii="仿宋" w:eastAsia="仿宋" w:hAnsi="仿宋" w:hint="eastAsia"/>
          <w:kern w:val="2"/>
          <w:sz w:val="32"/>
          <w:szCs w:val="32"/>
        </w:rPr>
        <w:t>。</w:t>
      </w:r>
      <w:r w:rsidRPr="00247739">
        <w:rPr>
          <w:rFonts w:ascii="仿宋" w:eastAsia="仿宋" w:hAnsi="仿宋" w:hint="eastAsia"/>
          <w:kern w:val="2"/>
          <w:sz w:val="32"/>
          <w:szCs w:val="32"/>
        </w:rPr>
        <w:t>生活污水经隔油池＋化粪池处理后，用于周边农作物施肥，综合利用。</w:t>
      </w:r>
    </w:p>
    <w:p w:rsidR="00DE6A04" w:rsidRPr="00247739" w:rsidRDefault="00AA4711" w:rsidP="00EF427F">
      <w:pPr>
        <w:spacing w:after="0" w:line="540" w:lineRule="exact"/>
        <w:ind w:firstLineChars="150" w:firstLine="480"/>
        <w:jc w:val="both"/>
        <w:rPr>
          <w:rFonts w:ascii="仿宋" w:eastAsia="仿宋" w:hAnsi="仿宋"/>
          <w:kern w:val="2"/>
          <w:sz w:val="32"/>
          <w:szCs w:val="32"/>
        </w:rPr>
      </w:pPr>
      <w:r w:rsidRPr="00247739">
        <w:rPr>
          <w:rFonts w:ascii="仿宋" w:eastAsia="仿宋" w:hAnsi="仿宋" w:hint="eastAsia"/>
          <w:kern w:val="2"/>
          <w:sz w:val="32"/>
          <w:szCs w:val="32"/>
        </w:rPr>
        <w:lastRenderedPageBreak/>
        <w:t>（</w:t>
      </w:r>
      <w:r w:rsidR="00EF427F" w:rsidRPr="00247739">
        <w:rPr>
          <w:rFonts w:ascii="仿宋" w:eastAsia="仿宋" w:hAnsi="仿宋" w:hint="eastAsia"/>
          <w:kern w:val="2"/>
          <w:sz w:val="32"/>
          <w:szCs w:val="32"/>
        </w:rPr>
        <w:t>五</w:t>
      </w:r>
      <w:r w:rsidRPr="00247739">
        <w:rPr>
          <w:rFonts w:ascii="仿宋" w:eastAsia="仿宋" w:hAnsi="仿宋" w:hint="eastAsia"/>
          <w:kern w:val="2"/>
          <w:sz w:val="32"/>
          <w:szCs w:val="32"/>
        </w:rPr>
        <w:t>）</w:t>
      </w:r>
      <w:r w:rsidR="00BD291F" w:rsidRPr="00247739">
        <w:rPr>
          <w:rFonts w:ascii="仿宋" w:eastAsia="仿宋" w:hAnsi="仿宋" w:hint="eastAsia"/>
          <w:sz w:val="32"/>
          <w:szCs w:val="32"/>
        </w:rPr>
        <w:t>落实噪声污染防治措施</w:t>
      </w:r>
      <w:r w:rsidR="00931CA3" w:rsidRPr="00247739">
        <w:rPr>
          <w:rFonts w:ascii="仿宋" w:eastAsia="仿宋" w:hAnsi="仿宋" w:hint="eastAsia"/>
          <w:spacing w:val="-4"/>
          <w:sz w:val="32"/>
          <w:szCs w:val="32"/>
        </w:rPr>
        <w:t>。</w:t>
      </w:r>
      <w:r w:rsidR="00BD291F" w:rsidRPr="00247739">
        <w:rPr>
          <w:rFonts w:ascii="仿宋" w:eastAsia="仿宋" w:hAnsi="仿宋" w:hint="eastAsia"/>
          <w:spacing w:val="-6"/>
          <w:sz w:val="32"/>
          <w:szCs w:val="32"/>
        </w:rPr>
        <w:t>各类设备噪声和风机空气动力噪声，应进一步通过采取减振降噪措施，</w:t>
      </w:r>
      <w:r w:rsidR="00931CA3" w:rsidRPr="00247739">
        <w:rPr>
          <w:rFonts w:ascii="仿宋" w:eastAsia="仿宋" w:hAnsi="仿宋" w:hint="eastAsia"/>
          <w:spacing w:val="-6"/>
          <w:sz w:val="32"/>
          <w:szCs w:val="32"/>
        </w:rPr>
        <w:t>合理安排生产时间，</w:t>
      </w:r>
      <w:r w:rsidR="00BD291F" w:rsidRPr="00247739">
        <w:rPr>
          <w:rFonts w:ascii="仿宋" w:eastAsia="仿宋" w:hAnsi="仿宋" w:hint="eastAsia"/>
          <w:spacing w:val="-6"/>
          <w:sz w:val="32"/>
          <w:szCs w:val="32"/>
        </w:rPr>
        <w:t>禁止夜间（22：00-6:00）生产</w:t>
      </w:r>
      <w:r w:rsidR="00024D52" w:rsidRPr="00247739">
        <w:rPr>
          <w:rFonts w:ascii="仿宋" w:eastAsia="仿宋" w:hAnsi="仿宋" w:hint="eastAsia"/>
          <w:spacing w:val="-6"/>
          <w:sz w:val="32"/>
          <w:szCs w:val="32"/>
        </w:rPr>
        <w:t>，运输车辆应限载，经过居民区时应减速、禁止鸣笛，</w:t>
      </w:r>
      <w:r w:rsidR="00024D52" w:rsidRPr="00247739">
        <w:rPr>
          <w:rFonts w:ascii="仿宋" w:eastAsia="仿宋" w:hAnsi="仿宋"/>
          <w:spacing w:val="-6"/>
          <w:sz w:val="32"/>
          <w:szCs w:val="32"/>
        </w:rPr>
        <w:t>确保</w:t>
      </w:r>
      <w:r w:rsidR="00024D52" w:rsidRPr="00247739">
        <w:rPr>
          <w:rFonts w:ascii="仿宋" w:eastAsia="仿宋" w:hAnsi="仿宋" w:hint="eastAsia"/>
          <w:spacing w:val="-6"/>
          <w:sz w:val="32"/>
          <w:szCs w:val="32"/>
        </w:rPr>
        <w:t>满足</w:t>
      </w:r>
      <w:r w:rsidR="00024D52" w:rsidRPr="00247739">
        <w:rPr>
          <w:rFonts w:ascii="仿宋" w:eastAsia="仿宋" w:hAnsi="仿宋"/>
          <w:spacing w:val="-6"/>
          <w:sz w:val="32"/>
          <w:szCs w:val="32"/>
        </w:rPr>
        <w:t>《工业企业厂界环境噪声排放标准》（GB12348-2008）2类标准要求</w:t>
      </w:r>
      <w:r w:rsidR="00024D52" w:rsidRPr="00247739">
        <w:rPr>
          <w:rFonts w:ascii="仿宋" w:eastAsia="仿宋" w:hAnsi="仿宋" w:hint="eastAsia"/>
          <w:spacing w:val="-6"/>
          <w:sz w:val="32"/>
          <w:szCs w:val="32"/>
        </w:rPr>
        <w:t>，</w:t>
      </w:r>
      <w:r w:rsidR="00931CA3" w:rsidRPr="00247739">
        <w:rPr>
          <w:rFonts w:ascii="仿宋" w:eastAsia="仿宋" w:hAnsi="仿宋" w:hint="eastAsia"/>
          <w:spacing w:val="-6"/>
          <w:sz w:val="32"/>
          <w:szCs w:val="32"/>
        </w:rPr>
        <w:t>减少噪声对周围环境的影响。</w:t>
      </w:r>
      <w:r w:rsidRPr="00247739">
        <w:rPr>
          <w:rFonts w:ascii="仿宋" w:eastAsia="仿宋" w:hAnsi="仿宋" w:hint="eastAsia"/>
          <w:kern w:val="2"/>
          <w:sz w:val="32"/>
          <w:szCs w:val="32"/>
        </w:rPr>
        <w:t xml:space="preserve">  </w:t>
      </w:r>
    </w:p>
    <w:p w:rsidR="00804C79" w:rsidRPr="00247739" w:rsidRDefault="00AA4711" w:rsidP="00804C79">
      <w:pPr>
        <w:spacing w:after="0" w:line="540" w:lineRule="exact"/>
        <w:ind w:firstLineChars="150" w:firstLine="480"/>
        <w:jc w:val="both"/>
        <w:rPr>
          <w:rFonts w:ascii="仿宋" w:eastAsia="仿宋" w:hAnsi="仿宋"/>
          <w:kern w:val="2"/>
          <w:sz w:val="32"/>
          <w:szCs w:val="32"/>
        </w:rPr>
      </w:pPr>
      <w:r w:rsidRPr="00247739">
        <w:rPr>
          <w:rFonts w:ascii="仿宋" w:eastAsia="仿宋" w:hAnsi="仿宋" w:hint="eastAsia"/>
          <w:kern w:val="2"/>
          <w:sz w:val="32"/>
          <w:szCs w:val="32"/>
        </w:rPr>
        <w:t>（</w:t>
      </w:r>
      <w:r w:rsidR="00931CA3" w:rsidRPr="00247739">
        <w:rPr>
          <w:rFonts w:ascii="仿宋" w:eastAsia="仿宋" w:hAnsi="仿宋" w:hint="eastAsia"/>
          <w:kern w:val="2"/>
          <w:sz w:val="32"/>
          <w:szCs w:val="32"/>
        </w:rPr>
        <w:t>六</w:t>
      </w:r>
      <w:r w:rsidRPr="00247739">
        <w:rPr>
          <w:rFonts w:ascii="仿宋" w:eastAsia="仿宋" w:hAnsi="仿宋" w:hint="eastAsia"/>
          <w:kern w:val="2"/>
          <w:sz w:val="32"/>
          <w:szCs w:val="32"/>
        </w:rPr>
        <w:t>）</w:t>
      </w:r>
      <w:r w:rsidR="00BD291F" w:rsidRPr="00247739">
        <w:rPr>
          <w:rFonts w:ascii="仿宋" w:eastAsia="仿宋" w:hAnsi="仿宋" w:hint="eastAsia"/>
          <w:sz w:val="32"/>
          <w:szCs w:val="32"/>
        </w:rPr>
        <w:t>落实固废污染防治措施</w:t>
      </w:r>
      <w:r w:rsidR="00BD291F" w:rsidRPr="00247739">
        <w:rPr>
          <w:rFonts w:ascii="仿宋" w:eastAsia="仿宋" w:hAnsi="仿宋" w:hint="eastAsia"/>
          <w:kern w:val="2"/>
          <w:sz w:val="32"/>
          <w:szCs w:val="32"/>
        </w:rPr>
        <w:t>。</w:t>
      </w:r>
      <w:r w:rsidRPr="00247739">
        <w:rPr>
          <w:rFonts w:ascii="仿宋" w:eastAsia="仿宋" w:hAnsi="仿宋" w:hint="eastAsia"/>
          <w:kern w:val="2"/>
          <w:sz w:val="32"/>
          <w:szCs w:val="32"/>
        </w:rPr>
        <w:t>按照“无害化、资源化、减量化”的原则，做好固废的分类收集、暂存、安全处置和综合利用工作。</w:t>
      </w:r>
      <w:r w:rsidR="006D0FC0" w:rsidRPr="00247739">
        <w:rPr>
          <w:rFonts w:ascii="仿宋" w:eastAsia="仿宋" w:hAnsi="仿宋" w:hint="eastAsia"/>
          <w:kern w:val="2"/>
          <w:sz w:val="32"/>
          <w:szCs w:val="32"/>
        </w:rPr>
        <w:t>危险废物临时存放区应严格执行《危险废物贮存污染控制标准》（GB18597- 2001）的有关规定，危险废物交由有资质的单位进行处置。一般固废临时存放区应严格执行《一般工业固体废物贮存、处置场污染物控制标准》（GB18599-2001）的有关规定，可利用废物分类收集外售，由回收公司处理；</w:t>
      </w:r>
      <w:r w:rsidRPr="00247739">
        <w:rPr>
          <w:rFonts w:ascii="仿宋" w:eastAsia="仿宋" w:hAnsi="仿宋" w:hint="eastAsia"/>
          <w:kern w:val="2"/>
          <w:sz w:val="32"/>
          <w:szCs w:val="32"/>
        </w:rPr>
        <w:t>生活垃圾由当地环卫部门统一清运</w:t>
      </w:r>
      <w:r w:rsidR="006D0FC0" w:rsidRPr="00247739">
        <w:rPr>
          <w:rFonts w:ascii="仿宋" w:eastAsia="仿宋" w:hAnsi="仿宋" w:hint="eastAsia"/>
          <w:kern w:val="2"/>
          <w:sz w:val="32"/>
          <w:szCs w:val="32"/>
        </w:rPr>
        <w:t>。</w:t>
      </w:r>
    </w:p>
    <w:p w:rsidR="00804C79" w:rsidRPr="00247739" w:rsidRDefault="00804C79" w:rsidP="00804C79">
      <w:pPr>
        <w:spacing w:after="0" w:line="540" w:lineRule="exact"/>
        <w:ind w:firstLineChars="150" w:firstLine="480"/>
        <w:jc w:val="both"/>
        <w:rPr>
          <w:rFonts w:ascii="仿宋" w:eastAsia="仿宋" w:hAnsi="仿宋"/>
          <w:kern w:val="2"/>
          <w:sz w:val="32"/>
          <w:szCs w:val="32"/>
        </w:rPr>
      </w:pPr>
      <w:r w:rsidRPr="00247739">
        <w:rPr>
          <w:rFonts w:ascii="仿宋" w:eastAsia="仿宋" w:hAnsi="仿宋" w:hint="eastAsia"/>
          <w:kern w:val="2"/>
          <w:sz w:val="32"/>
          <w:szCs w:val="32"/>
        </w:rPr>
        <w:t>（七）本项目</w:t>
      </w:r>
      <w:r w:rsidR="00024D52" w:rsidRPr="00247739">
        <w:rPr>
          <w:rFonts w:ascii="仿宋" w:eastAsia="仿宋" w:hAnsi="仿宋" w:hint="eastAsia"/>
          <w:kern w:val="2"/>
          <w:sz w:val="32"/>
          <w:szCs w:val="32"/>
        </w:rPr>
        <w:t>自制的砂石</w:t>
      </w:r>
      <w:r w:rsidRPr="00247739">
        <w:rPr>
          <w:rFonts w:ascii="仿宋" w:eastAsia="仿宋" w:hAnsi="仿宋" w:hint="eastAsia"/>
          <w:kern w:val="2"/>
          <w:sz w:val="32"/>
          <w:szCs w:val="32"/>
        </w:rPr>
        <w:t>仅限于</w:t>
      </w:r>
      <w:r w:rsidR="00024D52" w:rsidRPr="00247739">
        <w:rPr>
          <w:rFonts w:ascii="仿宋" w:eastAsia="仿宋" w:hAnsi="仿宋" w:hint="eastAsia"/>
          <w:kern w:val="2"/>
          <w:sz w:val="32"/>
          <w:szCs w:val="32"/>
        </w:rPr>
        <w:t>项目生产使用，</w:t>
      </w:r>
      <w:r w:rsidRPr="00247739">
        <w:rPr>
          <w:rFonts w:ascii="仿宋" w:eastAsia="仿宋" w:hAnsi="仿宋" w:hint="eastAsia"/>
          <w:kern w:val="2"/>
          <w:sz w:val="32"/>
          <w:szCs w:val="32"/>
        </w:rPr>
        <w:t>严禁外</w:t>
      </w:r>
      <w:r w:rsidR="00024D52" w:rsidRPr="00247739">
        <w:rPr>
          <w:rFonts w:ascii="仿宋" w:eastAsia="仿宋" w:hAnsi="仿宋" w:hint="eastAsia"/>
          <w:kern w:val="2"/>
          <w:sz w:val="32"/>
          <w:szCs w:val="32"/>
        </w:rPr>
        <w:t>售</w:t>
      </w:r>
      <w:r w:rsidRPr="00247739">
        <w:rPr>
          <w:rFonts w:ascii="仿宋" w:eastAsia="仿宋" w:hAnsi="仿宋" w:hint="eastAsia"/>
          <w:kern w:val="2"/>
          <w:sz w:val="32"/>
          <w:szCs w:val="32"/>
        </w:rPr>
        <w:t>。</w:t>
      </w:r>
    </w:p>
    <w:p w:rsidR="00920A78" w:rsidRPr="00247739" w:rsidRDefault="00920A78" w:rsidP="00920A78">
      <w:pPr>
        <w:spacing w:line="520" w:lineRule="exact"/>
        <w:ind w:firstLineChars="200" w:firstLine="640"/>
        <w:jc w:val="both"/>
        <w:rPr>
          <w:rFonts w:ascii="仿宋" w:eastAsia="仿宋" w:hAnsi="仿宋"/>
          <w:sz w:val="32"/>
          <w:szCs w:val="32"/>
        </w:rPr>
      </w:pPr>
      <w:r w:rsidRPr="00247739">
        <w:rPr>
          <w:rFonts w:ascii="仿宋" w:eastAsia="仿宋" w:hAnsi="仿宋" w:hint="eastAsia"/>
          <w:sz w:val="32"/>
          <w:szCs w:val="32"/>
        </w:rPr>
        <w:t>(八)本项目污染物总量控制指标为：挥发性有机物 0.356 吨/年，二氧化硫0.013吨/年，氮氧化物2.531吨/年，总量指标纳入</w:t>
      </w:r>
      <w:r w:rsidRPr="00247739">
        <w:rPr>
          <w:rFonts w:ascii="仿宋" w:eastAsia="仿宋" w:hAnsi="仿宋" w:hint="eastAsia"/>
          <w:bCs/>
          <w:sz w:val="32"/>
          <w:szCs w:val="32"/>
        </w:rPr>
        <w:t>益阳市生态环境局沅江分局</w:t>
      </w:r>
      <w:r w:rsidRPr="00247739">
        <w:rPr>
          <w:rFonts w:ascii="仿宋" w:eastAsia="仿宋" w:hAnsi="仿宋" w:hint="eastAsia"/>
          <w:sz w:val="32"/>
          <w:szCs w:val="32"/>
        </w:rPr>
        <w:t>的总量管理。</w:t>
      </w:r>
    </w:p>
    <w:p w:rsidR="006D0FC0" w:rsidRPr="00247739" w:rsidRDefault="006D0FC0" w:rsidP="006D0FC0">
      <w:pPr>
        <w:spacing w:after="0" w:line="560" w:lineRule="exact"/>
        <w:ind w:firstLineChars="200" w:firstLine="640"/>
        <w:jc w:val="both"/>
        <w:rPr>
          <w:rFonts w:ascii="仿宋" w:eastAsia="仿宋" w:hAnsi="仿宋"/>
          <w:sz w:val="32"/>
          <w:szCs w:val="32"/>
        </w:rPr>
      </w:pPr>
      <w:r w:rsidRPr="00247739">
        <w:rPr>
          <w:rFonts w:ascii="仿宋" w:eastAsia="仿宋" w:hAnsi="仿宋" w:hint="eastAsia"/>
          <w:sz w:val="32"/>
          <w:szCs w:val="32"/>
          <w:lang w:val="en-GB"/>
        </w:rPr>
        <w:t>三、</w:t>
      </w:r>
      <w:r w:rsidRPr="00247739">
        <w:rPr>
          <w:rFonts w:ascii="仿宋" w:eastAsia="仿宋" w:hAnsi="仿宋" w:hint="eastAsia"/>
          <w:spacing w:val="8"/>
          <w:sz w:val="32"/>
          <w:szCs w:val="32"/>
          <w:lang w:val="en-GB"/>
        </w:rPr>
        <w:t>项目批复后，</w:t>
      </w:r>
      <w:r w:rsidRPr="00247739">
        <w:rPr>
          <w:rFonts w:ascii="仿宋" w:eastAsia="仿宋" w:hAnsi="仿宋" w:hint="eastAsia"/>
          <w:sz w:val="32"/>
          <w:szCs w:val="32"/>
        </w:rPr>
        <w:t>须按照《固定污染源排污许可分类管理名录》(2019年版) 和《排污许可管理办法（试行）》（环保部令第48号）的要求及时办理排污许可证相关手续。同时，</w:t>
      </w:r>
      <w:r w:rsidRPr="00247739">
        <w:rPr>
          <w:rFonts w:ascii="仿宋" w:eastAsia="仿宋" w:hAnsi="仿宋" w:hint="eastAsia"/>
          <w:sz w:val="32"/>
          <w:szCs w:val="32"/>
          <w:lang w:val="en-GB"/>
        </w:rPr>
        <w:t>按</w:t>
      </w:r>
      <w:r w:rsidRPr="00247739">
        <w:rPr>
          <w:rFonts w:ascii="仿宋" w:eastAsia="仿宋" w:hAnsi="仿宋" w:hint="eastAsia"/>
          <w:sz w:val="32"/>
          <w:szCs w:val="32"/>
        </w:rPr>
        <w:t>《建设项目环境保护管理条例》</w:t>
      </w:r>
      <w:r w:rsidRPr="00247739">
        <w:rPr>
          <w:rFonts w:ascii="仿宋" w:eastAsia="仿宋" w:hAnsi="仿宋" w:hint="eastAsia"/>
          <w:sz w:val="32"/>
          <w:szCs w:val="32"/>
          <w:lang w:val="en-GB"/>
        </w:rPr>
        <w:t>的有关规</w:t>
      </w:r>
      <w:r w:rsidRPr="00247739">
        <w:rPr>
          <w:rFonts w:ascii="仿宋" w:eastAsia="仿宋" w:hAnsi="仿宋" w:hint="eastAsia"/>
          <w:sz w:val="32"/>
          <w:szCs w:val="32"/>
          <w:lang w:val="en-GB"/>
        </w:rPr>
        <w:lastRenderedPageBreak/>
        <w:t>定，及时办理竣工环保验收手续，</w:t>
      </w:r>
      <w:r w:rsidRPr="00247739">
        <w:rPr>
          <w:rFonts w:ascii="仿宋" w:eastAsia="仿宋" w:hAnsi="仿宋" w:hint="eastAsia"/>
          <w:bCs/>
          <w:sz w:val="32"/>
          <w:szCs w:val="32"/>
        </w:rPr>
        <w:t>益阳市生态环境局</w:t>
      </w:r>
      <w:r w:rsidR="00910B64" w:rsidRPr="00247739">
        <w:rPr>
          <w:rFonts w:ascii="仿宋" w:eastAsia="仿宋" w:hAnsi="仿宋" w:hint="eastAsia"/>
          <w:bCs/>
          <w:sz w:val="32"/>
          <w:szCs w:val="32"/>
        </w:rPr>
        <w:t>沅江</w:t>
      </w:r>
      <w:r w:rsidRPr="00247739">
        <w:rPr>
          <w:rFonts w:ascii="仿宋" w:eastAsia="仿宋" w:hAnsi="仿宋" w:hint="eastAsia"/>
          <w:bCs/>
          <w:sz w:val="32"/>
          <w:szCs w:val="32"/>
        </w:rPr>
        <w:t>分局</w:t>
      </w:r>
      <w:r w:rsidRPr="00247739">
        <w:rPr>
          <w:rFonts w:ascii="仿宋" w:eastAsia="仿宋" w:hAnsi="仿宋" w:hint="eastAsia"/>
          <w:sz w:val="32"/>
          <w:szCs w:val="32"/>
        </w:rPr>
        <w:t>负责项目建设期间的“三同时”现场监督检查和日常环境管理。</w:t>
      </w:r>
    </w:p>
    <w:p w:rsidR="006D0FC0" w:rsidRPr="00247739" w:rsidRDefault="006D0FC0" w:rsidP="006D0FC0">
      <w:pPr>
        <w:spacing w:after="0" w:line="560" w:lineRule="exact"/>
        <w:ind w:firstLineChars="200" w:firstLine="640"/>
        <w:jc w:val="both"/>
        <w:rPr>
          <w:rFonts w:ascii="仿宋" w:eastAsia="仿宋" w:hAnsi="仿宋"/>
          <w:sz w:val="32"/>
          <w:szCs w:val="32"/>
          <w:lang w:val="en-GB"/>
        </w:rPr>
      </w:pPr>
      <w:r w:rsidRPr="00247739">
        <w:rPr>
          <w:rFonts w:ascii="仿宋" w:eastAsia="仿宋" w:hAnsi="仿宋" w:hint="eastAsia"/>
          <w:sz w:val="32"/>
          <w:szCs w:val="32"/>
        </w:rPr>
        <w:t>四、</w:t>
      </w:r>
      <w:r w:rsidRPr="00247739">
        <w:rPr>
          <w:rFonts w:ascii="仿宋" w:eastAsia="仿宋" w:hAnsi="仿宋" w:hint="eastAsia"/>
          <w:sz w:val="32"/>
          <w:szCs w:val="32"/>
          <w:lang w:val="en-GB"/>
        </w:rPr>
        <w:t>你公司须在收到本批复后 15 个工作日内，将本批复及项目环评报告书送</w:t>
      </w:r>
      <w:r w:rsidRPr="00247739">
        <w:rPr>
          <w:rFonts w:ascii="仿宋" w:eastAsia="仿宋" w:hAnsi="仿宋" w:hint="eastAsia"/>
          <w:bCs/>
          <w:sz w:val="32"/>
          <w:szCs w:val="32"/>
        </w:rPr>
        <w:t>益阳市生态环境局</w:t>
      </w:r>
      <w:r w:rsidR="00910B64" w:rsidRPr="00247739">
        <w:rPr>
          <w:rFonts w:ascii="仿宋" w:eastAsia="仿宋" w:hAnsi="仿宋" w:hint="eastAsia"/>
          <w:bCs/>
          <w:sz w:val="32"/>
          <w:szCs w:val="32"/>
        </w:rPr>
        <w:t>沅江</w:t>
      </w:r>
      <w:r w:rsidRPr="00247739">
        <w:rPr>
          <w:rFonts w:ascii="仿宋" w:eastAsia="仿宋" w:hAnsi="仿宋" w:hint="eastAsia"/>
          <w:bCs/>
          <w:sz w:val="32"/>
          <w:szCs w:val="32"/>
        </w:rPr>
        <w:t>分局</w:t>
      </w:r>
      <w:r w:rsidRPr="00247739">
        <w:rPr>
          <w:rFonts w:ascii="仿宋" w:eastAsia="仿宋" w:hAnsi="仿宋" w:hint="eastAsia"/>
          <w:sz w:val="32"/>
          <w:szCs w:val="32"/>
          <w:lang w:val="en-GB"/>
        </w:rPr>
        <w:t>。</w:t>
      </w:r>
    </w:p>
    <w:p w:rsidR="009E501C" w:rsidRPr="00247739" w:rsidRDefault="009E501C" w:rsidP="006D0FC0">
      <w:pPr>
        <w:spacing w:after="0" w:line="540" w:lineRule="exact"/>
        <w:ind w:firstLineChars="200" w:firstLine="640"/>
        <w:jc w:val="both"/>
        <w:rPr>
          <w:rFonts w:ascii="仿宋" w:eastAsia="仿宋" w:hAnsi="仿宋"/>
          <w:kern w:val="2"/>
          <w:sz w:val="32"/>
          <w:szCs w:val="32"/>
          <w:lang w:val="en-GB"/>
        </w:rPr>
      </w:pPr>
    </w:p>
    <w:p w:rsidR="009E501C" w:rsidRPr="00247739" w:rsidRDefault="009E501C" w:rsidP="009E501C">
      <w:pPr>
        <w:rPr>
          <w:rFonts w:ascii="仿宋" w:eastAsia="仿宋" w:hAnsi="仿宋"/>
          <w:sz w:val="32"/>
          <w:szCs w:val="32"/>
          <w:lang w:val="en-GB"/>
        </w:rPr>
      </w:pPr>
    </w:p>
    <w:p w:rsidR="00214F33" w:rsidRPr="00247739" w:rsidRDefault="009E501C" w:rsidP="009E501C">
      <w:pPr>
        <w:tabs>
          <w:tab w:val="left" w:pos="5610"/>
        </w:tabs>
        <w:rPr>
          <w:rFonts w:ascii="仿宋" w:eastAsia="仿宋" w:hAnsi="仿宋"/>
          <w:sz w:val="32"/>
          <w:szCs w:val="32"/>
          <w:lang w:val="en-GB"/>
        </w:rPr>
      </w:pPr>
      <w:r w:rsidRPr="00247739">
        <w:rPr>
          <w:rFonts w:ascii="仿宋" w:eastAsia="仿宋" w:hAnsi="仿宋"/>
          <w:sz w:val="32"/>
          <w:szCs w:val="32"/>
          <w:lang w:val="en-GB"/>
        </w:rPr>
        <w:tab/>
      </w:r>
    </w:p>
    <w:p w:rsidR="00214F33" w:rsidRPr="00247739" w:rsidRDefault="00214F33" w:rsidP="00214F33">
      <w:pPr>
        <w:tabs>
          <w:tab w:val="left" w:pos="5610"/>
        </w:tabs>
        <w:ind w:firstLineChars="1650" w:firstLine="5280"/>
        <w:rPr>
          <w:rFonts w:ascii="仿宋" w:eastAsia="仿宋" w:hAnsi="仿宋"/>
          <w:sz w:val="32"/>
          <w:szCs w:val="32"/>
          <w:lang w:val="en-GB"/>
        </w:rPr>
      </w:pPr>
      <w:r w:rsidRPr="00247739">
        <w:rPr>
          <w:rFonts w:ascii="仿宋" w:eastAsia="仿宋" w:hAnsi="仿宋" w:hint="eastAsia"/>
          <w:sz w:val="32"/>
          <w:szCs w:val="32"/>
          <w:lang w:val="en-GB"/>
        </w:rPr>
        <w:t>益阳市生态环境局</w:t>
      </w:r>
    </w:p>
    <w:p w:rsidR="00DE6A04" w:rsidRPr="00247739" w:rsidRDefault="009E501C" w:rsidP="00642C25">
      <w:pPr>
        <w:tabs>
          <w:tab w:val="left" w:pos="5610"/>
        </w:tabs>
        <w:ind w:firstLineChars="1700" w:firstLine="5440"/>
        <w:rPr>
          <w:rFonts w:ascii="仿宋" w:eastAsia="仿宋" w:hAnsi="仿宋"/>
          <w:sz w:val="32"/>
          <w:szCs w:val="32"/>
          <w:lang w:val="en-GB"/>
        </w:rPr>
      </w:pPr>
      <w:r w:rsidRPr="00247739">
        <w:rPr>
          <w:rFonts w:ascii="仿宋" w:eastAsia="仿宋" w:hAnsi="仿宋" w:hint="eastAsia"/>
          <w:sz w:val="32"/>
          <w:szCs w:val="32"/>
        </w:rPr>
        <w:t>2020年</w:t>
      </w:r>
      <w:r w:rsidR="00642C25" w:rsidRPr="00247739">
        <w:rPr>
          <w:rFonts w:ascii="仿宋" w:eastAsia="仿宋" w:hAnsi="仿宋" w:hint="eastAsia"/>
          <w:sz w:val="32"/>
          <w:szCs w:val="32"/>
        </w:rPr>
        <w:t>5</w:t>
      </w:r>
      <w:r w:rsidRPr="00247739">
        <w:rPr>
          <w:rFonts w:ascii="仿宋" w:eastAsia="仿宋" w:hAnsi="仿宋" w:hint="eastAsia"/>
          <w:sz w:val="32"/>
          <w:szCs w:val="32"/>
        </w:rPr>
        <w:t>月</w:t>
      </w:r>
      <w:r w:rsidR="00642C25" w:rsidRPr="00247739">
        <w:rPr>
          <w:rFonts w:ascii="仿宋" w:eastAsia="仿宋" w:hAnsi="仿宋" w:hint="eastAsia"/>
          <w:sz w:val="32"/>
          <w:szCs w:val="32"/>
        </w:rPr>
        <w:t>14</w:t>
      </w:r>
      <w:r w:rsidRPr="00247739">
        <w:rPr>
          <w:rFonts w:ascii="仿宋" w:eastAsia="仿宋" w:hAnsi="仿宋" w:hint="eastAsia"/>
          <w:sz w:val="32"/>
          <w:szCs w:val="32"/>
        </w:rPr>
        <w:t>日</w:t>
      </w:r>
    </w:p>
    <w:sectPr w:rsidR="00DE6A04" w:rsidRPr="00247739" w:rsidSect="00DE6A04">
      <w:headerReference w:type="default" r:id="rId8"/>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B6C" w:rsidRDefault="00271B6C" w:rsidP="00DE6A04">
      <w:pPr>
        <w:spacing w:after="0"/>
      </w:pPr>
      <w:r>
        <w:separator/>
      </w:r>
    </w:p>
  </w:endnote>
  <w:endnote w:type="continuationSeparator" w:id="1">
    <w:p w:rsidR="00271B6C" w:rsidRDefault="00271B6C" w:rsidP="00DE6A0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B6C" w:rsidRDefault="00271B6C" w:rsidP="00DE6A04">
      <w:pPr>
        <w:spacing w:after="0"/>
      </w:pPr>
      <w:r>
        <w:separator/>
      </w:r>
    </w:p>
  </w:footnote>
  <w:footnote w:type="continuationSeparator" w:id="1">
    <w:p w:rsidR="00271B6C" w:rsidRDefault="00271B6C" w:rsidP="00DE6A0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A04" w:rsidRDefault="00DE6A04">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442A8"/>
    <w:multiLevelType w:val="hybridMultilevel"/>
    <w:tmpl w:val="DE74C7A6"/>
    <w:lvl w:ilvl="0" w:tplc="CCB26C0E">
      <w:start w:val="1"/>
      <w:numFmt w:val="japaneseCounting"/>
      <w:lvlText w:val="%1、"/>
      <w:lvlJc w:val="left"/>
      <w:pPr>
        <w:ind w:left="1930" w:hanging="12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noLineBreaksAfter w:lang="zh-CN" w:val="$([{£¥·‘“〈《「『【〔〖〝﹙﹛﹝＄（．［｛￡￥"/>
  <w:noLineBreaksBefore w:lang="zh-CN" w:val="!%),.:;&gt;?]}¢¨°·ˇˉ―‖’”…‰′″›℃∶、。〃〉》」』】〕〗〞︶︺︾﹀﹄﹚﹜﹞！＂％＇），．：；？］｀｜｝～￠"/>
  <w:hdrShapeDefaults>
    <o:shapedefaults v:ext="edit" spidmax="1536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22A11"/>
    <w:rsid w:val="00024D52"/>
    <w:rsid w:val="00031547"/>
    <w:rsid w:val="00073B94"/>
    <w:rsid w:val="000A0196"/>
    <w:rsid w:val="000C430B"/>
    <w:rsid w:val="00100635"/>
    <w:rsid w:val="00100762"/>
    <w:rsid w:val="00142E89"/>
    <w:rsid w:val="00153701"/>
    <w:rsid w:val="001737F0"/>
    <w:rsid w:val="00186BC9"/>
    <w:rsid w:val="001A24D2"/>
    <w:rsid w:val="001B2565"/>
    <w:rsid w:val="001D410B"/>
    <w:rsid w:val="00214F33"/>
    <w:rsid w:val="00247739"/>
    <w:rsid w:val="002539C1"/>
    <w:rsid w:val="00271B6C"/>
    <w:rsid w:val="00272957"/>
    <w:rsid w:val="00295C1F"/>
    <w:rsid w:val="002C5AC4"/>
    <w:rsid w:val="002F20CF"/>
    <w:rsid w:val="00323B43"/>
    <w:rsid w:val="00325DA9"/>
    <w:rsid w:val="00341FEC"/>
    <w:rsid w:val="00344EE4"/>
    <w:rsid w:val="00363B46"/>
    <w:rsid w:val="003869F6"/>
    <w:rsid w:val="00392EF8"/>
    <w:rsid w:val="003D37D8"/>
    <w:rsid w:val="003E5E59"/>
    <w:rsid w:val="003F4D30"/>
    <w:rsid w:val="00425410"/>
    <w:rsid w:val="00426133"/>
    <w:rsid w:val="004358AB"/>
    <w:rsid w:val="00481A45"/>
    <w:rsid w:val="004A6F9F"/>
    <w:rsid w:val="004B49B4"/>
    <w:rsid w:val="00547B28"/>
    <w:rsid w:val="0055058A"/>
    <w:rsid w:val="00575381"/>
    <w:rsid w:val="005766AC"/>
    <w:rsid w:val="005A259B"/>
    <w:rsid w:val="005C5AA1"/>
    <w:rsid w:val="005D2F9C"/>
    <w:rsid w:val="00612746"/>
    <w:rsid w:val="00621C39"/>
    <w:rsid w:val="0062532D"/>
    <w:rsid w:val="00642C25"/>
    <w:rsid w:val="00663EC7"/>
    <w:rsid w:val="00672B2B"/>
    <w:rsid w:val="00676CB1"/>
    <w:rsid w:val="006A548A"/>
    <w:rsid w:val="006C1F86"/>
    <w:rsid w:val="006D0FC0"/>
    <w:rsid w:val="006D6D9E"/>
    <w:rsid w:val="006E2E1D"/>
    <w:rsid w:val="0070712E"/>
    <w:rsid w:val="007163FA"/>
    <w:rsid w:val="00754BD6"/>
    <w:rsid w:val="007E144D"/>
    <w:rsid w:val="00804C79"/>
    <w:rsid w:val="00867A46"/>
    <w:rsid w:val="008B7726"/>
    <w:rsid w:val="008D4F16"/>
    <w:rsid w:val="008E5759"/>
    <w:rsid w:val="008E7144"/>
    <w:rsid w:val="00902301"/>
    <w:rsid w:val="00906BA6"/>
    <w:rsid w:val="00910B64"/>
    <w:rsid w:val="00920004"/>
    <w:rsid w:val="00920A78"/>
    <w:rsid w:val="00924027"/>
    <w:rsid w:val="00931CA3"/>
    <w:rsid w:val="00956EF9"/>
    <w:rsid w:val="009704D4"/>
    <w:rsid w:val="0098162D"/>
    <w:rsid w:val="009A182D"/>
    <w:rsid w:val="009A1C84"/>
    <w:rsid w:val="009E501C"/>
    <w:rsid w:val="009E7358"/>
    <w:rsid w:val="00A2613B"/>
    <w:rsid w:val="00A37820"/>
    <w:rsid w:val="00A565CA"/>
    <w:rsid w:val="00A6337E"/>
    <w:rsid w:val="00A9118E"/>
    <w:rsid w:val="00AA4711"/>
    <w:rsid w:val="00AB797C"/>
    <w:rsid w:val="00AE7897"/>
    <w:rsid w:val="00B12DD6"/>
    <w:rsid w:val="00B35FF0"/>
    <w:rsid w:val="00B55796"/>
    <w:rsid w:val="00B76A8D"/>
    <w:rsid w:val="00BD291F"/>
    <w:rsid w:val="00BD4CF9"/>
    <w:rsid w:val="00BE6F95"/>
    <w:rsid w:val="00BF6F9E"/>
    <w:rsid w:val="00C62319"/>
    <w:rsid w:val="00D13339"/>
    <w:rsid w:val="00D31D50"/>
    <w:rsid w:val="00DB4FFF"/>
    <w:rsid w:val="00DD1C6A"/>
    <w:rsid w:val="00DE5970"/>
    <w:rsid w:val="00DE6A04"/>
    <w:rsid w:val="00E00366"/>
    <w:rsid w:val="00E0709B"/>
    <w:rsid w:val="00E2326F"/>
    <w:rsid w:val="00E6627E"/>
    <w:rsid w:val="00EB3A4D"/>
    <w:rsid w:val="00EF427F"/>
    <w:rsid w:val="00F24DF5"/>
    <w:rsid w:val="00F5148D"/>
    <w:rsid w:val="00F90F7B"/>
    <w:rsid w:val="00F91F34"/>
    <w:rsid w:val="00FC0DF5"/>
    <w:rsid w:val="00FC1B63"/>
    <w:rsid w:val="0244104A"/>
    <w:rsid w:val="02F319D1"/>
    <w:rsid w:val="0FF47601"/>
    <w:rsid w:val="348B5781"/>
    <w:rsid w:val="372E18EF"/>
    <w:rsid w:val="387500C6"/>
    <w:rsid w:val="490D512B"/>
    <w:rsid w:val="6D4B1CE7"/>
    <w:rsid w:val="6ED91CC2"/>
    <w:rsid w:val="706C18DA"/>
    <w:rsid w:val="74A00563"/>
    <w:rsid w:val="754763C8"/>
    <w:rsid w:val="7C2B603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semiHidden="0" w:unhideWhenUsed="0" w:qFormat="1"/>
    <w:lsdException w:name="Default Paragraph Font" w:uiPriority="1"/>
    <w:lsdException w:name="Body Text" w:unhideWhenUsed="0" w:qFormat="1"/>
    <w:lsdException w:name="Subtitle" w:locked="1" w:semiHidden="0" w:uiPriority="0" w:unhideWhenUsed="0" w:qFormat="1"/>
    <w:lsdException w:name="Body Text First Indent" w:semiHidden="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DE6A04"/>
    <w:pPr>
      <w:adjustRightInd w:val="0"/>
      <w:snapToGrid w:val="0"/>
      <w:spacing w:after="200"/>
    </w:pPr>
    <w:rPr>
      <w:rFonts w:ascii="Tahoma" w:eastAsia="微软雅黑" w:hAnsi="Tahoma"/>
      <w:sz w:val="22"/>
      <w:szCs w:val="22"/>
    </w:rPr>
  </w:style>
  <w:style w:type="paragraph" w:styleId="1">
    <w:name w:val="heading 1"/>
    <w:basedOn w:val="a"/>
    <w:next w:val="a"/>
    <w:uiPriority w:val="9"/>
    <w:qFormat/>
    <w:locked/>
    <w:rsid w:val="00DE6A04"/>
    <w:pPr>
      <w:keepNext/>
      <w:keepLines/>
      <w:spacing w:line="360" w:lineRule="auto"/>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DE6A04"/>
    <w:pPr>
      <w:shd w:val="clear" w:color="auto" w:fill="000080"/>
    </w:pPr>
  </w:style>
  <w:style w:type="paragraph" w:styleId="a4">
    <w:name w:val="Body Text"/>
    <w:basedOn w:val="a"/>
    <w:link w:val="Char0"/>
    <w:uiPriority w:val="99"/>
    <w:qFormat/>
    <w:rsid w:val="00DE6A04"/>
    <w:pPr>
      <w:spacing w:after="120"/>
    </w:pPr>
  </w:style>
  <w:style w:type="paragraph" w:styleId="a5">
    <w:name w:val="footer"/>
    <w:basedOn w:val="a"/>
    <w:link w:val="Char1"/>
    <w:uiPriority w:val="99"/>
    <w:semiHidden/>
    <w:qFormat/>
    <w:rsid w:val="00DE6A04"/>
    <w:pPr>
      <w:tabs>
        <w:tab w:val="center" w:pos="4153"/>
        <w:tab w:val="right" w:pos="8306"/>
      </w:tabs>
    </w:pPr>
    <w:rPr>
      <w:sz w:val="18"/>
      <w:szCs w:val="18"/>
    </w:rPr>
  </w:style>
  <w:style w:type="paragraph" w:styleId="a6">
    <w:name w:val="header"/>
    <w:basedOn w:val="a"/>
    <w:link w:val="Char2"/>
    <w:uiPriority w:val="99"/>
    <w:semiHidden/>
    <w:qFormat/>
    <w:rsid w:val="00DE6A04"/>
    <w:pPr>
      <w:pBdr>
        <w:bottom w:val="single" w:sz="6" w:space="1" w:color="auto"/>
      </w:pBdr>
      <w:tabs>
        <w:tab w:val="center" w:pos="4153"/>
        <w:tab w:val="right" w:pos="8306"/>
      </w:tabs>
      <w:jc w:val="center"/>
    </w:pPr>
    <w:rPr>
      <w:sz w:val="18"/>
      <w:szCs w:val="18"/>
    </w:rPr>
  </w:style>
  <w:style w:type="paragraph" w:styleId="a7">
    <w:name w:val="Title"/>
    <w:basedOn w:val="a"/>
    <w:next w:val="a"/>
    <w:link w:val="Char3"/>
    <w:uiPriority w:val="99"/>
    <w:qFormat/>
    <w:rsid w:val="00DE6A04"/>
    <w:pPr>
      <w:spacing w:before="240" w:after="60"/>
      <w:jc w:val="center"/>
      <w:outlineLvl w:val="0"/>
    </w:pPr>
    <w:rPr>
      <w:rFonts w:ascii="Cambria" w:eastAsia="宋体" w:hAnsi="Cambria"/>
      <w:b/>
      <w:bCs/>
      <w:sz w:val="32"/>
      <w:szCs w:val="32"/>
    </w:rPr>
  </w:style>
  <w:style w:type="paragraph" w:styleId="a8">
    <w:name w:val="Body Text First Indent"/>
    <w:basedOn w:val="a4"/>
    <w:link w:val="Char4"/>
    <w:uiPriority w:val="99"/>
    <w:qFormat/>
    <w:rsid w:val="00DE6A04"/>
    <w:pPr>
      <w:widowControl w:val="0"/>
      <w:adjustRightInd/>
      <w:snapToGrid/>
      <w:ind w:firstLineChars="100" w:firstLine="420"/>
      <w:jc w:val="both"/>
    </w:pPr>
    <w:rPr>
      <w:rFonts w:ascii="Times New Roman" w:eastAsia="宋体" w:hAnsi="Times New Roman"/>
      <w:kern w:val="2"/>
      <w:sz w:val="21"/>
      <w:szCs w:val="24"/>
    </w:rPr>
  </w:style>
  <w:style w:type="character" w:customStyle="1" w:styleId="Char2">
    <w:name w:val="页眉 Char"/>
    <w:basedOn w:val="a0"/>
    <w:link w:val="a6"/>
    <w:uiPriority w:val="99"/>
    <w:semiHidden/>
    <w:qFormat/>
    <w:locked/>
    <w:rsid w:val="00DE6A04"/>
    <w:rPr>
      <w:rFonts w:ascii="Tahoma" w:hAnsi="Tahoma" w:cs="Times New Roman"/>
      <w:sz w:val="18"/>
      <w:szCs w:val="18"/>
    </w:rPr>
  </w:style>
  <w:style w:type="character" w:customStyle="1" w:styleId="Char1">
    <w:name w:val="页脚 Char"/>
    <w:basedOn w:val="a0"/>
    <w:link w:val="a5"/>
    <w:uiPriority w:val="99"/>
    <w:semiHidden/>
    <w:qFormat/>
    <w:locked/>
    <w:rsid w:val="00DE6A04"/>
    <w:rPr>
      <w:rFonts w:ascii="Tahoma" w:hAnsi="Tahoma" w:cs="Times New Roman"/>
      <w:sz w:val="18"/>
      <w:szCs w:val="18"/>
    </w:rPr>
  </w:style>
  <w:style w:type="character" w:customStyle="1" w:styleId="Char0">
    <w:name w:val="正文文本 Char"/>
    <w:basedOn w:val="a0"/>
    <w:link w:val="a4"/>
    <w:uiPriority w:val="99"/>
    <w:semiHidden/>
    <w:qFormat/>
    <w:locked/>
    <w:rsid w:val="00DE6A04"/>
    <w:rPr>
      <w:rFonts w:ascii="Tahoma" w:hAnsi="Tahoma" w:cs="Times New Roman"/>
    </w:rPr>
  </w:style>
  <w:style w:type="character" w:customStyle="1" w:styleId="Char4">
    <w:name w:val="正文首行缩进 Char"/>
    <w:basedOn w:val="Char0"/>
    <w:link w:val="a8"/>
    <w:uiPriority w:val="99"/>
    <w:qFormat/>
    <w:locked/>
    <w:rsid w:val="00DE6A04"/>
    <w:rPr>
      <w:rFonts w:ascii="Times New Roman" w:eastAsia="宋体" w:hAnsi="Times New Roman"/>
      <w:kern w:val="2"/>
      <w:sz w:val="24"/>
      <w:szCs w:val="24"/>
    </w:rPr>
  </w:style>
  <w:style w:type="character" w:customStyle="1" w:styleId="Char3">
    <w:name w:val="标题 Char"/>
    <w:basedOn w:val="a0"/>
    <w:link w:val="a7"/>
    <w:uiPriority w:val="99"/>
    <w:qFormat/>
    <w:locked/>
    <w:rsid w:val="00DE6A04"/>
    <w:rPr>
      <w:rFonts w:ascii="Cambria" w:eastAsia="宋体" w:hAnsi="Cambria" w:cs="Times New Roman"/>
      <w:b/>
      <w:bCs/>
      <w:sz w:val="32"/>
      <w:szCs w:val="32"/>
    </w:rPr>
  </w:style>
  <w:style w:type="character" w:customStyle="1" w:styleId="Char">
    <w:name w:val="文档结构图 Char"/>
    <w:basedOn w:val="a0"/>
    <w:link w:val="a3"/>
    <w:uiPriority w:val="99"/>
    <w:semiHidden/>
    <w:qFormat/>
    <w:locked/>
    <w:rsid w:val="00DE6A04"/>
    <w:rPr>
      <w:rFonts w:ascii="Times New Roman" w:hAnsi="Times New Roman" w:cs="Times New Roman"/>
      <w:kern w:val="0"/>
      <w:sz w:val="2"/>
    </w:rPr>
  </w:style>
  <w:style w:type="paragraph" w:customStyle="1" w:styleId="reader-word-layerreader-word-s1-5">
    <w:name w:val="reader-word-layer reader-word-s1-5"/>
    <w:basedOn w:val="a"/>
    <w:uiPriority w:val="99"/>
    <w:qFormat/>
    <w:rsid w:val="00DE6A04"/>
    <w:pPr>
      <w:adjustRightInd/>
      <w:snapToGrid/>
      <w:spacing w:before="100" w:beforeAutospacing="1" w:after="100" w:afterAutospacing="1"/>
    </w:pPr>
    <w:rPr>
      <w:rFonts w:ascii="宋体" w:eastAsia="宋体" w:hAnsi="宋体" w:cs="宋体"/>
      <w:sz w:val="24"/>
      <w:szCs w:val="24"/>
    </w:rPr>
  </w:style>
  <w:style w:type="paragraph" w:customStyle="1" w:styleId="reader-word-layerreader-word-s1-8">
    <w:name w:val="reader-word-layer reader-word-s1-8"/>
    <w:basedOn w:val="a"/>
    <w:uiPriority w:val="99"/>
    <w:qFormat/>
    <w:rsid w:val="00DE6A04"/>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Pages>
  <Words>350</Words>
  <Characters>1996</Characters>
  <Application>Microsoft Office Word</Application>
  <DocSecurity>0</DocSecurity>
  <Lines>16</Lines>
  <Paragraphs>4</Paragraphs>
  <ScaleCrop>false</ScaleCrop>
  <Company>Microsoft</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益环预审(书)[2017] 号</dc:title>
  <dc:creator>Administrator</dc:creator>
  <cp:lastModifiedBy>China</cp:lastModifiedBy>
  <cp:revision>39</cp:revision>
  <cp:lastPrinted>2016-11-21T07:56:00Z</cp:lastPrinted>
  <dcterms:created xsi:type="dcterms:W3CDTF">2017-02-21T01:47:00Z</dcterms:created>
  <dcterms:modified xsi:type="dcterms:W3CDTF">2020-05-14T03:04:00Z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