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20" w:rsidRPr="00BA4D6E" w:rsidRDefault="00482320" w:rsidP="00482320">
      <w:pPr>
        <w:spacing w:line="520" w:lineRule="exact"/>
        <w:jc w:val="right"/>
        <w:rPr>
          <w:rFonts w:ascii="Times New Roman" w:eastAsia="方正仿宋简体" w:hAnsi="Times New Roman" w:cs="Times New Roman"/>
          <w:color w:val="000000" w:themeColor="text1"/>
          <w:sz w:val="32"/>
          <w:szCs w:val="32"/>
        </w:rPr>
      </w:pPr>
      <w:r w:rsidRPr="001F5727">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1F5727">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Pr>
          <w:rFonts w:ascii="Times New Roman" w:eastAsia="方正仿宋简体" w:hAnsi="Times New Roman" w:cs="Times New Roman" w:hint="eastAsia"/>
          <w:color w:val="000000" w:themeColor="text1"/>
          <w:sz w:val="32"/>
          <w:szCs w:val="32"/>
        </w:rPr>
        <w:t>16</w:t>
      </w:r>
      <w:r w:rsidRPr="001F5727">
        <w:rPr>
          <w:rFonts w:ascii="Times New Roman" w:eastAsia="方正仿宋简体" w:hAnsi="Times New Roman" w:cs="Times New Roman"/>
          <w:color w:val="000000" w:themeColor="text1"/>
          <w:sz w:val="32"/>
          <w:szCs w:val="32"/>
        </w:rPr>
        <w:t>00</w:t>
      </w:r>
      <w:r>
        <w:rPr>
          <w:rFonts w:ascii="Times New Roman" w:eastAsia="方正仿宋简体" w:hAnsi="Times New Roman" w:cs="Times New Roman" w:hint="eastAsia"/>
          <w:color w:val="000000" w:themeColor="text1"/>
          <w:sz w:val="32"/>
          <w:szCs w:val="32"/>
        </w:rPr>
        <w:t>2</w:t>
      </w:r>
    </w:p>
    <w:p w:rsidR="00AC6EAD" w:rsidRPr="00BA4D6E" w:rsidRDefault="00AC6EAD" w:rsidP="00AC6EAD">
      <w:pPr>
        <w:spacing w:line="600" w:lineRule="exact"/>
        <w:jc w:val="center"/>
        <w:rPr>
          <w:rFonts w:ascii="黑体" w:eastAsia="黑体" w:hAnsi="黑体" w:cs="Times New Roman"/>
          <w:color w:val="000000" w:themeColor="text1"/>
          <w:sz w:val="36"/>
          <w:szCs w:val="36"/>
        </w:rPr>
      </w:pPr>
    </w:p>
    <w:p w:rsidR="00AC6EAD" w:rsidRPr="00782C5D" w:rsidRDefault="00AC6EAD" w:rsidP="00AC6EAD">
      <w:pPr>
        <w:spacing w:line="600" w:lineRule="exact"/>
        <w:jc w:val="center"/>
        <w:rPr>
          <w:rFonts w:ascii="Times New Roman" w:eastAsia="方正小标宋简体" w:hAnsi="Times New Roman" w:cs="Times New Roman"/>
          <w:bCs/>
          <w:color w:val="000000" w:themeColor="text1"/>
          <w:sz w:val="44"/>
          <w:szCs w:val="44"/>
        </w:rPr>
      </w:pPr>
      <w:r w:rsidRPr="00782C5D">
        <w:rPr>
          <w:rFonts w:ascii="Times New Roman" w:eastAsia="方正小标宋简体" w:hAnsi="Times New Roman" w:cs="Times New Roman" w:hint="eastAsia"/>
          <w:bCs/>
          <w:color w:val="000000" w:themeColor="text1"/>
          <w:sz w:val="44"/>
          <w:szCs w:val="44"/>
        </w:rPr>
        <w:t>益阳市自然资源和规划局</w:t>
      </w:r>
    </w:p>
    <w:p w:rsidR="00AC6EAD" w:rsidRPr="00782C5D" w:rsidRDefault="00AC6EAD" w:rsidP="00AC6EAD">
      <w:pPr>
        <w:spacing w:line="600" w:lineRule="exact"/>
        <w:jc w:val="center"/>
        <w:rPr>
          <w:rFonts w:ascii="Times New Roman" w:eastAsia="方正小标宋简体" w:hAnsi="Times New Roman" w:cs="Times New Roman"/>
          <w:bCs/>
          <w:color w:val="000000" w:themeColor="text1"/>
          <w:sz w:val="44"/>
          <w:szCs w:val="44"/>
        </w:rPr>
      </w:pPr>
      <w:r w:rsidRPr="00782C5D">
        <w:rPr>
          <w:rFonts w:ascii="Times New Roman" w:eastAsia="方正小标宋简体" w:hAnsi="Times New Roman" w:cs="Times New Roman" w:hint="eastAsia"/>
          <w:bCs/>
          <w:color w:val="000000" w:themeColor="text1"/>
          <w:sz w:val="44"/>
          <w:szCs w:val="44"/>
        </w:rPr>
        <w:t>关于印发《益阳市地质灾害成功避险</w:t>
      </w:r>
    </w:p>
    <w:p w:rsidR="00AC6EAD" w:rsidRPr="00BA4D6E" w:rsidRDefault="00AC6EAD" w:rsidP="00AC6EAD">
      <w:pPr>
        <w:spacing w:line="600" w:lineRule="exact"/>
        <w:jc w:val="center"/>
        <w:rPr>
          <w:rFonts w:ascii="Times New Roman" w:eastAsia="方正小标宋简体" w:hAnsi="Times New Roman" w:cs="Times New Roman"/>
          <w:bCs/>
          <w:color w:val="000000" w:themeColor="text1"/>
          <w:sz w:val="44"/>
          <w:szCs w:val="44"/>
        </w:rPr>
      </w:pPr>
      <w:r w:rsidRPr="00782C5D">
        <w:rPr>
          <w:rFonts w:ascii="Times New Roman" w:eastAsia="方正小标宋简体" w:hAnsi="Times New Roman" w:cs="Times New Roman" w:hint="eastAsia"/>
          <w:bCs/>
          <w:color w:val="000000" w:themeColor="text1"/>
          <w:sz w:val="44"/>
          <w:szCs w:val="44"/>
        </w:rPr>
        <w:t>激励办法》的通知</w:t>
      </w:r>
    </w:p>
    <w:p w:rsidR="00AC6EAD" w:rsidRPr="00BA4D6E" w:rsidRDefault="00AC6EAD" w:rsidP="00482320">
      <w:pPr>
        <w:spacing w:line="520" w:lineRule="exact"/>
        <w:jc w:val="right"/>
        <w:rPr>
          <w:rFonts w:ascii="Times New Roman" w:eastAsia="方正仿宋简体" w:hAnsi="Times New Roman" w:cs="Times New Roman"/>
          <w:color w:val="000000" w:themeColor="text1"/>
          <w:sz w:val="32"/>
          <w:szCs w:val="32"/>
        </w:rPr>
      </w:pPr>
      <w:r w:rsidRPr="00782C5D">
        <w:rPr>
          <w:rFonts w:ascii="Times New Roman" w:eastAsia="方正仿宋简体" w:hAnsi="Times New Roman" w:cs="Times New Roman" w:hint="eastAsia"/>
          <w:color w:val="000000" w:themeColor="text1"/>
          <w:sz w:val="32"/>
          <w:szCs w:val="32"/>
        </w:rPr>
        <w:t>益资规发〔</w:t>
      </w:r>
      <w:r w:rsidRPr="00782C5D">
        <w:rPr>
          <w:rFonts w:ascii="Times New Roman" w:eastAsia="方正仿宋简体" w:hAnsi="Times New Roman" w:cs="Times New Roman" w:hint="eastAsia"/>
          <w:color w:val="000000" w:themeColor="text1"/>
          <w:sz w:val="32"/>
          <w:szCs w:val="32"/>
        </w:rPr>
        <w:t>2025</w:t>
      </w:r>
      <w:r w:rsidRPr="00782C5D">
        <w:rPr>
          <w:rFonts w:ascii="Times New Roman" w:eastAsia="方正仿宋简体" w:hAnsi="Times New Roman" w:cs="Times New Roman" w:hint="eastAsia"/>
          <w:color w:val="000000" w:themeColor="text1"/>
          <w:sz w:val="32"/>
          <w:szCs w:val="32"/>
        </w:rPr>
        <w:t>〕</w:t>
      </w:r>
      <w:r w:rsidRPr="00782C5D">
        <w:rPr>
          <w:rFonts w:ascii="Times New Roman" w:eastAsia="方正仿宋简体" w:hAnsi="Times New Roman" w:cs="Times New Roman" w:hint="eastAsia"/>
          <w:color w:val="000000" w:themeColor="text1"/>
          <w:sz w:val="32"/>
          <w:szCs w:val="32"/>
        </w:rPr>
        <w:t>16</w:t>
      </w:r>
      <w:r w:rsidRPr="00782C5D">
        <w:rPr>
          <w:rFonts w:ascii="Times New Roman" w:eastAsia="方正仿宋简体" w:hAnsi="Times New Roman" w:cs="Times New Roman" w:hint="eastAsia"/>
          <w:color w:val="000000" w:themeColor="text1"/>
          <w:sz w:val="32"/>
          <w:szCs w:val="32"/>
        </w:rPr>
        <w:t>号</w:t>
      </w:r>
    </w:p>
    <w:p w:rsidR="00AC6EAD" w:rsidRPr="00782C5D" w:rsidRDefault="00AC6EAD" w:rsidP="00AC6EAD">
      <w:pPr>
        <w:spacing w:line="520" w:lineRule="exact"/>
        <w:jc w:val="center"/>
        <w:rPr>
          <w:rFonts w:ascii="黑体" w:eastAsia="黑体" w:hAnsi="黑体" w:cs="Times New Roman"/>
          <w:sz w:val="36"/>
          <w:szCs w:val="36"/>
        </w:rPr>
      </w:pPr>
    </w:p>
    <w:p w:rsidR="00AC6EAD" w:rsidRPr="00782C5D" w:rsidRDefault="00AC6EAD" w:rsidP="00AC6EAD">
      <w:pPr>
        <w:spacing w:line="390" w:lineRule="exact"/>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各县市区人民政府，益阳高新区、大通湖区管委会，市直有关单位：</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pacing w:val="4"/>
          <w:szCs w:val="21"/>
          <w:lang w:bidi="zh-TW"/>
        </w:rPr>
      </w:pPr>
      <w:r w:rsidRPr="00782C5D">
        <w:rPr>
          <w:rFonts w:ascii="Times New Roman" w:eastAsia="宋体" w:hAnsi="宋体" w:cs="Times New Roman" w:hint="eastAsia"/>
          <w:bCs/>
          <w:color w:val="000000" w:themeColor="text1"/>
          <w:szCs w:val="21"/>
          <w:lang w:bidi="zh-TW"/>
        </w:rPr>
        <w:t>经</w:t>
      </w:r>
      <w:r w:rsidRPr="00782C5D">
        <w:rPr>
          <w:rFonts w:ascii="Times New Roman" w:eastAsia="宋体" w:hAnsi="宋体" w:cs="Times New Roman" w:hint="eastAsia"/>
          <w:bCs/>
          <w:color w:val="000000" w:themeColor="text1"/>
          <w:spacing w:val="4"/>
          <w:szCs w:val="21"/>
          <w:lang w:bidi="zh-TW"/>
        </w:rPr>
        <w:t>市人民政府同意，现将《益阳市地质灾害成功避险激励办法》印发给你们，请认真遵照执行。</w:t>
      </w:r>
    </w:p>
    <w:p w:rsidR="00AC6EAD" w:rsidRPr="00782C5D" w:rsidRDefault="00AC6EAD" w:rsidP="00AC6EAD">
      <w:pPr>
        <w:spacing w:line="390" w:lineRule="exact"/>
        <w:ind w:leftChars="700" w:left="1470" w:firstLineChars="200" w:firstLine="420"/>
        <w:jc w:val="center"/>
        <w:rPr>
          <w:rFonts w:ascii="Times New Roman" w:eastAsia="宋体" w:hAnsi="宋体" w:cs="Times New Roman"/>
          <w:bCs/>
          <w:color w:val="000000" w:themeColor="text1"/>
          <w:szCs w:val="21"/>
          <w:lang w:bidi="zh-TW"/>
        </w:rPr>
      </w:pPr>
    </w:p>
    <w:p w:rsidR="00AC6EAD" w:rsidRPr="00782C5D" w:rsidRDefault="00AC6EAD" w:rsidP="007D40D9">
      <w:pPr>
        <w:spacing w:line="390" w:lineRule="exact"/>
        <w:ind w:leftChars="2000" w:left="4200" w:firstLineChars="200" w:firstLine="420"/>
        <w:jc w:val="center"/>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益阳市自然资源和规划局</w:t>
      </w:r>
    </w:p>
    <w:p w:rsidR="00AC6EAD" w:rsidRPr="00782C5D" w:rsidRDefault="00AC6EAD" w:rsidP="007D40D9">
      <w:pPr>
        <w:spacing w:line="390" w:lineRule="exact"/>
        <w:ind w:leftChars="2000" w:left="4200" w:firstLineChars="200" w:firstLine="420"/>
        <w:jc w:val="center"/>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2025</w:t>
      </w:r>
      <w:r w:rsidRPr="00782C5D">
        <w:rPr>
          <w:rFonts w:ascii="Times New Roman" w:eastAsia="宋体" w:hAnsi="宋体" w:cs="Times New Roman" w:hint="eastAsia"/>
          <w:bCs/>
          <w:color w:val="000000" w:themeColor="text1"/>
          <w:szCs w:val="21"/>
          <w:lang w:bidi="zh-TW"/>
        </w:rPr>
        <w:t>年</w:t>
      </w:r>
      <w:r w:rsidRPr="00782C5D">
        <w:rPr>
          <w:rFonts w:ascii="Times New Roman" w:eastAsia="宋体" w:hAnsi="宋体" w:cs="Times New Roman" w:hint="eastAsia"/>
          <w:bCs/>
          <w:color w:val="000000" w:themeColor="text1"/>
          <w:szCs w:val="21"/>
          <w:lang w:bidi="zh-TW"/>
        </w:rPr>
        <w:t>6</w:t>
      </w:r>
      <w:r w:rsidRPr="00782C5D">
        <w:rPr>
          <w:rFonts w:ascii="Times New Roman" w:eastAsia="宋体" w:hAnsi="宋体" w:cs="Times New Roman" w:hint="eastAsia"/>
          <w:bCs/>
          <w:color w:val="000000" w:themeColor="text1"/>
          <w:szCs w:val="21"/>
          <w:lang w:bidi="zh-TW"/>
        </w:rPr>
        <w:t>月</w:t>
      </w:r>
      <w:r w:rsidRPr="00782C5D">
        <w:rPr>
          <w:rFonts w:ascii="Times New Roman" w:eastAsia="宋体" w:hAnsi="宋体" w:cs="Times New Roman" w:hint="eastAsia"/>
          <w:bCs/>
          <w:color w:val="000000" w:themeColor="text1"/>
          <w:szCs w:val="21"/>
          <w:lang w:bidi="zh-TW"/>
        </w:rPr>
        <w:t>21</w:t>
      </w:r>
      <w:r w:rsidRPr="00782C5D">
        <w:rPr>
          <w:rFonts w:ascii="Times New Roman" w:eastAsia="宋体" w:hAnsi="宋体" w:cs="Times New Roman" w:hint="eastAsia"/>
          <w:bCs/>
          <w:color w:val="000000" w:themeColor="text1"/>
          <w:szCs w:val="21"/>
          <w:lang w:bidi="zh-TW"/>
        </w:rPr>
        <w:t>日</w:t>
      </w:r>
    </w:p>
    <w:p w:rsidR="007D40D9" w:rsidRDefault="007D40D9" w:rsidP="00AC6EAD">
      <w:pPr>
        <w:spacing w:line="520" w:lineRule="exact"/>
        <w:jc w:val="center"/>
        <w:rPr>
          <w:rFonts w:ascii="Times New Roman" w:eastAsia="黑体" w:hAnsi="Times New Roman" w:cs="Times New Roman"/>
          <w:color w:val="000000"/>
          <w:sz w:val="36"/>
          <w:szCs w:val="36"/>
          <w:lang w:val="zh-TW" w:bidi="zh-TW"/>
        </w:rPr>
      </w:pPr>
    </w:p>
    <w:p w:rsidR="00AC6EAD" w:rsidRPr="00782C5D" w:rsidRDefault="00AC6EAD" w:rsidP="00AC6EAD">
      <w:pPr>
        <w:spacing w:line="520" w:lineRule="exact"/>
        <w:jc w:val="center"/>
        <w:rPr>
          <w:rFonts w:ascii="Times New Roman" w:eastAsia="黑体" w:hAnsi="Times New Roman" w:cs="Times New Roman"/>
          <w:color w:val="000000"/>
          <w:sz w:val="36"/>
          <w:szCs w:val="36"/>
          <w:lang w:val="zh-TW" w:bidi="zh-TW"/>
        </w:rPr>
      </w:pPr>
      <w:r w:rsidRPr="00782C5D">
        <w:rPr>
          <w:rFonts w:ascii="Times New Roman" w:eastAsia="黑体" w:hAnsi="Times New Roman" w:cs="Times New Roman"/>
          <w:color w:val="000000"/>
          <w:sz w:val="36"/>
          <w:szCs w:val="36"/>
          <w:lang w:val="zh-TW" w:bidi="zh-TW"/>
        </w:rPr>
        <w:t>益阳市地质灾害成功避险激励办法</w:t>
      </w:r>
    </w:p>
    <w:p w:rsidR="00AC6EAD" w:rsidRPr="00782C5D" w:rsidRDefault="00AC6EAD" w:rsidP="00AC6EAD">
      <w:pPr>
        <w:spacing w:line="520" w:lineRule="exact"/>
        <w:jc w:val="center"/>
        <w:rPr>
          <w:rFonts w:ascii="Times New Roman" w:eastAsia="黑体" w:hAnsi="Times New Roman" w:cs="Times New Roman"/>
          <w:color w:val="000000"/>
          <w:sz w:val="36"/>
          <w:szCs w:val="36"/>
          <w:lang w:val="zh-TW" w:eastAsia="zh-TW" w:bidi="zh-TW"/>
        </w:rPr>
      </w:pP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第一条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为加强全市地质灾害防治工作，表扬和激励在地质灾害成功避险工作中作出突出贡献的个人，充分调动和发挥广大基层群众参与地质灾害防治工作的主动性和积极性，真正实现地质灾害早发现、早预警、早处置、早转移，最大限度减少因灾人员伤亡，根据《地质灾害防治条例》《国务院关于加强地质灾害防治工作的决定》（国发〔</w:t>
      </w:r>
      <w:r w:rsidRPr="00782C5D">
        <w:rPr>
          <w:rFonts w:ascii="Times New Roman" w:eastAsia="宋体" w:hAnsi="宋体" w:cs="Times New Roman" w:hint="eastAsia"/>
          <w:bCs/>
          <w:color w:val="000000" w:themeColor="text1"/>
          <w:szCs w:val="21"/>
          <w:lang w:bidi="zh-TW"/>
        </w:rPr>
        <w:t>2011</w:t>
      </w:r>
      <w:r w:rsidRPr="00782C5D">
        <w:rPr>
          <w:rFonts w:ascii="Times New Roman" w:eastAsia="宋体" w:hAnsi="宋体" w:cs="Times New Roman" w:hint="eastAsia"/>
          <w:bCs/>
          <w:color w:val="000000" w:themeColor="text1"/>
          <w:szCs w:val="21"/>
          <w:lang w:bidi="zh-TW"/>
        </w:rPr>
        <w:t>〕</w:t>
      </w:r>
      <w:r w:rsidRPr="00782C5D">
        <w:rPr>
          <w:rFonts w:ascii="Times New Roman" w:eastAsia="宋体" w:hAnsi="宋体" w:cs="Times New Roman" w:hint="eastAsia"/>
          <w:bCs/>
          <w:color w:val="000000" w:themeColor="text1"/>
          <w:szCs w:val="21"/>
          <w:lang w:bidi="zh-TW"/>
        </w:rPr>
        <w:t>20</w:t>
      </w:r>
      <w:r w:rsidRPr="00782C5D">
        <w:rPr>
          <w:rFonts w:ascii="Times New Roman" w:eastAsia="宋体" w:hAnsi="宋体" w:cs="Times New Roman" w:hint="eastAsia"/>
          <w:bCs/>
          <w:color w:val="000000" w:themeColor="text1"/>
          <w:szCs w:val="21"/>
          <w:lang w:bidi="zh-TW"/>
        </w:rPr>
        <w:t>号）等文件相关规定，结合我市实际，制定本办法。</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第二条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自</w:t>
      </w:r>
      <w:r w:rsidRPr="00782C5D">
        <w:rPr>
          <w:rFonts w:ascii="Times New Roman" w:eastAsia="宋体" w:hAnsi="宋体" w:cs="Times New Roman" w:hint="eastAsia"/>
          <w:bCs/>
          <w:color w:val="000000" w:themeColor="text1"/>
          <w:szCs w:val="21"/>
          <w:lang w:bidi="zh-TW"/>
        </w:rPr>
        <w:t>2025</w:t>
      </w:r>
      <w:r w:rsidRPr="00782C5D">
        <w:rPr>
          <w:rFonts w:ascii="Times New Roman" w:eastAsia="宋体" w:hAnsi="宋体" w:cs="Times New Roman" w:hint="eastAsia"/>
          <w:bCs/>
          <w:color w:val="000000" w:themeColor="text1"/>
          <w:szCs w:val="21"/>
          <w:lang w:bidi="zh-TW"/>
        </w:rPr>
        <w:t>年</w:t>
      </w:r>
      <w:r w:rsidRPr="00782C5D">
        <w:rPr>
          <w:rFonts w:ascii="Times New Roman" w:eastAsia="宋体" w:hAnsi="宋体" w:cs="Times New Roman" w:hint="eastAsia"/>
          <w:bCs/>
          <w:color w:val="000000" w:themeColor="text1"/>
          <w:szCs w:val="21"/>
          <w:lang w:bidi="zh-TW"/>
        </w:rPr>
        <w:t>1</w:t>
      </w:r>
      <w:r w:rsidRPr="00782C5D">
        <w:rPr>
          <w:rFonts w:ascii="Times New Roman" w:eastAsia="宋体" w:hAnsi="宋体" w:cs="Times New Roman" w:hint="eastAsia"/>
          <w:bCs/>
          <w:color w:val="000000" w:themeColor="text1"/>
          <w:szCs w:val="21"/>
          <w:lang w:bidi="zh-TW"/>
        </w:rPr>
        <w:t>月</w:t>
      </w:r>
      <w:r w:rsidRPr="00782C5D">
        <w:rPr>
          <w:rFonts w:ascii="Times New Roman" w:eastAsia="宋体" w:hAnsi="宋体" w:cs="Times New Roman" w:hint="eastAsia"/>
          <w:bCs/>
          <w:color w:val="000000" w:themeColor="text1"/>
          <w:szCs w:val="21"/>
          <w:lang w:bidi="zh-TW"/>
        </w:rPr>
        <w:t>1</w:t>
      </w:r>
      <w:r w:rsidRPr="00782C5D">
        <w:rPr>
          <w:rFonts w:ascii="Times New Roman" w:eastAsia="宋体" w:hAnsi="宋体" w:cs="Times New Roman" w:hint="eastAsia"/>
          <w:bCs/>
          <w:color w:val="000000" w:themeColor="text1"/>
          <w:szCs w:val="21"/>
          <w:lang w:bidi="zh-TW"/>
        </w:rPr>
        <w:t>日起，对在我市辖区范围内为地质灾害成功避险工作作出突出贡献的个人的激励，适用本办法。</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第三条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本办法激励对象是指在我市辖区范围内为地质灾害成功避险工作作出突出贡献的个人。作出突出贡献的个人是指首先发现地质灾害前兆信息，及时报告或主动采取应急处置措施，避免因灾造成人员伤亡的个人。激励对象不含公职人员。</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第四条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本办法认定的成功避险是指发现因自然因素诱发的突发地质灾害前兆信息，较为准确判断地质灾害可能发生的时间、地点和范围等，及时向受威胁群众进行灾前预警，使受威胁的人员在地质灾害发生前得到及时转移，避免因灾人员伤亡的事件。成功避险人数是指地质灾害发生后，如未及时组织转移可能造成的伤亡人数。</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第五条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本办法由县市区自然资源局负责组织实施。激励按照每次成功避险人数分为</w:t>
      </w:r>
      <w:r w:rsidRPr="00782C5D">
        <w:rPr>
          <w:rFonts w:ascii="Times New Roman" w:eastAsia="宋体" w:hAnsi="宋体" w:cs="Times New Roman" w:hint="eastAsia"/>
          <w:bCs/>
          <w:color w:val="000000" w:themeColor="text1"/>
          <w:szCs w:val="21"/>
          <w:lang w:bidi="zh-TW"/>
        </w:rPr>
        <w:t>4</w:t>
      </w:r>
      <w:r w:rsidRPr="00782C5D">
        <w:rPr>
          <w:rFonts w:ascii="Times New Roman" w:eastAsia="宋体" w:hAnsi="宋体" w:cs="Times New Roman" w:hint="eastAsia"/>
          <w:bCs/>
          <w:color w:val="000000" w:themeColor="text1"/>
          <w:szCs w:val="21"/>
          <w:lang w:bidi="zh-TW"/>
        </w:rPr>
        <w:t>个类别。</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一类：成功避险</w:t>
      </w:r>
      <w:r w:rsidRPr="00782C5D">
        <w:rPr>
          <w:rFonts w:ascii="Times New Roman" w:eastAsia="宋体" w:hAnsi="宋体" w:cs="Times New Roman" w:hint="eastAsia"/>
          <w:bCs/>
          <w:color w:val="000000" w:themeColor="text1"/>
          <w:szCs w:val="21"/>
          <w:lang w:bidi="zh-TW"/>
        </w:rPr>
        <w:t>30</w:t>
      </w:r>
      <w:r w:rsidRPr="00782C5D">
        <w:rPr>
          <w:rFonts w:ascii="Times New Roman" w:eastAsia="宋体" w:hAnsi="宋体" w:cs="Times New Roman" w:hint="eastAsia"/>
          <w:bCs/>
          <w:color w:val="000000" w:themeColor="text1"/>
          <w:szCs w:val="21"/>
          <w:lang w:bidi="zh-TW"/>
        </w:rPr>
        <w:t>人（含）以上的事件，标准为</w:t>
      </w:r>
      <w:r w:rsidRPr="00782C5D">
        <w:rPr>
          <w:rFonts w:ascii="Times New Roman" w:eastAsia="宋体" w:hAnsi="宋体" w:cs="Times New Roman" w:hint="eastAsia"/>
          <w:bCs/>
          <w:color w:val="000000" w:themeColor="text1"/>
          <w:szCs w:val="21"/>
          <w:lang w:bidi="zh-TW"/>
        </w:rPr>
        <w:t>8000</w:t>
      </w:r>
      <w:r w:rsidRPr="00782C5D">
        <w:rPr>
          <w:rFonts w:ascii="Times New Roman" w:eastAsia="宋体" w:hAnsi="宋体" w:cs="Times New Roman" w:hint="eastAsia"/>
          <w:bCs/>
          <w:color w:val="000000" w:themeColor="text1"/>
          <w:szCs w:val="21"/>
          <w:lang w:bidi="zh-TW"/>
        </w:rPr>
        <w:t>元；</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lastRenderedPageBreak/>
        <w:t>二类：成功避险</w:t>
      </w:r>
      <w:r w:rsidRPr="00782C5D">
        <w:rPr>
          <w:rFonts w:ascii="Times New Roman" w:eastAsia="宋体" w:hAnsi="宋体" w:cs="Times New Roman" w:hint="eastAsia"/>
          <w:bCs/>
          <w:color w:val="000000" w:themeColor="text1"/>
          <w:szCs w:val="21"/>
          <w:lang w:bidi="zh-TW"/>
        </w:rPr>
        <w:t>10</w:t>
      </w:r>
      <w:r w:rsidRPr="00782C5D">
        <w:rPr>
          <w:rFonts w:ascii="Times New Roman" w:eastAsia="宋体" w:hAnsi="宋体" w:cs="Times New Roman" w:hint="eastAsia"/>
          <w:bCs/>
          <w:color w:val="000000" w:themeColor="text1"/>
          <w:szCs w:val="21"/>
          <w:lang w:bidi="zh-TW"/>
        </w:rPr>
        <w:t>人（含）以上</w:t>
      </w:r>
      <w:r w:rsidRPr="00782C5D">
        <w:rPr>
          <w:rFonts w:ascii="Times New Roman" w:eastAsia="宋体" w:hAnsi="宋体" w:cs="Times New Roman" w:hint="eastAsia"/>
          <w:bCs/>
          <w:color w:val="000000" w:themeColor="text1"/>
          <w:szCs w:val="21"/>
          <w:lang w:bidi="zh-TW"/>
        </w:rPr>
        <w:t>30</w:t>
      </w:r>
      <w:r w:rsidRPr="00782C5D">
        <w:rPr>
          <w:rFonts w:ascii="Times New Roman" w:eastAsia="宋体" w:hAnsi="宋体" w:cs="Times New Roman" w:hint="eastAsia"/>
          <w:bCs/>
          <w:color w:val="000000" w:themeColor="text1"/>
          <w:szCs w:val="21"/>
          <w:lang w:bidi="zh-TW"/>
        </w:rPr>
        <w:t>人以下的事件，标准为</w:t>
      </w:r>
      <w:r w:rsidRPr="00782C5D">
        <w:rPr>
          <w:rFonts w:ascii="Times New Roman" w:eastAsia="宋体" w:hAnsi="宋体" w:cs="Times New Roman" w:hint="eastAsia"/>
          <w:bCs/>
          <w:color w:val="000000" w:themeColor="text1"/>
          <w:szCs w:val="21"/>
          <w:lang w:bidi="zh-TW"/>
        </w:rPr>
        <w:t>4000</w:t>
      </w:r>
      <w:r w:rsidRPr="00782C5D">
        <w:rPr>
          <w:rFonts w:ascii="Times New Roman" w:eastAsia="宋体" w:hAnsi="宋体" w:cs="Times New Roman" w:hint="eastAsia"/>
          <w:bCs/>
          <w:color w:val="000000" w:themeColor="text1"/>
          <w:szCs w:val="21"/>
          <w:lang w:bidi="zh-TW"/>
        </w:rPr>
        <w:t>元；</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三类：成功避险</w:t>
      </w:r>
      <w:r w:rsidRPr="00782C5D">
        <w:rPr>
          <w:rFonts w:ascii="Times New Roman" w:eastAsia="宋体" w:hAnsi="宋体" w:cs="Times New Roman" w:hint="eastAsia"/>
          <w:bCs/>
          <w:color w:val="000000" w:themeColor="text1"/>
          <w:szCs w:val="21"/>
          <w:lang w:bidi="zh-TW"/>
        </w:rPr>
        <w:t>3</w:t>
      </w:r>
      <w:r w:rsidRPr="00782C5D">
        <w:rPr>
          <w:rFonts w:ascii="Times New Roman" w:eastAsia="宋体" w:hAnsi="宋体" w:cs="Times New Roman" w:hint="eastAsia"/>
          <w:bCs/>
          <w:color w:val="000000" w:themeColor="text1"/>
          <w:szCs w:val="21"/>
          <w:lang w:bidi="zh-TW"/>
        </w:rPr>
        <w:t>人（含）以上</w:t>
      </w:r>
      <w:r w:rsidRPr="00782C5D">
        <w:rPr>
          <w:rFonts w:ascii="Times New Roman" w:eastAsia="宋体" w:hAnsi="宋体" w:cs="Times New Roman" w:hint="eastAsia"/>
          <w:bCs/>
          <w:color w:val="000000" w:themeColor="text1"/>
          <w:szCs w:val="21"/>
          <w:lang w:bidi="zh-TW"/>
        </w:rPr>
        <w:t>10</w:t>
      </w:r>
      <w:r w:rsidRPr="00782C5D">
        <w:rPr>
          <w:rFonts w:ascii="Times New Roman" w:eastAsia="宋体" w:hAnsi="宋体" w:cs="Times New Roman" w:hint="eastAsia"/>
          <w:bCs/>
          <w:color w:val="000000" w:themeColor="text1"/>
          <w:szCs w:val="21"/>
          <w:lang w:bidi="zh-TW"/>
        </w:rPr>
        <w:t>人以下的事件，标准为</w:t>
      </w:r>
      <w:r w:rsidRPr="00782C5D">
        <w:rPr>
          <w:rFonts w:ascii="Times New Roman" w:eastAsia="宋体" w:hAnsi="宋体" w:cs="Times New Roman" w:hint="eastAsia"/>
          <w:bCs/>
          <w:color w:val="000000" w:themeColor="text1"/>
          <w:szCs w:val="21"/>
          <w:lang w:bidi="zh-TW"/>
        </w:rPr>
        <w:t>2000</w:t>
      </w:r>
      <w:r w:rsidRPr="00782C5D">
        <w:rPr>
          <w:rFonts w:ascii="Times New Roman" w:eastAsia="宋体" w:hAnsi="宋体" w:cs="Times New Roman" w:hint="eastAsia"/>
          <w:bCs/>
          <w:color w:val="000000" w:themeColor="text1"/>
          <w:szCs w:val="21"/>
          <w:lang w:bidi="zh-TW"/>
        </w:rPr>
        <w:t>元。</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四类：成功避险</w:t>
      </w:r>
      <w:r w:rsidRPr="00782C5D">
        <w:rPr>
          <w:rFonts w:ascii="Times New Roman" w:eastAsia="宋体" w:hAnsi="宋体" w:cs="Times New Roman" w:hint="eastAsia"/>
          <w:bCs/>
          <w:color w:val="000000" w:themeColor="text1"/>
          <w:szCs w:val="21"/>
          <w:lang w:bidi="zh-TW"/>
        </w:rPr>
        <w:t>3</w:t>
      </w:r>
      <w:r w:rsidRPr="00782C5D">
        <w:rPr>
          <w:rFonts w:ascii="Times New Roman" w:eastAsia="宋体" w:hAnsi="宋体" w:cs="Times New Roman" w:hint="eastAsia"/>
          <w:bCs/>
          <w:color w:val="000000" w:themeColor="text1"/>
          <w:szCs w:val="21"/>
          <w:lang w:bidi="zh-TW"/>
        </w:rPr>
        <w:t>人以下的事件，标准为</w:t>
      </w:r>
      <w:r w:rsidRPr="00782C5D">
        <w:rPr>
          <w:rFonts w:ascii="Times New Roman" w:eastAsia="宋体" w:hAnsi="宋体" w:cs="Times New Roman" w:hint="eastAsia"/>
          <w:bCs/>
          <w:color w:val="000000" w:themeColor="text1"/>
          <w:szCs w:val="21"/>
          <w:lang w:bidi="zh-TW"/>
        </w:rPr>
        <w:t>1000</w:t>
      </w:r>
      <w:r w:rsidRPr="00782C5D">
        <w:rPr>
          <w:rFonts w:ascii="Times New Roman" w:eastAsia="宋体" w:hAnsi="宋体" w:cs="Times New Roman" w:hint="eastAsia"/>
          <w:bCs/>
          <w:color w:val="000000" w:themeColor="text1"/>
          <w:szCs w:val="21"/>
          <w:lang w:bidi="zh-TW"/>
        </w:rPr>
        <w:t>元。</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第六条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符合地质灾害成功避险激励标准的，申报程序为：</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（一）推荐。按照随时报送的原则，乡镇人民政府（街道办事处）按照地质灾害防治技术规程实事求是进行初审，确定推荐对象，填写《地质灾害成功避险先进事迹推荐表》（附件</w:t>
      </w:r>
      <w:r w:rsidRPr="00782C5D">
        <w:rPr>
          <w:rFonts w:ascii="Times New Roman" w:eastAsia="宋体" w:hAnsi="宋体" w:cs="Times New Roman" w:hint="eastAsia"/>
          <w:bCs/>
          <w:color w:val="000000" w:themeColor="text1"/>
          <w:szCs w:val="21"/>
          <w:lang w:bidi="zh-TW"/>
        </w:rPr>
        <w:t>1</w:t>
      </w:r>
      <w:r w:rsidRPr="00782C5D">
        <w:rPr>
          <w:rFonts w:ascii="Times New Roman" w:eastAsia="宋体" w:hAnsi="宋体" w:cs="Times New Roman" w:hint="eastAsia"/>
          <w:bCs/>
          <w:color w:val="000000" w:themeColor="text1"/>
          <w:szCs w:val="21"/>
          <w:lang w:bidi="zh-TW"/>
        </w:rPr>
        <w:t>），对推荐表真实性负责，及时向县市区自然资源局报送。</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二）审查。按照“即报即审”的原则，县市区自然资源局根据各乡镇人民政府（街道办事处）推荐情况，结合灾险情上报情况，组织相关专家集中审查，编写《××县市区地质灾害成功避险现场核查报告》（附件</w:t>
      </w:r>
      <w:r w:rsidRPr="00782C5D">
        <w:rPr>
          <w:rFonts w:ascii="Times New Roman" w:eastAsia="宋体" w:hAnsi="宋体" w:cs="Times New Roman" w:hint="eastAsia"/>
          <w:bCs/>
          <w:color w:val="000000" w:themeColor="text1"/>
          <w:szCs w:val="21"/>
          <w:lang w:bidi="zh-TW"/>
        </w:rPr>
        <w:t>2</w:t>
      </w:r>
      <w:r w:rsidRPr="00782C5D">
        <w:rPr>
          <w:rFonts w:ascii="Times New Roman" w:eastAsia="宋体" w:hAnsi="宋体" w:cs="Times New Roman" w:hint="eastAsia"/>
          <w:bCs/>
          <w:color w:val="000000" w:themeColor="text1"/>
          <w:szCs w:val="21"/>
          <w:lang w:bidi="zh-TW"/>
        </w:rPr>
        <w:t>），拟定激励类别，向社会予以公示。</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（三）实施。审查通过后，由县市区自然资源部门组织实施，具体操作细则可自行制定。</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第七条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在地质灾害成功避险激励先进事迹推荐、审查等过程中发现有弄虚作假行为的，一经查实，追回已发放的相应激励资金，并根据具体情况对直接责任人和有关人员做出相应处理，情节严重的依法依规追究其法律责任。</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第八条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本办法在实施过程中如遇与上级文件规定不符情况，按上级文件执行。</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第九条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本办法由市自然资源和规划局负责解释。</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第十条</w:t>
      </w:r>
      <w:r>
        <w:rPr>
          <w:rFonts w:ascii="Times New Roman" w:eastAsia="宋体" w:hAnsi="宋体" w:cs="Times New Roman" w:hint="eastAsia"/>
          <w:bCs/>
          <w:color w:val="000000" w:themeColor="text1"/>
          <w:szCs w:val="21"/>
          <w:lang w:bidi="zh-TW"/>
        </w:rPr>
        <w:t xml:space="preserve">  </w:t>
      </w:r>
      <w:r w:rsidRPr="00782C5D">
        <w:rPr>
          <w:rFonts w:ascii="Times New Roman" w:eastAsia="宋体" w:hAnsi="宋体" w:cs="Times New Roman" w:hint="eastAsia"/>
          <w:bCs/>
          <w:color w:val="000000" w:themeColor="text1"/>
          <w:szCs w:val="21"/>
          <w:lang w:bidi="zh-TW"/>
        </w:rPr>
        <w:t>本办法自</w:t>
      </w:r>
      <w:r w:rsidR="00F17DB2">
        <w:rPr>
          <w:rFonts w:ascii="Times New Roman" w:eastAsia="宋体" w:hAnsi="宋体" w:cs="Times New Roman" w:hint="eastAsia"/>
          <w:bCs/>
          <w:color w:val="000000" w:themeColor="text1"/>
          <w:szCs w:val="21"/>
          <w:lang w:bidi="zh-TW"/>
        </w:rPr>
        <w:t>公布</w:t>
      </w:r>
      <w:r w:rsidRPr="00782C5D">
        <w:rPr>
          <w:rFonts w:ascii="Times New Roman" w:eastAsia="宋体" w:hAnsi="宋体" w:cs="Times New Roman" w:hint="eastAsia"/>
          <w:bCs/>
          <w:color w:val="000000" w:themeColor="text1"/>
          <w:szCs w:val="21"/>
          <w:lang w:bidi="zh-TW"/>
        </w:rPr>
        <w:t>之日起施行，有效期</w:t>
      </w:r>
      <w:r w:rsidRPr="00782C5D">
        <w:rPr>
          <w:rFonts w:ascii="Times New Roman" w:eastAsia="宋体" w:hAnsi="宋体" w:cs="Times New Roman" w:hint="eastAsia"/>
          <w:bCs/>
          <w:color w:val="000000" w:themeColor="text1"/>
          <w:szCs w:val="21"/>
          <w:lang w:bidi="zh-TW"/>
        </w:rPr>
        <w:t>5</w:t>
      </w:r>
      <w:r w:rsidRPr="00782C5D">
        <w:rPr>
          <w:rFonts w:ascii="Times New Roman" w:eastAsia="宋体" w:hAnsi="宋体" w:cs="Times New Roman" w:hint="eastAsia"/>
          <w:bCs/>
          <w:color w:val="000000" w:themeColor="text1"/>
          <w:szCs w:val="21"/>
          <w:lang w:bidi="zh-TW"/>
        </w:rPr>
        <w:t>年。</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p>
    <w:p w:rsidR="00AC6EA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附件：</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1</w:t>
      </w:r>
      <w:r w:rsidRPr="00782C5D">
        <w:rPr>
          <w:rFonts w:ascii="Times New Roman" w:eastAsia="宋体" w:hAnsi="宋体" w:cs="Times New Roman" w:hint="eastAsia"/>
          <w:bCs/>
          <w:color w:val="000000" w:themeColor="text1"/>
          <w:szCs w:val="21"/>
          <w:lang w:bidi="zh-TW"/>
        </w:rPr>
        <w:t>．地质灾害成功避险先进事迹推荐表</w:t>
      </w:r>
    </w:p>
    <w:p w:rsidR="00AC6EA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hint="eastAsia"/>
          <w:bCs/>
          <w:color w:val="000000" w:themeColor="text1"/>
          <w:szCs w:val="21"/>
          <w:lang w:bidi="zh-TW"/>
        </w:rPr>
        <w:t>2</w:t>
      </w:r>
      <w:r w:rsidRPr="00782C5D">
        <w:rPr>
          <w:rFonts w:ascii="Times New Roman" w:eastAsia="宋体" w:hAnsi="宋体" w:cs="Times New Roman" w:hint="eastAsia"/>
          <w:bCs/>
          <w:color w:val="000000" w:themeColor="text1"/>
          <w:szCs w:val="21"/>
          <w:lang w:bidi="zh-TW"/>
        </w:rPr>
        <w:t>．××县市区地质灾害成功避险现场核查报告</w:t>
      </w:r>
    </w:p>
    <w:p w:rsidR="007D40D9" w:rsidRDefault="007D40D9" w:rsidP="00AC6EAD">
      <w:pPr>
        <w:spacing w:line="390" w:lineRule="exact"/>
        <w:ind w:firstLineChars="200" w:firstLine="420"/>
        <w:rPr>
          <w:rFonts w:ascii="Times New Roman" w:eastAsia="宋体" w:hAnsi="宋体" w:cs="Times New Roman"/>
          <w:bCs/>
          <w:color w:val="000000" w:themeColor="text1"/>
          <w:szCs w:val="21"/>
          <w:lang w:bidi="zh-TW"/>
        </w:rPr>
      </w:pPr>
    </w:p>
    <w:p w:rsidR="007D40D9" w:rsidRDefault="007D40D9">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br w:type="page"/>
      </w:r>
    </w:p>
    <w:p w:rsidR="00AC6EAD" w:rsidRPr="00782C5D" w:rsidRDefault="00AC6EAD" w:rsidP="00AC6EAD">
      <w:pPr>
        <w:spacing w:line="380" w:lineRule="exact"/>
        <w:jc w:val="left"/>
        <w:rPr>
          <w:rFonts w:ascii="Times New Roman" w:eastAsia="黑体" w:hAnsi="Times New Roman" w:cs="Times New Roman"/>
          <w:color w:val="000000"/>
          <w:kern w:val="0"/>
          <w:szCs w:val="21"/>
        </w:rPr>
      </w:pPr>
      <w:r w:rsidRPr="00782C5D">
        <w:rPr>
          <w:rFonts w:ascii="Times New Roman" w:eastAsia="黑体" w:hAnsi="黑体" w:cs="Times New Roman"/>
          <w:color w:val="000000"/>
          <w:kern w:val="0"/>
          <w:szCs w:val="21"/>
        </w:rPr>
        <w:lastRenderedPageBreak/>
        <w:t>附件</w:t>
      </w:r>
      <w:r w:rsidRPr="00782C5D">
        <w:rPr>
          <w:rFonts w:ascii="Times New Roman" w:eastAsia="黑体" w:hAnsi="Times New Roman" w:cs="Times New Roman"/>
          <w:color w:val="000000"/>
          <w:kern w:val="0"/>
          <w:szCs w:val="21"/>
        </w:rPr>
        <w:t>1</w:t>
      </w:r>
    </w:p>
    <w:p w:rsidR="00AC6EAD" w:rsidRPr="00782C5D" w:rsidRDefault="00AC6EAD" w:rsidP="00AC6EAD">
      <w:pPr>
        <w:spacing w:line="360" w:lineRule="auto"/>
        <w:jc w:val="center"/>
        <w:rPr>
          <w:rFonts w:ascii="Times New Roman" w:eastAsia="宋体" w:hAnsi="Times New Roman" w:cs="Times New Roman"/>
          <w:b/>
          <w:bCs/>
          <w:color w:val="000000"/>
          <w:kern w:val="0"/>
          <w:sz w:val="44"/>
          <w:szCs w:val="44"/>
        </w:rPr>
      </w:pPr>
    </w:p>
    <w:p w:rsidR="00AC6EAD" w:rsidRPr="00782C5D" w:rsidRDefault="00AC6EAD" w:rsidP="00AC6EAD">
      <w:pPr>
        <w:spacing w:line="360" w:lineRule="auto"/>
        <w:jc w:val="center"/>
        <w:rPr>
          <w:rFonts w:ascii="Times New Roman" w:eastAsia="宋体" w:hAnsi="Times New Roman" w:cs="Times New Roman"/>
          <w:b/>
          <w:bCs/>
          <w:color w:val="000000"/>
          <w:kern w:val="0"/>
          <w:sz w:val="44"/>
          <w:szCs w:val="44"/>
        </w:rPr>
      </w:pPr>
    </w:p>
    <w:p w:rsidR="00AC6EAD" w:rsidRPr="00782C5D" w:rsidRDefault="00AC6EAD" w:rsidP="00AC6EAD">
      <w:pPr>
        <w:spacing w:line="360" w:lineRule="auto"/>
        <w:jc w:val="center"/>
        <w:rPr>
          <w:rFonts w:ascii="Times New Roman" w:eastAsia="方正小标宋简体" w:hAnsi="Times New Roman" w:cs="Times New Roman"/>
          <w:kern w:val="0"/>
          <w:sz w:val="48"/>
          <w:szCs w:val="48"/>
        </w:rPr>
      </w:pPr>
      <w:r w:rsidRPr="00782C5D">
        <w:rPr>
          <w:rFonts w:ascii="Times New Roman" w:eastAsia="方正小标宋简体" w:hAnsi="Times New Roman" w:cs="Times New Roman"/>
          <w:color w:val="000000"/>
          <w:kern w:val="0"/>
          <w:sz w:val="48"/>
          <w:szCs w:val="48"/>
        </w:rPr>
        <w:t>地质灾害成功避险先进事迹</w:t>
      </w:r>
    </w:p>
    <w:p w:rsidR="00AC6EAD" w:rsidRPr="00782C5D" w:rsidRDefault="00AC6EAD" w:rsidP="00AC6EAD">
      <w:pPr>
        <w:spacing w:line="360" w:lineRule="auto"/>
        <w:jc w:val="center"/>
        <w:rPr>
          <w:rFonts w:ascii="Times New Roman" w:eastAsia="方正小标宋简体" w:hAnsi="Times New Roman" w:cs="Times New Roman"/>
          <w:kern w:val="0"/>
          <w:sz w:val="48"/>
          <w:szCs w:val="48"/>
        </w:rPr>
      </w:pPr>
      <w:r w:rsidRPr="00782C5D">
        <w:rPr>
          <w:rFonts w:ascii="Times New Roman" w:eastAsia="方正小标宋简体" w:hAnsi="Times New Roman" w:cs="Times New Roman"/>
          <w:color w:val="000000"/>
          <w:kern w:val="0"/>
          <w:sz w:val="48"/>
          <w:szCs w:val="48"/>
        </w:rPr>
        <w:t>推</w:t>
      </w:r>
      <w:r w:rsidRPr="00615FAE">
        <w:rPr>
          <w:rFonts w:ascii="Times New Roman" w:eastAsia="方正小标宋简体" w:hAnsi="Times New Roman" w:cs="Times New Roman" w:hint="eastAsia"/>
          <w:color w:val="000000"/>
          <w:kern w:val="0"/>
          <w:sz w:val="48"/>
          <w:szCs w:val="48"/>
        </w:rPr>
        <w:t xml:space="preserve">  </w:t>
      </w:r>
      <w:r w:rsidRPr="00782C5D">
        <w:rPr>
          <w:rFonts w:ascii="Times New Roman" w:eastAsia="方正小标宋简体" w:hAnsi="Times New Roman" w:cs="Times New Roman"/>
          <w:color w:val="000000"/>
          <w:kern w:val="0"/>
          <w:sz w:val="48"/>
          <w:szCs w:val="48"/>
        </w:rPr>
        <w:t>荐</w:t>
      </w:r>
      <w:r w:rsidRPr="00615FAE">
        <w:rPr>
          <w:rFonts w:ascii="Times New Roman" w:eastAsia="方正小标宋简体" w:hAnsi="Times New Roman" w:cs="Times New Roman" w:hint="eastAsia"/>
          <w:color w:val="000000"/>
          <w:kern w:val="0"/>
          <w:sz w:val="48"/>
          <w:szCs w:val="48"/>
        </w:rPr>
        <w:t xml:space="preserve">  </w:t>
      </w:r>
      <w:r w:rsidRPr="00782C5D">
        <w:rPr>
          <w:rFonts w:ascii="Times New Roman" w:eastAsia="方正小标宋简体" w:hAnsi="Times New Roman" w:cs="Times New Roman"/>
          <w:color w:val="000000"/>
          <w:kern w:val="0"/>
          <w:sz w:val="48"/>
          <w:szCs w:val="48"/>
        </w:rPr>
        <w:t>表</w:t>
      </w:r>
    </w:p>
    <w:p w:rsidR="00AC6EAD" w:rsidRPr="00782C5D" w:rsidRDefault="00AC6EAD" w:rsidP="00AC6EAD">
      <w:pPr>
        <w:spacing w:line="360" w:lineRule="auto"/>
        <w:jc w:val="center"/>
        <w:rPr>
          <w:rFonts w:ascii="Times New Roman" w:eastAsia="方正楷体简体" w:hAnsi="Times New Roman" w:cs="Times New Roman"/>
          <w:kern w:val="0"/>
          <w:sz w:val="32"/>
          <w:szCs w:val="32"/>
        </w:rPr>
      </w:pPr>
      <w:r w:rsidRPr="00782C5D">
        <w:rPr>
          <w:rFonts w:ascii="Times New Roman" w:eastAsia="方正楷体简体" w:hAnsi="Times New Roman" w:cs="Times New Roman"/>
          <w:kern w:val="0"/>
          <w:sz w:val="32"/>
          <w:szCs w:val="32"/>
        </w:rPr>
        <w:t>（样表）</w:t>
      </w:r>
    </w:p>
    <w:p w:rsidR="00AC6EAD" w:rsidRPr="00782C5D" w:rsidRDefault="00AC6EAD" w:rsidP="00AC6EAD">
      <w:pPr>
        <w:spacing w:line="360" w:lineRule="auto"/>
        <w:jc w:val="center"/>
        <w:rPr>
          <w:rFonts w:ascii="Times New Roman" w:eastAsia="宋体" w:hAnsi="Times New Roman" w:cs="Times New Roman"/>
          <w:kern w:val="0"/>
          <w:sz w:val="24"/>
        </w:rPr>
      </w:pPr>
    </w:p>
    <w:p w:rsidR="00AC6EAD" w:rsidRPr="00782C5D" w:rsidRDefault="00AC6EAD" w:rsidP="00AC6EAD">
      <w:pPr>
        <w:spacing w:line="360" w:lineRule="auto"/>
        <w:jc w:val="center"/>
        <w:rPr>
          <w:rFonts w:ascii="Times New Roman" w:eastAsia="宋体" w:hAnsi="Times New Roman" w:cs="Times New Roman"/>
          <w:kern w:val="0"/>
          <w:sz w:val="24"/>
        </w:rPr>
      </w:pPr>
    </w:p>
    <w:p w:rsidR="00AC6EAD" w:rsidRPr="00782C5D" w:rsidRDefault="00AC6EAD" w:rsidP="00AC6EAD">
      <w:pPr>
        <w:spacing w:line="360" w:lineRule="auto"/>
        <w:jc w:val="center"/>
        <w:rPr>
          <w:rFonts w:ascii="Times New Roman" w:eastAsia="宋体" w:hAnsi="Times New Roman" w:cs="Times New Roman"/>
          <w:kern w:val="0"/>
          <w:sz w:val="24"/>
        </w:rPr>
      </w:pPr>
    </w:p>
    <w:p w:rsidR="00AC6EAD" w:rsidRPr="00782C5D" w:rsidRDefault="00AC6EAD" w:rsidP="00AC6EAD">
      <w:pPr>
        <w:spacing w:line="360" w:lineRule="auto"/>
        <w:jc w:val="center"/>
        <w:rPr>
          <w:rFonts w:ascii="Times New Roman" w:eastAsia="宋体" w:hAnsi="Times New Roman" w:cs="Times New Roman"/>
          <w:kern w:val="0"/>
          <w:sz w:val="24"/>
        </w:rPr>
      </w:pPr>
    </w:p>
    <w:p w:rsidR="00AC6EAD" w:rsidRPr="00782C5D" w:rsidRDefault="00AC6EAD" w:rsidP="00AC6EAD">
      <w:pPr>
        <w:spacing w:line="360" w:lineRule="auto"/>
        <w:jc w:val="center"/>
        <w:rPr>
          <w:rFonts w:ascii="Times New Roman" w:eastAsia="宋体" w:hAnsi="Times New Roman" w:cs="Times New Roman"/>
          <w:kern w:val="0"/>
          <w:sz w:val="24"/>
        </w:rPr>
      </w:pPr>
    </w:p>
    <w:p w:rsidR="00AC6EAD" w:rsidRPr="00782C5D" w:rsidRDefault="00AC6EAD" w:rsidP="00AC6EAD">
      <w:pPr>
        <w:spacing w:line="1200" w:lineRule="exact"/>
        <w:ind w:firstLine="1559"/>
        <w:rPr>
          <w:rFonts w:ascii="Times New Roman" w:eastAsia="方正仿宋简体" w:hAnsi="Times New Roman" w:cs="Times New Roman"/>
          <w:kern w:val="0"/>
          <w:sz w:val="32"/>
          <w:szCs w:val="32"/>
          <w:u w:val="single"/>
        </w:rPr>
      </w:pPr>
      <w:r w:rsidRPr="00782C5D">
        <w:rPr>
          <w:rFonts w:ascii="Times New Roman" w:eastAsia="方正仿宋简体" w:hAnsi="Times New Roman" w:cs="Times New Roman"/>
          <w:color w:val="000000"/>
          <w:kern w:val="0"/>
          <w:sz w:val="32"/>
          <w:szCs w:val="32"/>
        </w:rPr>
        <w:t>推荐对象：</w:t>
      </w:r>
    </w:p>
    <w:p w:rsidR="00AC6EAD" w:rsidRPr="00782C5D" w:rsidRDefault="00AC6EAD" w:rsidP="00AC6EAD">
      <w:pPr>
        <w:spacing w:line="1200" w:lineRule="exact"/>
        <w:ind w:firstLine="1559"/>
        <w:rPr>
          <w:rFonts w:ascii="Times New Roman" w:eastAsia="方正仿宋简体" w:hAnsi="Times New Roman" w:cs="Times New Roman"/>
          <w:kern w:val="0"/>
          <w:sz w:val="32"/>
          <w:szCs w:val="32"/>
        </w:rPr>
      </w:pPr>
      <w:r w:rsidRPr="00782C5D">
        <w:rPr>
          <w:rFonts w:ascii="Times New Roman" w:eastAsia="方正仿宋简体" w:hAnsi="Times New Roman" w:cs="Times New Roman"/>
          <w:color w:val="000000"/>
          <w:kern w:val="0"/>
          <w:sz w:val="32"/>
          <w:szCs w:val="32"/>
        </w:rPr>
        <w:t>推荐单位：</w:t>
      </w:r>
    </w:p>
    <w:p w:rsidR="00AC6EAD" w:rsidRPr="00782C5D" w:rsidRDefault="00AC6EAD" w:rsidP="00AC6EAD">
      <w:pPr>
        <w:spacing w:line="1200" w:lineRule="exact"/>
        <w:ind w:firstLine="1559"/>
        <w:rPr>
          <w:rFonts w:ascii="Times New Roman" w:eastAsia="方正仿宋简体" w:hAnsi="Times New Roman" w:cs="Times New Roman"/>
          <w:kern w:val="0"/>
          <w:sz w:val="32"/>
          <w:szCs w:val="32"/>
        </w:rPr>
      </w:pPr>
      <w:r w:rsidRPr="00782C5D">
        <w:rPr>
          <w:rFonts w:ascii="Times New Roman" w:eastAsia="方正仿宋简体" w:hAnsi="Times New Roman" w:cs="Times New Roman"/>
          <w:color w:val="000000"/>
          <w:kern w:val="0"/>
          <w:sz w:val="32"/>
          <w:szCs w:val="32"/>
        </w:rPr>
        <w:t>填报时间：</w:t>
      </w:r>
      <w:r>
        <w:rPr>
          <w:rFonts w:ascii="Times New Roman" w:eastAsia="方正仿宋简体" w:hAnsi="Times New Roman" w:cs="Times New Roman" w:hint="eastAsia"/>
          <w:color w:val="000000"/>
          <w:kern w:val="0"/>
          <w:sz w:val="32"/>
          <w:szCs w:val="32"/>
        </w:rPr>
        <w:t xml:space="preserve">     </w:t>
      </w:r>
      <w:r w:rsidRPr="00782C5D">
        <w:rPr>
          <w:rFonts w:ascii="Times New Roman" w:eastAsia="方正仿宋简体" w:hAnsi="Times New Roman" w:cs="Times New Roman"/>
          <w:color w:val="000000"/>
          <w:kern w:val="0"/>
          <w:sz w:val="32"/>
          <w:szCs w:val="32"/>
        </w:rPr>
        <w:t>年</w:t>
      </w:r>
      <w:r>
        <w:rPr>
          <w:rFonts w:ascii="Times New Roman" w:eastAsia="方正仿宋简体" w:hAnsi="Times New Roman" w:cs="Times New Roman" w:hint="eastAsia"/>
          <w:color w:val="000000"/>
          <w:kern w:val="0"/>
          <w:sz w:val="32"/>
          <w:szCs w:val="32"/>
        </w:rPr>
        <w:t xml:space="preserve">  </w:t>
      </w:r>
      <w:r w:rsidRPr="00782C5D">
        <w:rPr>
          <w:rFonts w:ascii="Times New Roman" w:eastAsia="方正仿宋简体" w:hAnsi="Times New Roman" w:cs="Times New Roman"/>
          <w:color w:val="000000"/>
          <w:kern w:val="0"/>
          <w:sz w:val="32"/>
          <w:szCs w:val="32"/>
        </w:rPr>
        <w:t>月</w:t>
      </w:r>
      <w:r>
        <w:rPr>
          <w:rFonts w:ascii="Times New Roman" w:eastAsia="方正仿宋简体" w:hAnsi="Times New Roman" w:cs="Times New Roman" w:hint="eastAsia"/>
          <w:color w:val="000000"/>
          <w:kern w:val="0"/>
          <w:sz w:val="32"/>
          <w:szCs w:val="32"/>
        </w:rPr>
        <w:t xml:space="preserve">  </w:t>
      </w:r>
      <w:r w:rsidRPr="00782C5D">
        <w:rPr>
          <w:rFonts w:ascii="Times New Roman" w:eastAsia="方正仿宋简体" w:hAnsi="Times New Roman" w:cs="Times New Roman"/>
          <w:color w:val="000000"/>
          <w:kern w:val="0"/>
          <w:sz w:val="32"/>
          <w:szCs w:val="32"/>
        </w:rPr>
        <w:t>日</w:t>
      </w:r>
    </w:p>
    <w:p w:rsidR="00AC6EAD" w:rsidRDefault="00AC6EAD" w:rsidP="00AC6EAD">
      <w:pPr>
        <w:spacing w:line="360" w:lineRule="auto"/>
        <w:jc w:val="center"/>
        <w:rPr>
          <w:rFonts w:ascii="Times New Roman" w:eastAsia="宋体" w:hAnsi="Times New Roman" w:cs="Times New Roman"/>
          <w:kern w:val="0"/>
          <w:sz w:val="24"/>
        </w:rPr>
      </w:pPr>
      <w:r w:rsidRPr="00782C5D">
        <w:rPr>
          <w:rFonts w:ascii="Times New Roman" w:eastAsia="宋体" w:hAnsi="Times New Roman" w:cs="Times New Roman"/>
          <w:kern w:val="0"/>
          <w:sz w:val="24"/>
        </w:rPr>
        <w:br w:type="page"/>
      </w:r>
    </w:p>
    <w:p w:rsidR="00AC6EAD" w:rsidRDefault="00AC6EAD" w:rsidP="00AC6EAD">
      <w:pPr>
        <w:spacing w:line="520" w:lineRule="exact"/>
        <w:jc w:val="center"/>
        <w:rPr>
          <w:rFonts w:ascii="Times New Roman" w:eastAsia="宋体" w:hAnsi="Times New Roman" w:cs="Times New Roman"/>
          <w:kern w:val="0"/>
          <w:sz w:val="24"/>
        </w:rPr>
      </w:pPr>
    </w:p>
    <w:p w:rsidR="00AC6EAD" w:rsidRPr="00615FAE" w:rsidRDefault="00AC6EAD" w:rsidP="00AC6EAD">
      <w:pPr>
        <w:spacing w:line="520" w:lineRule="exact"/>
        <w:jc w:val="center"/>
        <w:rPr>
          <w:rFonts w:ascii="黑体" w:eastAsia="黑体" w:hAnsi="黑体" w:cs="Times New Roman"/>
          <w:color w:val="000000"/>
          <w:kern w:val="0"/>
          <w:sz w:val="36"/>
          <w:szCs w:val="36"/>
        </w:rPr>
      </w:pPr>
      <w:r w:rsidRPr="00782C5D">
        <w:rPr>
          <w:rFonts w:ascii="黑体" w:eastAsia="黑体" w:hAnsi="黑体" w:cs="Times New Roman"/>
          <w:color w:val="000000"/>
          <w:kern w:val="0"/>
          <w:sz w:val="36"/>
          <w:szCs w:val="36"/>
        </w:rPr>
        <w:t>填</w:t>
      </w:r>
      <w:r w:rsidRPr="00615FAE">
        <w:rPr>
          <w:rFonts w:ascii="黑体" w:eastAsia="黑体" w:hAnsi="黑体" w:cs="Times New Roman" w:hint="eastAsia"/>
          <w:color w:val="000000"/>
          <w:kern w:val="0"/>
          <w:sz w:val="36"/>
          <w:szCs w:val="36"/>
        </w:rPr>
        <w:t xml:space="preserve">  </w:t>
      </w:r>
      <w:r w:rsidRPr="00782C5D">
        <w:rPr>
          <w:rFonts w:ascii="黑体" w:eastAsia="黑体" w:hAnsi="黑体" w:cs="Times New Roman"/>
          <w:color w:val="000000"/>
          <w:kern w:val="0"/>
          <w:sz w:val="36"/>
          <w:szCs w:val="36"/>
        </w:rPr>
        <w:t>表</w:t>
      </w:r>
      <w:r w:rsidRPr="00615FAE">
        <w:rPr>
          <w:rFonts w:ascii="黑体" w:eastAsia="黑体" w:hAnsi="黑体" w:cs="Times New Roman" w:hint="eastAsia"/>
          <w:color w:val="000000"/>
          <w:kern w:val="0"/>
          <w:sz w:val="36"/>
          <w:szCs w:val="36"/>
        </w:rPr>
        <w:t xml:space="preserve">  </w:t>
      </w:r>
      <w:r w:rsidRPr="00782C5D">
        <w:rPr>
          <w:rFonts w:ascii="黑体" w:eastAsia="黑体" w:hAnsi="黑体" w:cs="Times New Roman"/>
          <w:color w:val="000000"/>
          <w:kern w:val="0"/>
          <w:sz w:val="36"/>
          <w:szCs w:val="36"/>
        </w:rPr>
        <w:t>说</w:t>
      </w:r>
      <w:r w:rsidRPr="00615FAE">
        <w:rPr>
          <w:rFonts w:ascii="黑体" w:eastAsia="黑体" w:hAnsi="黑体" w:cs="Times New Roman" w:hint="eastAsia"/>
          <w:color w:val="000000"/>
          <w:kern w:val="0"/>
          <w:sz w:val="36"/>
          <w:szCs w:val="36"/>
        </w:rPr>
        <w:t xml:space="preserve">  </w:t>
      </w:r>
      <w:r w:rsidRPr="00782C5D">
        <w:rPr>
          <w:rFonts w:ascii="黑体" w:eastAsia="黑体" w:hAnsi="黑体" w:cs="Times New Roman"/>
          <w:color w:val="000000"/>
          <w:kern w:val="0"/>
          <w:sz w:val="36"/>
          <w:szCs w:val="36"/>
        </w:rPr>
        <w:t>明</w:t>
      </w:r>
    </w:p>
    <w:p w:rsidR="00AC6EAD" w:rsidRPr="00782C5D" w:rsidRDefault="00AC6EAD" w:rsidP="00AC6EAD">
      <w:pPr>
        <w:spacing w:line="520" w:lineRule="exact"/>
        <w:jc w:val="center"/>
        <w:rPr>
          <w:rFonts w:ascii="Times New Roman" w:eastAsia="方正小标宋简体" w:hAnsi="Times New Roman" w:cs="Times New Roman"/>
          <w:kern w:val="0"/>
          <w:sz w:val="24"/>
        </w:rPr>
      </w:pP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bCs/>
          <w:color w:val="000000" w:themeColor="text1"/>
          <w:szCs w:val="21"/>
          <w:lang w:bidi="zh-TW"/>
        </w:rPr>
        <w:t>1</w:t>
      </w:r>
      <w:r w:rsidRPr="00782C5D">
        <w:rPr>
          <w:rFonts w:ascii="Times New Roman" w:eastAsia="宋体" w:hAnsi="宋体" w:cs="Times New Roman"/>
          <w:bCs/>
          <w:color w:val="000000" w:themeColor="text1"/>
          <w:szCs w:val="21"/>
          <w:lang w:bidi="zh-TW"/>
        </w:rPr>
        <w:t>．本表由拟推荐的地质灾害成功避险事件发生地乡镇人民政府（街道办事处）填写。</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bCs/>
          <w:color w:val="000000" w:themeColor="text1"/>
          <w:szCs w:val="21"/>
          <w:lang w:bidi="zh-TW"/>
        </w:rPr>
        <w:t>2</w:t>
      </w:r>
      <w:r w:rsidRPr="00782C5D">
        <w:rPr>
          <w:rFonts w:ascii="Times New Roman" w:eastAsia="宋体" w:hAnsi="宋体" w:cs="Times New Roman"/>
          <w:bCs/>
          <w:color w:val="000000" w:themeColor="text1"/>
          <w:szCs w:val="21"/>
          <w:lang w:bidi="zh-TW"/>
        </w:rPr>
        <w:t>．地质灾害成功避险先进事迹：主要介绍所推荐的个人在地质灾害前兆信息的发现、研判上报、组织协助避险转移过程中的先进事迹。要求材料真实，事迹突出，文字精练。</w:t>
      </w:r>
    </w:p>
    <w:p w:rsidR="00AC6EAD" w:rsidRPr="00782C5D" w:rsidRDefault="00AC6EAD" w:rsidP="00AC6EAD">
      <w:pPr>
        <w:spacing w:line="390" w:lineRule="exact"/>
        <w:ind w:firstLineChars="200" w:firstLine="420"/>
        <w:rPr>
          <w:rFonts w:ascii="Times New Roman" w:eastAsia="宋体" w:hAnsi="宋体" w:cs="Times New Roman"/>
          <w:bCs/>
          <w:color w:val="000000" w:themeColor="text1"/>
          <w:szCs w:val="21"/>
          <w:lang w:bidi="zh-TW"/>
        </w:rPr>
      </w:pPr>
      <w:r w:rsidRPr="00782C5D">
        <w:rPr>
          <w:rFonts w:ascii="Times New Roman" w:eastAsia="宋体" w:hAnsi="宋体" w:cs="Times New Roman"/>
          <w:bCs/>
          <w:color w:val="000000" w:themeColor="text1"/>
          <w:szCs w:val="21"/>
          <w:lang w:bidi="zh-TW"/>
        </w:rPr>
        <w:t>3</w:t>
      </w:r>
      <w:r w:rsidRPr="00782C5D">
        <w:rPr>
          <w:rFonts w:ascii="Times New Roman" w:eastAsia="宋体" w:hAnsi="宋体" w:cs="Times New Roman"/>
          <w:bCs/>
          <w:color w:val="000000" w:themeColor="text1"/>
          <w:szCs w:val="21"/>
          <w:lang w:bidi="zh-TW"/>
        </w:rPr>
        <w:t>．县市区自然资源局意见必须由单位负责人签字并加盖单位公章。</w:t>
      </w:r>
    </w:p>
    <w:p w:rsidR="00AC6EAD" w:rsidRDefault="00AC6EAD" w:rsidP="00AC6EAD">
      <w:pPr>
        <w:widowControl/>
        <w:jc w:val="left"/>
        <w:rPr>
          <w:rFonts w:ascii="Times New Roman" w:eastAsia="宋体" w:hAnsi="Times New Roman" w:cs="Times New Roman"/>
          <w:kern w:val="0"/>
          <w:sz w:val="24"/>
        </w:rPr>
      </w:pPr>
      <w:r>
        <w:rPr>
          <w:rFonts w:ascii="Times New Roman" w:eastAsia="宋体" w:hAnsi="Times New Roman" w:cs="Times New Roman"/>
          <w:kern w:val="0"/>
          <w:sz w:val="24"/>
        </w:rPr>
        <w:br w:type="page"/>
      </w:r>
    </w:p>
    <w:p w:rsidR="00AC6EAD" w:rsidRDefault="00AC6EAD" w:rsidP="00AC6EAD">
      <w:pPr>
        <w:spacing w:line="120" w:lineRule="exact"/>
      </w:pPr>
    </w:p>
    <w:tbl>
      <w:tblPr>
        <w:tblW w:w="9300"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tblPr>
      <w:tblGrid>
        <w:gridCol w:w="1634"/>
        <w:gridCol w:w="1027"/>
        <w:gridCol w:w="1526"/>
        <w:gridCol w:w="11"/>
        <w:gridCol w:w="905"/>
        <w:gridCol w:w="1164"/>
        <w:gridCol w:w="1464"/>
        <w:gridCol w:w="1569"/>
      </w:tblGrid>
      <w:tr w:rsidR="00AC6EAD" w:rsidRPr="00782C5D" w:rsidTr="007D40D9">
        <w:trPr>
          <w:trHeight w:val="680"/>
          <w:jc w:val="center"/>
        </w:trPr>
        <w:tc>
          <w:tcPr>
            <w:tcW w:w="163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推荐个人简况</w:t>
            </w:r>
          </w:p>
        </w:tc>
        <w:tc>
          <w:tcPr>
            <w:tcW w:w="1027"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姓名</w:t>
            </w:r>
          </w:p>
        </w:tc>
        <w:tc>
          <w:tcPr>
            <w:tcW w:w="153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c>
          <w:tcPr>
            <w:tcW w:w="905"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性别</w:t>
            </w:r>
          </w:p>
        </w:tc>
        <w:tc>
          <w:tcPr>
            <w:tcW w:w="1164"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c>
          <w:tcPr>
            <w:tcW w:w="1464"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出生年月</w:t>
            </w:r>
          </w:p>
        </w:tc>
        <w:tc>
          <w:tcPr>
            <w:tcW w:w="1569"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r>
      <w:tr w:rsidR="00AC6EAD" w:rsidRPr="00782C5D" w:rsidTr="007D40D9">
        <w:trPr>
          <w:trHeight w:val="680"/>
          <w:jc w:val="center"/>
        </w:trPr>
        <w:tc>
          <w:tcPr>
            <w:tcW w:w="1634" w:type="dxa"/>
            <w:vMerge/>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spacing w:line="340" w:lineRule="exact"/>
              <w:rPr>
                <w:rFonts w:asciiTheme="minorEastAsia" w:hAnsiTheme="minorEastAsia" w:cs="Times New Roman"/>
                <w:szCs w:val="21"/>
              </w:rPr>
            </w:pPr>
          </w:p>
        </w:tc>
        <w:tc>
          <w:tcPr>
            <w:tcW w:w="1027"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民族</w:t>
            </w:r>
          </w:p>
        </w:tc>
        <w:tc>
          <w:tcPr>
            <w:tcW w:w="153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c>
          <w:tcPr>
            <w:tcW w:w="905"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文化</w:t>
            </w:r>
          </w:p>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水平</w:t>
            </w:r>
          </w:p>
        </w:tc>
        <w:tc>
          <w:tcPr>
            <w:tcW w:w="1164"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c>
          <w:tcPr>
            <w:tcW w:w="1464"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政治面貌</w:t>
            </w:r>
          </w:p>
        </w:tc>
        <w:tc>
          <w:tcPr>
            <w:tcW w:w="1569"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r>
      <w:tr w:rsidR="00AC6EAD" w:rsidRPr="00782C5D" w:rsidTr="007D40D9">
        <w:trPr>
          <w:trHeight w:val="680"/>
          <w:jc w:val="center"/>
        </w:trPr>
        <w:tc>
          <w:tcPr>
            <w:tcW w:w="1634" w:type="dxa"/>
            <w:vMerge/>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spacing w:line="340" w:lineRule="exact"/>
              <w:rPr>
                <w:rFonts w:asciiTheme="minorEastAsia" w:hAnsiTheme="minorEastAsia" w:cs="Times New Roman"/>
                <w:szCs w:val="21"/>
              </w:rPr>
            </w:pPr>
          </w:p>
        </w:tc>
        <w:tc>
          <w:tcPr>
            <w:tcW w:w="1027"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职业</w:t>
            </w:r>
          </w:p>
        </w:tc>
        <w:tc>
          <w:tcPr>
            <w:tcW w:w="244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c>
          <w:tcPr>
            <w:tcW w:w="1164"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职务</w:t>
            </w:r>
          </w:p>
        </w:tc>
        <w:tc>
          <w:tcPr>
            <w:tcW w:w="303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r>
      <w:tr w:rsidR="00AC6EAD" w:rsidRPr="00782C5D" w:rsidTr="007D40D9">
        <w:trPr>
          <w:trHeight w:val="680"/>
          <w:jc w:val="center"/>
        </w:trPr>
        <w:tc>
          <w:tcPr>
            <w:tcW w:w="1634"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拟推荐类别</w:t>
            </w:r>
          </w:p>
        </w:tc>
        <w:tc>
          <w:tcPr>
            <w:tcW w:w="2564"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c>
          <w:tcPr>
            <w:tcW w:w="206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成功避险人数（人）</w:t>
            </w:r>
          </w:p>
        </w:tc>
        <w:tc>
          <w:tcPr>
            <w:tcW w:w="303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p>
        </w:tc>
      </w:tr>
      <w:tr w:rsidR="00AC6EAD" w:rsidRPr="00782C5D" w:rsidTr="007D40D9">
        <w:trPr>
          <w:trHeight w:val="680"/>
          <w:jc w:val="center"/>
        </w:trPr>
        <w:tc>
          <w:tcPr>
            <w:tcW w:w="1634" w:type="dxa"/>
            <w:tcBorders>
              <w:top w:val="single" w:sz="4" w:space="0" w:color="auto"/>
              <w:left w:val="single" w:sz="4" w:space="0" w:color="auto"/>
              <w:bottom w:val="single" w:sz="4" w:space="0" w:color="auto"/>
              <w:right w:val="single" w:sz="4" w:space="0" w:color="auto"/>
              <w:tl2br w:val="nil"/>
              <w:tr2bl w:val="nil"/>
            </w:tcBorders>
            <w:vAlign w:val="center"/>
          </w:tcPr>
          <w:p w:rsidR="00AC6EA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成功避险</w:t>
            </w:r>
          </w:p>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灾害名称</w:t>
            </w:r>
          </w:p>
        </w:tc>
        <w:tc>
          <w:tcPr>
            <w:tcW w:w="7666" w:type="dxa"/>
            <w:gridSpan w:val="7"/>
            <w:tcBorders>
              <w:top w:val="single" w:sz="4" w:space="0" w:color="auto"/>
              <w:left w:val="single" w:sz="4" w:space="0" w:color="auto"/>
              <w:bottom w:val="single" w:sz="4" w:space="0" w:color="auto"/>
              <w:right w:val="single" w:sz="4" w:space="0" w:color="auto"/>
              <w:tl2br w:val="nil"/>
              <w:tr2bl w:val="nil"/>
            </w:tcBorders>
          </w:tcPr>
          <w:p w:rsidR="00AC6EAD" w:rsidRPr="00782C5D" w:rsidRDefault="00AC6EAD" w:rsidP="00AC0985">
            <w:pPr>
              <w:widowControl/>
              <w:spacing w:line="340" w:lineRule="exact"/>
              <w:jc w:val="left"/>
              <w:rPr>
                <w:rFonts w:asciiTheme="minorEastAsia" w:hAnsiTheme="minorEastAsia" w:cs="Times New Roman"/>
                <w:szCs w:val="21"/>
              </w:rPr>
            </w:pPr>
            <w:r w:rsidRPr="00782C5D">
              <w:rPr>
                <w:rFonts w:asciiTheme="minorEastAsia" w:hAnsiTheme="minorEastAsia" w:cs="Times New Roman"/>
                <w:color w:val="000000"/>
                <w:szCs w:val="21"/>
              </w:rPr>
              <w:t>XX县（市、区）XX乡（镇、街道）XX村（社区）XX滑坡（崩塌、泥石流等）</w:t>
            </w:r>
          </w:p>
        </w:tc>
      </w:tr>
      <w:tr w:rsidR="00AC6EAD" w:rsidRPr="00782C5D" w:rsidTr="007D40D9">
        <w:trPr>
          <w:trHeight w:val="680"/>
          <w:jc w:val="center"/>
        </w:trPr>
        <w:tc>
          <w:tcPr>
            <w:tcW w:w="1634" w:type="dxa"/>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szCs w:val="21"/>
              </w:rPr>
            </w:pPr>
            <w:r w:rsidRPr="00782C5D">
              <w:rPr>
                <w:rFonts w:asciiTheme="minorEastAsia" w:hAnsiTheme="minorEastAsia" w:cs="Times New Roman"/>
                <w:szCs w:val="21"/>
              </w:rPr>
              <w:t>灾害规模（m</w:t>
            </w:r>
            <w:r w:rsidRPr="00782C5D">
              <w:rPr>
                <w:rFonts w:asciiTheme="minorEastAsia" w:hAnsiTheme="minorEastAsia" w:cs="Times New Roman"/>
                <w:szCs w:val="21"/>
                <w:vertAlign w:val="superscript"/>
              </w:rPr>
              <w:t>3</w:t>
            </w:r>
            <w:r w:rsidRPr="00782C5D">
              <w:rPr>
                <w:rFonts w:asciiTheme="minorEastAsia" w:hAnsiTheme="minorEastAsia" w:cs="Times New Roman"/>
                <w:szCs w:val="21"/>
              </w:rPr>
              <w:t>）</w:t>
            </w:r>
          </w:p>
        </w:tc>
        <w:tc>
          <w:tcPr>
            <w:tcW w:w="25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color w:val="000000"/>
                <w:szCs w:val="21"/>
              </w:rPr>
            </w:pPr>
          </w:p>
        </w:tc>
        <w:tc>
          <w:tcPr>
            <w:tcW w:w="208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kern w:val="0"/>
                <w:szCs w:val="21"/>
              </w:rPr>
            </w:pPr>
            <w:r w:rsidRPr="00782C5D">
              <w:rPr>
                <w:rFonts w:asciiTheme="minorEastAsia" w:hAnsiTheme="minorEastAsia" w:cs="Times New Roman"/>
                <w:color w:val="000000"/>
                <w:kern w:val="0"/>
                <w:szCs w:val="21"/>
              </w:rPr>
              <w:t>避免财产损失</w:t>
            </w:r>
          </w:p>
          <w:p w:rsidR="00AC6EAD" w:rsidRPr="00782C5D" w:rsidRDefault="00AC6EAD" w:rsidP="00AC0985">
            <w:pPr>
              <w:widowControl/>
              <w:spacing w:line="340" w:lineRule="exact"/>
              <w:jc w:val="center"/>
              <w:rPr>
                <w:rFonts w:asciiTheme="minorEastAsia" w:hAnsiTheme="minorEastAsia" w:cs="Times New Roman"/>
                <w:color w:val="000000"/>
                <w:szCs w:val="21"/>
              </w:rPr>
            </w:pPr>
            <w:r w:rsidRPr="00782C5D">
              <w:rPr>
                <w:rFonts w:asciiTheme="minorEastAsia" w:hAnsiTheme="minorEastAsia" w:cs="Times New Roman"/>
                <w:color w:val="000000"/>
                <w:szCs w:val="21"/>
              </w:rPr>
              <w:t>（万元）</w:t>
            </w:r>
          </w:p>
        </w:tc>
        <w:tc>
          <w:tcPr>
            <w:tcW w:w="303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color w:val="000000"/>
                <w:szCs w:val="21"/>
              </w:rPr>
            </w:pPr>
          </w:p>
        </w:tc>
      </w:tr>
      <w:tr w:rsidR="00AC6EAD" w:rsidRPr="00782C5D" w:rsidTr="007D40D9">
        <w:trPr>
          <w:trHeight w:val="680"/>
          <w:jc w:val="center"/>
        </w:trPr>
        <w:tc>
          <w:tcPr>
            <w:tcW w:w="9300" w:type="dxa"/>
            <w:gridSpan w:val="8"/>
            <w:tcBorders>
              <w:top w:val="single" w:sz="4" w:space="0" w:color="auto"/>
              <w:left w:val="single" w:sz="4" w:space="0" w:color="auto"/>
              <w:bottom w:val="single" w:sz="4" w:space="0" w:color="auto"/>
              <w:right w:val="single" w:sz="4" w:space="0" w:color="auto"/>
              <w:tl2br w:val="nil"/>
              <w:tr2bl w:val="nil"/>
            </w:tcBorders>
          </w:tcPr>
          <w:p w:rsidR="00AC6EAD" w:rsidRPr="00782C5D" w:rsidRDefault="00AC6EAD" w:rsidP="00AC0985">
            <w:pPr>
              <w:widowControl/>
              <w:spacing w:line="340" w:lineRule="exact"/>
              <w:jc w:val="left"/>
              <w:rPr>
                <w:rFonts w:asciiTheme="minorEastAsia" w:hAnsiTheme="minorEastAsia" w:cs="Times New Roman"/>
                <w:kern w:val="0"/>
                <w:szCs w:val="21"/>
              </w:rPr>
            </w:pPr>
            <w:r w:rsidRPr="00782C5D">
              <w:rPr>
                <w:rFonts w:asciiTheme="minorEastAsia" w:hAnsiTheme="minorEastAsia" w:cs="Times New Roman"/>
                <w:color w:val="000000"/>
                <w:kern w:val="0"/>
                <w:szCs w:val="21"/>
              </w:rPr>
              <w:t>地质灾害成功避险先进事迹（可另附页）：</w:t>
            </w:r>
          </w:p>
          <w:p w:rsidR="00AC6EAD" w:rsidRPr="00782C5D" w:rsidRDefault="00AC6EAD" w:rsidP="00AC0985">
            <w:pPr>
              <w:widowControl/>
              <w:spacing w:line="340" w:lineRule="exact"/>
              <w:jc w:val="left"/>
              <w:rPr>
                <w:rFonts w:asciiTheme="minorEastAsia" w:hAnsiTheme="minorEastAsia" w:cs="Times New Roman"/>
                <w:color w:val="000000"/>
                <w:szCs w:val="21"/>
              </w:rPr>
            </w:pPr>
          </w:p>
          <w:p w:rsidR="00AC6EAD" w:rsidRDefault="00AC6EAD" w:rsidP="00AC0985">
            <w:pPr>
              <w:widowControl/>
              <w:spacing w:line="340" w:lineRule="exact"/>
              <w:jc w:val="left"/>
              <w:rPr>
                <w:rFonts w:asciiTheme="minorEastAsia" w:hAnsiTheme="minorEastAsia" w:cs="Times New Roman"/>
                <w:color w:val="000000"/>
                <w:szCs w:val="21"/>
              </w:rPr>
            </w:pPr>
          </w:p>
          <w:p w:rsidR="00AC6EAD" w:rsidRDefault="00AC6EAD" w:rsidP="00AC0985">
            <w:pPr>
              <w:widowControl/>
              <w:spacing w:line="340" w:lineRule="exact"/>
              <w:jc w:val="left"/>
              <w:rPr>
                <w:rFonts w:asciiTheme="minorEastAsia" w:hAnsiTheme="minorEastAsia" w:cs="Times New Roman"/>
                <w:color w:val="000000"/>
                <w:szCs w:val="21"/>
              </w:rPr>
            </w:pPr>
          </w:p>
          <w:p w:rsidR="00AC6EAD" w:rsidRDefault="00AC6EAD" w:rsidP="00AC0985">
            <w:pPr>
              <w:widowControl/>
              <w:spacing w:line="340" w:lineRule="exact"/>
              <w:jc w:val="left"/>
              <w:rPr>
                <w:rFonts w:asciiTheme="minorEastAsia" w:hAnsiTheme="minorEastAsia" w:cs="Times New Roman"/>
                <w:color w:val="000000"/>
                <w:szCs w:val="21"/>
              </w:rPr>
            </w:pPr>
          </w:p>
          <w:p w:rsidR="00AC6EAD" w:rsidRDefault="00AC6EAD" w:rsidP="00AC0985">
            <w:pPr>
              <w:widowControl/>
              <w:spacing w:line="340" w:lineRule="exact"/>
              <w:jc w:val="left"/>
              <w:rPr>
                <w:rFonts w:asciiTheme="minorEastAsia" w:hAnsiTheme="minorEastAsia" w:cs="Times New Roman"/>
                <w:color w:val="000000"/>
                <w:szCs w:val="21"/>
              </w:rPr>
            </w:pPr>
          </w:p>
          <w:p w:rsidR="00AC6EAD" w:rsidRPr="00782C5D" w:rsidRDefault="00AC6EAD" w:rsidP="00CA71EA">
            <w:pPr>
              <w:widowControl/>
              <w:spacing w:afterLines="50" w:line="340" w:lineRule="exact"/>
              <w:jc w:val="left"/>
              <w:rPr>
                <w:rFonts w:asciiTheme="minorEastAsia" w:hAnsiTheme="minorEastAsia" w:cs="Times New Roman"/>
                <w:color w:val="000000"/>
                <w:szCs w:val="21"/>
              </w:rPr>
            </w:pPr>
          </w:p>
          <w:p w:rsidR="00AC6EAD" w:rsidRPr="00782C5D" w:rsidRDefault="00AC6EAD" w:rsidP="00AC0985">
            <w:pPr>
              <w:widowControl/>
              <w:spacing w:line="340" w:lineRule="exact"/>
              <w:jc w:val="left"/>
              <w:rPr>
                <w:rFonts w:asciiTheme="minorEastAsia" w:hAnsiTheme="minorEastAsia" w:cs="Times New Roman"/>
                <w:color w:val="000000"/>
                <w:szCs w:val="21"/>
              </w:rPr>
            </w:pPr>
          </w:p>
        </w:tc>
      </w:tr>
      <w:tr w:rsidR="00AC6EAD" w:rsidRPr="00782C5D" w:rsidTr="007D40D9">
        <w:trPr>
          <w:trHeight w:val="680"/>
          <w:jc w:val="center"/>
        </w:trPr>
        <w:tc>
          <w:tcPr>
            <w:tcW w:w="266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color w:val="000000"/>
                <w:szCs w:val="21"/>
              </w:rPr>
            </w:pPr>
            <w:r w:rsidRPr="00782C5D">
              <w:rPr>
                <w:rFonts w:asciiTheme="minorEastAsia" w:hAnsiTheme="minorEastAsia" w:cs="Times New Roman"/>
                <w:color w:val="000000"/>
                <w:szCs w:val="21"/>
              </w:rPr>
              <w:t>成功避险被转移群众意见</w:t>
            </w:r>
          </w:p>
        </w:tc>
        <w:tc>
          <w:tcPr>
            <w:tcW w:w="6639" w:type="dxa"/>
            <w:gridSpan w:val="6"/>
            <w:tcBorders>
              <w:top w:val="single" w:sz="4" w:space="0" w:color="auto"/>
              <w:left w:val="single" w:sz="4" w:space="0" w:color="auto"/>
              <w:bottom w:val="single" w:sz="4" w:space="0" w:color="auto"/>
              <w:right w:val="single" w:sz="4" w:space="0" w:color="auto"/>
              <w:tl2br w:val="nil"/>
              <w:tr2bl w:val="nil"/>
            </w:tcBorders>
          </w:tcPr>
          <w:p w:rsidR="00AC6EAD" w:rsidRPr="00782C5D" w:rsidRDefault="00AC6EAD" w:rsidP="00AC0985">
            <w:pPr>
              <w:widowControl/>
              <w:spacing w:line="340" w:lineRule="exact"/>
              <w:jc w:val="left"/>
              <w:rPr>
                <w:rFonts w:asciiTheme="minorEastAsia" w:hAnsiTheme="minorEastAsia" w:cs="Times New Roman"/>
                <w:color w:val="000000"/>
                <w:szCs w:val="21"/>
              </w:rPr>
            </w:pPr>
          </w:p>
          <w:p w:rsidR="00AC6EAD" w:rsidRPr="00782C5D" w:rsidRDefault="00AC6EAD" w:rsidP="00AC0985">
            <w:pPr>
              <w:widowControl/>
              <w:spacing w:line="340" w:lineRule="exact"/>
              <w:jc w:val="left"/>
              <w:rPr>
                <w:rFonts w:asciiTheme="minorEastAsia" w:hAnsiTheme="minorEastAsia" w:cs="Times New Roman"/>
                <w:color w:val="000000"/>
                <w:szCs w:val="21"/>
              </w:rPr>
            </w:pPr>
          </w:p>
          <w:p w:rsidR="00AC6EAD" w:rsidRPr="00782C5D" w:rsidRDefault="00AC6EAD" w:rsidP="00AC0985">
            <w:pPr>
              <w:widowControl/>
              <w:spacing w:line="340" w:lineRule="exact"/>
              <w:jc w:val="left"/>
              <w:rPr>
                <w:rFonts w:asciiTheme="minorEastAsia" w:hAnsiTheme="minorEastAsia" w:cs="Times New Roman"/>
                <w:color w:val="000000"/>
                <w:szCs w:val="21"/>
              </w:rPr>
            </w:pPr>
          </w:p>
          <w:p w:rsidR="00AC6EAD" w:rsidRDefault="00AC6EAD" w:rsidP="00AC0985">
            <w:pPr>
              <w:widowControl/>
              <w:spacing w:line="340" w:lineRule="exact"/>
              <w:jc w:val="center"/>
              <w:rPr>
                <w:rFonts w:asciiTheme="minorEastAsia" w:hAnsiTheme="minorEastAsia" w:cs="Times New Roman"/>
                <w:color w:val="000000"/>
                <w:szCs w:val="21"/>
              </w:rPr>
            </w:pPr>
            <w:r w:rsidRPr="00782C5D">
              <w:rPr>
                <w:rFonts w:asciiTheme="minorEastAsia" w:hAnsiTheme="minorEastAsia" w:cs="Times New Roman"/>
                <w:color w:val="000000"/>
                <w:szCs w:val="21"/>
              </w:rPr>
              <w:t>签字：</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年</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月</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日</w:t>
            </w:r>
          </w:p>
          <w:p w:rsidR="00AC6EAD" w:rsidRPr="00782C5D" w:rsidRDefault="00AC6EAD" w:rsidP="00AC0985">
            <w:pPr>
              <w:widowControl/>
              <w:spacing w:line="340" w:lineRule="exact"/>
              <w:jc w:val="center"/>
              <w:rPr>
                <w:rFonts w:asciiTheme="minorEastAsia" w:hAnsiTheme="minorEastAsia" w:cs="Times New Roman"/>
                <w:color w:val="000000"/>
                <w:szCs w:val="21"/>
              </w:rPr>
            </w:pPr>
          </w:p>
        </w:tc>
      </w:tr>
      <w:tr w:rsidR="00AC6EAD" w:rsidRPr="00782C5D" w:rsidTr="007D40D9">
        <w:trPr>
          <w:trHeight w:val="680"/>
          <w:jc w:val="center"/>
        </w:trPr>
        <w:tc>
          <w:tcPr>
            <w:tcW w:w="266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Default="00AC6EAD" w:rsidP="00AC0985">
            <w:pPr>
              <w:widowControl/>
              <w:spacing w:line="340" w:lineRule="exact"/>
              <w:jc w:val="center"/>
              <w:rPr>
                <w:rFonts w:asciiTheme="minorEastAsia" w:hAnsiTheme="minorEastAsia" w:cs="Times New Roman"/>
                <w:color w:val="000000"/>
                <w:szCs w:val="21"/>
              </w:rPr>
            </w:pPr>
            <w:r w:rsidRPr="00782C5D">
              <w:rPr>
                <w:rFonts w:asciiTheme="minorEastAsia" w:hAnsiTheme="minorEastAsia" w:cs="Times New Roman"/>
                <w:color w:val="000000"/>
                <w:szCs w:val="21"/>
              </w:rPr>
              <w:t>乡镇人民政府</w:t>
            </w:r>
          </w:p>
          <w:p w:rsidR="00AC6EAD" w:rsidRPr="00782C5D" w:rsidRDefault="00AC6EAD" w:rsidP="00AC0985">
            <w:pPr>
              <w:widowControl/>
              <w:spacing w:line="340" w:lineRule="exact"/>
              <w:jc w:val="center"/>
              <w:rPr>
                <w:rFonts w:asciiTheme="minorEastAsia" w:hAnsiTheme="minorEastAsia" w:cs="Times New Roman"/>
                <w:color w:val="000000"/>
                <w:szCs w:val="21"/>
              </w:rPr>
            </w:pPr>
            <w:r w:rsidRPr="00782C5D">
              <w:rPr>
                <w:rFonts w:asciiTheme="minorEastAsia" w:hAnsiTheme="minorEastAsia" w:cs="Times New Roman"/>
                <w:color w:val="000000"/>
                <w:szCs w:val="21"/>
              </w:rPr>
              <w:t>（街道办事处）意见</w:t>
            </w:r>
          </w:p>
        </w:tc>
        <w:tc>
          <w:tcPr>
            <w:tcW w:w="6639" w:type="dxa"/>
            <w:gridSpan w:val="6"/>
            <w:tcBorders>
              <w:top w:val="single" w:sz="4" w:space="0" w:color="auto"/>
              <w:left w:val="single" w:sz="4" w:space="0" w:color="auto"/>
              <w:bottom w:val="single" w:sz="4" w:space="0" w:color="auto"/>
              <w:right w:val="single" w:sz="4" w:space="0" w:color="auto"/>
              <w:tl2br w:val="nil"/>
              <w:tr2bl w:val="nil"/>
            </w:tcBorders>
          </w:tcPr>
          <w:p w:rsidR="00AC6EAD" w:rsidRPr="00782C5D" w:rsidRDefault="00AC6EAD" w:rsidP="00AC0985">
            <w:pPr>
              <w:widowControl/>
              <w:spacing w:line="340" w:lineRule="exact"/>
              <w:jc w:val="left"/>
              <w:rPr>
                <w:rFonts w:asciiTheme="minorEastAsia" w:hAnsiTheme="minorEastAsia" w:cs="Times New Roman"/>
                <w:color w:val="000000"/>
                <w:szCs w:val="21"/>
              </w:rPr>
            </w:pPr>
          </w:p>
          <w:p w:rsidR="00AC6EAD" w:rsidRDefault="00AC6EAD" w:rsidP="00AC0985">
            <w:pPr>
              <w:widowControl/>
              <w:spacing w:line="340" w:lineRule="exact"/>
              <w:ind w:firstLineChars="800" w:firstLine="1680"/>
              <w:jc w:val="left"/>
              <w:rPr>
                <w:rFonts w:asciiTheme="minorEastAsia" w:hAnsiTheme="minorEastAsia" w:cs="Times New Roman"/>
                <w:color w:val="000000"/>
                <w:szCs w:val="21"/>
              </w:rPr>
            </w:pPr>
          </w:p>
          <w:p w:rsidR="00AC6EAD" w:rsidRDefault="00AC6EAD" w:rsidP="00AC0985">
            <w:pPr>
              <w:widowControl/>
              <w:spacing w:line="340" w:lineRule="exact"/>
              <w:jc w:val="cente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（公章）</w:t>
            </w:r>
          </w:p>
          <w:p w:rsidR="00AC6EAD" w:rsidRPr="00782C5D" w:rsidRDefault="00AC6EAD" w:rsidP="00AC0985">
            <w:pPr>
              <w:widowControl/>
              <w:spacing w:line="340" w:lineRule="exact"/>
              <w:jc w:val="center"/>
              <w:rPr>
                <w:rFonts w:asciiTheme="minorEastAsia" w:hAnsiTheme="minorEastAsia" w:cs="Times New Roman"/>
                <w:color w:val="000000"/>
                <w:szCs w:val="21"/>
              </w:rPr>
            </w:pPr>
          </w:p>
          <w:p w:rsidR="00AC6EAD" w:rsidRDefault="00AC6EAD" w:rsidP="00AC0985">
            <w:pPr>
              <w:widowControl/>
              <w:spacing w:line="340" w:lineRule="exact"/>
              <w:jc w:val="center"/>
              <w:rPr>
                <w:rFonts w:asciiTheme="minorEastAsia" w:hAnsiTheme="minorEastAsia" w:cs="Times New Roman"/>
                <w:color w:val="000000"/>
                <w:szCs w:val="21"/>
              </w:rPr>
            </w:pPr>
            <w:r w:rsidRPr="00782C5D">
              <w:rPr>
                <w:rFonts w:asciiTheme="minorEastAsia" w:hAnsiTheme="minorEastAsia" w:cs="Times New Roman"/>
                <w:color w:val="000000"/>
                <w:szCs w:val="21"/>
              </w:rPr>
              <w:t>签字：</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年</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月</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日</w:t>
            </w:r>
          </w:p>
          <w:p w:rsidR="00AC6EAD" w:rsidRPr="00782C5D" w:rsidRDefault="00AC6EAD" w:rsidP="00AC0985">
            <w:pPr>
              <w:widowControl/>
              <w:spacing w:line="340" w:lineRule="exact"/>
              <w:jc w:val="center"/>
              <w:rPr>
                <w:rFonts w:asciiTheme="minorEastAsia" w:hAnsiTheme="minorEastAsia" w:cs="Times New Roman"/>
                <w:color w:val="000000"/>
                <w:szCs w:val="21"/>
              </w:rPr>
            </w:pPr>
          </w:p>
        </w:tc>
      </w:tr>
      <w:tr w:rsidR="00AC6EAD" w:rsidRPr="00782C5D" w:rsidTr="007D40D9">
        <w:trPr>
          <w:trHeight w:val="680"/>
          <w:jc w:val="center"/>
        </w:trPr>
        <w:tc>
          <w:tcPr>
            <w:tcW w:w="266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C6EAD" w:rsidRPr="00782C5D" w:rsidRDefault="00AC6EAD" w:rsidP="00AC0985">
            <w:pPr>
              <w:widowControl/>
              <w:spacing w:line="340" w:lineRule="exact"/>
              <w:jc w:val="center"/>
              <w:rPr>
                <w:rFonts w:asciiTheme="minorEastAsia" w:hAnsiTheme="minorEastAsia" w:cs="Times New Roman"/>
                <w:color w:val="000000"/>
                <w:szCs w:val="21"/>
              </w:rPr>
            </w:pPr>
            <w:r w:rsidRPr="00782C5D">
              <w:rPr>
                <w:rFonts w:asciiTheme="minorEastAsia" w:hAnsiTheme="minorEastAsia" w:cs="Times New Roman"/>
                <w:color w:val="000000"/>
                <w:szCs w:val="21"/>
              </w:rPr>
              <w:t>县市区自然资源局意见</w:t>
            </w:r>
          </w:p>
        </w:tc>
        <w:tc>
          <w:tcPr>
            <w:tcW w:w="6639" w:type="dxa"/>
            <w:gridSpan w:val="6"/>
            <w:tcBorders>
              <w:top w:val="single" w:sz="4" w:space="0" w:color="auto"/>
              <w:left w:val="single" w:sz="4" w:space="0" w:color="auto"/>
              <w:bottom w:val="single" w:sz="4" w:space="0" w:color="auto"/>
              <w:right w:val="single" w:sz="4" w:space="0" w:color="auto"/>
              <w:tl2br w:val="nil"/>
              <w:tr2bl w:val="nil"/>
            </w:tcBorders>
          </w:tcPr>
          <w:p w:rsidR="00AC6EAD" w:rsidRDefault="00AC6EAD" w:rsidP="00AC0985">
            <w:pPr>
              <w:widowControl/>
              <w:spacing w:line="340" w:lineRule="exact"/>
              <w:jc w:val="left"/>
              <w:rPr>
                <w:rFonts w:asciiTheme="minorEastAsia" w:hAnsiTheme="minorEastAsia" w:cs="Times New Roman"/>
                <w:color w:val="000000"/>
                <w:szCs w:val="21"/>
              </w:rPr>
            </w:pPr>
          </w:p>
          <w:p w:rsidR="00AC6EAD" w:rsidRPr="00782C5D" w:rsidRDefault="00AC6EAD" w:rsidP="00AC0985">
            <w:pPr>
              <w:widowControl/>
              <w:spacing w:line="340" w:lineRule="exact"/>
              <w:ind w:firstLineChars="800" w:firstLine="1680"/>
              <w:jc w:val="left"/>
              <w:rPr>
                <w:rFonts w:asciiTheme="minorEastAsia" w:hAnsiTheme="minorEastAsia" w:cs="Times New Roman"/>
                <w:color w:val="000000"/>
                <w:szCs w:val="21"/>
              </w:rPr>
            </w:pPr>
          </w:p>
          <w:p w:rsidR="00AC6EAD" w:rsidRDefault="00AC6EAD" w:rsidP="00AC0985">
            <w:pPr>
              <w:widowControl/>
              <w:spacing w:line="340" w:lineRule="exact"/>
              <w:jc w:val="cente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（公章）</w:t>
            </w:r>
          </w:p>
          <w:p w:rsidR="00AC6EAD" w:rsidRPr="00782C5D" w:rsidRDefault="00AC6EAD" w:rsidP="00AC0985">
            <w:pPr>
              <w:widowControl/>
              <w:spacing w:line="340" w:lineRule="exact"/>
              <w:jc w:val="center"/>
              <w:rPr>
                <w:rFonts w:asciiTheme="minorEastAsia" w:hAnsiTheme="minorEastAsia" w:cs="Times New Roman"/>
                <w:color w:val="000000"/>
                <w:szCs w:val="21"/>
              </w:rPr>
            </w:pPr>
          </w:p>
          <w:p w:rsidR="00AC6EAD" w:rsidRDefault="00AC6EAD" w:rsidP="00AC0985">
            <w:pPr>
              <w:widowControl/>
              <w:spacing w:line="340" w:lineRule="exact"/>
              <w:jc w:val="center"/>
              <w:rPr>
                <w:rFonts w:asciiTheme="minorEastAsia" w:hAnsiTheme="minorEastAsia" w:cs="Times New Roman"/>
                <w:color w:val="000000"/>
                <w:szCs w:val="21"/>
              </w:rPr>
            </w:pPr>
            <w:r w:rsidRPr="00782C5D">
              <w:rPr>
                <w:rFonts w:asciiTheme="minorEastAsia" w:hAnsiTheme="minorEastAsia" w:cs="Times New Roman"/>
                <w:color w:val="000000"/>
                <w:szCs w:val="21"/>
              </w:rPr>
              <w:t>负责人签字：</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年</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月</w:t>
            </w:r>
            <w:r>
              <w:rPr>
                <w:rFonts w:asciiTheme="minorEastAsia" w:hAnsiTheme="minorEastAsia" w:cs="Times New Roman" w:hint="eastAsia"/>
                <w:color w:val="000000"/>
                <w:szCs w:val="21"/>
              </w:rPr>
              <w:t xml:space="preserve">    </w:t>
            </w:r>
            <w:r w:rsidRPr="00782C5D">
              <w:rPr>
                <w:rFonts w:asciiTheme="minorEastAsia" w:hAnsiTheme="minorEastAsia" w:cs="Times New Roman"/>
                <w:color w:val="000000"/>
                <w:szCs w:val="21"/>
              </w:rPr>
              <w:t>日</w:t>
            </w:r>
          </w:p>
          <w:p w:rsidR="00AC6EAD" w:rsidRPr="00782C5D" w:rsidRDefault="00AC6EAD" w:rsidP="00AC0985">
            <w:pPr>
              <w:widowControl/>
              <w:spacing w:line="340" w:lineRule="exact"/>
              <w:jc w:val="center"/>
              <w:rPr>
                <w:rFonts w:asciiTheme="minorEastAsia" w:hAnsiTheme="minorEastAsia" w:cs="Times New Roman"/>
                <w:color w:val="000000"/>
                <w:szCs w:val="21"/>
              </w:rPr>
            </w:pPr>
          </w:p>
        </w:tc>
      </w:tr>
    </w:tbl>
    <w:p w:rsidR="00AC6EAD" w:rsidRPr="008E75F4" w:rsidRDefault="00AC6EAD" w:rsidP="00AC6EAD">
      <w:pPr>
        <w:spacing w:line="380" w:lineRule="exact"/>
        <w:jc w:val="left"/>
        <w:rPr>
          <w:rFonts w:ascii="Times New Roman" w:eastAsia="黑体" w:hAnsi="黑体" w:cs="Times New Roman"/>
          <w:color w:val="000000"/>
          <w:kern w:val="0"/>
          <w:szCs w:val="21"/>
        </w:rPr>
      </w:pPr>
      <w:r w:rsidRPr="008E75F4">
        <w:rPr>
          <w:rFonts w:ascii="Times New Roman" w:eastAsia="黑体" w:hAnsi="黑体" w:cs="Times New Roman"/>
          <w:color w:val="000000"/>
          <w:kern w:val="0"/>
          <w:szCs w:val="21"/>
        </w:rPr>
        <w:lastRenderedPageBreak/>
        <w:t>附件</w:t>
      </w:r>
      <w:r w:rsidRPr="008E75F4">
        <w:rPr>
          <w:rFonts w:ascii="Times New Roman" w:eastAsia="黑体" w:hAnsi="黑体" w:cs="Times New Roman"/>
          <w:color w:val="000000"/>
          <w:kern w:val="0"/>
          <w:szCs w:val="21"/>
        </w:rPr>
        <w:t>2</w:t>
      </w:r>
    </w:p>
    <w:p w:rsidR="00AC6EAD" w:rsidRPr="008E75F4" w:rsidRDefault="00AC6EAD" w:rsidP="00AC6EAD">
      <w:pPr>
        <w:pStyle w:val="a8"/>
        <w:spacing w:before="0" w:beforeAutospacing="0" w:after="0" w:afterAutospacing="0" w:line="520" w:lineRule="exact"/>
        <w:ind w:firstLineChars="200" w:firstLine="720"/>
        <w:jc w:val="center"/>
        <w:rPr>
          <w:rFonts w:ascii="黑体" w:eastAsia="黑体" w:hAnsi="黑体"/>
          <w:color w:val="000000"/>
          <w:sz w:val="36"/>
          <w:szCs w:val="36"/>
        </w:rPr>
      </w:pPr>
    </w:p>
    <w:p w:rsidR="00AC6EAD" w:rsidRPr="008E75F4" w:rsidRDefault="00AC6EAD" w:rsidP="00AC6EAD">
      <w:pPr>
        <w:spacing w:line="520" w:lineRule="exact"/>
        <w:jc w:val="center"/>
        <w:rPr>
          <w:rFonts w:ascii="黑体" w:eastAsia="黑体" w:hAnsi="黑体" w:cs="Times New Roman"/>
          <w:color w:val="000000"/>
          <w:kern w:val="0"/>
          <w:sz w:val="36"/>
          <w:szCs w:val="36"/>
        </w:rPr>
      </w:pPr>
      <w:r w:rsidRPr="008E75F4">
        <w:rPr>
          <w:rFonts w:ascii="黑体" w:eastAsia="黑体" w:hAnsi="黑体" w:cs="Times New Roman" w:hint="eastAsia"/>
          <w:color w:val="000000"/>
          <w:kern w:val="0"/>
          <w:sz w:val="36"/>
          <w:szCs w:val="36"/>
        </w:rPr>
        <w:t>××县（市、区）地质灾害成功避险现场</w:t>
      </w:r>
    </w:p>
    <w:p w:rsidR="00AC6EAD" w:rsidRPr="008E75F4" w:rsidRDefault="00AC6EAD" w:rsidP="00AC6EAD">
      <w:pPr>
        <w:spacing w:line="520" w:lineRule="exact"/>
        <w:jc w:val="center"/>
        <w:rPr>
          <w:rFonts w:ascii="黑体" w:eastAsia="黑体" w:hAnsi="黑体" w:cs="Times New Roman"/>
          <w:color w:val="000000"/>
          <w:kern w:val="0"/>
          <w:sz w:val="36"/>
          <w:szCs w:val="36"/>
        </w:rPr>
      </w:pPr>
      <w:r w:rsidRPr="008E75F4">
        <w:rPr>
          <w:rFonts w:ascii="黑体" w:eastAsia="黑体" w:hAnsi="黑体" w:cs="Times New Roman" w:hint="eastAsia"/>
          <w:color w:val="000000"/>
          <w:kern w:val="0"/>
          <w:sz w:val="36"/>
          <w:szCs w:val="36"/>
        </w:rPr>
        <w:t>核 查 报 告</w:t>
      </w:r>
    </w:p>
    <w:p w:rsidR="00AC6EAD" w:rsidRDefault="00AC6EAD" w:rsidP="00AC6EAD">
      <w:pPr>
        <w:pStyle w:val="a8"/>
        <w:spacing w:before="0" w:beforeAutospacing="0" w:after="0" w:afterAutospacing="0" w:line="520" w:lineRule="exact"/>
        <w:jc w:val="center"/>
        <w:rPr>
          <w:rFonts w:ascii="黑体" w:eastAsia="黑体" w:hAnsi="黑体"/>
          <w:color w:val="000000"/>
          <w:sz w:val="28"/>
          <w:szCs w:val="28"/>
        </w:rPr>
      </w:pPr>
      <w:r w:rsidRPr="008E75F4">
        <w:rPr>
          <w:rFonts w:ascii="黑体" w:eastAsia="黑体" w:hAnsi="黑体"/>
          <w:color w:val="000000"/>
          <w:sz w:val="28"/>
          <w:szCs w:val="28"/>
        </w:rPr>
        <w:t>（参考提纲）</w:t>
      </w:r>
    </w:p>
    <w:p w:rsidR="00AC6EAD" w:rsidRPr="008E75F4" w:rsidRDefault="00AC6EAD" w:rsidP="00AC6EAD">
      <w:pPr>
        <w:pStyle w:val="a8"/>
        <w:spacing w:before="0" w:beforeAutospacing="0" w:after="0" w:afterAutospacing="0" w:line="520" w:lineRule="exact"/>
        <w:jc w:val="center"/>
        <w:rPr>
          <w:rFonts w:ascii="黑体" w:eastAsia="黑体" w:hAnsi="黑体"/>
          <w:sz w:val="28"/>
          <w:szCs w:val="28"/>
        </w:rPr>
      </w:pP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一、核查工作开展情况</w:t>
      </w: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核查工作何时开展、参与人员等。</w:t>
      </w: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二、灾害基本情况</w:t>
      </w: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地质灾害基本特征、灾害发生时间、损失情况、是否为在册隐患点（中高风险斜坡单元和切坡建房）、是否属于因地质灾害气象风险预警实施区域性统一转移避让或执行地质灾害防治公务等。</w:t>
      </w: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三、成功避险情况</w:t>
      </w: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通过现场核查、查阅证明材料、走访证人等方式，梳理成功避险过程、核实成功避险避免可能的因灾人员伤亡数量和避免财产损失情况等（需附灾害发生前后对比照片、实际避免伤亡人数佐证资料）。</w:t>
      </w: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四、拟推荐对象情况</w:t>
      </w: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通过现场核查、查阅证明材料、走访证人等方式，核实确认拟推荐个人在本次成功避险特别是在地质灾害前兆信息的发现、研判上报、组织协助避险转移过程中发挥的具体作用，是否属于执行地质灾害防治公务。多人共同参与的，要逐一明确参与人员姓名及在本次成功避险中发挥的作用。</w:t>
      </w:r>
    </w:p>
    <w:p w:rsidR="00AC6EAD" w:rsidRPr="008E75F4"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sz w:val="21"/>
          <w:szCs w:val="21"/>
        </w:rPr>
      </w:pPr>
      <w:r w:rsidRPr="008E75F4">
        <w:rPr>
          <w:rFonts w:asciiTheme="minorEastAsia" w:eastAsiaTheme="minorEastAsia" w:hAnsiTheme="minorEastAsia"/>
          <w:color w:val="000000"/>
          <w:sz w:val="21"/>
          <w:szCs w:val="21"/>
        </w:rPr>
        <w:t>五、现场核查结论</w:t>
      </w:r>
    </w:p>
    <w:p w:rsidR="00AC6EAD" w:rsidRDefault="00AC6EAD" w:rsidP="00AC6EAD">
      <w:pPr>
        <w:pStyle w:val="a8"/>
        <w:spacing w:before="0" w:beforeAutospacing="0" w:after="0" w:afterAutospacing="0" w:line="390" w:lineRule="exact"/>
        <w:ind w:firstLineChars="200" w:firstLine="420"/>
        <w:jc w:val="both"/>
        <w:rPr>
          <w:rFonts w:asciiTheme="minorEastAsia" w:eastAsiaTheme="minorEastAsia" w:hAnsiTheme="minorEastAsia"/>
          <w:color w:val="000000"/>
          <w:sz w:val="21"/>
          <w:szCs w:val="21"/>
        </w:rPr>
      </w:pPr>
      <w:r w:rsidRPr="008E75F4">
        <w:rPr>
          <w:rFonts w:asciiTheme="minorEastAsia" w:eastAsiaTheme="minorEastAsia" w:hAnsiTheme="minorEastAsia"/>
          <w:color w:val="000000"/>
          <w:sz w:val="21"/>
          <w:szCs w:val="21"/>
        </w:rPr>
        <w:t>根据核查情况，对核查工作作出结论。</w:t>
      </w:r>
    </w:p>
    <w:sectPr w:rsidR="00AC6EAD" w:rsidSect="00F211C8">
      <w:footerReference w:type="even" r:id="rId8"/>
      <w:footerReference w:type="default" r:id="rId9"/>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3E0" w:rsidRDefault="007743E0" w:rsidP="00FE50B1">
      <w:r>
        <w:separator/>
      </w:r>
    </w:p>
  </w:endnote>
  <w:endnote w:type="continuationSeparator" w:id="1">
    <w:p w:rsidR="007743E0" w:rsidRDefault="007743E0"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1EA" w:rsidRDefault="00CA71EA" w:rsidP="00CA71EA">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Pr="00937126">
      <w:rPr>
        <w:rFonts w:asciiTheme="minorEastAsia" w:hAnsiTheme="minorEastAsia"/>
        <w:sz w:val="24"/>
        <w:szCs w:val="24"/>
      </w:rPr>
      <w:fldChar w:fldCharType="separate"/>
    </w:r>
    <w:r w:rsidRPr="00CA71EA">
      <w:rPr>
        <w:rFonts w:asciiTheme="minorEastAsia" w:hAnsiTheme="minorEastAsia"/>
        <w:noProof/>
        <w:sz w:val="24"/>
        <w:szCs w:val="24"/>
        <w:lang w:val="zh-CN"/>
      </w:rPr>
      <w:t>4</w:t>
    </w:r>
    <w:r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1EA" w:rsidRDefault="00CA71EA" w:rsidP="006D14B2">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Pr="00937126">
      <w:rPr>
        <w:rFonts w:asciiTheme="minorEastAsia" w:hAnsiTheme="minorEastAsia"/>
        <w:sz w:val="24"/>
        <w:szCs w:val="24"/>
      </w:rPr>
      <w:fldChar w:fldCharType="separate"/>
    </w:r>
    <w:r w:rsidRPr="00CA71EA">
      <w:rPr>
        <w:rFonts w:asciiTheme="minorEastAsia" w:hAnsiTheme="minorEastAsia"/>
        <w:noProof/>
        <w:sz w:val="24"/>
        <w:szCs w:val="24"/>
        <w:lang w:val="zh-CN"/>
      </w:rPr>
      <w:t>3</w:t>
    </w:r>
    <w:r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3E0" w:rsidRDefault="007743E0" w:rsidP="00FE50B1">
      <w:r>
        <w:separator/>
      </w:r>
    </w:p>
  </w:footnote>
  <w:footnote w:type="continuationSeparator" w:id="1">
    <w:p w:rsidR="007743E0" w:rsidRDefault="007743E0"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7AC85BF"/>
    <w:multiLevelType w:val="singleLevel"/>
    <w:tmpl w:val="07AC85BF"/>
    <w:lvl w:ilvl="0">
      <w:start w:val="2"/>
      <w:numFmt w:val="decimal"/>
      <w:suff w:val="nothing"/>
      <w:lvlText w:val="%1、"/>
      <w:lvlJc w:val="left"/>
      <w:pPr>
        <w:ind w:left="840" w:firstLine="0"/>
      </w:pPr>
    </w:lvl>
  </w:abstractNum>
  <w:abstractNum w:abstractNumId="4">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FFD3581"/>
    <w:multiLevelType w:val="singleLevel"/>
    <w:tmpl w:val="6FFD3581"/>
    <w:lvl w:ilvl="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371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1E47"/>
    <w:rsid w:val="00032AAF"/>
    <w:rsid w:val="00034113"/>
    <w:rsid w:val="00043EA7"/>
    <w:rsid w:val="0004458D"/>
    <w:rsid w:val="0004648F"/>
    <w:rsid w:val="0004731A"/>
    <w:rsid w:val="00050789"/>
    <w:rsid w:val="00051D26"/>
    <w:rsid w:val="00053309"/>
    <w:rsid w:val="00055EF1"/>
    <w:rsid w:val="00056E13"/>
    <w:rsid w:val="00057163"/>
    <w:rsid w:val="00057586"/>
    <w:rsid w:val="000579E3"/>
    <w:rsid w:val="00057F19"/>
    <w:rsid w:val="000712F8"/>
    <w:rsid w:val="00071981"/>
    <w:rsid w:val="00073592"/>
    <w:rsid w:val="00075CC1"/>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21BF5"/>
    <w:rsid w:val="00124C2E"/>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4A7A"/>
    <w:rsid w:val="001B77F4"/>
    <w:rsid w:val="001B7E1A"/>
    <w:rsid w:val="001C11AE"/>
    <w:rsid w:val="001C53A0"/>
    <w:rsid w:val="001D13E1"/>
    <w:rsid w:val="001D40DF"/>
    <w:rsid w:val="001D5DEE"/>
    <w:rsid w:val="001D7274"/>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5486"/>
    <w:rsid w:val="002C658C"/>
    <w:rsid w:val="002D02BF"/>
    <w:rsid w:val="002D22AA"/>
    <w:rsid w:val="002D2E42"/>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A3F30"/>
    <w:rsid w:val="003A57BA"/>
    <w:rsid w:val="003B124A"/>
    <w:rsid w:val="003B31F0"/>
    <w:rsid w:val="003B4920"/>
    <w:rsid w:val="003C4AF5"/>
    <w:rsid w:val="003C7DEA"/>
    <w:rsid w:val="003E1F7F"/>
    <w:rsid w:val="004001BA"/>
    <w:rsid w:val="0040056A"/>
    <w:rsid w:val="00420A3E"/>
    <w:rsid w:val="00433FDB"/>
    <w:rsid w:val="00435576"/>
    <w:rsid w:val="00435EFA"/>
    <w:rsid w:val="0043796B"/>
    <w:rsid w:val="00446A50"/>
    <w:rsid w:val="004513D6"/>
    <w:rsid w:val="00457DBA"/>
    <w:rsid w:val="00462E16"/>
    <w:rsid w:val="00464566"/>
    <w:rsid w:val="00475A51"/>
    <w:rsid w:val="0048071A"/>
    <w:rsid w:val="0048163A"/>
    <w:rsid w:val="00482320"/>
    <w:rsid w:val="00487269"/>
    <w:rsid w:val="00491FE3"/>
    <w:rsid w:val="004930ED"/>
    <w:rsid w:val="00497214"/>
    <w:rsid w:val="00497492"/>
    <w:rsid w:val="004A497B"/>
    <w:rsid w:val="004B0347"/>
    <w:rsid w:val="004B138D"/>
    <w:rsid w:val="004C0312"/>
    <w:rsid w:val="004C1D32"/>
    <w:rsid w:val="004C2FBB"/>
    <w:rsid w:val="004D2FB1"/>
    <w:rsid w:val="004E132D"/>
    <w:rsid w:val="004E19D5"/>
    <w:rsid w:val="004E24EB"/>
    <w:rsid w:val="004E3C4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23F4"/>
    <w:rsid w:val="005447E3"/>
    <w:rsid w:val="00544E39"/>
    <w:rsid w:val="00546CB4"/>
    <w:rsid w:val="00551298"/>
    <w:rsid w:val="00555FB8"/>
    <w:rsid w:val="00557DC8"/>
    <w:rsid w:val="005613AC"/>
    <w:rsid w:val="0056696B"/>
    <w:rsid w:val="00571998"/>
    <w:rsid w:val="00572A67"/>
    <w:rsid w:val="00575506"/>
    <w:rsid w:val="00576BD7"/>
    <w:rsid w:val="00577048"/>
    <w:rsid w:val="0058072E"/>
    <w:rsid w:val="00580DC0"/>
    <w:rsid w:val="00582A20"/>
    <w:rsid w:val="00582C34"/>
    <w:rsid w:val="00592085"/>
    <w:rsid w:val="00592DBC"/>
    <w:rsid w:val="005936DC"/>
    <w:rsid w:val="00594289"/>
    <w:rsid w:val="00595845"/>
    <w:rsid w:val="0059732A"/>
    <w:rsid w:val="00597C57"/>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56579"/>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519F"/>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32ECB"/>
    <w:rsid w:val="00734166"/>
    <w:rsid w:val="00735ACA"/>
    <w:rsid w:val="00751795"/>
    <w:rsid w:val="00753608"/>
    <w:rsid w:val="0075533E"/>
    <w:rsid w:val="00756D5A"/>
    <w:rsid w:val="00756EF6"/>
    <w:rsid w:val="00761EBA"/>
    <w:rsid w:val="0076345A"/>
    <w:rsid w:val="007664BD"/>
    <w:rsid w:val="00767311"/>
    <w:rsid w:val="00771D61"/>
    <w:rsid w:val="007743E0"/>
    <w:rsid w:val="007751E3"/>
    <w:rsid w:val="00775D03"/>
    <w:rsid w:val="00776BD9"/>
    <w:rsid w:val="007773C2"/>
    <w:rsid w:val="00777D88"/>
    <w:rsid w:val="0078165D"/>
    <w:rsid w:val="00782C5D"/>
    <w:rsid w:val="007845DA"/>
    <w:rsid w:val="00790D38"/>
    <w:rsid w:val="007A411E"/>
    <w:rsid w:val="007A55CC"/>
    <w:rsid w:val="007B3C48"/>
    <w:rsid w:val="007C1B07"/>
    <w:rsid w:val="007C4844"/>
    <w:rsid w:val="007C4C72"/>
    <w:rsid w:val="007C4D6E"/>
    <w:rsid w:val="007D2C5B"/>
    <w:rsid w:val="007D40D9"/>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46CD"/>
    <w:rsid w:val="008A5368"/>
    <w:rsid w:val="008B32C8"/>
    <w:rsid w:val="008B6320"/>
    <w:rsid w:val="008B71E9"/>
    <w:rsid w:val="008C22E8"/>
    <w:rsid w:val="008C342F"/>
    <w:rsid w:val="008C75E2"/>
    <w:rsid w:val="008D185A"/>
    <w:rsid w:val="008D4242"/>
    <w:rsid w:val="008D6452"/>
    <w:rsid w:val="008E0214"/>
    <w:rsid w:val="008E0427"/>
    <w:rsid w:val="008E1129"/>
    <w:rsid w:val="008E2D2F"/>
    <w:rsid w:val="008E75F4"/>
    <w:rsid w:val="008E7A23"/>
    <w:rsid w:val="008F1182"/>
    <w:rsid w:val="008F54D6"/>
    <w:rsid w:val="0090202A"/>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82F3B"/>
    <w:rsid w:val="0098529C"/>
    <w:rsid w:val="0099203B"/>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36CC3"/>
    <w:rsid w:val="00A40446"/>
    <w:rsid w:val="00A4297D"/>
    <w:rsid w:val="00A52299"/>
    <w:rsid w:val="00A52D7C"/>
    <w:rsid w:val="00A56280"/>
    <w:rsid w:val="00A56E5B"/>
    <w:rsid w:val="00A62F9A"/>
    <w:rsid w:val="00A66678"/>
    <w:rsid w:val="00A67548"/>
    <w:rsid w:val="00A70126"/>
    <w:rsid w:val="00A734AC"/>
    <w:rsid w:val="00A80C91"/>
    <w:rsid w:val="00A82B29"/>
    <w:rsid w:val="00A849D2"/>
    <w:rsid w:val="00A90E52"/>
    <w:rsid w:val="00A92920"/>
    <w:rsid w:val="00A9387A"/>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31905"/>
    <w:rsid w:val="00B3671F"/>
    <w:rsid w:val="00B41793"/>
    <w:rsid w:val="00B54975"/>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75E8"/>
    <w:rsid w:val="00BF7D49"/>
    <w:rsid w:val="00C040F4"/>
    <w:rsid w:val="00C04EAD"/>
    <w:rsid w:val="00C0597D"/>
    <w:rsid w:val="00C14A07"/>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614F"/>
    <w:rsid w:val="00C7048A"/>
    <w:rsid w:val="00C711B4"/>
    <w:rsid w:val="00C713B4"/>
    <w:rsid w:val="00C76ADE"/>
    <w:rsid w:val="00C77655"/>
    <w:rsid w:val="00C84B51"/>
    <w:rsid w:val="00C9401D"/>
    <w:rsid w:val="00CA71EA"/>
    <w:rsid w:val="00CB0516"/>
    <w:rsid w:val="00CB255A"/>
    <w:rsid w:val="00CB43A5"/>
    <w:rsid w:val="00CB7FBF"/>
    <w:rsid w:val="00CC4212"/>
    <w:rsid w:val="00CC563D"/>
    <w:rsid w:val="00CC6D3B"/>
    <w:rsid w:val="00CD0C37"/>
    <w:rsid w:val="00CD1B6F"/>
    <w:rsid w:val="00CD228D"/>
    <w:rsid w:val="00CD4FDF"/>
    <w:rsid w:val="00CE0D9F"/>
    <w:rsid w:val="00CE0F15"/>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50D4F"/>
    <w:rsid w:val="00D55A3A"/>
    <w:rsid w:val="00D570A6"/>
    <w:rsid w:val="00D57242"/>
    <w:rsid w:val="00D57AC0"/>
    <w:rsid w:val="00D61E56"/>
    <w:rsid w:val="00D64E02"/>
    <w:rsid w:val="00D768A7"/>
    <w:rsid w:val="00D8071F"/>
    <w:rsid w:val="00D87E12"/>
    <w:rsid w:val="00D91B15"/>
    <w:rsid w:val="00D92612"/>
    <w:rsid w:val="00D95599"/>
    <w:rsid w:val="00DA646E"/>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2BC7"/>
    <w:rsid w:val="00E8674D"/>
    <w:rsid w:val="00E900DB"/>
    <w:rsid w:val="00E95404"/>
    <w:rsid w:val="00E97F33"/>
    <w:rsid w:val="00EA3924"/>
    <w:rsid w:val="00EA5A2E"/>
    <w:rsid w:val="00EB1427"/>
    <w:rsid w:val="00EB4232"/>
    <w:rsid w:val="00EB75F0"/>
    <w:rsid w:val="00EC15CB"/>
    <w:rsid w:val="00EC248C"/>
    <w:rsid w:val="00EC5B18"/>
    <w:rsid w:val="00EC7B84"/>
    <w:rsid w:val="00ED1E9E"/>
    <w:rsid w:val="00ED66D5"/>
    <w:rsid w:val="00EE144D"/>
    <w:rsid w:val="00EE2614"/>
    <w:rsid w:val="00EF06C8"/>
    <w:rsid w:val="00EF0AAD"/>
    <w:rsid w:val="00EF2095"/>
    <w:rsid w:val="00EF2276"/>
    <w:rsid w:val="00F00ED8"/>
    <w:rsid w:val="00F02DFE"/>
    <w:rsid w:val="00F047AB"/>
    <w:rsid w:val="00F10F3A"/>
    <w:rsid w:val="00F16899"/>
    <w:rsid w:val="00F16AFF"/>
    <w:rsid w:val="00F17DB2"/>
    <w:rsid w:val="00F208C3"/>
    <w:rsid w:val="00F211C8"/>
    <w:rsid w:val="00F220E6"/>
    <w:rsid w:val="00F22592"/>
    <w:rsid w:val="00F239C0"/>
    <w:rsid w:val="00F23EE9"/>
    <w:rsid w:val="00F2442D"/>
    <w:rsid w:val="00F31BE1"/>
    <w:rsid w:val="00F365F5"/>
    <w:rsid w:val="00F47612"/>
    <w:rsid w:val="00F52EBE"/>
    <w:rsid w:val="00F739FD"/>
    <w:rsid w:val="00F7458B"/>
    <w:rsid w:val="00F849CC"/>
    <w:rsid w:val="00F86A17"/>
    <w:rsid w:val="00F8754A"/>
    <w:rsid w:val="00F9005F"/>
    <w:rsid w:val="00FA64B1"/>
    <w:rsid w:val="00FA7B81"/>
    <w:rsid w:val="00FB2C5B"/>
    <w:rsid w:val="00FB4708"/>
    <w:rsid w:val="00FC15F0"/>
    <w:rsid w:val="00FC3C39"/>
    <w:rsid w:val="00FD38F4"/>
    <w:rsid w:val="00FE0501"/>
    <w:rsid w:val="00FE1EAC"/>
    <w:rsid w:val="00FE50B1"/>
    <w:rsid w:val="00FF02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uiPriority="0"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uiPriority w:val="99"/>
    <w:qFormat/>
    <w:rsid w:val="00612D20"/>
    <w:rPr>
      <w:rFonts w:ascii="Times New Roman" w:eastAsia="方正仿宋简体" w:hAnsi="Times New Roman" w:cs="Times New Roman"/>
      <w:sz w:val="18"/>
      <w:szCs w:val="18"/>
    </w:rPr>
  </w:style>
  <w:style w:type="paragraph" w:styleId="a6">
    <w:name w:val="footer"/>
    <w:basedOn w:val="a"/>
    <w:link w:val="Char1"/>
    <w:uiPriority w:val="99"/>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iPriority w:val="99"/>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34"/>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uiPriority w:val="99"/>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iPriority w:val="39"/>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qFormat/>
    <w:rsid w:val="003B4920"/>
    <w:rPr>
      <w:rFonts w:ascii="Times New Roman" w:eastAsia="仿宋_GB2312" w:hAnsi="Times New Roman" w:cs="Times New Roman"/>
      <w:sz w:val="32"/>
      <w:szCs w:val="32"/>
    </w:rPr>
  </w:style>
  <w:style w:type="character" w:customStyle="1" w:styleId="Charf2">
    <w:name w:val="尾注文本 Char"/>
    <w:basedOn w:val="a0"/>
    <w:link w:val="affff0"/>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F833-CF29-40B6-9B73-65AC6F31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366</Words>
  <Characters>2088</Characters>
  <Application>Microsoft Office Word</Application>
  <DocSecurity>0</DocSecurity>
  <Lines>17</Lines>
  <Paragraphs>4</Paragraphs>
  <ScaleCrop>false</ScaleCrop>
  <Company>Micorosoft</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15</cp:revision>
  <cp:lastPrinted>2025-09-04T04:52:00Z</cp:lastPrinted>
  <dcterms:created xsi:type="dcterms:W3CDTF">2025-09-08T07:30:00Z</dcterms:created>
  <dcterms:modified xsi:type="dcterms:W3CDTF">2025-09-08T07:50:00Z</dcterms:modified>
</cp:coreProperties>
</file>