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0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1296"/>
        <w:gridCol w:w="1296"/>
        <w:gridCol w:w="1296"/>
        <w:gridCol w:w="1296"/>
        <w:gridCol w:w="1296"/>
        <w:gridCol w:w="12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ind w:left="0" w:leftChars="0" w:firstLine="0" w:firstLineChars="0"/>
            </w:pPr>
          </w:p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2"/>
                <w:szCs w:val="52"/>
              </w:rPr>
            </w:pPr>
          </w:p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2"/>
                <w:szCs w:val="52"/>
              </w:rPr>
            </w:pPr>
          </w:p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2"/>
                <w:szCs w:val="5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52"/>
                <w:szCs w:val="52"/>
              </w:rPr>
              <w:t>益阳市2022年决算草案和2023年</w:t>
            </w:r>
          </w:p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52"/>
                <w:szCs w:val="5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52"/>
                <w:szCs w:val="52"/>
              </w:rPr>
              <w:t>上半年预算执行情况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52"/>
                <w:szCs w:val="5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/>
                <w:color w:val="000000"/>
                <w:sz w:val="44"/>
                <w:szCs w:val="4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44"/>
                <w:szCs w:val="44"/>
              </w:rPr>
              <w:t>附  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黑体" w:hAnsi="宋体" w:eastAsia="黑体"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/>
          <w:p>
            <w:pPr>
              <w:pStyle w:val="2"/>
              <w:ind w:firstLine="48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pStyle w:val="2"/>
              <w:ind w:firstLine="48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36"/>
                <w:szCs w:val="36"/>
              </w:rPr>
              <w:t>益阳市财政局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36"/>
                <w:szCs w:val="36"/>
              </w:rPr>
              <w:t>2023年8月</w:t>
            </w:r>
          </w:p>
        </w:tc>
      </w:tr>
    </w:tbl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  <w:sectPr>
          <w:footerReference r:id="rId3" w:type="default"/>
          <w:pgSz w:w="11906" w:h="16838"/>
          <w:pgMar w:top="1984" w:right="1587" w:bottom="1701" w:left="1587" w:header="851" w:footer="1474" w:gutter="0"/>
          <w:pgNumType w:start="1"/>
          <w:cols w:space="0" w:num="1"/>
          <w:docGrid w:linePitch="312" w:charSpace="0"/>
        </w:sect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目  录</w:t>
      </w:r>
    </w:p>
    <w:p>
      <w:pPr>
        <w:pStyle w:val="2"/>
        <w:ind w:firstLine="640"/>
      </w:pPr>
    </w:p>
    <w:p>
      <w:pPr>
        <w:pStyle w:val="2"/>
        <w:ind w:left="-199" w:leftChars="-95"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第一部分：2022年决算情况</w:t>
      </w:r>
    </w:p>
    <w:tbl>
      <w:tblPr>
        <w:tblStyle w:val="9"/>
        <w:tblW w:w="969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8246"/>
        <w:gridCol w:w="7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（一）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一般公共预算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2022年全市(汇总)一般公共预算收入总表………………………………………（1）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2022年全市(汇总)地方一般公共预算收入明细表………………………………（2）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2022年全市(汇总)一般公共预算支出总表………………………………………（4）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2022年全市(汇总)一般公共预算支出明细表……………………………………（5）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2022年全市(汇总)一般公共预算返还性收入和转移支付收入决算情况………（6）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2022年市本级一般公共预算收入决算总表………………………………………（8）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2022年市本级地方一般公共预算收入明细表……………………………………（9）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2022年市本级一般公共预算支出总表……………………………………………（10）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2022年市本级一般公共预算支出表………………………………………………（11）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2022年市本级一般公共预算支出明细表…………………………………………（12）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2022年市本级一般公共预算基本支出明细表……………………………………（28）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2022年市对区一般公共预算税收返还和转移支付分项目决算情况……………（29）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2022年市对区一般公共预算税收返还和转移支付分地区决算情况……………（35）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2022年地方政府一般性债务限额余额情况表……………………………………（36）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（二）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 w:val="24"/>
              </w:rPr>
              <w:t>政府性基金预算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2022年全市(汇总)政府性基金预算收入决算情况………………………………（37）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2022年全市(汇总)政府性基金预算支出决算情况………………………………（38）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2022年市本级政府性基金预算收入决算情况……………………………………（42）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2022年市本级政府性基金预算支出决算情况……………………………………（43）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2022年市对区政府性基金预算转移支付分项目决算情况………………………（45）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2022年市对区政府性基金预算转移支付分地区决算情况………………………（46）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2022年地方政府专项债务限额余额情况表…………</w:t>
            </w: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  <w:lang w:eastAsia="zh-CN"/>
              </w:rPr>
              <w:t>………</w:t>
            </w:r>
            <w:bookmarkStart w:id="0" w:name="_GoBack"/>
            <w:bookmarkEnd w:id="0"/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……………………（47）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（三）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 w:val="24"/>
              </w:rPr>
              <w:t>国有资本经营预算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22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2022年全市国有资本经营预算收入决算情况……………………………………（48）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23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2022年全市国有资本经营预算支出决算情况……………………………………（49）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24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2022年市本级国有资本经营预算收入决算情况…………………………………（50）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25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2022年市本级国有资本经营预算支出决算情况…………………………………（51）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26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2022年市对区国有资本经营预算转移支付分项目决算情况……………………（52）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27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2022年市对区国有资本经营预算转移支付分地区决算情况……………………（53）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（四）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color w:val="000000"/>
                <w:kern w:val="0"/>
                <w:sz w:val="24"/>
              </w:rPr>
              <w:t>社会保险基金预算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28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2022年全市社会保险基金收支决算总表…………………………………………（54）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29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2022年市本级社会保险基金收支决算总表………………………………………（55）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（五）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color w:val="000000"/>
                <w:kern w:val="0"/>
                <w:sz w:val="24"/>
              </w:rPr>
              <w:t>地方政府债务决算及绩效评价情况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30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2022年地方政府债务发行及还本付息情况表……………………………………（56）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31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2022年市本级新增债券项目情况表………………………………………………（57）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32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2022年市本级财政重点绩效评价项目明细表……………………………………（58）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（六）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color w:val="000000"/>
                <w:kern w:val="0"/>
                <w:sz w:val="24"/>
              </w:rPr>
              <w:t>2022年益阳市“三公经费”明细情况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33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2022年市本级一般公共预算拨款“三公经费”决算情况………………………（59）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4" w:type="dxa"/>
          <w:trHeight w:val="450" w:hRule="atLeast"/>
          <w:jc w:val="center"/>
        </w:trPr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firstLine="320" w:firstLineChars="100"/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第二部分：2023年上半年预算执行情况</w:t>
            </w:r>
          </w:p>
          <w:p>
            <w:pPr>
              <w:pStyle w:val="2"/>
              <w:ind w:firstLine="0" w:firstLineChars="0"/>
              <w:jc w:val="left"/>
              <w:rPr>
                <w:rFonts w:ascii="黑体" w:hAnsi="黑体" w:eastAsia="黑体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 w:val="24"/>
              </w:rPr>
              <w:t>（一）一般公共预算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2023年1-6月益阳市地方一般公共预算收入执行情况…………………………（60）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 xml:space="preserve">  35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2023年1-6月益阳市一般公共预算支出执行情况………………………………（61）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 xml:space="preserve">  36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2023年1-6月市本级一般公共预算收入执行情况………………………………（62）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 xml:space="preserve">  37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2023年1-6月市本级一般公共预算支出执行情况………………………………（63）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 w:val="24"/>
              </w:rPr>
              <w:t>（二）政府性基金预算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 xml:space="preserve">  38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2023年1-6月益阳市政府性基金收入执行情况…………………………………（64）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 xml:space="preserve">  39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2023年1-6月益阳市政府性基金支出执行情况…………………………………（65）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 xml:space="preserve">  40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2023年1-6月市本级政府性基金收入执行情况…………………………………（66）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 xml:space="preserve">  41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2023年1-6月市本级政府性基金支出执行情况…………………………………（67）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 w:val="24"/>
              </w:rPr>
              <w:t>（三）国有资本经营预算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 xml:space="preserve">  42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2023年1-6月益阳市国有资本经营预算执行情况………………………………（68）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 xml:space="preserve">  43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2023年1-6月市本级国有资本经营预算执行情况………………………………（69）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 w:val="24"/>
              </w:rPr>
              <w:t>（四）社会保险基金预算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 xml:space="preserve">  44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2023年1-6月市本级社会保险基金预算执行情况………………………………（70）</w:t>
            </w:r>
          </w:p>
        </w:tc>
      </w:tr>
    </w:tbl>
    <w:p>
      <w:pPr>
        <w:sectPr>
          <w:footerReference r:id="rId4" w:type="default"/>
          <w:pgSz w:w="11906" w:h="16838"/>
          <w:pgMar w:top="1984" w:right="1587" w:bottom="1701" w:left="1587" w:header="851" w:footer="1474" w:gutter="0"/>
          <w:pgNumType w:start="1"/>
          <w:cols w:space="0" w:num="1"/>
          <w:docGrid w:linePitch="312" w:charSpace="0"/>
        </w:sectPr>
      </w:pPr>
      <w:r>
        <w:br w:type="page"/>
      </w:r>
    </w:p>
    <w:tbl>
      <w:tblPr>
        <w:tblStyle w:val="9"/>
        <w:tblW w:w="893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24"/>
        <w:gridCol w:w="2119"/>
        <w:gridCol w:w="1893"/>
        <w:gridCol w:w="12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8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2022年全市（汇总）一般公共预算收入总表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936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12"/>
                <w:rFonts w:hint="default" w:eastAsia="仿宋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2"/>
                <w:szCs w:val="22"/>
              </w:rPr>
              <w:t>2022年预算数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2"/>
                <w:szCs w:val="22"/>
              </w:rPr>
              <w:t>2022年决算数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2"/>
                <w:szCs w:val="22"/>
              </w:rPr>
              <w:t>为预算%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一、地方一般公共预算收入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968686 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1001198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103.36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二、上级补助收入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2383784 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2730663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114.55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   返还性收入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85103 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85103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   一般性转移支付收入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1497412 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2288790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152.85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   专项转移支付收入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801269 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356770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44.53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三、下级上解收入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四、债务转贷收入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541927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五、上年结转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48444 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347506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717.34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六、动用稳定预算调节基金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11367 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101514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893.06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七、调入资金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262468 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289316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110.23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3674749 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5012124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136.39 </w:t>
            </w:r>
          </w:p>
        </w:tc>
      </w:tr>
    </w:tbl>
    <w:p>
      <w:pPr>
        <w:pStyle w:val="2"/>
        <w:ind w:firstLine="640"/>
      </w:pPr>
    </w:p>
    <w:p>
      <w:pPr>
        <w:rPr>
          <w:rFonts w:eastAsia="仿宋"/>
        </w:rPr>
      </w:pPr>
      <w:r>
        <w:rPr>
          <w:rFonts w:eastAsia="仿宋"/>
        </w:rPr>
        <w:br w:type="page"/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2022年全市（汇总）地方一般公共预算收入明细表</w:t>
      </w:r>
    </w:p>
    <w:p>
      <w:pPr>
        <w:jc w:val="right"/>
        <w:rPr>
          <w:rFonts w:ascii="仿宋_GB2312" w:hAnsi="宋体" w:eastAsia="仿宋_GB2312" w:cs="仿宋_GB2312"/>
          <w:color w:val="000000"/>
          <w:sz w:val="24"/>
        </w:rPr>
      </w:pPr>
    </w:p>
    <w:p>
      <w:pPr>
        <w:widowControl/>
        <w:jc w:val="right"/>
        <w:textAlignment w:val="center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单位：万元</w:t>
      </w:r>
    </w:p>
    <w:p/>
    <w:tbl>
      <w:tblPr>
        <w:tblStyle w:val="9"/>
        <w:tblW w:w="987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7"/>
        <w:gridCol w:w="1560"/>
        <w:gridCol w:w="1530"/>
        <w:gridCol w:w="1320"/>
        <w:gridCol w:w="1485"/>
        <w:gridCol w:w="13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tblHeader/>
          <w:jc w:val="center"/>
        </w:trPr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2022年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2022年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决算数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为预算%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2021年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决算数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增长%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一、税收收入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640451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667732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104.26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597933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11.67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增值税 （37.5%）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222509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228991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102.91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198920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15.12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企业所得税（28%）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63814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47879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75.03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58155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-17.67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个人所得税（28%）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21760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28686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131.83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23132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24.01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资源税（75%）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10425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12643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121.28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9783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29.23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城市维护建设税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41253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35333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85.65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37841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-6.63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房产税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46094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55302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119.98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40381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36.95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印花税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11585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11366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98.11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9189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23.69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城镇土地使用税（70%）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31442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27908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88.76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27659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0.90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土地增值税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62703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96553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153.98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57998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66.48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车船税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15819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15677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99.10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14492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8.18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耕地占用税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26745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25470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95.23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29239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-12.89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契    税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85318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80792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94.70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90006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-10.24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环境保护税（70%）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969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1002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103.41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1100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-8.91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其他税收收入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130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866.67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38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242.11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二、非税收入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328235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333466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101.59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308065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专项收入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56054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49283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87.92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53067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-7.13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行政事业性收费收入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40463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52854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130.62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42614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24.03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罚没收入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63396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74483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117.49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60065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24.00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国有资本经营收入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2501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-82.01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国有资源(资产)有偿使用收入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134388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119523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88.94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117237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1.95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捐赠收入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666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247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1180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-79.07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政府住房基金收入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22165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21722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98.00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22576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-3.78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其他收入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11103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14904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134.23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8825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68.88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收入合计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968686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1001198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103.36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905998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10.51 </w:t>
            </w:r>
          </w:p>
        </w:tc>
      </w:tr>
    </w:tbl>
    <w:p>
      <w:pPr>
        <w:pStyle w:val="2"/>
        <w:ind w:firstLine="0" w:firstLineChars="0"/>
      </w:pPr>
    </w:p>
    <w:p>
      <w:r>
        <w:rPr>
          <w:rFonts w:eastAsia="仿宋"/>
        </w:rPr>
        <w:br w:type="page"/>
      </w:r>
    </w:p>
    <w:tbl>
      <w:tblPr>
        <w:tblStyle w:val="9"/>
        <w:tblW w:w="887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0"/>
        <w:gridCol w:w="1929"/>
        <w:gridCol w:w="1650"/>
        <w:gridCol w:w="13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8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2022年全市（汇总）一般公共预算支出总表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72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2022年决算数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2021年决算数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增长%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一、一般公共预算支出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4009279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3569169 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12.33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二、补助下级支出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三、上解上级支出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145606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42949 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239.02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      体制上解支出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-1452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-1452 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      专项上解支出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147058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44401 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231.20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四、债务还本支出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342218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188043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81.99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五、安排预算稳定调节基金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208420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95977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117.16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六、调出资金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七、结转下年支出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306601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347506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-11.77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5012124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4272228 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17.32 </w:t>
            </w:r>
          </w:p>
        </w:tc>
      </w:tr>
    </w:tbl>
    <w:p>
      <w:r>
        <w:rPr>
          <w:rFonts w:eastAsia="仿宋"/>
        </w:rPr>
        <w:br w:type="page"/>
      </w:r>
    </w:p>
    <w:tbl>
      <w:tblPr>
        <w:tblStyle w:val="9"/>
        <w:tblW w:w="880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4"/>
        <w:gridCol w:w="1995"/>
        <w:gridCol w:w="1995"/>
        <w:gridCol w:w="19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8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2022年全市（汇总）一般公共预算支出明细表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809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2022年决算数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2021年决算数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增长%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一般公共服务支出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445807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396718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12.37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国防支出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4863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4016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21.09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公共安全支出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169056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137517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22.93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教育支出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656024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600645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9.22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科学技术支出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115230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67652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70.33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文化旅游体育与传媒支出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73668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60193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22.39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社会保障和就业支出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587571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526049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11.70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卫生健康支出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476849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450231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节能环保支出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100356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103394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-2.94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城乡社区支出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162504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122453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32.71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农林水支出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602708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554917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8.61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交通运输支出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216854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169703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27.78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资源勘探信息等支出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55123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75843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-27.32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商业服务业等支出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17259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16680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金融支出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2663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2930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-9.11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自然资源海洋气象等支出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37617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32547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15.58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住房保障支出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98574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110312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-10.64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粮油物资储备支出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16679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13677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21.95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灾害防治及应急管理支出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36058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28619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25.99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50477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15265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230.67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债务付息支出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83339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79808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支出合计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4009279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3569169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12.33</w:t>
            </w:r>
          </w:p>
        </w:tc>
      </w:tr>
    </w:tbl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2022年全市（汇总）一般公共预算返还性收入和转移</w:t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支付收入决算情况</w:t>
      </w:r>
    </w:p>
    <w:p>
      <w:pPr>
        <w:rPr>
          <w:rFonts w:ascii="宋体" w:hAnsi="宋体" w:eastAsia="仿宋" w:cs="宋体"/>
          <w:color w:val="000000"/>
          <w:sz w:val="24"/>
        </w:rPr>
      </w:pPr>
    </w:p>
    <w:p>
      <w:pPr>
        <w:widowControl/>
        <w:jc w:val="right"/>
        <w:textAlignment w:val="center"/>
        <w:rPr>
          <w:rFonts w:ascii="宋体" w:hAnsi="宋体" w:cs="宋体"/>
          <w:color w:val="000000"/>
          <w:sz w:val="20"/>
          <w:szCs w:val="20"/>
        </w:rPr>
      </w:pPr>
      <w:r>
        <w:rPr>
          <w:rStyle w:val="12"/>
          <w:rFonts w:hint="default" w:eastAsia="仿宋"/>
        </w:rPr>
        <w:t>单位：万元</w:t>
      </w:r>
    </w:p>
    <w:tbl>
      <w:tblPr>
        <w:tblStyle w:val="9"/>
        <w:tblW w:w="88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0"/>
        <w:gridCol w:w="29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Header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2022年决算数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上级补助收入合计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2730663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一、返还性收入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85103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所得税基数返还收入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4608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成品油税费改革税收返还收入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14573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增值税税收返还收入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29540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消费税税收返还收入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5234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增值税“五五分享”税收返还收入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16689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其他返还性收入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14459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二、一般性转移支付收入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2288790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均衡性转移支付收入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606871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县级基本财力保障机制奖补资金收入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174109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结算补助收入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25774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资源枯竭型城市转移支付补助收入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3896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企业事业单位划转补助收入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3662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产粮(油)大县奖励资金收入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21087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重点生态功能区转移支付收入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30762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固定数额补助收入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145761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革命老区转移支付收入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9557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欠发达地区转移支付收入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55909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公共安全共同财政事权转移支付收入  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10703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教育共同财政事权转移支付收入  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126531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科学技术共同财政事权转移支付收入  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1080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文化旅游体育与传媒共同财政事权转移支付收入  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4954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社会保障和就业共同财政事权转移支付收入  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216472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医疗卫生共同财政事权转移支付收入  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267311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节能环保共同财政事权转移支付收入  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859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农林水共同财政事权转移支付收入  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259594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交通运输共同财政事权转移支付收入  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87526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住房保障共同财政事权转移支付收入  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21472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粮油物资储备共同财政事权转移支付收入  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2261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灾害防治及应急管理共同财政事权转移支付收入  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2942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增值税留抵退税转移支付收入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37347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其他退税减税降费转移支付收入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18507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补充县区财力转移支付收入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126612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其他一般性转移支付收入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27231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三、专项转移支付收入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356770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一般公共服务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7362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国防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898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公共安全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2066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教育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6281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科学技术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8498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文化旅游体育与传媒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5311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社会保障和就业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11698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卫生健康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12340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节能环保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67392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城乡社区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4824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农林水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129766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交通运输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20314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资源勘探工业信息等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9790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商业服务业等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8718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金融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1246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自然资源海洋气象等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18981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住房保障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30926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粮油物资储备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2862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灾害防治及应急管理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5897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其他收入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1600 </w:t>
            </w:r>
          </w:p>
        </w:tc>
      </w:tr>
    </w:tbl>
    <w:p>
      <w:r>
        <w:rPr>
          <w:rFonts w:eastAsia="仿宋"/>
        </w:rPr>
        <w:br w:type="page"/>
      </w:r>
    </w:p>
    <w:tbl>
      <w:tblPr>
        <w:tblStyle w:val="9"/>
        <w:tblW w:w="88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42"/>
        <w:gridCol w:w="1919"/>
        <w:gridCol w:w="1662"/>
        <w:gridCol w:w="15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8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2022年市本级一般公共预算收入决算总表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1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2022年决算数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2021年决算数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增长%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一、地方一般公共预算收入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365592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336541</w:t>
            </w: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8.63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二、上级补助收入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1030034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843841</w:t>
            </w: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22.06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三、下级上解收入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91134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9441</w:t>
            </w: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865.30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四、上年结转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16946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32726</w:t>
            </w: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-48.22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五、债务转贷收入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257956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156282</w:t>
            </w: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65.06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六、动用稳定预算调节基金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64234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七、调入资金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9909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33670</w:t>
            </w: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-70.57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6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9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1835805 </w:t>
            </w:r>
          </w:p>
        </w:tc>
        <w:tc>
          <w:tcPr>
            <w:tcW w:w="16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1412501 </w:t>
            </w: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29.97 </w:t>
            </w:r>
          </w:p>
        </w:tc>
      </w:tr>
    </w:tbl>
    <w:p>
      <w:r>
        <w:rPr>
          <w:rFonts w:eastAsia="仿宋"/>
        </w:rPr>
        <w:br w:type="page"/>
      </w:r>
    </w:p>
    <w:tbl>
      <w:tblPr>
        <w:tblStyle w:val="9"/>
        <w:tblW w:w="915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8"/>
        <w:gridCol w:w="1440"/>
        <w:gridCol w:w="1440"/>
        <w:gridCol w:w="1050"/>
        <w:gridCol w:w="1410"/>
        <w:gridCol w:w="10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9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2022年市本级地方一般公共预算收入明细表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9158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2022年调整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2022年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决算数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为预算%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2021年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决算数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增长%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一、税收收入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250024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251120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100.44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230858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8.78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增值税 （37.5%）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70832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75087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106.01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62770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19.62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企业所得税（28%）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26680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20049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75.15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25836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-22.40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个人所得税（28%）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8973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14090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157.03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8880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58.67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资源税（75%）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1180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2294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194.41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989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131.95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城市维护建设税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27048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22589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83.51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23701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-4.69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房产税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22274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17924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80.47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18313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-2.12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印花税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3672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4361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118.76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3216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35.60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城镇土地使用税（70%）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15679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11623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74.13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13117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-11.39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土地增值税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18598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32952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177.18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16870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95.33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车船税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7596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6452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84.94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6557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-1.60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耕地占用税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4064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0.02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307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-99.67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契    税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43173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43112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99.86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49842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-13.50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环境保护税（70%）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255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538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210.98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448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20.09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其他税收收入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二、非税收入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114408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114472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100.06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105683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8.32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专项收入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12704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9429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74.22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8286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13.79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行政事业性收费收入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19068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27900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146.32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15675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77.99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罚没收入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43508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31647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72.74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31939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-0.91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  <w:jc w:val="center"/>
        </w:trPr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国有资源(资产)有偿使用收入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26080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28225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108.22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30817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-8.41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捐赠收入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450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2.22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464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-97.84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13"/>
                <w:rFonts w:eastAsia="仿宋"/>
              </w:rPr>
              <w:t xml:space="preserve">  </w:t>
            </w:r>
            <w:r>
              <w:rPr>
                <w:rStyle w:val="14"/>
                <w:rFonts w:hint="default" w:ascii="Times New Roman" w:hAnsi="Times New Roman" w:eastAsia="仿宋" w:cs="Times New Roman"/>
              </w:rPr>
              <w:t>政府住房基金收入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12598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17230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136.77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18502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-6.87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其他收入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收入合计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364432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365592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100.32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336541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8.63 </w:t>
            </w:r>
          </w:p>
        </w:tc>
      </w:tr>
    </w:tbl>
    <w:p>
      <w:pPr>
        <w:pStyle w:val="2"/>
        <w:spacing w:line="20" w:lineRule="exact"/>
        <w:ind w:firstLine="0" w:firstLineChars="0"/>
      </w:pPr>
    </w:p>
    <w:tbl>
      <w:tblPr>
        <w:tblStyle w:val="9"/>
        <w:tblW w:w="855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5"/>
        <w:gridCol w:w="1930"/>
        <w:gridCol w:w="1903"/>
        <w:gridCol w:w="1462"/>
        <w:gridCol w:w="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8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2022年市本级一般公共预算支出总表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556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870" w:hRule="atLeast"/>
          <w:jc w:val="center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2022年决算数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2021年决算数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增长%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739" w:hRule="atLeast"/>
          <w:jc w:val="center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一、一般公共预算支出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600833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491308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22.29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739" w:hRule="atLeast"/>
          <w:jc w:val="center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二、补助下级支出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872746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698203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739" w:hRule="atLeast"/>
          <w:jc w:val="center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三、上解上级支出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90862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19127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375.05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739" w:hRule="atLeast"/>
          <w:jc w:val="center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四、债务还本支出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42133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53222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-20.84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739" w:hRule="atLeast"/>
          <w:jc w:val="center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五、债务转贷支出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185025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69461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166.37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739" w:hRule="atLeast"/>
          <w:jc w:val="center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六、安排预算稳定调节基金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26742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64234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-58.37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739" w:hRule="atLeast"/>
          <w:jc w:val="center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七、结转下年支出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17464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16946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3.06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739" w:hRule="atLeast"/>
          <w:jc w:val="center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1835805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1412501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29.97 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仿宋" w:cs="Times New Roman"/>
        </w:rPr>
        <w:br w:type="page"/>
      </w:r>
    </w:p>
    <w:tbl>
      <w:tblPr>
        <w:tblStyle w:val="9"/>
        <w:tblW w:w="903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9"/>
        <w:gridCol w:w="1980"/>
        <w:gridCol w:w="1980"/>
        <w:gridCol w:w="2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2022年市本级一般公共预算支出表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2022年决算数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2021年决算数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增长%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一般公共服务支出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74189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65215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13.76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国防支出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2349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2393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-1.84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公共安全支出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79952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65733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21.63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教育支出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50695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42042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20.58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科学技术支出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6722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3440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95.41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文化旅游体育与传媒支出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10627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7474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42.19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社会保障和就业支出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84885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55688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52.43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卫生健康支出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101666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87235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16.54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节能环保支出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13057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26589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-50.89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城乡社区支出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35272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26220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34.52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农林水支出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25074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20161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24.37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交通运输支出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49866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30413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63.96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资源勘探工业信息等支出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8471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5870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44.31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商业服务业等支出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954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845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12.90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金融支出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1578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2169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-27.25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自然资源海洋气象等支出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10585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7744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36.69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住房保障支出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15071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15958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-5.56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粮油物资储备支出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1310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1627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-19.48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9704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5985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62.14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债务付息支出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18806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18507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1.62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支出合计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600833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491308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22.29 </w:t>
            </w:r>
          </w:p>
        </w:tc>
      </w:tr>
    </w:tbl>
    <w:p>
      <w:pPr>
        <w:pStyle w:val="2"/>
        <w:spacing w:line="20" w:lineRule="exact"/>
        <w:ind w:firstLine="0" w:firstLineChars="0"/>
      </w:pP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2022年市本级一般公共预算支出明细表</w:t>
      </w:r>
    </w:p>
    <w:p>
      <w:pPr>
        <w:jc w:val="left"/>
        <w:rPr>
          <w:rFonts w:ascii="宋体" w:hAnsi="宋体" w:eastAsia="仿宋" w:cs="宋体"/>
          <w:color w:val="000000"/>
          <w:sz w:val="22"/>
          <w:szCs w:val="22"/>
        </w:rPr>
      </w:pPr>
    </w:p>
    <w:p>
      <w:pPr>
        <w:widowControl/>
        <w:jc w:val="right"/>
        <w:textAlignment w:val="center"/>
        <w:rPr>
          <w:rFonts w:ascii="仿宋_GB2312" w:hAnsi="宋体" w:eastAsia="仿宋_GB2312" w:cs="仿宋_GB2312"/>
          <w:color w:val="000000"/>
          <w:sz w:val="22"/>
          <w:szCs w:val="22"/>
        </w:rPr>
      </w:pPr>
      <w:r>
        <w:rPr>
          <w:rStyle w:val="12"/>
          <w:rFonts w:hint="default" w:eastAsia="仿宋"/>
        </w:rPr>
        <w:t>单位：万元</w:t>
      </w:r>
    </w:p>
    <w:tbl>
      <w:tblPr>
        <w:tblStyle w:val="9"/>
        <w:tblW w:w="87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09"/>
        <w:gridCol w:w="38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预算科目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2022年决算数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一般公共预算支出合计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600833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一般公共服务支出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74189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人大事务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3069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2559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一般行政管理事务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人大会议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代表工作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其他人大事务支出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政协事务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1948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1783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一般行政管理事务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政协会议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委员视察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其他政协事务支出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政府办公厅(室)及相关机构事务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14514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6442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一般行政管理事务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2735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机关服务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信访事务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711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事业运行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1629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其他政府办公厅(室)及相关机构事务支出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2963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发展与改革事务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4254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社会事业发展规划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物价管理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其他发展与改革事务支出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1173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统计信息事务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1360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一般行政管理事务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统计抽样调查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财政事务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4676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2798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一般行政管理事务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预算改革业务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财政监察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信息化建设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财政委托业务支出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其他财政事务支出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税收事务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6171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一般行政管理事务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4482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其他税收事务支出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审计事务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1653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一般行政管理事务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纪检监察事务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5909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2327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一般行政管理事务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派驻派出机构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其他纪检监察事务支出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707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商贸事务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一般行政管理事务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机关服务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招商引资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事业运行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其他商贸事务支出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2314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知识产权事务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专利审批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知识产权战略和规划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知识产权宏观管理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其他知识产权事务支出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民族事务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民族工作专项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港澳台事务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台湾事务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档案事务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一般行政管理事务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档案馆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民主党派及工商联事务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715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一般行政管理事务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群众团体事务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2647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1443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一般行政管理事务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事业运行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其他群众团体事务支出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714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党委办公厅(室)及相关机构事务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9649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一般行政管理事务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其他党委办公厅(室)及相关机构事务支出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组织事务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1529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1133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一般行政管理事务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其他组织事务支出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宣传事务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1168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851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一般行政管理事务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其他宣传事务支出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统战事务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913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762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一般行政管理事务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宗教事务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华侨事务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其他统战事务支出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其他共产党事务支出(款)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一般行政管理事务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机关服务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市场监督管理事务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7773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4135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一般行政管理事务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市场主体管理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市场秩序执法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信息化建设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质量基础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药品事务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质量安全监管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食品安全监管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事业运行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1499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其他市场监督管理事务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750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其他一般公共服务支出(款)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1203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其他一般公共服务支出(项)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1203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国防支出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2349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国防动员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2349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兵役征集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经济动员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人民防空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民兵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其他国防动员支出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904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公共安全支出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79952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公安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72630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65689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一般行政管理事务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3479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信息化建设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768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执法办案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2284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其他公安支出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国家安全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其他国家安全支出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检察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896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一般行政管理事务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法院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一般行政管理事务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其他法院支出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司法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1869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1577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一般行政管理事务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其他司法支出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强制隔离戒毒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1871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1803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一般行政管理事务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所政设施建设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其他公共安全支出(款)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其他公共安全支出(项)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教育支出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50695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教育管理事务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1753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一般行政管理事务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其他教育管理事务支出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3545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普通教育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11388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学前教育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870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初中教育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高中教育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5937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高等教育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其他普通教育支出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1558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职业教育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27666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中等职业教育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6346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技校教育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高等职业教育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19087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其他职业教育支出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广播电视教育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1763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广播电视学校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1763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特殊教育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1670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特殊学校教育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1640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其他特殊教育支出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进修及培训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干部教育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培训支出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其他进修及培训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其他教育支出(款)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807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其他教育支出(项)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807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科学技术支出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6722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科学技术管理事务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1342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938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一般行政管理事务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其他科学技术管理事务支出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基础研究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机构运行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自然科学基金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应用研究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社会公益研究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其他应用研究支出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技术研究与开发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科技成果转化与扩散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其他技术研究与开发支出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社会科学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社会科学研究机构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社会科学研究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其他社会科学支出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科学技术普及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学术交流活动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科技馆站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其他科学技术普及支出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科技重大项目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重点研发计划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其他科学技术支出(款)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4719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其他科学技术支出(项)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4719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文化旅游体育与传媒支出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10627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文化和旅游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2632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一般行政管理事务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图书馆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群众文化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文化创作与保护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文化和旅游市场管理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其他文化和旅游支出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1645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文物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1532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一般行政管理事务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文物保护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博物馆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其他文物支出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体育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体育竞赛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群众体育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其他体育支出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新闻出版电影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出版发行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其他新闻出版电影支出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广播电视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1640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监测监管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广播电视事务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其他广播电视支出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其他文化旅游体育与传媒支出(款)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1628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宣传文化发展专项支出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文化产业发展专项支出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其他文化旅游体育与传媒支出(项)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1532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社会保障和就业支出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84885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人力资源和社会保障管理事务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5696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3701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一般行政管理事务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劳动保障监察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社会保险业务管理事务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社会保险经办机构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引进人才费用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事业运行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其他人力资源和社会保障管理事务支出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民政管理事务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1651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992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一般行政管理事务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行政区划和地名管理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基层政权建设和社区治理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其他民政管理事务支出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行政事业单位养老支出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57468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行政单位离退休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11372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事业单位离退休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5783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机关事业单位基本养老保险缴费支出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11750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机关事业单位职业年金缴费支出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1518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对机关事业单位基本养老保险基金的补助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24756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对机关事业单位职业年金的补助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其他行政事业单位养老支出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1772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企业改革补助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其他企业改革发展补助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就业补助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3570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就业创业服务补贴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其他就业补助支出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抚恤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3335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死亡抚恤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烈士纪念设施管理维护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其他优抚支出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1238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退役安置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5482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退役士兵安置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军队移交政府的离退休人员安置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1464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军队移交政府离退休干部管理机构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1944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退役士兵管理教育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军队转业干部安置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1169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其他退役安置支出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826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社会福利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儿童福利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老年福利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殡葬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社会福利事业单位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养老服务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其他社会福利支出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残疾人事业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1788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一般行政管理事务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残疾人康复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残疾人就业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残疾人体育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其他残疾人事业支出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红十字事业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一般行政管理事务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其他红十字事业支出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临时救助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临时救助支出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流浪乞讨人员救助支出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特困人员救助供养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城市特困人员救助供养支出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财政对其他社会保险基金的补助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财政对工伤保险基金的补助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其他财政对社会保险基金的补助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1467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退役军人管理事务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992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一般行政管理事务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拥军优属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事业运行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其他退役军人事务管理支出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其他社会保障和就业支出(款)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其他社会保障和就业支出(项)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卫生健康支出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101666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卫生健康管理事务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一般行政管理事务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其他卫生健康管理事务支出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公立医院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8568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综合医院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713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中医(民族)医院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840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传染病医院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2755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精神病医院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妇幼保健医院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1937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优抚医院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其他公立医院支出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1297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基层医疗卫生机构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其他基层医疗卫生机构支出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公共卫生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9536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疾病预防控制机构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1745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卫生监督机构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妇幼保健机构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应急救治机构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采供血机构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基本公共卫生服务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重大公共卫生服务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1555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突发公共卫生事件应急处理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4086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其他公共卫生支出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中医药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中医(民族医)药专项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计划生育事务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计划生育服务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2694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其他计划生育事务支出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行政事业单位医疗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10739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行政单位医疗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事业单位医疗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公务员医疗补助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2854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其他行政事业单位医疗支出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2829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财政对基本医疗保险基金的补助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63401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财政对职工基本医疗保险基金的补助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财政对城乡居民基本医疗保险基金的补助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62679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财政对其他基本医疗保险基金的补助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医疗救助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疾病应急救助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优抚对象医疗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优抚对象医疗补助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其他优抚对象医疗支出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医疗保障管理事务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医疗保障政策管理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事业运行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其他医疗保障管理事务支出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其他卫生健康支出(款)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其他卫生健康支出(项)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节能环保支出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13057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环境保护管理事务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7875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6829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其他环境保护管理事务支出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环境监测与监察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其他环境监测与监察支出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污染防治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3179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大气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水体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固体废弃物与化学品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土壤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其他污染防治支出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自然生态保护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农村环境保护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其他自然生态保护支出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天然林保护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停伐补助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污染减排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生态环境执法监察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其他节能环保支出(款)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1518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其他节能环保支出(项)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1518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城乡社区支出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35272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城乡社区管理事务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10175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6244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一般行政管理事务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710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工程建设管理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住宅建设与房地产市场监管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其他城乡社区管理事务支出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2665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城乡社区公共设施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小城镇基础设施建设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城乡社区环境卫生(款)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城乡社区环境卫生(项)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其他城乡社区支出(款)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24730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其他城乡社区支出(项)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24730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农林水支出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25074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农业农村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6699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3684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事业运行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954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科技转化与推广服务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病虫害控制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农产品质量安全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统计监测与信息服务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防灾救灾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农业生产发展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农产品加工与促销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农业资源保护修复与利用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渔业发展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其他农业农村支出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883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林业和草原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1841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事业机构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动植物保护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湿地保护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林业草原防灾减灾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其他林业和草原支出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水利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14396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一般行政管理事务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水利行业业务管理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水利工程建设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3366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水利工程运行与维护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水利前期工作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1850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水资源节约管理与保护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水质监测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水文测报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防汛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抗旱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农村水利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大中型水库移民后期扶持专项支出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其他水利支出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巩固脱贫衔接乡村振兴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768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其他巩固脱贫衔接乡村振兴支出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农村综合改革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其他农村综合改革支出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普惠金融发展支出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其他普惠金融发展支出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其他农林水支出(款)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其他农林水支出(项)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交通运输支出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49866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公路水路运输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31780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6723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一般行政管理事务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公路养护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20899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航道维护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其他公路水路运输支出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邮政业支出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其他邮政业支出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车辆购置税支出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11955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车辆购置税用于公路等基础设施建设支出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8695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车辆购置税其他支出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其他交通运输支出(款)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6076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公共交通运营补助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4581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其他交通运输支出(项)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1495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资源勘探工业信息等支出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8471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资源勘探开发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机关服务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制造业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其他制造业支出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工业和信息产业监管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786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机关服务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无线电及信息通信监管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产业发展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事业运行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其他工业和信息产业监管支出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国有资产监管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2584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其他国有资产监管支出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1971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支持中小企业发展和管理支出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1512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中小企业发展专项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1477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其他支持中小企业发展和管理支出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其他资源勘探工业信息等支出(款)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1732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其他资源勘探工业信息等支出(项)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1732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商业服务业等支出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954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商业流通事务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862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一般行政管理事务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民贸民品贷款贴息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其他商业流通事务支出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涉外发展服务支出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其他涉外发展服务支出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其他商业服务业等支出(款)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其他商业服务业等支出(项)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金融支出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1578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金融部门行政支出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金融部门其他行政支出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金融部门监管支出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金融部门其他监管支出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金融发展支出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759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其他金融发展支出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759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其他金融支出(款)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其他金融支出(项)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自然资源海洋气象等支出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10585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自然资源事务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3585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自然资源利用与保护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自然资源调查与确权登记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地质勘查与矿产资源管理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事业运行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其他自然资源事务支出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气象事务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气象服务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其他气象事务支出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其他自然资源海洋气象等支出(款)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其他自然资源海洋气象等支出(项)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住房保障支出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15071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保障性安居工程支出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棚户区改造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1675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公共租赁住房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保障性住房租金补贴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其他保障性安居工程支出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住房改革支出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8766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住房公积金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8766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城乡社区住宅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4078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住房公积金管理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4078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粮油物资储备支出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粮油物资事务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专项业务活动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粮食风险基金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960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其他粮油物资事务支出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灾害防治及应急管理支出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9600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应急管理事务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2640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983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一般行政管理事务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灾害风险防治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安全监管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应急救援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其他应急管理支出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1553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消防救援事务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2376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消防应急救援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其他消防救援事务支出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地震事务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一般行政管理事务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地震监测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其他地震事务支出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自然灾害防治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707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地质灾害防治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森林草原防灾减灾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自然灾害救灾及恢复重建支出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自然灾害救灾补助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其他灾害防治及应急管理支出(款)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2848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其他灾害防治及应急管理支出(项)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2848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其他支出(类)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其他支出(款)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其他支出(项)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债务付息支出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18806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地方政府一般债务付息支出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18806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地方政府一般债券付息支出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18607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地方政府向外国政府借款付息支出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199</w:t>
            </w:r>
          </w:p>
        </w:tc>
      </w:tr>
    </w:tbl>
    <w:p>
      <w:r>
        <w:rPr>
          <w:rFonts w:eastAsia="仿宋"/>
        </w:rPr>
        <w:br w:type="page"/>
      </w:r>
    </w:p>
    <w:tbl>
      <w:tblPr>
        <w:tblStyle w:val="9"/>
        <w:tblW w:w="9356" w:type="dxa"/>
        <w:tblInd w:w="-14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94"/>
        <w:gridCol w:w="2926"/>
        <w:gridCol w:w="37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"/>
              <w:adjustRightInd w:val="0"/>
              <w:snapToGrid w:val="0"/>
              <w:spacing w:line="20" w:lineRule="exact"/>
              <w:ind w:right="-353" w:rightChars="-168" w:firstLine="0" w:firstLineChars="0"/>
            </w:pPr>
          </w:p>
          <w:p>
            <w:pPr>
              <w:widowControl/>
              <w:tabs>
                <w:tab w:val="left" w:pos="9356"/>
              </w:tabs>
              <w:ind w:left="-4" w:leftChars="-675" w:hanging="1414" w:hangingChars="393"/>
              <w:jc w:val="center"/>
              <w:textAlignment w:val="center"/>
              <w:rPr>
                <w:rStyle w:val="12"/>
                <w:rFonts w:hint="default" w:eastAsia="仿宋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 xml:space="preserve">    2022年市本级一般公共预算基本支出明细表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12"/>
                <w:rFonts w:hint="default" w:eastAsia="仿宋"/>
              </w:rPr>
              <w:t xml:space="preserve">                                                            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决算数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机关工资福利支出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110580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50101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工资奖金津补贴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80831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50102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社会保障缴费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14722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50103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住房公积金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5907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50199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其他工资福利支出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9120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机关商品和服务支出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38994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50201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办公经费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11358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50202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会议费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50206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公务接待费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725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50208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公务用车运行维护费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1758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50299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其他商品和服务支出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24845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对事业单位经常性补助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48065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50501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工资福利支出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41271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50502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商品和服务支出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4070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50599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其他对事业单位补助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2724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25364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50901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社会福利和救助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3840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50902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助学金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50905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离退休费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16470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50999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其他对个人和家庭补助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4919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基本支出合计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223003 </w:t>
            </w:r>
          </w:p>
        </w:tc>
      </w:tr>
    </w:tbl>
    <w:p>
      <w:pPr>
        <w:pStyle w:val="2"/>
        <w:spacing w:line="20" w:lineRule="exact"/>
        <w:ind w:firstLine="0" w:firstLineChars="0"/>
      </w:pPr>
    </w:p>
    <w:tbl>
      <w:tblPr>
        <w:tblStyle w:val="9"/>
        <w:tblW w:w="91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5"/>
        <w:gridCol w:w="17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2022年市对区一般公共预算税收返还和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转移支付分项目决算情况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2"/>
                <w:rFonts w:hint="default" w:eastAsia="仿宋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项  目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决算数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一、市对区税收返还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38497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所得税基数返还收入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1721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成品油税费改革税收返还收入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增值税税收返还收入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10988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消费税税收返还收入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增值税“五五分享”税收返还收入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8562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其他返还性收入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16930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二、市对区一般性转移支付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618161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体制补助收入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均衡性转移支付收入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171947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县级基本财力保障机制奖补资金收入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50096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结算补助收入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2483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资源枯竭型城市转移支付补助收入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企业事业单位划转补助收入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1717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产粮(油)大县奖励资金收入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6141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重点生态功能区转移支付收入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固定数额补助收入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43216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革命老区转移支付收入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1663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欠发达地区转移支付收入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16630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公共安全共同财政事权转移支付收入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教育共同财政事权转移支付收入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28469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科学技术共同财政事权转移支付收入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文化旅游体育与传媒共同财政事权转移支付收入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1181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社会保障和就业共同财政事权转移支付收入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59883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医疗卫生共同财政事权转移支付收入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17102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农林水共同财政事权转移支付收入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91994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项  目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决算数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交通运输共同财政事权转移支付收入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31343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住房保障共同财政事权转移支付收入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粮油物资储备共同财政事权转移支付收入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增值税留抵退税转移支付收入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24640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其他退税减税降费转移支付收入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5713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补充县区财力转移支付收入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49856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其他一般性转移支付收入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三、市对区专项转移支付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216088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一般公共服务支出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28,769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政府办公厅(室)及相关机构事务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发展与改革事务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统计信息事务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财政事务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审计事务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纪检监察事务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商贸事务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1,774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知识产权事务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民族事务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档案事务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群众团体事务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组织事务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宣传事务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统战事务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其他共产党事务支出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市场监督管理事务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其他一般公共服务支出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24,856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公共安全支出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公安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司法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项  目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决算数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其他公共安全支出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教育支出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7,092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教育管理事务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普通教育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3,974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职业教育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其他教育支出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2,439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科学技术支出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6,326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基础研究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技术研究与开发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2,153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科技条件与服务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科学技术普及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科技重大项目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其他科学技术支出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3,967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文化旅游体育与传媒支出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4,051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文化和旅游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1,655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文物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体育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新闻出版电影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广播电视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其他文化旅游体育与传媒支出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2,019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社会保障和就业支出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15,716</w:t>
            </w:r>
          </w:p>
        </w:tc>
      </w:tr>
      <w:tr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人力资源和社会保障管理事务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民政管理事务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1,319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行政事业单位养老支出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就业补助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抚恤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退役安置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社会福利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残疾人事业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1,116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项  目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决算数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最低生活保障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临时救助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1,367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特困人员救助供养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其他生活救助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财政对基本养老保险基金的补助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1,558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退役军人管理事务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其他社会保障和就业支出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7,391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卫生健康支出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6,783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卫生健康管理事务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公立医院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公共卫生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4,212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中医药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计划生育事务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2,155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医疗救助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其他卫生健康支出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节能环保支出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15,538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环境保护管理事务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污染防治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14,660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自然生态保护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能源节约利用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其他节能环保支出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城乡社区支出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26,218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城乡社区管理事务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城乡社区公共设施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城乡社区环境卫生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其他城乡社区支出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25,462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农林水支出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50,719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农业农村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9,826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林业和草原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项  目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决算数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水利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13,144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巩固脱贫衔接乡村振兴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857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农村综合改革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4,390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普惠金融发展支出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目标价格补贴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其他农林水支出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20,948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交通运输支出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4,503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公路水路运输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2,358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车辆购置税支出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其他交通运输支出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2,084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资源勘探工业信息等支出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11,538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制造业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2,533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工业和信息产业监管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支持中小企业发展和管理支出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其他资源勘探工业信息等支出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7,938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商业服务业等支出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4,494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商业流通事务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1,871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涉外发展服务支出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1,678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其他商业服务业等支出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945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金融支出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751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金融发展支出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其他金融支出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自然资源海洋气象等支出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15,817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自然资源事务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15,817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住房保障支出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14,623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保障性安居工程支出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14,623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粮油物资储备支出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1,096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粮油物资事务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粮油储备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项  目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决算数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重要商品储备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灾害防治及应急管理支出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1,528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应急管理事务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797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地震事务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自然灾害防治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自然灾害救灾及恢复重建支出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223</w:t>
            </w:r>
          </w:p>
        </w:tc>
      </w:tr>
    </w:tbl>
    <w:p>
      <w:r>
        <w:rPr>
          <w:rFonts w:eastAsia="仿宋"/>
        </w:rPr>
        <w:br w:type="page"/>
      </w:r>
    </w:p>
    <w:tbl>
      <w:tblPr>
        <w:tblStyle w:val="9"/>
        <w:tblW w:w="88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6"/>
        <w:gridCol w:w="1443"/>
        <w:gridCol w:w="1064"/>
        <w:gridCol w:w="1014"/>
        <w:gridCol w:w="965"/>
        <w:gridCol w:w="149"/>
        <w:gridCol w:w="11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8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pacing w:val="-6"/>
                <w:kern w:val="0"/>
                <w:sz w:val="32"/>
                <w:szCs w:val="32"/>
              </w:rPr>
              <w:t>2022年市对区一般公共预算税收返还和转移支付分地区决算情况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2"/>
                <w:rFonts w:hint="default" w:eastAsia="仿宋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大通湖区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资阳区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赫山区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税收返还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38497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14949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2471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4693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16384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一般性转移支付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618161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11653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61927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204900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339681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专项转移支付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216088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43494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20982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43078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108534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872746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70096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85380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252671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464599</w:t>
            </w:r>
          </w:p>
        </w:tc>
      </w:tr>
    </w:tbl>
    <w:p>
      <w:pPr>
        <w:rPr>
          <w:rFonts w:eastAsia="仿宋"/>
        </w:rPr>
      </w:pPr>
      <w:r>
        <w:rPr>
          <w:rFonts w:eastAsia="仿宋"/>
        </w:rPr>
        <w:br w:type="page"/>
      </w:r>
    </w:p>
    <w:p>
      <w:pPr>
        <w:pStyle w:val="7"/>
        <w:spacing w:line="600" w:lineRule="exact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2022年地方政府一般性债务限额余额情况表</w:t>
      </w:r>
    </w:p>
    <w:p>
      <w:pPr>
        <w:pStyle w:val="2"/>
        <w:ind w:right="-197" w:rightChars="-94" w:firstLine="6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单位：万元</w:t>
      </w:r>
    </w:p>
    <w:tbl>
      <w:tblPr>
        <w:tblStyle w:val="9"/>
        <w:tblW w:w="922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0"/>
        <w:gridCol w:w="3498"/>
        <w:gridCol w:w="2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地  区</w:t>
            </w:r>
          </w:p>
        </w:tc>
        <w:tc>
          <w:tcPr>
            <w:tcW w:w="3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一般性债务限额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一般性债务余额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8"/>
                <w:szCs w:val="28"/>
              </w:rPr>
              <w:t>益阳市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263.04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261.9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8"/>
                <w:szCs w:val="28"/>
              </w:rPr>
              <w:t>市本级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51.45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51.06</w:t>
            </w:r>
          </w:p>
        </w:tc>
      </w:tr>
    </w:tbl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widowControl/>
        <w:jc w:val="left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tbl>
      <w:tblPr>
        <w:tblStyle w:val="9"/>
        <w:tblW w:w="87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65"/>
        <w:gridCol w:w="925"/>
        <w:gridCol w:w="925"/>
        <w:gridCol w:w="925"/>
        <w:gridCol w:w="980"/>
        <w:gridCol w:w="12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8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2022年全市(汇总)政府性基金预算收入决算情况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12"/>
                <w:rFonts w:hint="default" w:eastAsia="仿宋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收  入  项  目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2022年</w:t>
            </w: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2022年</w:t>
            </w: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决算数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为预算%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2021年</w:t>
            </w: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决算数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增长%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0"/>
                <w:szCs w:val="20"/>
              </w:rPr>
              <w:t>农业土地开发资金收入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32000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12500 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-100.00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0"/>
                <w:szCs w:val="20"/>
              </w:rPr>
              <w:t>国有土地使用权出让金收入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679118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573454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84.44 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1021118 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-43.84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0"/>
                <w:szCs w:val="20"/>
              </w:rPr>
              <w:t xml:space="preserve">  土地出让价款收入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625302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539386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86.26 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1000150 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-46.07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0"/>
                <w:szCs w:val="20"/>
              </w:rPr>
              <w:t xml:space="preserve">  补缴的土地价款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15523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2097 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640.25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0"/>
                <w:szCs w:val="20"/>
              </w:rPr>
              <w:t xml:space="preserve">  划拨土地收入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12225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3052 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300.56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0"/>
                <w:szCs w:val="20"/>
              </w:rPr>
              <w:t xml:space="preserve">  缴纳新增建设用地土地有偿使用费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296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-473 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-162.58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0"/>
                <w:szCs w:val="20"/>
              </w:rPr>
              <w:t xml:space="preserve">  其他土地出让收入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53816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6024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11.19 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16292 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-63.02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0"/>
                <w:szCs w:val="20"/>
              </w:rPr>
              <w:t>彩票公益金收入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0"/>
                <w:szCs w:val="20"/>
              </w:rPr>
              <w:t xml:space="preserve">  福利彩票公益金收入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0"/>
                <w:szCs w:val="20"/>
              </w:rPr>
              <w:t>城市基础设施配套费收入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28180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7797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27.67 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35012 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-77.73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0"/>
                <w:szCs w:val="20"/>
              </w:rPr>
              <w:t>车辆通行费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55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66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120 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135.71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0"/>
                <w:szCs w:val="20"/>
              </w:rPr>
              <w:t>污水处理费收入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8150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10246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125.72 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4756 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115.43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0"/>
                <w:szCs w:val="20"/>
              </w:rPr>
              <w:t>其他政府性基金收入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55100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162699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295.28 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150660 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7.99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0"/>
                <w:szCs w:val="20"/>
              </w:rPr>
              <w:t>专项债务对应项目专项收入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13459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0"/>
                <w:szCs w:val="20"/>
              </w:rPr>
              <w:t>收入合计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802603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767725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95.65 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1224074 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</w:rPr>
              <w:t xml:space="preserve">-37.28 </w:t>
            </w:r>
          </w:p>
        </w:tc>
      </w:tr>
    </w:tbl>
    <w:p>
      <w:pPr>
        <w:rPr>
          <w:rFonts w:eastAsia="仿宋"/>
        </w:rPr>
      </w:pPr>
      <w:r>
        <w:rPr>
          <w:rFonts w:eastAsia="仿宋"/>
        </w:rPr>
        <w:br w:type="page"/>
      </w:r>
    </w:p>
    <w:p>
      <w:pPr>
        <w:pStyle w:val="2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2022年全市（汇总）政府性基金预算支出决算情况</w:t>
      </w:r>
    </w:p>
    <w:p>
      <w:pPr>
        <w:pStyle w:val="2"/>
        <w:ind w:firstLine="0" w:firstLineChars="0"/>
        <w:jc w:val="right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Style w:val="12"/>
          <w:rFonts w:hint="default" w:eastAsia="仿宋"/>
        </w:rPr>
        <w:t>单位：万元</w:t>
      </w:r>
    </w:p>
    <w:tbl>
      <w:tblPr>
        <w:tblStyle w:val="9"/>
        <w:tblW w:w="931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5"/>
        <w:gridCol w:w="1515"/>
        <w:gridCol w:w="1430"/>
        <w:gridCol w:w="14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tblHeader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2022年决算数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2021年决算数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增长%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政府性基金预算支出合计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1522553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1572151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-3.15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文化旅游体育与传媒支出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315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276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14.13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国家电影事业发展专项资金安排的支出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228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276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-17.39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资助国产影片放映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-77.78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其他国家电影事业发展专项资金支出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226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267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-15.36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旅游发展基金支出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87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地方旅游开发项目补助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87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社会保障和就业支出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18161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17353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4.66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大中型水库移民后期扶持基金支出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18021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17223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4.63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移民补助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9630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9226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4.38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基础设施建设和经济发展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8391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7997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4.93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小型水库移民扶助基金安排的支出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140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130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7.69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基础设施建设和经济发展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140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130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7.69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城乡社区支出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476681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903160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-47.22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国有土地使用权出让收入安排的支出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446491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878070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-49.15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征地和拆迁补偿支出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162665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242789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-33.00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土地开发支出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80344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371808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-78.39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城市建设支出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14311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26249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-45.48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农村基础设施建设支出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21432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33581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-36.18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土地出让业务支出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7420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10392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-28.60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支付破产或改制企业职工安置费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棚户区改造支出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83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6000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-98.62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公共租赁住房支出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200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-100.00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农业生产发展支出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877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农村社会事业支出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50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农业农村生态环境支出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23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其他国有土地使用权出让收入安排的支出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159271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187051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-14.85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国有土地收益基金安排的支出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339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土地开发支出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339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农业土地开发资金安排的支出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115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3150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-96.35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城市基础设施配套费安排的支出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19574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12768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53.31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城市公共设施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806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3822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-78.91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其他城市基础设施配套费安排的支出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18768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8946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109.79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污水处理费安排的支出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8692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7184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20.99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污水处理设施建设和运营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748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609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22.82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代征手续费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43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65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-33.85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其他污水处理费安排的支出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7901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6510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21.37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国有土地使用权出让收入对应专项债务收入安排的支出 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1470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1988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-26.06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农村基础设施建设支出 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1466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其他国有土地使用权出让收入对应专项债务收入安排的支出 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1988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-99.80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农林水支出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13277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4417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200.59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国家重大水利工程建设基金安排的支出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13277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4417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200.59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三峡后续工作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13277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4417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200.59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交通运输支出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6600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政府收费公路专项债券收入安排的支出 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6600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公路建设 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6600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900731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569547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58.15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其他政府性基金及对应专项债务收入安排的支出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893091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563323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58.54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其他政府性基金安排的支出 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42148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58017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-27.35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其他地方自行试点项目收益专项债券收入安排的支出 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850943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505306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68.40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彩票发行销售机构业务费安排的支出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493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51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866.67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福利彩票销售机构的业务费支出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478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36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1227.78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彩票市场调控资金支出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彩票公益金安排的支出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7147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6173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15.78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用于社会福利的彩票公益金支出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3724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4221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-11.77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用于体育事业的彩票公益金支出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1908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715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166.85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用于教育事业的彩票公益金支出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20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50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-60.00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用于残疾人事业的彩票公益金支出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787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509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54.62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用于城乡医疗救助的彩票公益金支出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642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496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29.44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用于其他社会公益事业的彩票公益金支出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66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182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-63.74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债务付息支出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106788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75972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40.56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地方政府专项债务付息支出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106788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75972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40.56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国有土地使用权出让金债务付息支出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64115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46596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37.60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土地储备专项债券付息支出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2514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166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1414.46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政府收费公路专项债券付息支出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1812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1705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6.28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棚户区改造专项债券付息支出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868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868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其他地方自行试点项目收益专项债券付息支出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37479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24154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55.17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其他政府性基金债务付息支出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2483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-100.00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债务发行费用支出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27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-100.00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地方政府专项债务发行费用支出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27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-100.00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土地储备专项债券发行费用支出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-100.00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其他地方自行试点项目收益专项债券发行费用支出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16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-100.00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抗疫特别国债安排的支出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1399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-100.00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抗疫相关支出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1399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-100.00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困难群众基本生活补助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17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-100.00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其他抗疫相关支出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1382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-100.00 </w:t>
            </w:r>
          </w:p>
        </w:tc>
      </w:tr>
    </w:tbl>
    <w:p>
      <w:r>
        <w:rPr>
          <w:rFonts w:eastAsia="仿宋"/>
        </w:rPr>
        <w:br w:type="page"/>
      </w:r>
    </w:p>
    <w:tbl>
      <w:tblPr>
        <w:tblStyle w:val="9"/>
        <w:tblW w:w="960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8"/>
        <w:gridCol w:w="1350"/>
        <w:gridCol w:w="1350"/>
        <w:gridCol w:w="1350"/>
        <w:gridCol w:w="1350"/>
        <w:gridCol w:w="13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2022年市本级政府性基金预算收入决算情况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Style w:val="12"/>
                <w:rFonts w:hint="default" w:eastAsia="仿宋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2022年</w:t>
            </w: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调整预算数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2022年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决算数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为预算%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2021年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决算数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增长%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国有土地使用权出让收入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240362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371971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154.75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383252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-2.94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土地出让价款收入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240362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356371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148.26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381155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-6.50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补缴的土地价款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12390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2097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490.84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划拨土地收入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3210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城市基础设施配套费收入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24200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2599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10.74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22763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-88.58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污水处理费收入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109.09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2899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106.97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政府性基金预算收入合计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270062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380570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140.92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408914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-6.93</w:t>
            </w:r>
          </w:p>
        </w:tc>
      </w:tr>
    </w:tbl>
    <w:p>
      <w:pPr>
        <w:rPr>
          <w:rFonts w:eastAsia="仿宋"/>
        </w:rPr>
      </w:pPr>
      <w:r>
        <w:rPr>
          <w:rFonts w:eastAsia="仿宋"/>
        </w:rPr>
        <w:br w:type="page"/>
      </w:r>
    </w:p>
    <w:p>
      <w:pPr>
        <w:pStyle w:val="2"/>
        <w:spacing w:line="6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2022年市本级政府性基金预算支出决算情况</w:t>
      </w:r>
    </w:p>
    <w:p>
      <w:pPr>
        <w:pStyle w:val="2"/>
        <w:spacing w:line="600" w:lineRule="exact"/>
        <w:ind w:firstLine="0" w:firstLineChars="0"/>
        <w:jc w:val="righ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单位:万元</w:t>
      </w:r>
    </w:p>
    <w:tbl>
      <w:tblPr>
        <w:tblStyle w:val="9"/>
        <w:tblW w:w="96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15"/>
        <w:gridCol w:w="1710"/>
        <w:gridCol w:w="1710"/>
        <w:gridCol w:w="17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Header/>
          <w:jc w:val="center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2022年决算数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2021年决算数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增长%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城乡社区支出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98066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215860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-54.57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国有土地使用权出让收入安排的支出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83411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208738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-60.04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征地和拆迁补偿支出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57943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89892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-35.54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土地开发支出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14062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110134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-87.23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农村基础设施建设支出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1645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其他国有土地使用权出让收入安排的支出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9761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8712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12.04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城市基础设施配套费安排的支出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7831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2546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207.58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其他城市基础设施配套费安排的支出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7831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2546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207.58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污水处理费安排的支出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6824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4576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49.13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其他污水处理费安排的支出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6824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4576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49.13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交通运输支出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6600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60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政府收费公路专项债券收入安排的支出 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6600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公路建设 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6600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港口建设费安排的支出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60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40668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2439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1567.40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其他政府性基金及对应专项债务收入安排的支出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39369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1944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1925.15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其他政府性基金安排的支出 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其他地方自行试点项目收益专项债券收入安排的支出 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39369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1944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1925.15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彩票发行销售机构业务费安排的支出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420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4566.67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福利彩票销售机构的业务费支出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420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彩票市场调控资金支出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彩票公益金安排的支出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879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486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80.86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用于社会福利的彩票公益金支出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173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205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-15.61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用于体育事业的彩票公益金支出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681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243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180.25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用于残疾人事业的彩票公益金支出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20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28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-28.57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用于其他社会公益事业的彩票公益金支出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债务付息支出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26256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22640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15.97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地方政府专项债务付息支出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26256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22640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15.97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国有土地使用权出让金债务付息支出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15985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3909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308.93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土地储备专项债券付息支出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1971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政府收费公路专项债券付息支出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1812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1705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6.28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其他地方自行试点项目收益专项债券付息支出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6488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17026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-61.89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抗疫特别国债安排的支出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1367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抗疫相关支出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1367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其他抗疫相关支出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1367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政府性基金预算支出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171590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242366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-29.20 </w:t>
            </w:r>
          </w:p>
        </w:tc>
      </w:tr>
    </w:tbl>
    <w:p>
      <w:pPr>
        <w:pStyle w:val="2"/>
        <w:spacing w:line="20" w:lineRule="exact"/>
        <w:ind w:firstLine="0" w:firstLineChars="0"/>
      </w:pPr>
    </w:p>
    <w:tbl>
      <w:tblPr>
        <w:tblStyle w:val="9"/>
        <w:tblW w:w="885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8"/>
        <w:gridCol w:w="19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8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2022年市对区政府性基金预算转移支付分项目决算情况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853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支出项目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决算数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文化旅游体育与传媒支出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国家电影事业发展专项资金安排的支出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旅游发展基金支出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国家电影事业发展专项资金对应专项债务收入安排的支出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社会保障和就业支出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1756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大中型水库移民后期扶持基金支出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1756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小型水库移民扶助基金相关支出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城乡社区支出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277632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国有土地使用权出让收入安排的支出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271103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农业土地开发资金安排的支出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城市基础设施配套费安排的支出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6529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污水处理费安排的支出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农林水支出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928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国家重大水利工程建设基金相关支出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928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1808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彩票公益金安排的支出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1808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政府性基金预算专项转移支付支出合计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282139</w:t>
            </w:r>
          </w:p>
        </w:tc>
      </w:tr>
    </w:tbl>
    <w:p>
      <w:r>
        <w:rPr>
          <w:rFonts w:eastAsia="仿宋"/>
        </w:rPr>
        <w:br w:type="page"/>
      </w:r>
    </w:p>
    <w:tbl>
      <w:tblPr>
        <w:tblStyle w:val="9"/>
        <w:tblW w:w="89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3"/>
        <w:gridCol w:w="43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2022年市对区政府性基金预算转移支付分地区决算情况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892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4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地区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决算数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4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赫山区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14926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4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资阳区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42597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4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223452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4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大通湖区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1164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4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282139</w:t>
            </w:r>
          </w:p>
        </w:tc>
      </w:tr>
    </w:tbl>
    <w:p>
      <w:pPr>
        <w:rPr>
          <w:rFonts w:eastAsia="仿宋"/>
        </w:rPr>
      </w:pPr>
      <w:r>
        <w:rPr>
          <w:rFonts w:eastAsia="仿宋"/>
        </w:rPr>
        <w:br w:type="page"/>
      </w:r>
    </w:p>
    <w:p>
      <w:pPr>
        <w:pStyle w:val="2"/>
        <w:spacing w:line="600" w:lineRule="exact"/>
        <w:ind w:left="-1" w:leftChars="-67" w:right="-197" w:rightChars="-94" w:hanging="140" w:hangingChars="39"/>
        <w:jc w:val="center"/>
        <w:rPr>
          <w:rFonts w:ascii="方正小标宋简体" w:hAnsi="方正小标宋简体" w:eastAsia="方正小标宋简体" w:cstheme="minorBidi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theme="minorBidi"/>
          <w:kern w:val="0"/>
          <w:sz w:val="36"/>
          <w:szCs w:val="36"/>
        </w:rPr>
        <w:t>2022年地方政府专项债务限额余额情况表</w:t>
      </w:r>
    </w:p>
    <w:p>
      <w:pPr>
        <w:pStyle w:val="2"/>
        <w:ind w:right="-57" w:rightChars="-27" w:firstLine="6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单位：万元</w:t>
      </w:r>
    </w:p>
    <w:tbl>
      <w:tblPr>
        <w:tblStyle w:val="9"/>
        <w:tblW w:w="9073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7"/>
        <w:gridCol w:w="2880"/>
        <w:gridCol w:w="31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专项债务限额</w:t>
            </w:r>
          </w:p>
        </w:tc>
        <w:tc>
          <w:tcPr>
            <w:tcW w:w="3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专项债务余额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8"/>
                <w:szCs w:val="28"/>
              </w:rPr>
              <w:t>益阳市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351.02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351.02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8"/>
                <w:szCs w:val="28"/>
              </w:rPr>
              <w:t>市本级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75.36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75.36</w:t>
            </w:r>
          </w:p>
        </w:tc>
      </w:tr>
    </w:tbl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tbl>
      <w:tblPr>
        <w:tblStyle w:val="9"/>
        <w:tblW w:w="95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3"/>
        <w:gridCol w:w="1620"/>
        <w:gridCol w:w="1620"/>
        <w:gridCol w:w="16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9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2022年全市国有资本经营预算收入决算情况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收入项目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2022年决算数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2021年决算数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增长%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国有资本经营预算收入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11853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38248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-69.01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利润收入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5644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37538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-84.96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投资服务企业利润收入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892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1041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-14.31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其他国有资本经营预算企业利润收入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4752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36497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-86.98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股利、股息收入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811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710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14.23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其他国有资本经营预算企业股利、利息收入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811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710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14.23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其他国有资本经营收入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5398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269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441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-39.00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上年结余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644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57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1029.82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12766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38746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-67.05 </w:t>
            </w:r>
          </w:p>
        </w:tc>
      </w:tr>
    </w:tbl>
    <w:p>
      <w:r>
        <w:rPr>
          <w:rFonts w:eastAsia="仿宋"/>
        </w:rPr>
        <w:br w:type="page"/>
      </w:r>
    </w:p>
    <w:tbl>
      <w:tblPr>
        <w:tblStyle w:val="9"/>
        <w:tblW w:w="935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70"/>
        <w:gridCol w:w="1676"/>
        <w:gridCol w:w="1573"/>
        <w:gridCol w:w="16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2022年全市国有资本经营预算支出决算情况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单位：万元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支出科目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2022年决算数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2021年决算数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增长%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国有资本经营预算支出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4346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36929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-88.23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解决历史遗留问题及改革成本支出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88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417.05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国有企业退休人员社会化管理补助支出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88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362.50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其他解决历史遗留问题及改革成本支出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国有企业资本金注入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30000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-99.58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其他国有企业资本金注入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30000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-99.58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其他国有资本经营预算支出(款)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3764 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6841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-44.98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其他国有资本经营预算支出(项)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3764 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6841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-44.98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国有资本经营预算调出资金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4171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1173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255.58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国有资本经营预算年终结余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4249 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644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559.78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12766 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38746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-67.05 </w:t>
            </w:r>
          </w:p>
        </w:tc>
      </w:tr>
    </w:tbl>
    <w:p>
      <w:r>
        <w:rPr>
          <w:rFonts w:eastAsia="仿宋"/>
        </w:rPr>
        <w:br w:type="page"/>
      </w:r>
    </w:p>
    <w:tbl>
      <w:tblPr>
        <w:tblStyle w:val="9"/>
        <w:tblW w:w="944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76"/>
        <w:gridCol w:w="1440"/>
        <w:gridCol w:w="1487"/>
        <w:gridCol w:w="15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9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2022年市本级国有资本经营预算收入决算情况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收入项目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2022年决算数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2021年决算数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增长%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国有资本经营预算收入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892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1041 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-14.31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利润收入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892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1041 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-14.31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投资服务企业利润收入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892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1041 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-14.31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  益阳市城市建设投资运营集团有限责任公司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101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350 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-71.14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  益阳市交通投资运营集团有限公司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245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230 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6.52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  益阳市两型建设投资集团有限公司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304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290 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4.83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  益阳市银湘国有资产经营有限公司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30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30 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  益阳市银城大市场房地产开发置业有限公司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  益阳市融资担保有限责任公司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132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107 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23.36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  益阳市财源建设投资有限公司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45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30 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  益阳施工图审查服务有限公司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30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149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257 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-42.02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上年结余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467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1508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1298 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16.18 </w:t>
            </w:r>
          </w:p>
        </w:tc>
      </w:tr>
    </w:tbl>
    <w:p>
      <w:r>
        <w:rPr>
          <w:rFonts w:eastAsia="仿宋"/>
        </w:rPr>
        <w:br w:type="page"/>
      </w:r>
    </w:p>
    <w:tbl>
      <w:tblPr>
        <w:tblStyle w:val="9"/>
        <w:tblW w:w="928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7"/>
        <w:gridCol w:w="1796"/>
        <w:gridCol w:w="1796"/>
        <w:gridCol w:w="17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2022年市本级国有资本经营预算支出决算情况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单位：万元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支出科目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2022年决算数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2021年决算数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增长%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国有资本经营预算支出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720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483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49.07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国有企业资本金注入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其他国有企业资本金注入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其他国有资本经营预算支出(款)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593 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483 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22.77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  其他国有资本经营预算支出(项)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593 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483 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22.77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补助下级支出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371 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35 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960.00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国有资本经营预算调出资金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313 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-14.70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国有资本经营预算年终结余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150 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467 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-67.88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1508 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1298 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16.18 </w:t>
            </w:r>
          </w:p>
        </w:tc>
      </w:tr>
    </w:tbl>
    <w:p>
      <w:r>
        <w:rPr>
          <w:rFonts w:eastAsia="仿宋"/>
        </w:rPr>
        <w:br w:type="page"/>
      </w:r>
    </w:p>
    <w:tbl>
      <w:tblPr>
        <w:tblStyle w:val="9"/>
        <w:tblW w:w="838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5"/>
        <w:gridCol w:w="39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8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2022年市对区国有资本经营预算转移支付分项目决算情况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支出项目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2022年决算数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解决历史遗留问题及改革成本支出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 xml:space="preserve">  国有企业退休人员社会化管理补助支出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371</w:t>
            </w:r>
          </w:p>
        </w:tc>
      </w:tr>
    </w:tbl>
    <w:p>
      <w:r>
        <w:rPr>
          <w:rFonts w:eastAsia="仿宋"/>
        </w:rPr>
        <w:br w:type="page"/>
      </w:r>
    </w:p>
    <w:tbl>
      <w:tblPr>
        <w:tblStyle w:val="9"/>
        <w:tblW w:w="85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5"/>
        <w:gridCol w:w="4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8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2022年市对区国有资本经营预算转移支付分地区决算情况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地区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2022年决算数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大通湖区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资阳区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赫山区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371</w:t>
            </w:r>
          </w:p>
        </w:tc>
      </w:tr>
    </w:tbl>
    <w:p>
      <w:pPr>
        <w:pStyle w:val="2"/>
        <w:spacing w:line="600" w:lineRule="exact"/>
        <w:ind w:firstLine="0" w:firstLineChars="0"/>
        <w:sectPr>
          <w:footerReference r:id="rId5" w:type="default"/>
          <w:pgSz w:w="11906" w:h="16838"/>
          <w:pgMar w:top="1984" w:right="1587" w:bottom="1701" w:left="1587" w:header="851" w:footer="1474" w:gutter="0"/>
          <w:pgNumType w:start="1"/>
          <w:cols w:space="0" w:num="1"/>
          <w:docGrid w:linePitch="312" w:charSpace="0"/>
        </w:sectPr>
      </w:pPr>
    </w:p>
    <w:tbl>
      <w:tblPr>
        <w:tblStyle w:val="9"/>
        <w:tblW w:w="1467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3"/>
        <w:gridCol w:w="1484"/>
        <w:gridCol w:w="24"/>
        <w:gridCol w:w="1692"/>
        <w:gridCol w:w="132"/>
        <w:gridCol w:w="1572"/>
        <w:gridCol w:w="554"/>
        <w:gridCol w:w="1402"/>
        <w:gridCol w:w="328"/>
        <w:gridCol w:w="1340"/>
        <w:gridCol w:w="241"/>
        <w:gridCol w:w="1424"/>
        <w:gridCol w:w="14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4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2022年全市社会保险基金收支决算总表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670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项        目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城乡居民基本</w:t>
            </w: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养老保险基金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机关事业单位基本养老保险基金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职工基本医疗保险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（含生育保险）基金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城乡居民基本</w:t>
            </w: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医疗保险基金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工伤保险基金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失业保险基金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一、收入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1229819 </w:t>
            </w:r>
          </w:p>
        </w:tc>
        <w:tc>
          <w:tcPr>
            <w:tcW w:w="1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187382 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396667 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177988 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441314 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16851 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9617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    其中：1.社会保险费收入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641183 </w:t>
            </w:r>
          </w:p>
        </w:tc>
        <w:tc>
          <w:tcPr>
            <w:tcW w:w="1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87708 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166033 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154573 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208845 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15607 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8417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          2.财政补贴收入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537031 </w:t>
            </w:r>
          </w:p>
        </w:tc>
        <w:tc>
          <w:tcPr>
            <w:tcW w:w="1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95056 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210822 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1697 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229409 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47 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          3.利息收入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9642 </w:t>
            </w:r>
          </w:p>
        </w:tc>
        <w:tc>
          <w:tcPr>
            <w:tcW w:w="1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1323 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880 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4677 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1794 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449 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          4.转移收入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19061 </w:t>
            </w:r>
          </w:p>
        </w:tc>
        <w:tc>
          <w:tcPr>
            <w:tcW w:w="1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142 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18835 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62 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          5.其他收入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22394 </w:t>
            </w:r>
          </w:p>
        </w:tc>
        <w:tc>
          <w:tcPr>
            <w:tcW w:w="1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3153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16979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1265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748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二、支出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1040396 </w:t>
            </w:r>
          </w:p>
        </w:tc>
        <w:tc>
          <w:tcPr>
            <w:tcW w:w="1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116748 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386103 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153998 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352900 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20833 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9814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    其中：1.社会保险待遇支出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972786 </w:t>
            </w:r>
          </w:p>
        </w:tc>
        <w:tc>
          <w:tcPr>
            <w:tcW w:w="1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114793 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372028 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152903 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310793 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17729 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4540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          2.转移支出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15638 </w:t>
            </w:r>
          </w:p>
        </w:tc>
        <w:tc>
          <w:tcPr>
            <w:tcW w:w="1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1180 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13782 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673 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          3.其他支出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9417 </w:t>
            </w:r>
          </w:p>
        </w:tc>
        <w:tc>
          <w:tcPr>
            <w:tcW w:w="1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775 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293 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422 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4020 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2002 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1905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三、本年收支结余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189423 </w:t>
            </w:r>
          </w:p>
        </w:tc>
        <w:tc>
          <w:tcPr>
            <w:tcW w:w="1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70634 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10564 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23990 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88414 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-3982 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-197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四、年末滚存结余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1017169 </w:t>
            </w:r>
          </w:p>
        </w:tc>
        <w:tc>
          <w:tcPr>
            <w:tcW w:w="1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450374 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57297 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289740 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161758 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27791 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30209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54" w:type="dxa"/>
          <w:trHeight w:val="686" w:hRule="atLeast"/>
          <w:jc w:val="center"/>
        </w:trPr>
        <w:tc>
          <w:tcPr>
            <w:tcW w:w="132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2022年市本级社会保险基金收支决算总表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54" w:type="dxa"/>
          <w:trHeight w:val="405" w:hRule="atLeast"/>
          <w:jc w:val="center"/>
        </w:trPr>
        <w:tc>
          <w:tcPr>
            <w:tcW w:w="13216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54" w:type="dxa"/>
          <w:trHeight w:val="737" w:hRule="atLeast"/>
          <w:jc w:val="center"/>
        </w:trPr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项        目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机关事业单位基本养老保险基金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职工基本医疗保险（含生育保险）基金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城乡居民基本</w:t>
            </w: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医疗保险基金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工伤保险基金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失业保险基金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54" w:type="dxa"/>
          <w:trHeight w:val="480" w:hRule="atLeast"/>
          <w:jc w:val="center"/>
        </w:trPr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一、收入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699175 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58939 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177988 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441314 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16851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4083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54" w:type="dxa"/>
          <w:trHeight w:val="480" w:hRule="atLeast"/>
          <w:jc w:val="center"/>
        </w:trPr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    其中：1.社会保险费收入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409604 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27091 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154573 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208845 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15607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3488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54" w:type="dxa"/>
          <w:trHeight w:val="480" w:hRule="atLeast"/>
          <w:jc w:val="center"/>
        </w:trPr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          2.财政补贴收入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255909 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24756 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1697 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229409 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47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54" w:type="dxa"/>
          <w:trHeight w:val="480" w:hRule="atLeast"/>
          <w:jc w:val="center"/>
        </w:trPr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          3.利息收入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7271 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304 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4677 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1794 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449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54" w:type="dxa"/>
          <w:trHeight w:val="480" w:hRule="atLeast"/>
          <w:jc w:val="center"/>
        </w:trPr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          4.委托投资收益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54" w:type="dxa"/>
          <w:trHeight w:val="480" w:hRule="atLeast"/>
          <w:jc w:val="center"/>
        </w:trPr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          5.转移收入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6845 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6783 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62 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54" w:type="dxa"/>
          <w:trHeight w:val="480" w:hRule="atLeast"/>
          <w:jc w:val="center"/>
        </w:trPr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          6.其他收入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19041 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16979 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1265 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748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54" w:type="dxa"/>
          <w:trHeight w:val="480" w:hRule="atLeast"/>
          <w:jc w:val="center"/>
        </w:trPr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二、支出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588502 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56632 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153998 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352900 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20833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4139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54" w:type="dxa"/>
          <w:trHeight w:val="480" w:hRule="atLeast"/>
          <w:jc w:val="center"/>
        </w:trPr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    其中：1.社会保险待遇支出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536519 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53133 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152903 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310793 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17729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1961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54" w:type="dxa"/>
          <w:trHeight w:val="480" w:hRule="atLeast"/>
          <w:jc w:val="center"/>
        </w:trPr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          2.转移支出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4162 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3487 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673 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54" w:type="dxa"/>
          <w:trHeight w:val="480" w:hRule="atLeast"/>
          <w:jc w:val="center"/>
        </w:trPr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          3.其他支出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6910 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422 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4020 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2002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54" w:type="dxa"/>
          <w:trHeight w:val="480" w:hRule="atLeast"/>
          <w:jc w:val="center"/>
        </w:trPr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三、本年收支结余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110673 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2307 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23990 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88414 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-3982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-56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54" w:type="dxa"/>
          <w:trHeight w:val="480" w:hRule="atLeast"/>
          <w:jc w:val="center"/>
        </w:trPr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四、年末滚存结余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502875 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19046 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289740 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161758 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27791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4540 </w:t>
            </w:r>
          </w:p>
        </w:tc>
      </w:tr>
    </w:tbl>
    <w:p>
      <w:pPr>
        <w:pStyle w:val="2"/>
        <w:spacing w:line="600" w:lineRule="exact"/>
        <w:ind w:firstLine="0" w:firstLineChars="0"/>
        <w:rPr>
          <w:highlight w:val="yellow"/>
        </w:rPr>
        <w:sectPr>
          <w:pgSz w:w="16838" w:h="11906" w:orient="landscape"/>
          <w:pgMar w:top="1587" w:right="1984" w:bottom="1587" w:left="1701" w:header="851" w:footer="1474" w:gutter="0"/>
          <w:cols w:space="0" w:num="1"/>
          <w:docGrid w:linePitch="312" w:charSpace="0"/>
        </w:sectPr>
      </w:pPr>
    </w:p>
    <w:tbl>
      <w:tblPr>
        <w:tblStyle w:val="9"/>
        <w:tblW w:w="883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2"/>
        <w:gridCol w:w="1796"/>
        <w:gridCol w:w="22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8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2022年地方政府债务发行及还本付息情况表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单位：亿元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市本级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一、2021年末地方政府债务余额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512.18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121.58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一般债务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241.97 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47.98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专项债务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270.21 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73.60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二、2021年地方政府债务限额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513.79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121.97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一般债务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243.58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48.37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专项债务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270.21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73.6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三、2022年地方政府债务发行决算数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135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9.35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新增一般债券发行额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19.88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3.08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再融资一般债券发行额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34.22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4.21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新增专项债券发行额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80.81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2.06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再融资专项债券发行额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国际金融组织和外国政府贷款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0.09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四、2022年地方政府债务还本决算数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34.22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4.21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一般债券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34.22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4.21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专项债券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五、2022年地方政府债务付息决算数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19.01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4.51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一般债券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8.33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专项债券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10.68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2.63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六、2022年末政府债务余额决算数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612.96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126.42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一般债券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261.94 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51.06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专项债券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351.02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75.36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七、2022年地方政府债务限额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614.06 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126.81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一般债券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263.04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51.45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专项债券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351.02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75.36</w:t>
            </w:r>
          </w:p>
        </w:tc>
      </w:tr>
    </w:tbl>
    <w:p>
      <w:r>
        <w:rPr>
          <w:rFonts w:eastAsia="仿宋"/>
        </w:rPr>
        <w:br w:type="page"/>
      </w:r>
    </w:p>
    <w:tbl>
      <w:tblPr>
        <w:tblStyle w:val="9"/>
        <w:tblW w:w="100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2325"/>
        <w:gridCol w:w="1200"/>
        <w:gridCol w:w="1846"/>
        <w:gridCol w:w="1260"/>
        <w:gridCol w:w="1110"/>
        <w:gridCol w:w="17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0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2022年市本级新增债券项目情况表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Style w:val="15"/>
                <w:rFonts w:hint="default" w:ascii="方正黑体_GBK" w:hAnsi="方正黑体_GBK" w:eastAsia="方正黑体_GBK" w:cs="方正黑体_GBK"/>
              </w:rPr>
              <w:t>序号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Style w:val="15"/>
                <w:rFonts w:hint="default" w:ascii="方正黑体_GBK" w:hAnsi="方正黑体_GBK" w:eastAsia="方正黑体_GBK" w:cs="方正黑体_GBK"/>
              </w:rPr>
              <w:t>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Style w:val="15"/>
                <w:rFonts w:hint="default" w:ascii="方正黑体_GBK" w:hAnsi="方正黑体_GBK" w:eastAsia="方正黑体_GBK" w:cs="方正黑体_GBK"/>
              </w:rPr>
              <w:t>债券规模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Style w:val="15"/>
                <w:rFonts w:hint="default" w:ascii="方正黑体_GBK" w:hAnsi="方正黑体_GBK" w:eastAsia="方正黑体_GBK" w:cs="方正黑体_GBK"/>
              </w:rPr>
              <w:t>发行时间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Style w:val="15"/>
                <w:rFonts w:hint="default" w:ascii="方正黑体_GBK" w:hAnsi="方正黑体_GBK" w:eastAsia="方正黑体_GBK" w:cs="方正黑体_GBK"/>
              </w:rPr>
              <w:t>债券利率（</w:t>
            </w:r>
            <w:r>
              <w:rPr>
                <w:rStyle w:val="16"/>
                <w:rFonts w:hint="eastAsia" w:ascii="方正黑体_GBK" w:hAnsi="方正黑体_GBK" w:eastAsia="方正黑体_GBK" w:cs="方正黑体_GBK"/>
              </w:rPr>
              <w:t>%</w:t>
            </w:r>
            <w:r>
              <w:rPr>
                <w:rStyle w:val="15"/>
                <w:rFonts w:hint="default" w:ascii="方正黑体_GBK" w:hAnsi="方正黑体_GBK" w:eastAsia="方正黑体_GBK" w:cs="方正黑体_GBK"/>
              </w:rPr>
              <w:t>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Style w:val="15"/>
                <w:rFonts w:hint="default" w:ascii="方正黑体_GBK" w:hAnsi="方正黑体_GBK" w:eastAsia="方正黑体_GBK" w:cs="方正黑体_GBK"/>
              </w:rPr>
              <w:t>债券期限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Style w:val="15"/>
                <w:rFonts w:hint="default" w:ascii="方正黑体_GBK" w:hAnsi="方正黑体_GBK" w:eastAsia="方正黑体_GBK" w:cs="方正黑体_GBK"/>
              </w:rPr>
              <w:t>债券性质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15"/>
                <w:rFonts w:hint="default" w:eastAsia="仿宋"/>
              </w:rPr>
              <w:t>一般债券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17"/>
                <w:rFonts w:hint="default" w:eastAsia="仿宋"/>
              </w:rPr>
              <w:t>乡村振兴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4600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2022年1月24日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2.48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Style w:val="17"/>
                <w:rFonts w:hint="default" w:eastAsia="仿宋"/>
              </w:rPr>
              <w:t>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17"/>
                <w:rFonts w:hint="default" w:eastAsia="仿宋"/>
              </w:rPr>
              <w:t>农林水支出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689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2022年7月6日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2.98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Style w:val="17"/>
                <w:rFonts w:hint="default" w:eastAsia="仿宋"/>
              </w:rPr>
              <w:t>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17"/>
                <w:rFonts w:hint="default" w:eastAsia="仿宋"/>
              </w:rPr>
              <w:t>城乡社区支出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资江风貌带项目等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8400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2022年7月6日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2.98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Style w:val="17"/>
                <w:rFonts w:hint="default" w:eastAsia="仿宋"/>
              </w:rPr>
              <w:t>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17"/>
                <w:rFonts w:hint="default" w:eastAsia="仿宋"/>
              </w:rPr>
              <w:t>一般公共服务支出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 w:eastAsia="仿宋"/>
              </w:rPr>
              <w:t>土地开发整治项目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4500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2022年7月6日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2.98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Style w:val="17"/>
                <w:rFonts w:hint="default" w:eastAsia="仿宋"/>
              </w:rPr>
              <w:t>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17"/>
                <w:rFonts w:hint="default" w:eastAsia="仿宋"/>
              </w:rPr>
              <w:t>城乡社区支出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17"/>
                <w:rFonts w:hint="default" w:eastAsia="仿宋"/>
              </w:rPr>
              <w:t>生态环境治理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2022年7月6日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2.98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Style w:val="17"/>
                <w:rFonts w:hint="default" w:eastAsia="仿宋"/>
              </w:rPr>
              <w:t>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17"/>
                <w:rFonts w:hint="default" w:eastAsia="仿宋"/>
              </w:rPr>
              <w:t>节能环保支出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17"/>
                <w:rFonts w:hint="default" w:eastAsia="仿宋"/>
              </w:rPr>
              <w:t>公共租赁住房资金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5000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2022年7月6日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2.98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Style w:val="17"/>
                <w:rFonts w:hint="default" w:eastAsia="仿宋"/>
              </w:rPr>
              <w:t>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17"/>
                <w:rFonts w:hint="default" w:eastAsia="仿宋"/>
              </w:rPr>
              <w:t>公共租赁住房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17"/>
                <w:rFonts w:hint="default" w:eastAsia="仿宋"/>
              </w:rPr>
              <w:t>智慧益阳建设、党政信息化平台建设等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7311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2022年7月6日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2.98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Style w:val="17"/>
                <w:rFonts w:hint="default" w:eastAsia="仿宋"/>
              </w:rPr>
              <w:t>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17"/>
                <w:rFonts w:hint="default" w:eastAsia="仿宋"/>
              </w:rPr>
              <w:t>政府办公厅（室）及相关机构事务支出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15"/>
                <w:rFonts w:hint="default" w:eastAsia="仿宋"/>
              </w:rPr>
              <w:t>专项债券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15"/>
                <w:rFonts w:hint="default" w:eastAsia="仿宋"/>
              </w:rPr>
              <w:t>益阳市妇幼保健院（益阳市儿童医院）整体搬迁配套附属工程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10000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2022年6月9日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3.22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16"/>
                <w:rFonts w:eastAsia="仿宋"/>
              </w:rPr>
              <w:t>20</w:t>
            </w:r>
            <w:r>
              <w:rPr>
                <w:rStyle w:val="15"/>
                <w:rFonts w:hint="default" w:eastAsia="仿宋"/>
              </w:rPr>
              <w:t>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15"/>
                <w:rFonts w:hint="default" w:eastAsia="仿宋"/>
              </w:rPr>
              <w:t>社会事业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15"/>
                <w:rFonts w:hint="default" w:eastAsia="仿宋"/>
              </w:rPr>
              <w:t>宁乡至韶山公路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6600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2022年6月29日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3.25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16"/>
                <w:rFonts w:eastAsia="仿宋"/>
              </w:rPr>
              <w:t>20</w:t>
            </w:r>
            <w:r>
              <w:rPr>
                <w:rStyle w:val="15"/>
                <w:rFonts w:hint="default" w:eastAsia="仿宋"/>
              </w:rPr>
              <w:t>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15"/>
                <w:rFonts w:hint="default" w:eastAsia="仿宋"/>
              </w:rPr>
              <w:t>交通基础设施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15"/>
                <w:rFonts w:hint="default" w:eastAsia="仿宋"/>
              </w:rPr>
              <w:t>益阳医专康养人才培养及示范化基地建设项目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4000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2022年6月24日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2.88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16"/>
                <w:rFonts w:eastAsia="仿宋"/>
              </w:rPr>
              <w:t>10</w:t>
            </w:r>
            <w:r>
              <w:rPr>
                <w:rStyle w:val="15"/>
                <w:rFonts w:hint="default" w:eastAsia="仿宋"/>
              </w:rPr>
              <w:t>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15"/>
                <w:rFonts w:hint="default" w:eastAsia="仿宋"/>
              </w:rPr>
              <w:t>社会事业</w:t>
            </w:r>
          </w:p>
        </w:tc>
      </w:tr>
    </w:tbl>
    <w:p>
      <w:r>
        <w:rPr>
          <w:rFonts w:eastAsia="仿宋"/>
        </w:rPr>
        <w:br w:type="page"/>
      </w:r>
    </w:p>
    <w:tbl>
      <w:tblPr>
        <w:tblStyle w:val="9"/>
        <w:tblW w:w="887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4203"/>
        <w:gridCol w:w="1134"/>
        <w:gridCol w:w="992"/>
        <w:gridCol w:w="992"/>
        <w:gridCol w:w="8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87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eastAsia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2022年市本级财政重点绩效评价项目明细表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  <w:t>项目性质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  <w:t>评价金额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  <w:t>评价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  <w:t>评价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  <w:t>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主体班培训费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项目评价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152.91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86.7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第七次全国人口普查项目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项目评价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资江风貌带长效管理维护经费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项目评价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80.5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3万吨粮食仓储设施建设项目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项目评价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2199.21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公办普通高中生均公用经费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项目评价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736.6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城乡义务教育学校生均公用经费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项目评价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709.08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市级财政衔接推进乡村振兴补助资金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项目评价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3501.11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明山、大东山电排排渍水费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项目评价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508.22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产业兴市企业帮扶专项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项目评价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外贸外资企业发展专项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项目评价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1599.66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较差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国家环境空气质量监测网城市站仪器设备采购资金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项目评价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504.03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90.1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农村宅基地房地一体确权登记颁证工作技术服务项目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项目评价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88.8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88.5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困难残疾人家庭无障碍改造项目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项目评价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224.27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94.8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困难群众救助资金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项目评价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2334.2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81.36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益阳职业技术学院学生公寓4#楼建设（专项债券）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项目评价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84.85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中央财政专项彩票公益金支持地方社会公益事业发展资金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项目评价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198.9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∕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城镇保障性安居工程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项目评价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5840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97.5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担保业务降费补贴资金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项目评价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298.16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93.5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市农业农村局整体支出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整体评价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7886.99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市司法局整体支出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整体评价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5081.57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合     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35534.71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pStyle w:val="2"/>
        <w:spacing w:line="20" w:lineRule="exact"/>
        <w:ind w:firstLine="0" w:firstLineChars="0"/>
        <w:rPr>
          <w:highlight w:val="yellow"/>
        </w:rPr>
      </w:pPr>
    </w:p>
    <w:tbl>
      <w:tblPr>
        <w:tblStyle w:val="9"/>
        <w:tblW w:w="10136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9"/>
        <w:gridCol w:w="979"/>
        <w:gridCol w:w="521"/>
        <w:gridCol w:w="1039"/>
        <w:gridCol w:w="283"/>
        <w:gridCol w:w="1134"/>
        <w:gridCol w:w="142"/>
        <w:gridCol w:w="1134"/>
        <w:gridCol w:w="142"/>
        <w:gridCol w:w="1417"/>
        <w:gridCol w:w="4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" w:type="dxa"/>
          <w:trHeight w:val="705" w:hRule="atLeast"/>
        </w:trPr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 w:cs="Times New Roman"/>
                <w:kern w:val="0"/>
                <w:sz w:val="36"/>
                <w:szCs w:val="36"/>
              </w:rPr>
              <w:t>2022年市本级一般公共预算拨款“三公经费”决算情况</w:t>
            </w:r>
          </w:p>
          <w:p>
            <w:pPr>
              <w:pStyle w:val="2"/>
              <w:ind w:right="588" w:rightChars="280" w:firstLine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单位：万元</w:t>
            </w:r>
          </w:p>
          <w:tbl>
            <w:tblPr>
              <w:tblStyle w:val="10"/>
              <w:tblW w:w="0" w:type="auto"/>
              <w:tblInd w:w="313" w:type="dxa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669"/>
              <w:gridCol w:w="4403"/>
            </w:tblGrid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3" w:hRule="atLeast"/>
              </w:trPr>
              <w:tc>
                <w:tcPr>
                  <w:tcW w:w="4669" w:type="dxa"/>
                  <w:vAlign w:val="center"/>
                </w:tcPr>
                <w:p>
                  <w:pPr>
                    <w:pStyle w:val="2"/>
                    <w:spacing w:line="400" w:lineRule="exact"/>
                    <w:ind w:firstLine="0" w:firstLineChars="0"/>
                    <w:jc w:val="center"/>
                    <w:rPr>
                      <w:rFonts w:ascii="Times New Roman" w:hAnsi="Times New Roman" w:eastAsia="仿宋" w:cs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Times New Roman" w:hAnsi="Times New Roman" w:eastAsia="黑体" w:cs="Times New Roman"/>
                      <w:kern w:val="0"/>
                      <w:sz w:val="22"/>
                    </w:rPr>
                    <w:t>支 出 科 目</w:t>
                  </w:r>
                </w:p>
              </w:tc>
              <w:tc>
                <w:tcPr>
                  <w:tcW w:w="4403" w:type="dxa"/>
                  <w:vAlign w:val="center"/>
                </w:tcPr>
                <w:p>
                  <w:pPr>
                    <w:pStyle w:val="2"/>
                    <w:spacing w:line="400" w:lineRule="exact"/>
                    <w:ind w:firstLine="0" w:firstLineChars="0"/>
                    <w:jc w:val="center"/>
                    <w:rPr>
                      <w:rFonts w:ascii="Times New Roman" w:hAnsi="Times New Roman" w:eastAsia="黑体" w:cs="Times New Roman"/>
                      <w:kern w:val="0"/>
                      <w:sz w:val="22"/>
                    </w:rPr>
                  </w:pPr>
                  <w:r>
                    <w:rPr>
                      <w:rFonts w:hint="eastAsia" w:ascii="Times New Roman" w:hAnsi="Times New Roman" w:eastAsia="黑体" w:cs="Times New Roman"/>
                      <w:kern w:val="0"/>
                      <w:sz w:val="22"/>
                    </w:rPr>
                    <w:t>决 算 数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6" w:hRule="atLeast"/>
              </w:trPr>
              <w:tc>
                <w:tcPr>
                  <w:tcW w:w="4669" w:type="dxa"/>
                  <w:vAlign w:val="center"/>
                </w:tcPr>
                <w:p>
                  <w:pPr>
                    <w:pStyle w:val="2"/>
                    <w:spacing w:line="400" w:lineRule="exact"/>
                    <w:ind w:firstLine="0" w:firstLineChars="0"/>
                    <w:jc w:val="left"/>
                    <w:rPr>
                      <w:rFonts w:ascii="Times New Roman" w:hAnsi="Times New Roman" w:eastAsia="仿宋" w:cs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color w:val="000000"/>
                      <w:kern w:val="0"/>
                      <w:sz w:val="24"/>
                    </w:rPr>
                    <w:t>公务接待费</w:t>
                  </w:r>
                </w:p>
              </w:tc>
              <w:tc>
                <w:tcPr>
                  <w:tcW w:w="4403" w:type="dxa"/>
                  <w:vAlign w:val="center"/>
                </w:tcPr>
                <w:p>
                  <w:pPr>
                    <w:pStyle w:val="2"/>
                    <w:spacing w:line="400" w:lineRule="exact"/>
                    <w:ind w:firstLine="0" w:firstLineChars="0"/>
                    <w:jc w:val="center"/>
                    <w:rPr>
                      <w:rFonts w:ascii="Times New Roman" w:hAnsi="Times New Roman" w:cs="Times New Roman"/>
                      <w:sz w:val="24"/>
                      <w:szCs w:val="22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szCs w:val="22"/>
                    </w:rPr>
                    <w:t>938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6" w:hRule="atLeast"/>
              </w:trPr>
              <w:tc>
                <w:tcPr>
                  <w:tcW w:w="4669" w:type="dxa"/>
                  <w:vAlign w:val="center"/>
                </w:tcPr>
                <w:p>
                  <w:pPr>
                    <w:pStyle w:val="2"/>
                    <w:spacing w:line="400" w:lineRule="exact"/>
                    <w:ind w:firstLine="0" w:firstLineChars="0"/>
                    <w:jc w:val="left"/>
                    <w:rPr>
                      <w:rFonts w:ascii="Times New Roman" w:hAnsi="Times New Roman" w:eastAsia="仿宋" w:cs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color w:val="000000"/>
                      <w:kern w:val="0"/>
                      <w:sz w:val="24"/>
                    </w:rPr>
                    <w:t>因公出国(境)费用</w:t>
                  </w:r>
                </w:p>
              </w:tc>
              <w:tc>
                <w:tcPr>
                  <w:tcW w:w="4403" w:type="dxa"/>
                  <w:vAlign w:val="center"/>
                </w:tcPr>
                <w:p>
                  <w:pPr>
                    <w:pStyle w:val="2"/>
                    <w:spacing w:line="400" w:lineRule="exact"/>
                    <w:ind w:firstLine="0" w:firstLineChars="0"/>
                    <w:jc w:val="center"/>
                    <w:rPr>
                      <w:rFonts w:ascii="Times New Roman" w:hAnsi="Times New Roman" w:cs="Times New Roman"/>
                      <w:sz w:val="24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2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6" w:hRule="atLeast"/>
              </w:trPr>
              <w:tc>
                <w:tcPr>
                  <w:tcW w:w="4669" w:type="dxa"/>
                  <w:vAlign w:val="center"/>
                </w:tcPr>
                <w:p>
                  <w:pPr>
                    <w:pStyle w:val="2"/>
                    <w:spacing w:line="400" w:lineRule="exact"/>
                    <w:ind w:firstLine="0" w:firstLineChars="0"/>
                    <w:jc w:val="left"/>
                    <w:rPr>
                      <w:rFonts w:ascii="Times New Roman" w:hAnsi="Times New Roman" w:eastAsia="仿宋" w:cs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color w:val="000000"/>
                      <w:kern w:val="0"/>
                      <w:sz w:val="24"/>
                    </w:rPr>
                    <w:t>公务用车购置及运行维护费</w:t>
                  </w:r>
                </w:p>
              </w:tc>
              <w:tc>
                <w:tcPr>
                  <w:tcW w:w="4403" w:type="dxa"/>
                  <w:vAlign w:val="center"/>
                </w:tcPr>
                <w:p>
                  <w:pPr>
                    <w:pStyle w:val="2"/>
                    <w:spacing w:line="400" w:lineRule="exact"/>
                    <w:ind w:firstLine="0" w:firstLineChars="0"/>
                    <w:jc w:val="center"/>
                    <w:rPr>
                      <w:rFonts w:ascii="Times New Roman" w:hAnsi="Times New Roman" w:cs="Times New Roman"/>
                      <w:sz w:val="24"/>
                      <w:szCs w:val="22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szCs w:val="22"/>
                    </w:rPr>
                    <w:t>2661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6" w:hRule="atLeast"/>
              </w:trPr>
              <w:tc>
                <w:tcPr>
                  <w:tcW w:w="4669" w:type="dxa"/>
                  <w:vAlign w:val="center"/>
                </w:tcPr>
                <w:p>
                  <w:pPr>
                    <w:pStyle w:val="2"/>
                    <w:spacing w:line="400" w:lineRule="exact"/>
                    <w:ind w:firstLine="480"/>
                    <w:rPr>
                      <w:rFonts w:ascii="Times New Roman" w:hAnsi="Times New Roman" w:eastAsia="仿宋" w:cs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color w:val="000000"/>
                      <w:kern w:val="0"/>
                      <w:sz w:val="24"/>
                    </w:rPr>
                    <w:t>其中公务用车购置</w:t>
                  </w:r>
                </w:p>
              </w:tc>
              <w:tc>
                <w:tcPr>
                  <w:tcW w:w="4403" w:type="dxa"/>
                  <w:vAlign w:val="center"/>
                </w:tcPr>
                <w:p>
                  <w:pPr>
                    <w:pStyle w:val="2"/>
                    <w:spacing w:line="400" w:lineRule="exact"/>
                    <w:ind w:firstLine="0" w:firstLineChars="0"/>
                    <w:jc w:val="center"/>
                    <w:rPr>
                      <w:rFonts w:ascii="Times New Roman" w:hAnsi="Times New Roman" w:cs="Times New Roman"/>
                      <w:sz w:val="24"/>
                      <w:szCs w:val="22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szCs w:val="22"/>
                    </w:rPr>
                    <w:t>425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6" w:hRule="atLeast"/>
              </w:trPr>
              <w:tc>
                <w:tcPr>
                  <w:tcW w:w="4669" w:type="dxa"/>
                  <w:vAlign w:val="center"/>
                </w:tcPr>
                <w:p>
                  <w:pPr>
                    <w:pStyle w:val="2"/>
                    <w:spacing w:line="400" w:lineRule="exact"/>
                    <w:ind w:firstLine="0" w:firstLineChars="0"/>
                    <w:jc w:val="center"/>
                    <w:rPr>
                      <w:rFonts w:ascii="Times New Roman" w:hAnsi="Times New Roman" w:eastAsia="仿宋" w:cs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color w:val="000000"/>
                      <w:kern w:val="0"/>
                      <w:sz w:val="24"/>
                    </w:rPr>
                    <w:t>合  计</w:t>
                  </w:r>
                </w:p>
              </w:tc>
              <w:tc>
                <w:tcPr>
                  <w:tcW w:w="4403" w:type="dxa"/>
                  <w:vAlign w:val="center"/>
                </w:tcPr>
                <w:p>
                  <w:pPr>
                    <w:pStyle w:val="2"/>
                    <w:spacing w:line="400" w:lineRule="exact"/>
                    <w:ind w:firstLine="0" w:firstLineChars="0"/>
                    <w:jc w:val="center"/>
                    <w:rPr>
                      <w:rFonts w:ascii="Times New Roman" w:hAnsi="Times New Roman" w:cs="Times New Roman"/>
                      <w:sz w:val="24"/>
                      <w:szCs w:val="22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szCs w:val="22"/>
                    </w:rPr>
                    <w:t>3599</w:t>
                  </w:r>
                </w:p>
              </w:tc>
            </w:tr>
          </w:tbl>
          <w:p>
            <w:pPr>
              <w:pStyle w:val="2"/>
              <w:ind w:firstLine="640"/>
            </w:pPr>
          </w:p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方正小标宋简体" w:cs="Times New Roman"/>
                <w:kern w:val="0"/>
                <w:sz w:val="36"/>
                <w:szCs w:val="36"/>
              </w:rPr>
              <w:t>2023年1-6月益阳市地方一般公共预算收入执行情况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" w:type="dxa"/>
          <w:trHeight w:val="480" w:hRule="atLeast"/>
        </w:trPr>
        <w:tc>
          <w:tcPr>
            <w:tcW w:w="964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" w:type="dxa"/>
          <w:trHeight w:val="705" w:hRule="atLeast"/>
        </w:trPr>
        <w:tc>
          <w:tcPr>
            <w:tcW w:w="2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收  入  项  目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年初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预算数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1-6月</w:t>
            </w:r>
            <w:r>
              <w:rPr>
                <w:rFonts w:ascii="Times New Roman" w:hAnsi="Times New Roman" w:eastAsia="黑体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完成数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完成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预算％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上年同期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完成数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比上年同期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增长％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" w:type="dxa"/>
          <w:trHeight w:val="476" w:hRule="exact"/>
        </w:trPr>
        <w:tc>
          <w:tcPr>
            <w:tcW w:w="2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一、税收收入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721771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361081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50.03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335707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7.56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" w:type="dxa"/>
          <w:trHeight w:val="476" w:hRule="exact"/>
        </w:trPr>
        <w:tc>
          <w:tcPr>
            <w:tcW w:w="2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增值税 （37.5%）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247565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128782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52.02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110211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16.85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" w:type="dxa"/>
          <w:trHeight w:val="476" w:hRule="exact"/>
        </w:trPr>
        <w:tc>
          <w:tcPr>
            <w:tcW w:w="2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企业所得税（28%）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62627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40077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63.99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30313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32.21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" w:type="dxa"/>
          <w:trHeight w:val="476" w:hRule="exact"/>
        </w:trPr>
        <w:tc>
          <w:tcPr>
            <w:tcW w:w="2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个人所得税（28%）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27265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11413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41.86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12844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-11.14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" w:type="dxa"/>
          <w:trHeight w:val="476" w:hRule="exact"/>
        </w:trPr>
        <w:tc>
          <w:tcPr>
            <w:tcW w:w="2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资源税（75%）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11347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4259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37.53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6360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-33.03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" w:type="dxa"/>
          <w:trHeight w:val="476" w:hRule="exact"/>
        </w:trPr>
        <w:tc>
          <w:tcPr>
            <w:tcW w:w="2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城市维护建设税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43480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19115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43.96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17901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6.78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" w:type="dxa"/>
          <w:trHeight w:val="476" w:hRule="exact"/>
        </w:trPr>
        <w:tc>
          <w:tcPr>
            <w:tcW w:w="2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房产税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48805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35234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72.19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27556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27.86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" w:type="dxa"/>
          <w:trHeight w:val="476" w:hRule="exact"/>
        </w:trPr>
        <w:tc>
          <w:tcPr>
            <w:tcW w:w="2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印花税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12279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7765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63.24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7060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9.99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" w:type="dxa"/>
          <w:trHeight w:val="476" w:hRule="exact"/>
        </w:trPr>
        <w:tc>
          <w:tcPr>
            <w:tcW w:w="2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城镇土地使用税（70%）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36618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17645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48.19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15150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16.47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" w:type="dxa"/>
          <w:trHeight w:val="476" w:hRule="exact"/>
        </w:trPr>
        <w:tc>
          <w:tcPr>
            <w:tcW w:w="2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土地增值税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85763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61504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71.71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44667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37.69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" w:type="dxa"/>
          <w:trHeight w:val="476" w:hRule="exact"/>
        </w:trPr>
        <w:tc>
          <w:tcPr>
            <w:tcW w:w="2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车船税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16957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9376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55.29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8281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13.22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" w:type="dxa"/>
          <w:trHeight w:val="476" w:hRule="exact"/>
        </w:trPr>
        <w:tc>
          <w:tcPr>
            <w:tcW w:w="2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耕地占用税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33233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11822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35.57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15742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-24.90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" w:type="dxa"/>
          <w:trHeight w:val="476" w:hRule="exact"/>
        </w:trPr>
        <w:tc>
          <w:tcPr>
            <w:tcW w:w="2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契税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94380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13527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14.33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39032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-65.34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" w:type="dxa"/>
          <w:trHeight w:val="476" w:hRule="exact"/>
        </w:trPr>
        <w:tc>
          <w:tcPr>
            <w:tcW w:w="2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环境保护税（70%）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1306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36.98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509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-5.11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" w:type="dxa"/>
          <w:trHeight w:val="476" w:hRule="exact"/>
        </w:trPr>
        <w:tc>
          <w:tcPr>
            <w:tcW w:w="2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其他税收收入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146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54.11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-2.47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" w:type="dxa"/>
          <w:trHeight w:val="476" w:hRule="exact"/>
        </w:trPr>
        <w:tc>
          <w:tcPr>
            <w:tcW w:w="2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二、非税收入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358274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193812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54.10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173687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11.59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" w:type="dxa"/>
          <w:trHeight w:val="476" w:hRule="exact"/>
        </w:trPr>
        <w:tc>
          <w:tcPr>
            <w:tcW w:w="2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专项收入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58419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29095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49.80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22557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28.98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" w:type="dxa"/>
          <w:trHeight w:val="476" w:hRule="exact"/>
        </w:trPr>
        <w:tc>
          <w:tcPr>
            <w:tcW w:w="2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行政事业性收费收入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55652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36001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64.69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32052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12.32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" w:type="dxa"/>
          <w:trHeight w:val="476" w:hRule="exact"/>
        </w:trPr>
        <w:tc>
          <w:tcPr>
            <w:tcW w:w="2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罚没收入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84547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48568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57.44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45318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7.17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" w:type="dxa"/>
          <w:trHeight w:val="476" w:hRule="exact"/>
        </w:trPr>
        <w:tc>
          <w:tcPr>
            <w:tcW w:w="2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国有资源有偿使用收入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121344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52703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43.43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53676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-1.81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" w:type="dxa"/>
          <w:trHeight w:val="476" w:hRule="exact"/>
        </w:trPr>
        <w:tc>
          <w:tcPr>
            <w:tcW w:w="2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政府住房基金收入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22308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13182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59.09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12188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8.16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" w:type="dxa"/>
          <w:trHeight w:val="476" w:hRule="exact"/>
        </w:trPr>
        <w:tc>
          <w:tcPr>
            <w:tcW w:w="2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其他收入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16004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14263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89.12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7896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80.64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" w:type="dxa"/>
          <w:trHeight w:val="476" w:hRule="exact"/>
        </w:trPr>
        <w:tc>
          <w:tcPr>
            <w:tcW w:w="2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收入合计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1080045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554893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51.38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509394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8.93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" w:type="dxa"/>
          <w:trHeight w:val="570" w:hRule="atLeast"/>
        </w:trPr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方正小标宋简体" w:cs="Times New Roman"/>
                <w:kern w:val="0"/>
                <w:sz w:val="36"/>
                <w:szCs w:val="36"/>
              </w:rPr>
              <w:t>2023年1-6月益阳市一般公共预算支出执行情况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64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单位：万元</w:t>
            </w:r>
          </w:p>
        </w:tc>
        <w:tc>
          <w:tcPr>
            <w:tcW w:w="49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科目名称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年初</w:t>
            </w:r>
            <w:r>
              <w:rPr>
                <w:rFonts w:ascii="Times New Roman" w:hAnsi="Times New Roman" w:eastAsia="黑体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黑体" w:cs="Times New Roman"/>
                <w:kern w:val="0"/>
                <w:sz w:val="22"/>
              </w:rPr>
              <w:t>预算数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1-6月</w:t>
            </w:r>
            <w:r>
              <w:rPr>
                <w:rFonts w:ascii="Times New Roman" w:hAnsi="Times New Roman" w:eastAsia="黑体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完成数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完成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预算％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比上年同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期增长％</w:t>
            </w:r>
          </w:p>
        </w:tc>
        <w:tc>
          <w:tcPr>
            <w:tcW w:w="49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一般公共服务支出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359817 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214720 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59.67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3.40</w:t>
            </w:r>
          </w:p>
        </w:tc>
        <w:tc>
          <w:tcPr>
            <w:tcW w:w="49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8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国防支出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4408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866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19.65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-37.02</w:t>
            </w:r>
          </w:p>
        </w:tc>
        <w:tc>
          <w:tcPr>
            <w:tcW w:w="49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8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公共安全支出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135995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78424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57.67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-6.39</w:t>
            </w:r>
          </w:p>
        </w:tc>
        <w:tc>
          <w:tcPr>
            <w:tcW w:w="49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8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教育支出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658157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311406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47.31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-9.12</w:t>
            </w:r>
          </w:p>
        </w:tc>
        <w:tc>
          <w:tcPr>
            <w:tcW w:w="49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8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科学技术支出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42736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70986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166.10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202.87</w:t>
            </w:r>
          </w:p>
        </w:tc>
        <w:tc>
          <w:tcPr>
            <w:tcW w:w="49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8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文化旅游体育与传媒支出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53003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29449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55.56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-15.88</w:t>
            </w:r>
          </w:p>
        </w:tc>
        <w:tc>
          <w:tcPr>
            <w:tcW w:w="49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8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社会保障和就业支出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520741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380961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73.16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22.71</w:t>
            </w:r>
          </w:p>
        </w:tc>
        <w:tc>
          <w:tcPr>
            <w:tcW w:w="49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8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卫生健康支出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501174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320897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64.03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0.45</w:t>
            </w:r>
          </w:p>
        </w:tc>
        <w:tc>
          <w:tcPr>
            <w:tcW w:w="49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8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节能环保支出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106352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38524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36.22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-0.40</w:t>
            </w:r>
          </w:p>
        </w:tc>
        <w:tc>
          <w:tcPr>
            <w:tcW w:w="49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8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城乡社区支出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147378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106183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72.05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42.18</w:t>
            </w:r>
          </w:p>
        </w:tc>
        <w:tc>
          <w:tcPr>
            <w:tcW w:w="49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8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农林水支出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600026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290342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48.39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2.11</w:t>
            </w:r>
          </w:p>
        </w:tc>
        <w:tc>
          <w:tcPr>
            <w:tcW w:w="49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8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交通运输支出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212327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113967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53.68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17.52</w:t>
            </w:r>
          </w:p>
        </w:tc>
        <w:tc>
          <w:tcPr>
            <w:tcW w:w="49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8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资源勘探信息等支出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58241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14986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25.73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-52.56</w:t>
            </w:r>
          </w:p>
        </w:tc>
        <w:tc>
          <w:tcPr>
            <w:tcW w:w="49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8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商业服务业等支出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7533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10061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133.56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30.49</w:t>
            </w:r>
          </w:p>
        </w:tc>
        <w:tc>
          <w:tcPr>
            <w:tcW w:w="49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8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金融支出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1876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369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19.67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-26.35</w:t>
            </w:r>
          </w:p>
        </w:tc>
        <w:tc>
          <w:tcPr>
            <w:tcW w:w="49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8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自然资源海洋气象等支出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30513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24624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80.70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39.72</w:t>
            </w:r>
          </w:p>
        </w:tc>
        <w:tc>
          <w:tcPr>
            <w:tcW w:w="49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8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住房保障支出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90585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59312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65.48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18.68</w:t>
            </w:r>
          </w:p>
        </w:tc>
        <w:tc>
          <w:tcPr>
            <w:tcW w:w="49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8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粮油物资储备支出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14007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6709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-0.92</w:t>
            </w:r>
          </w:p>
        </w:tc>
        <w:tc>
          <w:tcPr>
            <w:tcW w:w="49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38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灾害防治应急等应急管理支出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25916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19756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76.23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27.39</w:t>
            </w:r>
          </w:p>
        </w:tc>
        <w:tc>
          <w:tcPr>
            <w:tcW w:w="49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8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债务付息支出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87636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49332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56.29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6.42</w:t>
            </w:r>
          </w:p>
        </w:tc>
        <w:tc>
          <w:tcPr>
            <w:tcW w:w="49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8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其他支出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52186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29251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56.05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298.84</w:t>
            </w:r>
          </w:p>
        </w:tc>
        <w:tc>
          <w:tcPr>
            <w:tcW w:w="49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8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支出合计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3710607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2171125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58.51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8.45</w:t>
            </w:r>
          </w:p>
        </w:tc>
        <w:tc>
          <w:tcPr>
            <w:tcW w:w="49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spacing w:beforeLines="100"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2023年1-6月市本级一般公共预算收入执行情况</w:t>
      </w:r>
    </w:p>
    <w:p>
      <w:pPr>
        <w:pStyle w:val="2"/>
        <w:ind w:firstLine="480"/>
        <w:jc w:val="right"/>
      </w:pPr>
      <w:r>
        <w:rPr>
          <w:rFonts w:ascii="Times New Roman" w:hAnsi="Times New Roman" w:cs="Times New Roman"/>
          <w:kern w:val="0"/>
          <w:sz w:val="24"/>
        </w:rPr>
        <w:t>单位：万元</w:t>
      </w:r>
    </w:p>
    <w:tbl>
      <w:tblPr>
        <w:tblStyle w:val="9"/>
        <w:tblW w:w="878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5"/>
        <w:gridCol w:w="1019"/>
        <w:gridCol w:w="1273"/>
        <w:gridCol w:w="1146"/>
        <w:gridCol w:w="1145"/>
        <w:gridCol w:w="11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收  入  项  目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年初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预算数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1-6月</w:t>
            </w:r>
            <w:r>
              <w:rPr>
                <w:rFonts w:ascii="Times New Roman" w:hAnsi="Times New Roman" w:eastAsia="黑体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完成数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完成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预算％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上年同期完成数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比上年同期增长％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一、税收收入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271250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120872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44.56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124454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-2.88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增值税 （37.5%）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82101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43510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53.00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36299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19.87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企业所得税（28%）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24304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19088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78.54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13003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46.80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个人所得税（28%）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13011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5283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40.60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6225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-15.13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资源税(75%)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1553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367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23.63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1222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-69.97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城市维护建设税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25480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12774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50.13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11647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9.68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房产税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21033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13028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61.94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9064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43.73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印花税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4785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2024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42.30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2927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-30.85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城镇土地使用税（70%）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13961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8201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58.74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6108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34.27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 土地增值税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34316 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16639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48.49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15257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9.06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车船税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6949 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3430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49.36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3222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6.46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耕地占用税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契税 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43182 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-3739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-8.66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19156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-119.52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环境保护税（70%）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510 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267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52.35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275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-2.91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其他税收收入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65 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48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二、非税收入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124030 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62264 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50.20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56492 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10.22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专项收入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11251 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4589 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40.79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3890 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17.97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行政事业性收费收入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26951 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15770 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58.51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17426 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-9.50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罚没收入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36601 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16421 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44.86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17647 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-6.95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198" w:firstLineChars="1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11"/>
                <w:kern w:val="0"/>
                <w:sz w:val="22"/>
              </w:rPr>
              <w:t>国有资源(资产)有偿使用收入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31671 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13262 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41.87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8592 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54.35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捐赠收入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366 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政府住房基金收入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16445 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9499 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57.76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8930 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6.37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 其他收入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745 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2723 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365.50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7 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收入合计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395280 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183136 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46.33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180946 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1.21 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pStyle w:val="2"/>
        <w:spacing w:beforeLines="50"/>
        <w:ind w:firstLine="0" w:firstLineChars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2023年1-6月市本级一般公共预算支出执行情况</w:t>
      </w:r>
    </w:p>
    <w:p>
      <w:pPr>
        <w:pStyle w:val="2"/>
        <w:ind w:firstLine="0" w:firstLineChars="0"/>
        <w:jc w:val="right"/>
        <w:rPr>
          <w:rFonts w:ascii="Times New Roman" w:hAnsi="Times New Roman" w:cs="Times New Roman"/>
          <w:kern w:val="0"/>
          <w:sz w:val="24"/>
        </w:rPr>
      </w:pPr>
      <w:r>
        <w:rPr>
          <w:rFonts w:hint="eastAsia" w:ascii="Times New Roman" w:hAnsi="Times New Roman" w:cs="Times New Roman"/>
          <w:kern w:val="0"/>
          <w:sz w:val="24"/>
        </w:rPr>
        <w:t xml:space="preserve"> </w:t>
      </w:r>
      <w:r>
        <w:rPr>
          <w:rFonts w:ascii="Times New Roman" w:hAnsi="Times New Roman" w:cs="Times New Roman"/>
          <w:kern w:val="0"/>
          <w:sz w:val="24"/>
        </w:rPr>
        <w:t>单位：万元</w:t>
      </w:r>
    </w:p>
    <w:tbl>
      <w:tblPr>
        <w:tblStyle w:val="9"/>
        <w:tblW w:w="93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701"/>
        <w:gridCol w:w="1276"/>
        <w:gridCol w:w="1417"/>
        <w:gridCol w:w="1276"/>
        <w:gridCol w:w="1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科目名称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年初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预算数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1-6月</w:t>
            </w:r>
            <w:r>
              <w:rPr>
                <w:rFonts w:ascii="Times New Roman" w:hAnsi="Times New Roman" w:eastAsia="黑体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完成数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完成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预算％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上年同期完成数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overflowPunct w:val="0"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比上年同</w:t>
            </w:r>
          </w:p>
          <w:p>
            <w:pPr>
              <w:widowControl/>
              <w:overflowPunct w:val="0"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期增长％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一般公共服务支出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56372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25383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45.03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33296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-23.77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国防支出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1843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483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26.21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902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-46.45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公共安全支出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73665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28252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38.35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37665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-24.99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教育支出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47573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18897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39.72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18876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0.11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科学技术支出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4124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1756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42.58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1470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19.46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文化体育与传媒支出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8305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3987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48.01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4811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-17.13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社会保障和就业支出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54969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40095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72.94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53866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-25.57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卫生健康支出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62848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156760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249.43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78268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100.29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节能环保支出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12350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4558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36.91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3596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26.75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城乡社区支出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29828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18556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62.21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9571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93.88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农林水支出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26077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6525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25.02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12598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-48.21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交通运输支出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39079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11816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30.24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18857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-37.34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资源勘探信息等支出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1550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76.81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3039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-49.00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商业服务业等支出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638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593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92.95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388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52.84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金融支出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893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339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37.96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402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-15.67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自然资源海洋气象等支出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4165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5664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135.99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2961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91.29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住房保障支出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14042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12980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92.44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10632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22.08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粮油物资储备支出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1295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1972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152.28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100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spacing w:val="-11"/>
                <w:kern w:val="0"/>
                <w:sz w:val="22"/>
              </w:rPr>
              <w:t>灾害防治等应急管理支出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4354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4101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94.19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2902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41.32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债务付息支出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20587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11675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56.71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10510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11.08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其他支出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10893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1733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15.91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支出合计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475918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357675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75.15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304719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17.38</w:t>
            </w:r>
          </w:p>
        </w:tc>
      </w:tr>
    </w:tbl>
    <w:p>
      <w:pPr>
        <w:pStyle w:val="2"/>
        <w:ind w:firstLine="0" w:firstLineChars="0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2023年1-6月益阳市政府性基金收入执行情况</w:t>
      </w:r>
    </w:p>
    <w:p>
      <w:pPr>
        <w:pStyle w:val="2"/>
        <w:ind w:firstLine="640"/>
      </w:pPr>
    </w:p>
    <w:p>
      <w:pPr>
        <w:jc w:val="right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kern w:val="0"/>
          <w:sz w:val="24"/>
        </w:rPr>
        <w:t>单位：万元</w:t>
      </w:r>
    </w:p>
    <w:tbl>
      <w:tblPr>
        <w:tblStyle w:val="9"/>
        <w:tblW w:w="90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1437"/>
        <w:gridCol w:w="1437"/>
        <w:gridCol w:w="1175"/>
        <w:gridCol w:w="19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项         目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年初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预算数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1-6月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完成数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完成</w:t>
            </w:r>
            <w:r>
              <w:rPr>
                <w:rFonts w:ascii="Times New Roman" w:hAnsi="Times New Roman" w:eastAsia="黑体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黑体" w:cs="Times New Roman"/>
                <w:kern w:val="0"/>
                <w:sz w:val="22"/>
              </w:rPr>
              <w:t>预算％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比上年同期</w:t>
            </w:r>
            <w:r>
              <w:rPr>
                <w:rFonts w:ascii="Times New Roman" w:hAnsi="Times New Roman" w:eastAsia="黑体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增长％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国有土地使用权出让收入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657705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132135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20.09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-33.23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农业土地开发资金收入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28000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城市基础设施配套费收入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32030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1140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3.56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-54.44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车辆通行费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污水处理费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8450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2897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34.28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287.82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其他基金收入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150090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8804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5.87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3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收入合计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876330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144976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16.54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-28.95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9"/>
        <w:tblW w:w="10065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1276"/>
        <w:gridCol w:w="1134"/>
        <w:gridCol w:w="992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方正小标宋简体" w:cs="Times New Roman"/>
                <w:kern w:val="0"/>
                <w:sz w:val="36"/>
                <w:szCs w:val="36"/>
              </w:rPr>
              <w:t>2023年1-6月益阳市政府性基金支出执行情况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6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项         目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年初</w:t>
            </w:r>
            <w:r>
              <w:rPr>
                <w:rFonts w:ascii="Times New Roman" w:hAnsi="Times New Roman" w:eastAsia="黑体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黑体" w:cs="Times New Roman"/>
                <w:kern w:val="0"/>
                <w:sz w:val="22"/>
              </w:rPr>
              <w:t>预算数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1-6月</w:t>
            </w:r>
            <w:r>
              <w:rPr>
                <w:rFonts w:ascii="Times New Roman" w:hAnsi="Times New Roman" w:eastAsia="黑体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完成数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完成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预算％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上年同期完成数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比上年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增长％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一、文化旅游体育与传媒支出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275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106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38.55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228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-53.51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国家电影事业发展专项资金安排的支出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275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106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38.55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189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-43.92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旅游发展基金支出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-100.00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二、社会保障和就业支出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20445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14459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70.72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12841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12.60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大中型水库移民后期扶持基金支出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20295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14439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71.15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12841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12.44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小型水库移民扶助基金安排的支出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150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13.33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三 、城乡社区支出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550142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236679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43.02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263518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-10.18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国有土地使用权出让收入安排的支出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518693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227093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43.78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222764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农业土地开发资金安排的支出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5654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999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-100.00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城市基础设施配套费安排的支出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17345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5292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30.51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17232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-69.29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污水处理费安排的支出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8450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4061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48.06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4655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-12.76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棚户区改造专项债券收入安排的支出 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4200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-100.00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城市基础设施配套费对应专项债务收入安排的支出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12304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-100.00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国有土地使用权出让收入对应专项债务收入安排的支出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233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1364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-82.92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四、农林水支出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12549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1834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14.61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4050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-54.72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大中型水库库区基金安排的支出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国家重大水利工程建设基金安排的支出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12549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1822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14.52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4050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-55.01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五、交通运输支出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车辆通行费安排的支出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六、其他支出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37825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249143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658.67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575283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-56.69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其他政府性基金及对应专项债务收入安排的支出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31639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244207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771.85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572627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-57.35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彩票发行销售机构业务费安排的支出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304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238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193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23.32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彩票公益金安排的支出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5882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4698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79.87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2463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90.74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七、债务付息支出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107453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44779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41.67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42358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5.72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地方政府专项债务付息支出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107453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44779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41.67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42358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5.72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八、抗疫特别国债安排的支出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支出合计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728744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547083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75.07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898278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-39.10</w:t>
            </w:r>
          </w:p>
        </w:tc>
      </w:tr>
    </w:tbl>
    <w:p>
      <w:pPr>
        <w:pStyle w:val="2"/>
        <w:ind w:firstLine="0" w:firstLineChars="0"/>
        <w:rPr>
          <w:rFonts w:ascii="Times New Roman" w:hAnsi="Times New Roman" w:cs="Times New Roman"/>
        </w:rPr>
        <w:sectPr>
          <w:pgSz w:w="11906" w:h="16838"/>
          <w:pgMar w:top="1985" w:right="1588" w:bottom="1701" w:left="1588" w:header="851" w:footer="992" w:gutter="0"/>
          <w:cols w:space="720" w:num="1"/>
          <w:docGrid w:linePitch="312" w:charSpace="0"/>
        </w:sectPr>
      </w:pPr>
    </w:p>
    <w:tbl>
      <w:tblPr>
        <w:tblStyle w:val="9"/>
        <w:tblW w:w="9498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0"/>
        <w:gridCol w:w="1559"/>
        <w:gridCol w:w="1559"/>
        <w:gridCol w:w="992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方正小标宋简体" w:cs="Times New Roman"/>
                <w:kern w:val="0"/>
                <w:sz w:val="36"/>
                <w:szCs w:val="36"/>
              </w:rPr>
              <w:t>2023年1-6月市本级政府性基金收入执行情况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9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项         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年初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预算数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1-6月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完成数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完成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预算％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上年同期完成数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比上年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增长％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国有土地使用权出让收入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416505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19699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4.73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115337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-82.92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城市基础设施配套费收入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污水处理费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2600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47.27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其他基金收入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收入合计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450205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22299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4.95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115337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-80.67</w:t>
            </w:r>
          </w:p>
        </w:tc>
      </w:tr>
    </w:tbl>
    <w:p>
      <w:pPr>
        <w:pStyle w:val="2"/>
        <w:ind w:firstLine="0" w:firstLineChars="0"/>
        <w:rPr>
          <w:rFonts w:ascii="Times New Roman" w:hAnsi="Times New Roman" w:cs="Times New Roman"/>
        </w:rPr>
      </w:pPr>
    </w:p>
    <w:p>
      <w:pPr>
        <w:pStyle w:val="2"/>
        <w:ind w:firstLine="0" w:firstLineChars="0"/>
        <w:rPr>
          <w:rFonts w:ascii="Times New Roman" w:hAnsi="Times New Roman" w:cs="Times New Roman"/>
        </w:rPr>
      </w:pPr>
    </w:p>
    <w:p>
      <w:pPr>
        <w:pStyle w:val="2"/>
        <w:ind w:firstLine="0" w:firstLineChars="0"/>
        <w:rPr>
          <w:rFonts w:ascii="Times New Roman" w:hAnsi="Times New Roman" w:cs="Times New Roman"/>
        </w:rPr>
      </w:pPr>
    </w:p>
    <w:p>
      <w:pPr>
        <w:pStyle w:val="2"/>
        <w:ind w:firstLine="0" w:firstLineChars="0"/>
        <w:rPr>
          <w:rFonts w:ascii="Times New Roman" w:hAnsi="Times New Roman" w:cs="Times New Roman"/>
        </w:rPr>
      </w:pPr>
    </w:p>
    <w:p>
      <w:pPr>
        <w:pStyle w:val="2"/>
        <w:ind w:firstLine="0" w:firstLineChars="0"/>
        <w:rPr>
          <w:rFonts w:ascii="Times New Roman" w:hAnsi="Times New Roman" w:cs="Times New Roman"/>
        </w:rPr>
      </w:pPr>
    </w:p>
    <w:p>
      <w:pPr>
        <w:pStyle w:val="2"/>
        <w:ind w:firstLine="0" w:firstLineChars="0"/>
        <w:rPr>
          <w:rFonts w:ascii="Times New Roman" w:hAnsi="Times New Roman" w:cs="Times New Roman"/>
        </w:rPr>
      </w:pPr>
    </w:p>
    <w:p>
      <w:pPr>
        <w:pStyle w:val="2"/>
        <w:ind w:firstLine="0" w:firstLineChars="0"/>
        <w:rPr>
          <w:rFonts w:ascii="Times New Roman" w:hAnsi="Times New Roman" w:cs="Times New Roman"/>
        </w:rPr>
      </w:pPr>
    </w:p>
    <w:p>
      <w:pPr>
        <w:pStyle w:val="2"/>
        <w:ind w:firstLine="0" w:firstLineChars="0"/>
        <w:rPr>
          <w:rFonts w:ascii="Times New Roman" w:hAnsi="Times New Roman" w:cs="Times New Roman"/>
        </w:rPr>
      </w:pPr>
    </w:p>
    <w:p>
      <w:pPr>
        <w:pStyle w:val="2"/>
        <w:ind w:firstLine="0" w:firstLineChars="0"/>
        <w:rPr>
          <w:rFonts w:ascii="Times New Roman" w:hAnsi="Times New Roman" w:cs="Times New Roman"/>
        </w:rPr>
      </w:pPr>
    </w:p>
    <w:p>
      <w:pPr>
        <w:pStyle w:val="2"/>
        <w:ind w:firstLine="0" w:firstLineChars="0"/>
        <w:rPr>
          <w:rFonts w:ascii="Times New Roman" w:hAnsi="Times New Roman" w:cs="Times New Roman"/>
        </w:rPr>
      </w:pPr>
    </w:p>
    <w:p>
      <w:pPr>
        <w:pStyle w:val="2"/>
        <w:ind w:firstLine="0" w:firstLineChars="0"/>
        <w:rPr>
          <w:rFonts w:ascii="Times New Roman" w:hAnsi="Times New Roman" w:cs="Times New Roman"/>
        </w:rPr>
      </w:pPr>
    </w:p>
    <w:tbl>
      <w:tblPr>
        <w:tblStyle w:val="9"/>
        <w:tblW w:w="949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276"/>
        <w:gridCol w:w="1276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方正小标宋简体" w:cs="Times New Roman"/>
                <w:kern w:val="0"/>
                <w:sz w:val="36"/>
                <w:szCs w:val="36"/>
              </w:rPr>
              <w:t>2023年1-6月市本级政府性基金支出执行情况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9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项         目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年初</w:t>
            </w:r>
            <w:r>
              <w:rPr>
                <w:rFonts w:ascii="Times New Roman" w:hAnsi="Times New Roman" w:eastAsia="黑体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黑体" w:cs="Times New Roman"/>
                <w:kern w:val="0"/>
                <w:sz w:val="22"/>
              </w:rPr>
              <w:t>预算数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1-6月</w:t>
            </w:r>
            <w:r>
              <w:rPr>
                <w:rFonts w:ascii="Times New Roman" w:hAnsi="Times New Roman" w:eastAsia="黑体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完成数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完成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预算％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比上年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增长％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一、文化旅游体育与传媒支出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国家电影事业发展专项资金安排的支出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旅游发展基金支出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二、社会保障和就业支出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大中型水库移民后期扶持基金支出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小型水库移民扶助基金安排的支出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三 、城乡社区支出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90905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23269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25.60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-58.55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国有土地使用权出让收入安排的支出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74980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18394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24.53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-59.85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国有土地收益基金安排的支出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农业土地开发资金安排的支出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城市基础设施配套费安排的支出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10425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2375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22.78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-63.12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污水处理费安排的支出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45.45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-35.58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四、农林水支出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大中型水库库区基金安排的支出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国家重大水利工程建设基金安排的支出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五、交通运输支出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车辆通行费安排的支出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政府收费公路专项债券收入安排的支出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六、其他支出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2080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33307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1601.30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75.33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其他政府性基金及对应专项债务收入安排的支出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1132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32829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2900.09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78.02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彩票发行销售机构业务费安排的支出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67.72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8.43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彩票公益金安排的支出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663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42.99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-24.60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七、债务付息支出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14347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2.83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-95.46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地方政府专项债务付息支出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14347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八、抗疫特别国债安排的支出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支出合计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107332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56982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53.09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-32.38</w:t>
            </w:r>
          </w:p>
        </w:tc>
      </w:tr>
    </w:tbl>
    <w:p>
      <w:pPr>
        <w:pStyle w:val="2"/>
        <w:ind w:firstLine="0" w:firstLineChars="0"/>
        <w:rPr>
          <w:rFonts w:ascii="Times New Roman" w:hAnsi="Times New Roman" w:cs="Times New Roman"/>
        </w:rPr>
      </w:pPr>
    </w:p>
    <w:p>
      <w:pPr>
        <w:pStyle w:val="2"/>
        <w:ind w:firstLine="0" w:firstLineChars="0"/>
        <w:rPr>
          <w:rFonts w:ascii="Times New Roman" w:hAnsi="Times New Roman" w:cs="Times New Roman"/>
        </w:rPr>
        <w:sectPr>
          <w:pgSz w:w="11906" w:h="16838"/>
          <w:pgMar w:top="1985" w:right="1588" w:bottom="1701" w:left="1588" w:header="851" w:footer="992" w:gutter="0"/>
          <w:cols w:space="720" w:num="1"/>
          <w:docGrid w:linePitch="312" w:charSpace="0"/>
        </w:sectPr>
      </w:pPr>
    </w:p>
    <w:tbl>
      <w:tblPr>
        <w:tblStyle w:val="9"/>
        <w:tblW w:w="1433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1275"/>
        <w:gridCol w:w="1276"/>
        <w:gridCol w:w="1134"/>
        <w:gridCol w:w="1134"/>
        <w:gridCol w:w="2693"/>
        <w:gridCol w:w="1134"/>
        <w:gridCol w:w="1276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-44" w:hanging="92" w:hangingChars="29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  <w:tbl>
            <w:tblPr>
              <w:tblStyle w:val="9"/>
              <w:tblW w:w="1384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50"/>
              <w:gridCol w:w="1085"/>
              <w:gridCol w:w="538"/>
              <w:gridCol w:w="544"/>
              <w:gridCol w:w="131"/>
              <w:gridCol w:w="491"/>
              <w:gridCol w:w="346"/>
              <w:gridCol w:w="235"/>
              <w:gridCol w:w="830"/>
              <w:gridCol w:w="2923"/>
              <w:gridCol w:w="927"/>
              <w:gridCol w:w="675"/>
              <w:gridCol w:w="255"/>
              <w:gridCol w:w="326"/>
              <w:gridCol w:w="573"/>
              <w:gridCol w:w="111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13840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方正小标宋简体" w:cs="Times New Roman"/>
                      <w:kern w:val="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eastAsia="方正小标宋简体" w:cs="Times New Roman"/>
                      <w:kern w:val="0"/>
                      <w:sz w:val="36"/>
                      <w:szCs w:val="36"/>
                    </w:rPr>
                    <w:t>2023年1-6月全市国有资本经营预算执行情况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</w:trPr>
              <w:tc>
                <w:tcPr>
                  <w:tcW w:w="44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仿宋_GB2312" w:cs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仿宋_GB2312" w:cs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仿宋_GB2312" w:cs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仿宋_GB2312" w:cs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3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仿宋_GB2312" w:cs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仿宋_GB2312" w:cs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仿宋_GB2312" w:cs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6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_GB2312" w:cs="Times New Roman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仿宋_GB2312" w:cs="Times New Roman"/>
                      <w:kern w:val="0"/>
                      <w:sz w:val="24"/>
                    </w:rPr>
                    <w:t xml:space="preserve">单位：万元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6" w:hRule="atLeast"/>
              </w:trPr>
              <w:tc>
                <w:tcPr>
                  <w:tcW w:w="7054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黑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黑体" w:cs="Times New Roman"/>
                      <w:kern w:val="0"/>
                      <w:sz w:val="22"/>
                    </w:rPr>
                    <w:t>收          入</w:t>
                  </w:r>
                </w:p>
              </w:tc>
              <w:tc>
                <w:tcPr>
                  <w:tcW w:w="6786" w:type="dxa"/>
                  <w:gridSpan w:val="7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黑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黑体" w:cs="Times New Roman"/>
                      <w:kern w:val="0"/>
                      <w:sz w:val="22"/>
                    </w:rPr>
                    <w:t>支          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2" w:hRule="atLeast"/>
              </w:trPr>
              <w:tc>
                <w:tcPr>
                  <w:tcW w:w="285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黑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黑体" w:cs="Times New Roman"/>
                      <w:kern w:val="0"/>
                      <w:sz w:val="22"/>
                    </w:rPr>
                    <w:t>收入项目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黑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黑体" w:cs="Times New Roman"/>
                      <w:kern w:val="0"/>
                      <w:sz w:val="22"/>
                    </w:rPr>
                    <w:t>年初预</w:t>
                  </w:r>
                </w:p>
                <w:p>
                  <w:pPr>
                    <w:widowControl/>
                    <w:jc w:val="center"/>
                    <w:rPr>
                      <w:rFonts w:ascii="Times New Roman" w:hAnsi="Times New Roman" w:eastAsia="黑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黑体" w:cs="Times New Roman"/>
                      <w:kern w:val="0"/>
                      <w:sz w:val="22"/>
                    </w:rPr>
                    <w:t>算数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黑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黑体" w:cs="Times New Roman"/>
                      <w:kern w:val="0"/>
                      <w:sz w:val="22"/>
                    </w:rPr>
                    <w:t>1-6月完成数</w:t>
                  </w: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黑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黑体" w:cs="Times New Roman"/>
                      <w:kern w:val="0"/>
                      <w:sz w:val="22"/>
                    </w:rPr>
                    <w:t>完成</w:t>
                  </w:r>
                </w:p>
                <w:p>
                  <w:pPr>
                    <w:widowControl/>
                    <w:jc w:val="center"/>
                    <w:rPr>
                      <w:rFonts w:ascii="Times New Roman" w:hAnsi="Times New Roman" w:eastAsia="黑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黑体" w:cs="Times New Roman"/>
                      <w:kern w:val="0"/>
                      <w:sz w:val="22"/>
                    </w:rPr>
                    <w:t>预算%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黑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黑体" w:cs="Times New Roman"/>
                      <w:spacing w:val="-11"/>
                      <w:kern w:val="0"/>
                      <w:sz w:val="22"/>
                    </w:rPr>
                    <w:t>比上年同期增长%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黑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黑体" w:cs="Times New Roman"/>
                      <w:kern w:val="0"/>
                      <w:sz w:val="22"/>
                    </w:rPr>
                    <w:t>支出科目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黑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黑体" w:cs="Times New Roman"/>
                      <w:kern w:val="0"/>
                      <w:sz w:val="22"/>
                    </w:rPr>
                    <w:t>年初预算数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黑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黑体" w:cs="Times New Roman"/>
                      <w:kern w:val="0"/>
                      <w:sz w:val="22"/>
                    </w:rPr>
                    <w:t>1-6月完成数</w:t>
                  </w:r>
                </w:p>
              </w:tc>
              <w:tc>
                <w:tcPr>
                  <w:tcW w:w="899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黑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黑体" w:cs="Times New Roman"/>
                      <w:kern w:val="0"/>
                      <w:sz w:val="22"/>
                    </w:rPr>
                    <w:t>完成</w:t>
                  </w:r>
                </w:p>
                <w:p>
                  <w:pPr>
                    <w:widowControl/>
                    <w:jc w:val="center"/>
                    <w:rPr>
                      <w:rFonts w:ascii="Times New Roman" w:hAnsi="Times New Roman" w:eastAsia="黑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黑体" w:cs="Times New Roman"/>
                      <w:kern w:val="0"/>
                      <w:sz w:val="22"/>
                    </w:rPr>
                    <w:t>预算%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黑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黑体" w:cs="Times New Roman"/>
                      <w:kern w:val="0"/>
                      <w:sz w:val="22"/>
                    </w:rPr>
                    <w:t>比上年同期增长%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9" w:hRule="atLeast"/>
              </w:trPr>
              <w:tc>
                <w:tcPr>
                  <w:tcW w:w="285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一、利润收入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 xml:space="preserve">30494 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 xml:space="preserve">700 </w:t>
                  </w: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 xml:space="preserve">2.30 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 xml:space="preserve">295.48 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一、解决历史遗留问题及改革成本支出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176</w:t>
                  </w:r>
                </w:p>
              </w:tc>
              <w:tc>
                <w:tcPr>
                  <w:tcW w:w="899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 xml:space="preserve">-40.14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9" w:hRule="atLeast"/>
              </w:trPr>
              <w:tc>
                <w:tcPr>
                  <w:tcW w:w="285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 xml:space="preserve">    投资服务企业利润收入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 xml:space="preserve">1194 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 xml:space="preserve">-100.00 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 xml:space="preserve">    国有企业退休人员社会化管理补助支出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176</w:t>
                  </w:r>
                </w:p>
              </w:tc>
              <w:tc>
                <w:tcPr>
                  <w:tcW w:w="899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 xml:space="preserve">-40.14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5" w:hRule="atLeast"/>
              </w:trPr>
              <w:tc>
                <w:tcPr>
                  <w:tcW w:w="285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 xml:space="preserve">    其他国有资本经营预算企业利润收入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 xml:space="preserve">29300 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 xml:space="preserve">700 </w:t>
                  </w: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 xml:space="preserve">2.39 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二、国有企业资本金注入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44</w:t>
                  </w:r>
                </w:p>
              </w:tc>
              <w:tc>
                <w:tcPr>
                  <w:tcW w:w="899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6" w:hRule="atLeast"/>
              </w:trPr>
              <w:tc>
                <w:tcPr>
                  <w:tcW w:w="285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二、股利、股息收入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 xml:space="preserve">810 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 xml:space="preserve">    生态环境保护支出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44</w:t>
                  </w:r>
                </w:p>
              </w:tc>
              <w:tc>
                <w:tcPr>
                  <w:tcW w:w="899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9" w:hRule="atLeast"/>
              </w:trPr>
              <w:tc>
                <w:tcPr>
                  <w:tcW w:w="285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 xml:space="preserve">    其他国有资本经营预算企业股利、利息收入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 xml:space="preserve">810 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三、国有企业政策性补贴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899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2" w:hRule="atLeast"/>
              </w:trPr>
              <w:tc>
                <w:tcPr>
                  <w:tcW w:w="285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三、产权转让收入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四、其他国有资本经营预算支出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 xml:space="preserve">30989 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 xml:space="preserve">1781 </w:t>
                  </w:r>
                </w:p>
              </w:tc>
              <w:tc>
                <w:tcPr>
                  <w:tcW w:w="899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 xml:space="preserve">5.75 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 xml:space="preserve">6496.30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6" w:hRule="atLeast"/>
              </w:trPr>
              <w:tc>
                <w:tcPr>
                  <w:tcW w:w="285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四、清算收入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899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6" w:hRule="atLeast"/>
              </w:trPr>
              <w:tc>
                <w:tcPr>
                  <w:tcW w:w="285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五、其他国有资本经营收入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 xml:space="preserve">18303 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899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6" w:hRule="atLeast"/>
              </w:trPr>
              <w:tc>
                <w:tcPr>
                  <w:tcW w:w="285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本年收入合计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 xml:space="preserve">49607 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 xml:space="preserve">700 </w:t>
                  </w: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 xml:space="preserve">1.41 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 xml:space="preserve">295.48 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本年支出合计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 xml:space="preserve">30989 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>2001</w:t>
                  </w:r>
                </w:p>
              </w:tc>
              <w:tc>
                <w:tcPr>
                  <w:tcW w:w="899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 xml:space="preserve">6.46 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仿宋" w:cs="Times New Roman"/>
                      <w:kern w:val="0"/>
                      <w:sz w:val="22"/>
                    </w:rPr>
                    <w:t xml:space="preserve">523.36 </w:t>
                  </w:r>
                </w:p>
              </w:tc>
            </w:tr>
          </w:tbl>
          <w:p>
            <w:pPr>
              <w:widowControl/>
              <w:ind w:left="-2" w:leftChars="-44" w:hanging="90" w:hangingChars="25"/>
              <w:jc w:val="center"/>
              <w:rPr>
                <w:rFonts w:ascii="Times New Roman" w:hAnsi="Times New Roman" w:eastAsia="方正小标宋简体" w:cs="Times New Roman"/>
                <w:kern w:val="0"/>
                <w:sz w:val="36"/>
                <w:szCs w:val="36"/>
              </w:rPr>
            </w:pPr>
          </w:p>
          <w:p>
            <w:pPr>
              <w:widowControl/>
              <w:ind w:left="-2" w:leftChars="-44" w:hanging="90" w:hangingChars="25"/>
              <w:jc w:val="center"/>
              <w:rPr>
                <w:rFonts w:ascii="Times New Roman" w:hAnsi="Times New Roman" w:eastAsia="方正小标宋简体" w:cs="Times New Roman"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方正小标宋简体" w:cs="Times New Roman"/>
                <w:kern w:val="0"/>
                <w:sz w:val="36"/>
                <w:szCs w:val="36"/>
              </w:rPr>
              <w:t>2023年1-6月市本级国有资本经营预算执行情况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left="-32" w:leftChars="-44" w:hanging="60" w:hangingChars="25"/>
              <w:jc w:val="right"/>
              <w:rPr>
                <w:rFonts w:ascii="Times New Roman" w:hAnsi="Times New Roman" w:eastAsia="方正小标宋简体" w:cs="Times New Roman"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收          入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支     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收入项目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年初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预算数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1-6月</w:t>
            </w:r>
            <w:r>
              <w:rPr>
                <w:rFonts w:ascii="Times New Roman" w:hAnsi="Times New Roman" w:eastAsia="黑体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完成数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完成预算%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比上年同期增长%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支出科目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年初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预算数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1-6月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完成数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完成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预算%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比上年同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期增长%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一、利润收入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1194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一、解决历史遗留问题及改革成本支出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  投资服务企业利润收入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1194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    国有企业退休人员社会化管理补助支出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二、股利、股息收入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二、国有企业资本金注入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三、产权转让收入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三、国有企业政策性补贴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四、清算收入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四、其他国有资本经营预算支出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836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33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3.95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22.22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五、其他国有资本经营收入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本年收入合计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1194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本年支出合计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836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3.95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22.22 </w:t>
            </w:r>
          </w:p>
        </w:tc>
      </w:tr>
    </w:tbl>
    <w:p>
      <w:pPr>
        <w:pStyle w:val="2"/>
        <w:ind w:firstLine="0" w:firstLineChars="0"/>
        <w:rPr>
          <w:rFonts w:ascii="Times New Roman" w:hAnsi="Times New Roman" w:cs="Times New Roman"/>
        </w:rPr>
      </w:pPr>
    </w:p>
    <w:p>
      <w:pPr>
        <w:pStyle w:val="2"/>
        <w:ind w:firstLine="0" w:firstLineChars="0"/>
        <w:rPr>
          <w:rFonts w:ascii="Times New Roman" w:hAnsi="Times New Roman" w:cs="Times New Roman"/>
        </w:rPr>
        <w:sectPr>
          <w:pgSz w:w="16838" w:h="11906" w:orient="landscape"/>
          <w:pgMar w:top="1985" w:right="1588" w:bottom="1701" w:left="1588" w:header="851" w:footer="992" w:gutter="0"/>
          <w:cols w:space="720" w:num="1"/>
          <w:docGrid w:linePitch="312" w:charSpace="0"/>
        </w:sectPr>
      </w:pPr>
    </w:p>
    <w:tbl>
      <w:tblPr>
        <w:tblStyle w:val="9"/>
        <w:tblW w:w="9639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276"/>
        <w:gridCol w:w="1275"/>
        <w:gridCol w:w="1560"/>
        <w:gridCol w:w="1275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6"/>
                <w:szCs w:val="36"/>
              </w:rPr>
              <w:t>2023年1-6月市本级社会保险基金预算执行情况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项        目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机关事业养老保险基金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城镇职工基本医疗（生育）保险基金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城乡居民基本医疗保险基金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工伤保险基金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一、收入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   1、收入预算数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606074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61842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175421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351989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16822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   2、1-6月实际完成收入数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348590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32461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100213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207257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8659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   3、完成预算%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57.52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52.49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57.13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58.88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51.47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   4、上年同期完成数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379020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36062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89432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246500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7026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   5、比上年同期增长%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-8.03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-9.99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12.05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-15.92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23.24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二、支出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   1、支出预算数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598302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56334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170520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351969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19479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   2、1-6月实际完成支出数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269560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28013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70356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163802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7389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   3、完成预算%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45.05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49.73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41.26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46.54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37.93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   4、上年同期完成数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263529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26004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59949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 xml:space="preserve">167523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10053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   5、比上年同期增长%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2.29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7.73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17.36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-2.22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-26.5</w:t>
            </w:r>
          </w:p>
        </w:tc>
      </w:tr>
    </w:tbl>
    <w:p>
      <w:pPr>
        <w:pStyle w:val="2"/>
        <w:ind w:firstLine="0" w:firstLineChars="0"/>
        <w:rPr>
          <w:rFonts w:ascii="Times New Roman" w:hAnsi="Times New Roman" w:cs="Times New Roman"/>
        </w:rPr>
      </w:pPr>
    </w:p>
    <w:p>
      <w:pPr>
        <w:pStyle w:val="3"/>
        <w:ind w:firstLine="0" w:firstLineChars="0"/>
        <w:rPr>
          <w:rFonts w:ascii="Times New Roman" w:hAnsi="Times New Roman" w:cs="Times New Roman"/>
        </w:rPr>
      </w:pPr>
    </w:p>
    <w:sectPr>
      <w:footerReference r:id="rId6" w:type="default"/>
      <w:pgSz w:w="11906" w:h="16838"/>
      <w:pgMar w:top="1701" w:right="1418" w:bottom="1701" w:left="1418" w:header="851" w:footer="147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8F6D8E-1858-4A85-82EB-A3E6509A50E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1AA862A0-14D4-42F5-BE51-5405A7F7336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36F6ABC-F9E8-421D-9017-32F8BB1AF444}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17DDC5E-866D-493F-B401-E3F73FA9E58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C04D8D00-555A-4788-B7C9-2E60D301EC1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6" w:fontKey="{3C45FAB1-0E25-4633-A743-122E3AB98AD3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  <w:embedRegular r:id="rId7" w:fontKey="{9171E118-1AED-4AAE-B5C0-0B816138FC0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jc w:val="center"/>
      <w:rPr>
        <w:rFonts w:ascii="宋体" w:hAnsi="宋体" w:eastAsia="仿宋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仿宋_GB2312" w:eastAsia="仿宋_GB2312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33713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4"/>
          <w:jc w:val="center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t>—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64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>—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jc w:val="center"/>
      <w:rPr>
        <w:rFonts w:ascii="宋体" w:hAnsi="宋体"/>
        <w:sz w:val="24"/>
        <w:szCs w:val="24"/>
      </w:rPr>
    </w:pPr>
    <w:r>
      <w:rPr>
        <w:sz w:val="24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tabs>
                    <w:tab w:val="clear" w:pos="4153"/>
                    <w:tab w:val="clear" w:pos="8306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70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MwZDhkMzk3MzcxNmJkNzE3ZmQ5ZDAxNzlmNTE5MzYifQ=="/>
  </w:docVars>
  <w:rsids>
    <w:rsidRoot w:val="52EC3A41"/>
    <w:rsid w:val="0004686A"/>
    <w:rsid w:val="00057751"/>
    <w:rsid w:val="000D55A4"/>
    <w:rsid w:val="00107F6E"/>
    <w:rsid w:val="0019506B"/>
    <w:rsid w:val="001F7C8A"/>
    <w:rsid w:val="00231B43"/>
    <w:rsid w:val="003F63CB"/>
    <w:rsid w:val="00457268"/>
    <w:rsid w:val="004C2B9B"/>
    <w:rsid w:val="00586CF9"/>
    <w:rsid w:val="005E6D70"/>
    <w:rsid w:val="0061782E"/>
    <w:rsid w:val="0066561B"/>
    <w:rsid w:val="00685D6D"/>
    <w:rsid w:val="006B0F65"/>
    <w:rsid w:val="007D4FE8"/>
    <w:rsid w:val="0080448F"/>
    <w:rsid w:val="008A1A37"/>
    <w:rsid w:val="009119DE"/>
    <w:rsid w:val="009914BF"/>
    <w:rsid w:val="009C39C2"/>
    <w:rsid w:val="00A9032F"/>
    <w:rsid w:val="00A90B44"/>
    <w:rsid w:val="00BE4868"/>
    <w:rsid w:val="00BF6831"/>
    <w:rsid w:val="00C706BF"/>
    <w:rsid w:val="00D06D37"/>
    <w:rsid w:val="00D76BD9"/>
    <w:rsid w:val="00DD1C8C"/>
    <w:rsid w:val="00E25D24"/>
    <w:rsid w:val="00E50E66"/>
    <w:rsid w:val="00E63140"/>
    <w:rsid w:val="00EB392E"/>
    <w:rsid w:val="00EE27DA"/>
    <w:rsid w:val="00F1598C"/>
    <w:rsid w:val="00F92349"/>
    <w:rsid w:val="0CF01257"/>
    <w:rsid w:val="136613A6"/>
    <w:rsid w:val="19C36036"/>
    <w:rsid w:val="1AF8750C"/>
    <w:rsid w:val="1D0E06AC"/>
    <w:rsid w:val="202D4C33"/>
    <w:rsid w:val="23B341E6"/>
    <w:rsid w:val="260E44BE"/>
    <w:rsid w:val="2C9111AF"/>
    <w:rsid w:val="2CD426AC"/>
    <w:rsid w:val="2E8625ED"/>
    <w:rsid w:val="304B4E53"/>
    <w:rsid w:val="36516DC7"/>
    <w:rsid w:val="3BFF5163"/>
    <w:rsid w:val="423A763B"/>
    <w:rsid w:val="423B4994"/>
    <w:rsid w:val="4D210140"/>
    <w:rsid w:val="50372BA8"/>
    <w:rsid w:val="50DD5F88"/>
    <w:rsid w:val="52EC3A41"/>
    <w:rsid w:val="538007D1"/>
    <w:rsid w:val="5D5F119D"/>
    <w:rsid w:val="5D804D2D"/>
    <w:rsid w:val="6B174DB8"/>
    <w:rsid w:val="6F193452"/>
    <w:rsid w:val="77D715BB"/>
    <w:rsid w:val="7D073BAD"/>
    <w:rsid w:val="7FD5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新正文"/>
    <w:basedOn w:val="1"/>
    <w:qFormat/>
    <w:uiPriority w:val="99"/>
    <w:pPr>
      <w:spacing w:line="610" w:lineRule="exact"/>
      <w:ind w:firstLine="880" w:firstLineChars="200"/>
    </w:pPr>
    <w:rPr>
      <w:rFonts w:eastAsia="仿宋_GB2312"/>
      <w:sz w:val="32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oc 1"/>
    <w:basedOn w:val="1"/>
    <w:next w:val="1"/>
    <w:qFormat/>
    <w:uiPriority w:val="0"/>
  </w:style>
  <w:style w:type="paragraph" w:styleId="7">
    <w:name w:val="footnote text"/>
    <w:basedOn w:val="1"/>
    <w:link w:val="20"/>
    <w:unhideWhenUsed/>
    <w:uiPriority w:val="99"/>
    <w:pPr>
      <w:widowControl/>
      <w:jc w:val="left"/>
    </w:pPr>
    <w:rPr>
      <w:rFonts w:asciiTheme="minorHAnsi" w:hAnsiTheme="minorHAnsi" w:eastAsiaTheme="minorEastAsia" w:cstheme="minorBidi"/>
      <w:kern w:val="0"/>
      <w:sz w:val="20"/>
      <w:szCs w:val="20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table" w:styleId="10">
    <w:name w:val="Table Grid"/>
    <w:basedOn w:val="9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font2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01"/>
    <w:basedOn w:val="1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1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6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41"/>
    <w:basedOn w:val="1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5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7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9">
    <w:name w:val="Decimal Aligned"/>
    <w:basedOn w:val="1"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character" w:customStyle="1" w:styleId="20">
    <w:name w:val="脚注文本 Char"/>
    <w:basedOn w:val="11"/>
    <w:link w:val="7"/>
    <w:uiPriority w:val="99"/>
    <w:rPr>
      <w:rFonts w:asciiTheme="minorHAnsi" w:hAnsiTheme="minorHAnsi" w:eastAsiaTheme="minorEastAsia" w:cstheme="minorBidi"/>
    </w:rPr>
  </w:style>
  <w:style w:type="character" w:customStyle="1" w:styleId="21">
    <w:name w:val="Subtle Emphasis"/>
    <w:basedOn w:val="11"/>
    <w:qFormat/>
    <w:uiPriority w:val="19"/>
    <w:rPr>
      <w:rFonts w:eastAsiaTheme="minorEastAsia" w:cstheme="minorBidi"/>
      <w:i/>
      <w:iCs/>
      <w:color w:val="7F7F7F" w:themeColor="text1" w:themeTint="7F"/>
      <w:szCs w:val="22"/>
      <w:lang w:eastAsia="zh-CN"/>
    </w:rPr>
  </w:style>
  <w:style w:type="table" w:customStyle="1" w:styleId="22">
    <w:name w:val="浅色底纹 - 强调文字颜色 11"/>
    <w:basedOn w:val="9"/>
    <w:uiPriority w:val="60"/>
    <w:rPr>
      <w:rFonts w:asciiTheme="minorHAnsi" w:hAnsiTheme="minorHAnsi" w:eastAsiaTheme="minorEastAsia" w:cstheme="minorBidi"/>
      <w:color w:val="2E75B5" w:themeColor="accent1" w:themeShade="BF"/>
      <w:sz w:val="22"/>
      <w:szCs w:val="22"/>
    </w:rPr>
    <w:tblPr>
      <w:tblBorders>
        <w:top w:val="single" w:color="5B9BD5" w:themeColor="accent1" w:sz="8" w:space="0"/>
        <w:bottom w:val="single" w:color="5B9BD5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23">
    <w:name w:val="页脚 Char"/>
    <w:basedOn w:val="11"/>
    <w:link w:val="4"/>
    <w:uiPriority w:val="99"/>
    <w:rPr>
      <w:rFonts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B4FCCE-425A-499E-87D4-7D2791B73B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96</Pages>
  <Words>7727</Words>
  <Characters>44049</Characters>
  <Lines>367</Lines>
  <Paragraphs>103</Paragraphs>
  <TotalTime>203</TotalTime>
  <ScaleCrop>false</ScaleCrop>
  <LinksUpToDate>false</LinksUpToDate>
  <CharactersWithSpaces>51673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2023-08-25T01:04:00Z</dcterms:created>
  <dc:creator>陈小文 null</dc:creator>
  <cp:lastModifiedBy>向紫邦</cp:lastModifiedBy>
  <cp:lastPrinted>2023-09-18T01:02:00Z</cp:lastPrinted>
  <dcterms:modified xsi:type="dcterms:W3CDTF">2023-09-18T09:36:24Z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7E3E56A2A5BD42C4895804AC7533B04B_12</vt:lpwstr>
  </property>
</Properties>
</file>