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方正小标宋简体" w:eastAsia="方正小标宋简体"/>
          <w:kern w:val="0"/>
          <w:sz w:val="30"/>
          <w:szCs w:val="30"/>
        </w:rPr>
      </w:pPr>
      <w:r>
        <w:rPr>
          <w:rFonts w:ascii="Times New Roman" w:hAnsi="Times New Roman" w:eastAsia="方正小标宋_GBK" w:cs="Times New Roman"/>
          <w:color w:val="000000"/>
          <w:kern w:val="0"/>
          <w:sz w:val="36"/>
          <w:szCs w:val="36"/>
        </w:rPr>
        <w:t>202</w:t>
      </w:r>
      <w:r>
        <w:rPr>
          <w:rFonts w:hint="eastAsia" w:ascii="Times New Roman" w:hAnsi="Times New Roman" w:eastAsia="方正小标宋_GBK" w:cs="Times New Roman"/>
          <w:color w:val="000000"/>
          <w:kern w:val="0"/>
          <w:sz w:val="36"/>
          <w:szCs w:val="36"/>
          <w:lang w:val="en-US" w:eastAsia="zh-CN"/>
        </w:rPr>
        <w:t>2</w:t>
      </w:r>
      <w:r>
        <w:rPr>
          <w:rFonts w:ascii="Times New Roman" w:hAnsi="Times New Roman" w:eastAsia="方正小标宋_GBK" w:cs="Times New Roman"/>
          <w:color w:val="000000"/>
          <w:kern w:val="0"/>
          <w:sz w:val="36"/>
          <w:szCs w:val="36"/>
        </w:rPr>
        <w:t>年度部门整体支出绩效自评表</w:t>
      </w:r>
    </w:p>
    <w:tbl>
      <w:tblPr>
        <w:tblStyle w:val="3"/>
        <w:tblW w:w="1009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2"/>
        <w:gridCol w:w="996"/>
        <w:gridCol w:w="1223"/>
        <w:gridCol w:w="1325"/>
        <w:gridCol w:w="999"/>
        <w:gridCol w:w="1118"/>
        <w:gridCol w:w="827"/>
        <w:gridCol w:w="871"/>
        <w:gridCol w:w="15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92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益阳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市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智慧大脑+政务服务项目</w:t>
            </w: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1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54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益阳市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政务管理服务局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益阳市智慧城市和大数据中心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1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项目资金</w:t>
            </w: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2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年初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预算数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全年</w:t>
            </w:r>
          </w:p>
          <w:p>
            <w:pPr>
              <w:spacing w:line="24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执行数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分值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执行率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1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年度资金总额　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1835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1835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1814.2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98.8%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其中：当年财政拨款　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1835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1835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1814.2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1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10" w:firstLineChars="100"/>
              <w:jc w:val="both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上年结转资金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630" w:firstLineChars="300"/>
              <w:jc w:val="both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54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9" w:hRule="atLeast"/>
          <w:jc w:val="center"/>
        </w:trPr>
        <w:tc>
          <w:tcPr>
            <w:tcW w:w="11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54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　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以益阳新型智慧城市“智慧大脑+政务服务”的云计算基础技术框架，为益阳新型智慧城市的整体建设奠定基础，为“互联网+政务服务”提供基础资源、数据共享开放、应用支撑的服务能力，提高政府服务能力，为后续政府治理、普惠民生、产业升级等智慧化应用的建设提供可扩展的环境。</w:t>
            </w:r>
          </w:p>
        </w:tc>
        <w:tc>
          <w:tcPr>
            <w:tcW w:w="4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</w:rPr>
              <w:t>提高电子政务外网网络质量，提高网络故障处理效率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</w:rPr>
              <w:t>统一支撑“智慧益阳”各类上层应用，实现了基础设施服务和运维资源化、统一化，通过“互联网+政务服务”的建设，形成“一单统表、一厅统管、一窗统受、一网统办、一号统揽”的政务服务模式。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17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标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分值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得分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1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(50分)</w:t>
            </w:r>
          </w:p>
        </w:tc>
        <w:tc>
          <w:tcPr>
            <w:tcW w:w="122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维护核心交换机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>2台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已维护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1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506"/>
              </w:tabs>
              <w:jc w:val="center"/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eastAsia="zh-CN"/>
              </w:rPr>
              <w:t>维护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基础资源服务平台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>1个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506"/>
              </w:tabs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已维护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2" w:hRule="atLeast"/>
          <w:jc w:val="center"/>
        </w:trPr>
        <w:tc>
          <w:tcPr>
            <w:tcW w:w="11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新增600KVA模块化UPS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完成600KVA模块化UPS电源建设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已完成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1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3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</w:rPr>
              <w:t>数据共享开放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>率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>≥95%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>≥95%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11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506"/>
              </w:tabs>
              <w:jc w:val="center"/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机房运行稳定率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>≥95%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>≥95%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  <w:jc w:val="center"/>
        </w:trPr>
        <w:tc>
          <w:tcPr>
            <w:tcW w:w="11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大数据平台利用率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-US" w:eastAsia="zh-CN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>90%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-US" w:eastAsia="zh-CN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>90%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搭建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动环监控管理系统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完成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搭建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动环监控管理系统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已完成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</w:rPr>
              <w:t>政务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外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</w:rPr>
              <w:t>网升级改造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时间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>202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>年底前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已完成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10" w:firstLineChars="100"/>
              <w:textAlignment w:val="auto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项目资金支付时间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>202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>年12月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已支付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10" w:firstLineChars="100"/>
              <w:textAlignment w:val="auto"/>
              <w:rPr>
                <w:rFonts w:hint="default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运维经费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>1835万元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已完成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40</w:t>
            </w: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分）</w:t>
            </w:r>
          </w:p>
        </w:tc>
        <w:tc>
          <w:tcPr>
            <w:tcW w:w="122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益指标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统建机房基础设施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完成统筹共建的基础设施，降低成本投入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已完成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全市数据共融共享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完成全市数据共融共享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有待完善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10" w:firstLineChars="100"/>
              <w:textAlignment w:val="auto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进一步打通各部门政务数据，强化政务数据共享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益指标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市民办事效率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完成政务信息资源共享和业务协同，加强事中事后监管，让百姓少跑腿、信息多跑路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稳步提升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各部门应提高认识，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共同推进打通数据壁垒，实现数据共享，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加强简政放权力度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3" w:hRule="atLeast"/>
          <w:jc w:val="center"/>
        </w:trPr>
        <w:tc>
          <w:tcPr>
            <w:tcW w:w="11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项目产出能持续应用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完成政务资源数据共享，建成大数据中心机房，为后续智慧城市项目建设提供基础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已完成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1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13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群众办事便利满意度</w:t>
            </w: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≥90%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≥90%</w:t>
            </w: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1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68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100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98分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</w:tbl>
    <w:p>
      <w:pPr>
        <w:jc w:val="left"/>
      </w:pPr>
      <w:r>
        <w:rPr>
          <w:rFonts w:ascii="Times New Roman" w:hAnsi="Times New Roman"/>
          <w:kern w:val="0"/>
          <w:sz w:val="22"/>
          <w:szCs w:val="22"/>
        </w:rPr>
        <w:t>填表人：</w:t>
      </w:r>
      <w:r>
        <w:rPr>
          <w:rFonts w:hint="eastAsia" w:ascii="Times New Roman" w:hAnsi="Times New Roman"/>
          <w:kern w:val="0"/>
          <w:sz w:val="22"/>
          <w:szCs w:val="22"/>
          <w:lang w:eastAsia="zh-CN"/>
        </w:rPr>
        <w:t>唐娟</w:t>
      </w:r>
      <w:r>
        <w:rPr>
          <w:rFonts w:hint="eastAsia" w:ascii="Times New Roman" w:hAnsi="Times New Roman"/>
          <w:kern w:val="0"/>
          <w:sz w:val="22"/>
          <w:szCs w:val="22"/>
        </w:rPr>
        <w:t xml:space="preserve">  </w:t>
      </w:r>
      <w:r>
        <w:rPr>
          <w:rFonts w:ascii="Times New Roman" w:hAnsi="Times New Roman"/>
          <w:kern w:val="0"/>
          <w:sz w:val="22"/>
          <w:szCs w:val="22"/>
        </w:rPr>
        <w:t>填报日期</w:t>
      </w:r>
      <w:r>
        <w:rPr>
          <w:rFonts w:hint="eastAsia" w:ascii="Times New Roman" w:hAnsi="Times New Roman"/>
          <w:kern w:val="0"/>
          <w:sz w:val="22"/>
          <w:szCs w:val="22"/>
          <w:lang w:eastAsia="zh-CN"/>
        </w:rPr>
        <w:t>：</w:t>
      </w:r>
      <w:r>
        <w:rPr>
          <w:rFonts w:hint="eastAsia" w:ascii="Times New Roman" w:hAnsi="Times New Roman"/>
          <w:kern w:val="0"/>
          <w:sz w:val="22"/>
          <w:szCs w:val="22"/>
          <w:lang w:val="en-US" w:eastAsia="zh-CN"/>
        </w:rPr>
        <w:t>3</w:t>
      </w:r>
      <w:r>
        <w:rPr>
          <w:rFonts w:hint="eastAsia" w:ascii="Times New Roman" w:hAnsi="Times New Roman"/>
          <w:kern w:val="0"/>
          <w:sz w:val="22"/>
          <w:szCs w:val="22"/>
        </w:rPr>
        <w:t>月</w:t>
      </w:r>
      <w:r>
        <w:rPr>
          <w:rFonts w:hint="eastAsia" w:ascii="Times New Roman" w:hAnsi="Times New Roman"/>
          <w:kern w:val="0"/>
          <w:sz w:val="22"/>
          <w:szCs w:val="22"/>
          <w:lang w:val="en-US" w:eastAsia="zh-CN"/>
        </w:rPr>
        <w:t>15</w:t>
      </w:r>
      <w:r>
        <w:rPr>
          <w:rFonts w:hint="eastAsia" w:ascii="Times New Roman" w:hAnsi="Times New Roman"/>
          <w:kern w:val="0"/>
          <w:sz w:val="22"/>
          <w:szCs w:val="22"/>
        </w:rPr>
        <w:t>日</w:t>
      </w:r>
      <w:r>
        <w:rPr>
          <w:rFonts w:ascii="Times New Roman" w:hAnsi="Times New Roman"/>
          <w:kern w:val="0"/>
          <w:sz w:val="22"/>
          <w:szCs w:val="22"/>
        </w:rPr>
        <w:t xml:space="preserve"> </w:t>
      </w:r>
      <w:r>
        <w:rPr>
          <w:rFonts w:hint="eastAsia" w:ascii="Times New Roman" w:hAnsi="Times New Roman"/>
          <w:kern w:val="0"/>
          <w:sz w:val="22"/>
          <w:szCs w:val="22"/>
        </w:rPr>
        <w:t xml:space="preserve">  </w:t>
      </w:r>
      <w:r>
        <w:rPr>
          <w:rFonts w:ascii="Times New Roman" w:hAnsi="Times New Roman"/>
          <w:kern w:val="0"/>
          <w:sz w:val="22"/>
          <w:szCs w:val="22"/>
        </w:rPr>
        <w:t>联系电话：</w:t>
      </w:r>
      <w:r>
        <w:rPr>
          <w:rFonts w:hint="eastAsia" w:ascii="Times New Roman" w:hAnsi="Times New Roman"/>
          <w:kern w:val="0"/>
          <w:sz w:val="22"/>
          <w:szCs w:val="22"/>
          <w:lang w:val="en-US" w:eastAsia="zh-CN"/>
        </w:rPr>
        <w:t>1917377</w:t>
      </w:r>
      <w:bookmarkStart w:id="0" w:name="_GoBack"/>
      <w:bookmarkEnd w:id="0"/>
      <w:r>
        <w:rPr>
          <w:rFonts w:hint="eastAsia" w:ascii="Times New Roman" w:hAnsi="Times New Roman"/>
          <w:kern w:val="0"/>
          <w:sz w:val="22"/>
          <w:szCs w:val="22"/>
          <w:lang w:val="en-US" w:eastAsia="zh-CN"/>
        </w:rPr>
        <w:t>8678</w:t>
      </w:r>
      <w:r>
        <w:rPr>
          <w:rFonts w:ascii="Times New Roman" w:hAnsi="Times New Roman"/>
          <w:kern w:val="0"/>
          <w:sz w:val="22"/>
          <w:szCs w:val="22"/>
        </w:rPr>
        <w:t xml:space="preserve"> </w:t>
      </w:r>
      <w:r>
        <w:rPr>
          <w:rFonts w:hint="eastAsia" w:ascii="Times New Roman" w:hAnsi="Times New Roman"/>
          <w:kern w:val="0"/>
          <w:sz w:val="22"/>
          <w:szCs w:val="22"/>
        </w:rPr>
        <w:t xml:space="preserve">  </w:t>
      </w:r>
      <w:r>
        <w:rPr>
          <w:rFonts w:ascii="Times New Roman" w:hAnsi="Times New Roman"/>
          <w:kern w:val="0"/>
          <w:sz w:val="22"/>
          <w:szCs w:val="22"/>
        </w:rPr>
        <w:t>单位负责人签</w:t>
      </w:r>
      <w:r>
        <w:rPr>
          <w:rFonts w:hint="eastAsia" w:ascii="Times New Roman" w:hAnsi="Times New Roman"/>
          <w:kern w:val="0"/>
          <w:sz w:val="22"/>
          <w:szCs w:val="22"/>
        </w:rPr>
        <w:t>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hZDQxYjQ5MWQ4ZWNkODk1ZGEwM2M2N2VlZmUyNjQifQ=="/>
  </w:docVars>
  <w:rsids>
    <w:rsidRoot w:val="29E85CBA"/>
    <w:rsid w:val="03F95F8C"/>
    <w:rsid w:val="04EE720B"/>
    <w:rsid w:val="06967603"/>
    <w:rsid w:val="0860619D"/>
    <w:rsid w:val="13600705"/>
    <w:rsid w:val="151F0199"/>
    <w:rsid w:val="16FF098A"/>
    <w:rsid w:val="19970EFA"/>
    <w:rsid w:val="1C1222ED"/>
    <w:rsid w:val="229C3E4C"/>
    <w:rsid w:val="29E85CBA"/>
    <w:rsid w:val="2B2C4EA1"/>
    <w:rsid w:val="2B327F40"/>
    <w:rsid w:val="2C26606D"/>
    <w:rsid w:val="36DC2E34"/>
    <w:rsid w:val="383B01D4"/>
    <w:rsid w:val="487F2935"/>
    <w:rsid w:val="4D5267DA"/>
    <w:rsid w:val="624376DA"/>
    <w:rsid w:val="691D2092"/>
    <w:rsid w:val="73506E3B"/>
    <w:rsid w:val="73680257"/>
    <w:rsid w:val="7FA4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ind w:left="420" w:left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915</Words>
  <Characters>1007</Characters>
  <Lines>0</Lines>
  <Paragraphs>0</Paragraphs>
  <TotalTime>21</TotalTime>
  <ScaleCrop>false</ScaleCrop>
  <LinksUpToDate>false</LinksUpToDate>
  <CharactersWithSpaces>1054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2022-04-24T02:50:00Z</dcterms:created>
  <dc:creator>Administrator</dc:creator>
  <cp:lastModifiedBy>Administrator</cp:lastModifiedBy>
  <cp:lastPrinted>2022-04-24T07:24:00Z</cp:lastPrinted>
  <dcterms:modified xsi:type="dcterms:W3CDTF">2023-03-16T03:26:06Z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94D3FA6CB001436794FA5E6EC0702945</vt:lpwstr>
  </property>
</Properties>
</file>