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重点项目绩效目标申报表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（2021年度）</w:t>
      </w:r>
    </w:p>
    <w:p>
      <w:pPr>
        <w:tabs>
          <w:tab w:val="left" w:pos="142"/>
          <w:tab w:val="left" w:pos="284"/>
        </w:tabs>
        <w:ind w:left="-283" w:leftChars="-135"/>
        <w:rPr>
          <w:sz w:val="24"/>
          <w:szCs w:val="24"/>
        </w:rPr>
      </w:pPr>
      <w:r>
        <w:rPr>
          <w:rFonts w:hint="eastAsia"/>
          <w:sz w:val="24"/>
          <w:szCs w:val="24"/>
        </w:rPr>
        <w:t>填报单位（盖章）：</w:t>
      </w:r>
    </w:p>
    <w:tbl>
      <w:tblPr>
        <w:tblStyle w:val="5"/>
        <w:tblW w:w="92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907"/>
        <w:gridCol w:w="494"/>
        <w:gridCol w:w="1412"/>
        <w:gridCol w:w="141"/>
        <w:gridCol w:w="1129"/>
        <w:gridCol w:w="635"/>
        <w:gridCol w:w="493"/>
        <w:gridCol w:w="14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“十四五”重点产业发展实施计划暨产业兴市延续计划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项目属性</w:t>
            </w:r>
          </w:p>
        </w:tc>
        <w:tc>
          <w:tcPr>
            <w:tcW w:w="370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新增项目</w:t>
            </w:r>
            <w:r>
              <w:rPr>
                <w:rFonts w:hint="eastAsia" w:asciiTheme="minorEastAsia" w:hAnsiTheme="minorEastAsia"/>
                <w:szCs w:val="21"/>
              </w:rPr>
              <w:t>（）    延续项目（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√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主管部门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益阳市发展和改革委员会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主管部门编码</w:t>
            </w:r>
          </w:p>
        </w:tc>
        <w:tc>
          <w:tcPr>
            <w:tcW w:w="370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114309000064666616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项目单位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益阳市发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展</w:t>
            </w:r>
            <w:r>
              <w:rPr>
                <w:rFonts w:hint="eastAsia"/>
                <w:color w:val="FF0000"/>
                <w:szCs w:val="21"/>
              </w:rPr>
              <w:t>和改革委员会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李晓跃</w:t>
            </w:r>
            <w:bookmarkStart w:id="0" w:name="_GoBack"/>
            <w:bookmarkEnd w:id="0"/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0737-6101659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项目起止时间</w:t>
            </w:r>
          </w:p>
        </w:tc>
        <w:tc>
          <w:tcPr>
            <w:tcW w:w="7663" w:type="dxa"/>
            <w:gridSpan w:val="8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2021年1月1日—2021年12月31日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项目资金申请（万元）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资金总额</w:t>
            </w:r>
          </w:p>
        </w:tc>
        <w:tc>
          <w:tcPr>
            <w:tcW w:w="5262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一、财政拨款：</w:t>
            </w:r>
          </w:p>
        </w:tc>
        <w:tc>
          <w:tcPr>
            <w:tcW w:w="5262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二、自有资金：</w:t>
            </w:r>
          </w:p>
        </w:tc>
        <w:tc>
          <w:tcPr>
            <w:tcW w:w="5262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三、其他：</w:t>
            </w:r>
          </w:p>
        </w:tc>
        <w:tc>
          <w:tcPr>
            <w:tcW w:w="5262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项目概况</w:t>
            </w:r>
          </w:p>
        </w:tc>
        <w:tc>
          <w:tcPr>
            <w:tcW w:w="7663" w:type="dxa"/>
            <w:gridSpan w:val="8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大力落实产业兴市战略，支持我市重点产业加快发展和重点项目加快建设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项目立项情况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项目立项的依据</w:t>
            </w:r>
          </w:p>
        </w:tc>
        <w:tc>
          <w:tcPr>
            <w:tcW w:w="5262" w:type="dxa"/>
            <w:gridSpan w:val="6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益办发﹝2018﹞18号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项目申报的可行性</w:t>
            </w:r>
          </w:p>
        </w:tc>
        <w:tc>
          <w:tcPr>
            <w:tcW w:w="5262" w:type="dxa"/>
            <w:gridSpan w:val="6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加大财政资金对重点产业的引导力度，引导重点产业加快发展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项目申报的必要性</w:t>
            </w:r>
          </w:p>
        </w:tc>
        <w:tc>
          <w:tcPr>
            <w:tcW w:w="5262" w:type="dxa"/>
            <w:gridSpan w:val="6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落实产业兴市战略，推进重点产业加快发展和高质量发展的重要举措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项目实施进度计划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项目实施内容</w:t>
            </w:r>
          </w:p>
        </w:tc>
        <w:tc>
          <w:tcPr>
            <w:tcW w:w="268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开始时间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Cs w:val="21"/>
              </w:rPr>
              <w:t>支持重点项目建设</w:t>
            </w:r>
          </w:p>
        </w:tc>
        <w:tc>
          <w:tcPr>
            <w:tcW w:w="2682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年1月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Cs w:val="21"/>
              </w:rPr>
              <w:t>202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年12月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8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8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项目绩效目标</w:t>
            </w:r>
          </w:p>
        </w:tc>
        <w:tc>
          <w:tcPr>
            <w:tcW w:w="381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长期目标</w:t>
            </w:r>
          </w:p>
        </w:tc>
        <w:tc>
          <w:tcPr>
            <w:tcW w:w="385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年度目标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1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50" w:type="dxa"/>
            <w:gridSpan w:val="5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通过</w:t>
            </w:r>
            <w:r>
              <w:rPr>
                <w:rFonts w:hint="eastAsia"/>
                <w:color w:val="FF0000"/>
                <w:szCs w:val="21"/>
              </w:rPr>
              <w:t>支持重点项目加快建设</w:t>
            </w:r>
            <w:r>
              <w:rPr>
                <w:rFonts w:hint="eastAsia"/>
                <w:color w:val="FF0000"/>
                <w:szCs w:val="21"/>
                <w:lang w:eastAsia="zh-CN"/>
              </w:rPr>
              <w:t>，推动重点产业加快发展，增强创新能力。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01" w:hRule="atLeast"/>
        </w:trPr>
        <w:tc>
          <w:tcPr>
            <w:tcW w:w="155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长期绩效指标</w:t>
            </w:r>
            <w:r>
              <w:rPr>
                <w:rFonts w:hint="eastAsia"/>
                <w:color w:val="FF0000"/>
                <w:szCs w:val="21"/>
              </w:rPr>
              <w:t>（至少填4个指标）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一级指标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二级指标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指标内容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20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产出指标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数量指标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支持重点项目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约</w:t>
            </w:r>
            <w:r>
              <w:rPr>
                <w:rFonts w:hint="eastAsia"/>
                <w:szCs w:val="21"/>
                <w:lang w:val="en-US" w:eastAsia="zh-CN"/>
              </w:rPr>
              <w:t>500个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质量指标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项目投资达到年度目标任务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投资完成率大于</w:t>
            </w:r>
            <w:r>
              <w:rPr>
                <w:rFonts w:hint="eastAsia"/>
                <w:szCs w:val="21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时效指标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成本指标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…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19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效益指标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经济效益指标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助推项目加快竣工投产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年度项目投产目标为预期目标的</w:t>
            </w:r>
            <w:r>
              <w:rPr>
                <w:rFonts w:hint="eastAsia"/>
                <w:szCs w:val="21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社会效益指标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生态效益指标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08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可持续影响指标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促进企业创新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新增申报专利大于</w:t>
            </w:r>
            <w:r>
              <w:rPr>
                <w:rFonts w:hint="eastAsia"/>
                <w:szCs w:val="21"/>
                <w:lang w:val="en-US" w:eastAsia="zh-CN"/>
              </w:rPr>
              <w:t>1000项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社会公众或服务对象满意度指标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满意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满意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…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5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年度绩效指标</w:t>
            </w:r>
            <w:r>
              <w:rPr>
                <w:rFonts w:hint="eastAsia"/>
                <w:color w:val="FF0000"/>
                <w:szCs w:val="21"/>
              </w:rPr>
              <w:t>（至少填4个指标）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一级指标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二级指标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指标内容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20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产出指标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数量指标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支持重点项目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约</w:t>
            </w:r>
            <w:r>
              <w:rPr>
                <w:rFonts w:hint="eastAsia"/>
                <w:szCs w:val="21"/>
                <w:lang w:val="en-US" w:eastAsia="zh-CN"/>
              </w:rPr>
              <w:t>100个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质量指标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项目投资达到年度目标任务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投资完成率大于</w:t>
            </w:r>
            <w:r>
              <w:rPr>
                <w:rFonts w:hint="eastAsia"/>
                <w:szCs w:val="21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时效指标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全年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成本指标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…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19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效益指标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经济效益指标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助推项目加快竣工投产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年度项目投产目标为预期目标的</w:t>
            </w:r>
            <w:r>
              <w:rPr>
                <w:rFonts w:hint="eastAsia"/>
                <w:szCs w:val="21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社会效益指标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生态效益指标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可持续影响指标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社会公众或服务对象满意度指标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满意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满意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…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其他需要说明的问题</w:t>
            </w:r>
          </w:p>
        </w:tc>
        <w:tc>
          <w:tcPr>
            <w:tcW w:w="7663" w:type="dxa"/>
            <w:gridSpan w:val="8"/>
            <w:vAlign w:val="center"/>
          </w:tcPr>
          <w:p>
            <w:pPr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主管部门审核意见</w:t>
            </w:r>
          </w:p>
        </w:tc>
        <w:tc>
          <w:tcPr>
            <w:tcW w:w="7663" w:type="dxa"/>
            <w:gridSpan w:val="8"/>
            <w:vAlign w:val="bottom"/>
          </w:tcPr>
          <w:p>
            <w:pPr>
              <w:wordWrap w:val="0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   月 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财政部门审核意见</w:t>
            </w:r>
          </w:p>
        </w:tc>
        <w:tc>
          <w:tcPr>
            <w:tcW w:w="381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部门预算管理科室审核意见：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1890" w:firstLineChars="9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 月    日</w:t>
            </w:r>
          </w:p>
        </w:tc>
        <w:tc>
          <w:tcPr>
            <w:tcW w:w="3850" w:type="dxa"/>
            <w:gridSpan w:val="5"/>
          </w:tcPr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绩效管理科复核意见：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年    月    日</w:t>
            </w:r>
          </w:p>
        </w:tc>
      </w:tr>
    </w:tbl>
    <w:p>
      <w:pPr>
        <w:tabs>
          <w:tab w:val="left" w:pos="284"/>
        </w:tabs>
        <w:ind w:left="-140" w:leftChars="-67" w:right="-483" w:rightChars="-230" w:hanging="1"/>
        <w:rPr>
          <w:sz w:val="24"/>
          <w:szCs w:val="24"/>
        </w:rPr>
      </w:pPr>
      <w:r>
        <w:rPr>
          <w:rFonts w:hint="eastAsia"/>
          <w:sz w:val="24"/>
          <w:szCs w:val="24"/>
        </w:rPr>
        <w:t>填报人：</w:t>
      </w:r>
      <w:r>
        <w:rPr>
          <w:rFonts w:hint="eastAsia"/>
          <w:sz w:val="24"/>
          <w:szCs w:val="24"/>
          <w:lang w:val="en-US" w:eastAsia="zh-CN"/>
        </w:rPr>
        <w:t>黄维佳</w:t>
      </w:r>
      <w:r>
        <w:rPr>
          <w:rFonts w:hint="eastAsia"/>
          <w:sz w:val="24"/>
          <w:szCs w:val="24"/>
        </w:rPr>
        <w:t xml:space="preserve">    联系电话：</w:t>
      </w:r>
      <w:r>
        <w:rPr>
          <w:rFonts w:hint="eastAsia"/>
          <w:sz w:val="24"/>
          <w:szCs w:val="24"/>
          <w:lang w:val="en-US" w:eastAsia="zh-CN"/>
        </w:rPr>
        <w:t>6101762</w:t>
      </w:r>
      <w:r>
        <w:rPr>
          <w:rFonts w:hint="eastAsia"/>
          <w:sz w:val="24"/>
          <w:szCs w:val="24"/>
        </w:rPr>
        <w:t xml:space="preserve">   填报日期：   </w:t>
      </w:r>
      <w:r>
        <w:rPr>
          <w:rFonts w:hint="eastAsia"/>
          <w:sz w:val="24"/>
          <w:szCs w:val="24"/>
          <w:lang w:val="en-US" w:eastAsia="zh-CN"/>
        </w:rPr>
        <w:t>2020</w:t>
      </w:r>
      <w:r>
        <w:rPr>
          <w:rFonts w:hint="eastAsia"/>
          <w:sz w:val="24"/>
          <w:szCs w:val="24"/>
        </w:rPr>
        <w:t xml:space="preserve">年 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 xml:space="preserve"> 月 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</w:rPr>
        <w:t xml:space="preserve"> 日</w:t>
      </w:r>
    </w:p>
    <w:p>
      <w:pPr>
        <w:tabs>
          <w:tab w:val="left" w:pos="284"/>
        </w:tabs>
        <w:ind w:right="-483" w:rightChars="-230"/>
        <w:rPr>
          <w:sz w:val="24"/>
          <w:szCs w:val="24"/>
        </w:rPr>
      </w:pPr>
    </w:p>
    <w:sectPr>
      <w:footerReference r:id="rId3" w:type="default"/>
      <w:pgSz w:w="11906" w:h="16838"/>
      <w:pgMar w:top="1276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3092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32"/>
    <w:rsid w:val="00042E35"/>
    <w:rsid w:val="0005164A"/>
    <w:rsid w:val="00075F4B"/>
    <w:rsid w:val="000A1CE9"/>
    <w:rsid w:val="000E5BA2"/>
    <w:rsid w:val="00143589"/>
    <w:rsid w:val="00173187"/>
    <w:rsid w:val="00211D0D"/>
    <w:rsid w:val="002B0398"/>
    <w:rsid w:val="002C5782"/>
    <w:rsid w:val="00302944"/>
    <w:rsid w:val="0034031F"/>
    <w:rsid w:val="00357FDE"/>
    <w:rsid w:val="00371936"/>
    <w:rsid w:val="00460D43"/>
    <w:rsid w:val="004961E0"/>
    <w:rsid w:val="00497F32"/>
    <w:rsid w:val="004C5465"/>
    <w:rsid w:val="005024D7"/>
    <w:rsid w:val="00537D67"/>
    <w:rsid w:val="00567031"/>
    <w:rsid w:val="005D4F48"/>
    <w:rsid w:val="00645492"/>
    <w:rsid w:val="006C0A63"/>
    <w:rsid w:val="006C77E9"/>
    <w:rsid w:val="006D7D57"/>
    <w:rsid w:val="00721BA0"/>
    <w:rsid w:val="007C72B5"/>
    <w:rsid w:val="00961CBD"/>
    <w:rsid w:val="009B5456"/>
    <w:rsid w:val="009C6860"/>
    <w:rsid w:val="00A8136C"/>
    <w:rsid w:val="00AA6B10"/>
    <w:rsid w:val="00AB0A8F"/>
    <w:rsid w:val="00AD6041"/>
    <w:rsid w:val="00B07700"/>
    <w:rsid w:val="00B5155B"/>
    <w:rsid w:val="00B55993"/>
    <w:rsid w:val="00B76FA9"/>
    <w:rsid w:val="00B77193"/>
    <w:rsid w:val="00B8725E"/>
    <w:rsid w:val="00B92F16"/>
    <w:rsid w:val="00BA5F82"/>
    <w:rsid w:val="00BD18B8"/>
    <w:rsid w:val="00BE1DE2"/>
    <w:rsid w:val="00C2282C"/>
    <w:rsid w:val="00CD68C8"/>
    <w:rsid w:val="00D06BB5"/>
    <w:rsid w:val="00D14860"/>
    <w:rsid w:val="00D8444A"/>
    <w:rsid w:val="00DC1EDD"/>
    <w:rsid w:val="00DF4782"/>
    <w:rsid w:val="00E606B6"/>
    <w:rsid w:val="00F0183F"/>
    <w:rsid w:val="00F50A32"/>
    <w:rsid w:val="00F55614"/>
    <w:rsid w:val="00FA49FF"/>
    <w:rsid w:val="1C4F4387"/>
    <w:rsid w:val="2E187881"/>
    <w:rsid w:val="465629AA"/>
    <w:rsid w:val="60F16E16"/>
    <w:rsid w:val="69293B43"/>
    <w:rsid w:val="73F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867</Characters>
  <Lines>7</Lines>
  <Paragraphs>2</Paragraphs>
  <TotalTime>0</TotalTime>
  <ScaleCrop>false</ScaleCrop>
  <LinksUpToDate>false</LinksUpToDate>
  <CharactersWithSpaces>1016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2018-07-13T13:04:00Z</dcterms:created>
  <dc:creator>Administrator</dc:creator>
  <cp:lastModifiedBy>朱朱</cp:lastModifiedBy>
  <dcterms:modified xsi:type="dcterms:W3CDTF">2022-01-25T02:04:27Z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BB35F0B77D7A451595F6625A68E48A1F</vt:lpwstr>
  </property>
</Properties>
</file>