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eastAsia="仿宋_GB2312"/>
          <w:color w:val="000000"/>
          <w:szCs w:val="32"/>
        </w:rPr>
      </w:pPr>
      <w:r>
        <w:rPr>
          <w:rFonts w:hint="eastAsia" w:ascii="仿宋" w:hAnsi="仿宋" w:eastAsia="仿宋"/>
          <w:sz w:val="32"/>
          <w:szCs w:val="32"/>
        </w:rPr>
        <w:t>附件2：</w:t>
      </w:r>
      <w:r>
        <w:rPr>
          <w:rFonts w:hint="eastAsia" w:eastAsia="仿宋_GB2312"/>
          <w:color w:val="000000"/>
          <w:szCs w:val="32"/>
        </w:rPr>
        <w:t>:</w:t>
      </w:r>
    </w:p>
    <w:p>
      <w:pPr>
        <w:jc w:val="center"/>
        <w:rPr>
          <w:rFonts w:hint="eastAsia" w:eastAsia="方正小标宋简体"/>
          <w:color w:val="000000"/>
          <w:sz w:val="42"/>
          <w:szCs w:val="42"/>
        </w:rPr>
      </w:pPr>
      <w:r>
        <w:rPr>
          <w:rFonts w:eastAsia="方正小标宋简体"/>
          <w:color w:val="000000"/>
          <w:sz w:val="42"/>
          <w:szCs w:val="42"/>
        </w:rPr>
        <w:t>湖南省工程建设项目审批可实行告知承诺制的审批事项清单（第一批）</w:t>
      </w:r>
    </w:p>
    <w:p>
      <w:pPr>
        <w:jc w:val="center"/>
        <w:rPr>
          <w:rFonts w:hint="eastAsia" w:eastAsia="方正小标宋简体"/>
          <w:color w:val="000000"/>
          <w:sz w:val="44"/>
          <w:szCs w:val="32"/>
        </w:rPr>
      </w:pPr>
    </w:p>
    <w:tbl>
      <w:tblPr>
        <w:tblStyle w:val="3"/>
        <w:tblW w:w="15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807"/>
        <w:gridCol w:w="5351"/>
        <w:gridCol w:w="4801"/>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黑体"/>
                <w:color w:val="000000"/>
                <w:szCs w:val="21"/>
              </w:rPr>
            </w:pPr>
            <w:r>
              <w:rPr>
                <w:rFonts w:eastAsia="黑体"/>
                <w:color w:val="000000"/>
                <w:szCs w:val="21"/>
              </w:rPr>
              <w:t>序号</w:t>
            </w:r>
          </w:p>
        </w:tc>
        <w:tc>
          <w:tcPr>
            <w:tcW w:w="1807" w:type="dxa"/>
            <w:tcBorders>
              <w:top w:val="single" w:color="auto" w:sz="4" w:space="0"/>
              <w:left w:val="nil"/>
              <w:bottom w:val="single" w:color="auto" w:sz="4" w:space="0"/>
              <w:right w:val="single" w:color="auto" w:sz="4" w:space="0"/>
            </w:tcBorders>
            <w:noWrap w:val="0"/>
            <w:vAlign w:val="center"/>
          </w:tcPr>
          <w:p>
            <w:pPr>
              <w:jc w:val="center"/>
              <w:rPr>
                <w:rFonts w:eastAsia="黑体"/>
                <w:color w:val="000000"/>
                <w:szCs w:val="21"/>
              </w:rPr>
            </w:pPr>
            <w:r>
              <w:rPr>
                <w:rFonts w:eastAsia="黑体"/>
                <w:color w:val="000000"/>
                <w:szCs w:val="21"/>
              </w:rPr>
              <w:t>可实行告知承诺事项名称</w:t>
            </w:r>
          </w:p>
        </w:tc>
        <w:tc>
          <w:tcPr>
            <w:tcW w:w="5351" w:type="dxa"/>
            <w:tcBorders>
              <w:top w:val="single" w:color="auto" w:sz="4" w:space="0"/>
              <w:left w:val="nil"/>
              <w:bottom w:val="single" w:color="auto" w:sz="4" w:space="0"/>
              <w:right w:val="single" w:color="auto" w:sz="4" w:space="0"/>
            </w:tcBorders>
            <w:noWrap w:val="0"/>
            <w:vAlign w:val="center"/>
          </w:tcPr>
          <w:p>
            <w:pPr>
              <w:jc w:val="center"/>
              <w:rPr>
                <w:rFonts w:eastAsia="黑体"/>
                <w:color w:val="000000"/>
                <w:szCs w:val="21"/>
              </w:rPr>
            </w:pPr>
            <w:r>
              <w:rPr>
                <w:rFonts w:eastAsia="黑体"/>
                <w:color w:val="000000"/>
                <w:szCs w:val="21"/>
              </w:rPr>
              <w:t>原申请材料</w:t>
            </w:r>
          </w:p>
        </w:tc>
        <w:tc>
          <w:tcPr>
            <w:tcW w:w="4801" w:type="dxa"/>
            <w:tcBorders>
              <w:top w:val="single" w:color="auto" w:sz="4" w:space="0"/>
              <w:left w:val="nil"/>
              <w:bottom w:val="single" w:color="auto" w:sz="4" w:space="0"/>
              <w:right w:val="single" w:color="auto" w:sz="4" w:space="0"/>
            </w:tcBorders>
            <w:noWrap w:val="0"/>
            <w:vAlign w:val="center"/>
          </w:tcPr>
          <w:p>
            <w:pPr>
              <w:jc w:val="center"/>
              <w:rPr>
                <w:rFonts w:eastAsia="黑体"/>
                <w:color w:val="000000"/>
                <w:szCs w:val="21"/>
              </w:rPr>
            </w:pPr>
            <w:r>
              <w:rPr>
                <w:rFonts w:eastAsia="黑体"/>
                <w:color w:val="000000"/>
                <w:szCs w:val="21"/>
              </w:rPr>
              <w:t>实行告知承诺后需提交申请材料</w:t>
            </w:r>
          </w:p>
        </w:tc>
        <w:tc>
          <w:tcPr>
            <w:tcW w:w="2460" w:type="dxa"/>
            <w:tcBorders>
              <w:top w:val="single" w:color="auto" w:sz="4" w:space="0"/>
              <w:left w:val="nil"/>
              <w:bottom w:val="single" w:color="auto" w:sz="4" w:space="0"/>
              <w:right w:val="single" w:color="auto" w:sz="4" w:space="0"/>
            </w:tcBorders>
            <w:noWrap w:val="0"/>
            <w:vAlign w:val="center"/>
          </w:tcPr>
          <w:p>
            <w:pPr>
              <w:jc w:val="center"/>
              <w:rPr>
                <w:rFonts w:eastAsia="黑体"/>
                <w:color w:val="000000"/>
                <w:szCs w:val="21"/>
              </w:rPr>
            </w:pPr>
            <w:r>
              <w:rPr>
                <w:rFonts w:eastAsia="黑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color w:val="000000"/>
                <w:szCs w:val="21"/>
              </w:rPr>
            </w:pPr>
            <w:r>
              <w:rPr>
                <w:color w:val="000000"/>
                <w:szCs w:val="21"/>
              </w:rPr>
              <w:t>1</w:t>
            </w:r>
          </w:p>
        </w:tc>
        <w:tc>
          <w:tcPr>
            <w:tcW w:w="1807" w:type="dxa"/>
            <w:tcBorders>
              <w:top w:val="single" w:color="auto" w:sz="4" w:space="0"/>
              <w:left w:val="nil"/>
              <w:bottom w:val="single" w:color="auto" w:sz="4" w:space="0"/>
              <w:right w:val="single" w:color="auto" w:sz="4" w:space="0"/>
            </w:tcBorders>
            <w:noWrap w:val="0"/>
            <w:vAlign w:val="center"/>
          </w:tcPr>
          <w:p>
            <w:pPr>
              <w:widowControl/>
              <w:spacing w:line="310" w:lineRule="exact"/>
              <w:jc w:val="left"/>
              <w:textAlignment w:val="center"/>
              <w:rPr>
                <w:color w:val="000000"/>
                <w:kern w:val="0"/>
                <w:szCs w:val="21"/>
              </w:rPr>
            </w:pPr>
            <w:r>
              <w:rPr>
                <w:color w:val="000000"/>
                <w:kern w:val="0"/>
                <w:szCs w:val="21"/>
              </w:rPr>
              <w:t>节能审查</w:t>
            </w:r>
          </w:p>
        </w:tc>
        <w:tc>
          <w:tcPr>
            <w:tcW w:w="5351" w:type="dxa"/>
            <w:tcBorders>
              <w:top w:val="single" w:color="auto" w:sz="4" w:space="0"/>
              <w:left w:val="nil"/>
              <w:bottom w:val="single" w:color="auto" w:sz="4" w:space="0"/>
              <w:right w:val="single" w:color="auto" w:sz="4" w:space="0"/>
            </w:tcBorders>
            <w:noWrap w:val="0"/>
            <w:vAlign w:val="center"/>
          </w:tcPr>
          <w:p>
            <w:pPr>
              <w:widowControl/>
              <w:spacing w:line="310" w:lineRule="exact"/>
              <w:textAlignment w:val="center"/>
              <w:rPr>
                <w:color w:val="000000"/>
                <w:kern w:val="0"/>
                <w:szCs w:val="21"/>
              </w:rPr>
            </w:pPr>
            <w:r>
              <w:rPr>
                <w:color w:val="000000"/>
                <w:kern w:val="0"/>
                <w:szCs w:val="21"/>
              </w:rPr>
              <w:t>1．项目节能评审意见（含绿色建筑等级要求）；</w:t>
            </w:r>
          </w:p>
          <w:p>
            <w:pPr>
              <w:widowControl/>
              <w:spacing w:line="310" w:lineRule="exact"/>
              <w:textAlignment w:val="center"/>
              <w:rPr>
                <w:color w:val="000000"/>
                <w:kern w:val="0"/>
                <w:szCs w:val="21"/>
              </w:rPr>
            </w:pPr>
            <w:r>
              <w:rPr>
                <w:color w:val="000000"/>
                <w:kern w:val="0"/>
                <w:szCs w:val="21"/>
              </w:rPr>
              <w:t>2．项目节能报告（含绿色建筑等级要求）；</w:t>
            </w:r>
          </w:p>
          <w:p>
            <w:pPr>
              <w:widowControl/>
              <w:spacing w:line="310" w:lineRule="exact"/>
              <w:textAlignment w:val="center"/>
              <w:rPr>
                <w:color w:val="000000"/>
                <w:szCs w:val="21"/>
              </w:rPr>
            </w:pPr>
            <w:r>
              <w:rPr>
                <w:color w:val="000000"/>
                <w:kern w:val="0"/>
                <w:szCs w:val="21"/>
              </w:rPr>
              <w:t>3．项目节能审查请示文件（项目所在市州发改委）；</w:t>
            </w:r>
          </w:p>
          <w:p>
            <w:pPr>
              <w:spacing w:line="310" w:lineRule="exact"/>
              <w:rPr>
                <w:color w:val="000000"/>
                <w:kern w:val="0"/>
                <w:szCs w:val="21"/>
              </w:rPr>
            </w:pPr>
            <w:r>
              <w:rPr>
                <w:color w:val="000000"/>
                <w:kern w:val="0"/>
                <w:szCs w:val="21"/>
              </w:rPr>
              <w:t>4．项目可行性研究报告或项目实施方案。</w:t>
            </w:r>
          </w:p>
        </w:tc>
        <w:tc>
          <w:tcPr>
            <w:tcW w:w="4801" w:type="dxa"/>
            <w:tcBorders>
              <w:top w:val="single" w:color="auto" w:sz="4" w:space="0"/>
              <w:left w:val="nil"/>
              <w:bottom w:val="single" w:color="auto" w:sz="4" w:space="0"/>
              <w:right w:val="single" w:color="auto" w:sz="4" w:space="0"/>
            </w:tcBorders>
            <w:noWrap w:val="0"/>
            <w:vAlign w:val="center"/>
          </w:tcPr>
          <w:p>
            <w:pPr>
              <w:spacing w:line="310" w:lineRule="exact"/>
              <w:rPr>
                <w:color w:val="000000"/>
                <w:kern w:val="0"/>
                <w:szCs w:val="21"/>
              </w:rPr>
            </w:pPr>
            <w:r>
              <w:rPr>
                <w:color w:val="000000"/>
                <w:szCs w:val="21"/>
              </w:rPr>
              <w:t>告知承诺书。</w:t>
            </w:r>
          </w:p>
        </w:tc>
        <w:tc>
          <w:tcPr>
            <w:tcW w:w="2460" w:type="dxa"/>
            <w:tcBorders>
              <w:top w:val="single" w:color="auto" w:sz="4" w:space="0"/>
              <w:left w:val="nil"/>
              <w:bottom w:val="single" w:color="auto" w:sz="4" w:space="0"/>
              <w:right w:val="single" w:color="auto" w:sz="4" w:space="0"/>
            </w:tcBorders>
            <w:noWrap w:val="0"/>
            <w:vAlign w:val="center"/>
          </w:tcPr>
          <w:p>
            <w:pPr>
              <w:spacing w:line="310" w:lineRule="exact"/>
              <w:jc w:val="center"/>
              <w:rPr>
                <w:color w:val="000000"/>
                <w:kern w:val="0"/>
                <w:szCs w:val="21"/>
              </w:rPr>
            </w:pPr>
            <w:r>
              <w:rPr>
                <w:color w:val="000000"/>
                <w:kern w:val="0"/>
                <w:szCs w:val="21"/>
              </w:rPr>
              <w:t>已开展区域评估且符合区域评估适用条件的实行告知承诺制。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spacing w:line="310" w:lineRule="exact"/>
              <w:jc w:val="center"/>
              <w:textAlignment w:val="center"/>
              <w:rPr>
                <w:rFonts w:hint="eastAsia"/>
                <w:color w:val="000000"/>
                <w:szCs w:val="21"/>
              </w:rPr>
            </w:pPr>
            <w:r>
              <w:rPr>
                <w:rFonts w:hint="eastAsia"/>
                <w:color w:val="000000"/>
                <w:szCs w:val="21"/>
              </w:rPr>
              <w:t>2</w:t>
            </w:r>
          </w:p>
        </w:tc>
        <w:tc>
          <w:tcPr>
            <w:tcW w:w="1807" w:type="dxa"/>
            <w:tcBorders>
              <w:top w:val="single" w:color="auto" w:sz="4" w:space="0"/>
              <w:left w:val="nil"/>
              <w:bottom w:val="single" w:color="auto" w:sz="4" w:space="0"/>
              <w:right w:val="single" w:color="auto" w:sz="4" w:space="0"/>
            </w:tcBorders>
            <w:noWrap w:val="0"/>
            <w:vAlign w:val="center"/>
          </w:tcPr>
          <w:p>
            <w:pPr>
              <w:widowControl/>
              <w:spacing w:line="310" w:lineRule="exact"/>
              <w:jc w:val="left"/>
              <w:textAlignment w:val="center"/>
              <w:rPr>
                <w:color w:val="000000"/>
                <w:kern w:val="0"/>
                <w:szCs w:val="21"/>
              </w:rPr>
            </w:pPr>
            <w:r>
              <w:rPr>
                <w:color w:val="000000"/>
                <w:kern w:val="0"/>
                <w:szCs w:val="21"/>
              </w:rPr>
              <w:t>生产建设项目水土保持方案审批</w:t>
            </w:r>
          </w:p>
        </w:tc>
        <w:tc>
          <w:tcPr>
            <w:tcW w:w="5351" w:type="dxa"/>
            <w:tcBorders>
              <w:top w:val="single" w:color="auto" w:sz="4" w:space="0"/>
              <w:left w:val="nil"/>
              <w:bottom w:val="single" w:color="auto" w:sz="4" w:space="0"/>
              <w:right w:val="single" w:color="auto" w:sz="4" w:space="0"/>
            </w:tcBorders>
            <w:noWrap w:val="0"/>
            <w:vAlign w:val="center"/>
          </w:tcPr>
          <w:p>
            <w:pPr>
              <w:spacing w:line="310" w:lineRule="exact"/>
              <w:rPr>
                <w:color w:val="000000"/>
                <w:kern w:val="0"/>
                <w:szCs w:val="21"/>
              </w:rPr>
            </w:pPr>
            <w:r>
              <w:rPr>
                <w:color w:val="000000"/>
                <w:kern w:val="0"/>
                <w:szCs w:val="21"/>
              </w:rPr>
              <w:t>1．水土保持方案报告书；</w:t>
            </w:r>
          </w:p>
          <w:p>
            <w:pPr>
              <w:spacing w:line="310" w:lineRule="exact"/>
              <w:rPr>
                <w:color w:val="000000"/>
                <w:kern w:val="0"/>
                <w:szCs w:val="21"/>
              </w:rPr>
            </w:pPr>
            <w:r>
              <w:rPr>
                <w:color w:val="000000"/>
                <w:kern w:val="0"/>
                <w:szCs w:val="21"/>
              </w:rPr>
              <w:t>2．生产建设项目水土保持方案审批承诺书；</w:t>
            </w:r>
          </w:p>
          <w:p>
            <w:pPr>
              <w:spacing w:line="310" w:lineRule="exact"/>
              <w:rPr>
                <w:color w:val="000000"/>
                <w:kern w:val="0"/>
                <w:szCs w:val="21"/>
              </w:rPr>
            </w:pPr>
            <w:r>
              <w:rPr>
                <w:color w:val="000000"/>
                <w:kern w:val="0"/>
                <w:szCs w:val="21"/>
              </w:rPr>
              <w:t>3．XX项目水土保持方案报告书专家咨询意见；</w:t>
            </w:r>
          </w:p>
          <w:p>
            <w:pPr>
              <w:spacing w:line="310" w:lineRule="exact"/>
              <w:rPr>
                <w:color w:val="000000"/>
                <w:kern w:val="0"/>
                <w:szCs w:val="21"/>
              </w:rPr>
            </w:pPr>
            <w:r>
              <w:rPr>
                <w:color w:val="000000"/>
                <w:kern w:val="0"/>
                <w:szCs w:val="21"/>
              </w:rPr>
              <w:t>4．XX项目水土保持方案审批申请函。</w:t>
            </w:r>
          </w:p>
        </w:tc>
        <w:tc>
          <w:tcPr>
            <w:tcW w:w="4801" w:type="dxa"/>
            <w:tcBorders>
              <w:top w:val="single" w:color="auto" w:sz="4" w:space="0"/>
              <w:left w:val="nil"/>
              <w:bottom w:val="single" w:color="auto" w:sz="4" w:space="0"/>
              <w:right w:val="single" w:color="auto" w:sz="4" w:space="0"/>
            </w:tcBorders>
            <w:noWrap w:val="0"/>
            <w:vAlign w:val="center"/>
          </w:tcPr>
          <w:p>
            <w:pPr>
              <w:spacing w:line="310" w:lineRule="exact"/>
              <w:rPr>
                <w:color w:val="000000"/>
                <w:kern w:val="0"/>
                <w:szCs w:val="21"/>
              </w:rPr>
            </w:pPr>
            <w:r>
              <w:rPr>
                <w:color w:val="000000"/>
                <w:kern w:val="0"/>
                <w:szCs w:val="21"/>
              </w:rPr>
              <w:t>1．告知承诺书；</w:t>
            </w:r>
          </w:p>
          <w:p>
            <w:pPr>
              <w:spacing w:line="310" w:lineRule="exact"/>
              <w:rPr>
                <w:color w:val="000000"/>
                <w:kern w:val="0"/>
                <w:szCs w:val="21"/>
              </w:rPr>
            </w:pPr>
            <w:r>
              <w:rPr>
                <w:color w:val="000000"/>
                <w:kern w:val="0"/>
                <w:szCs w:val="21"/>
              </w:rPr>
              <w:t>2．水土保持方案报告书；</w:t>
            </w:r>
          </w:p>
          <w:p>
            <w:pPr>
              <w:spacing w:line="310" w:lineRule="exact"/>
              <w:rPr>
                <w:color w:val="000000"/>
                <w:kern w:val="0"/>
                <w:szCs w:val="21"/>
              </w:rPr>
            </w:pPr>
            <w:r>
              <w:rPr>
                <w:color w:val="000000"/>
                <w:kern w:val="0"/>
                <w:szCs w:val="21"/>
              </w:rPr>
              <w:t>3．XX项目水土保持方案报告书专家咨询意见。</w:t>
            </w:r>
          </w:p>
        </w:tc>
        <w:tc>
          <w:tcPr>
            <w:tcW w:w="2460" w:type="dxa"/>
            <w:tcBorders>
              <w:top w:val="single" w:color="auto" w:sz="4" w:space="0"/>
              <w:left w:val="nil"/>
              <w:bottom w:val="single" w:color="auto" w:sz="4" w:space="0"/>
              <w:right w:val="single" w:color="auto" w:sz="4" w:space="0"/>
            </w:tcBorders>
            <w:noWrap w:val="0"/>
            <w:vAlign w:val="center"/>
          </w:tcPr>
          <w:p>
            <w:pPr>
              <w:spacing w:line="310" w:lineRule="exact"/>
              <w:jc w:val="center"/>
              <w:rPr>
                <w:color w:val="000000"/>
                <w:kern w:val="0"/>
                <w:szCs w:val="21"/>
              </w:rPr>
            </w:pPr>
            <w:r>
              <w:rPr>
                <w:color w:val="000000"/>
                <w:kern w:val="0"/>
                <w:szCs w:val="21"/>
              </w:rPr>
              <w:t>已开展区域评估且符合区域评估适用条件的实行告知承诺制。</w:t>
            </w:r>
          </w:p>
        </w:tc>
      </w:tr>
    </w:tbl>
    <w:p>
      <w:pPr>
        <w:ind w:right="640"/>
        <w:rPr>
          <w:rFonts w:hint="eastAsia"/>
          <w:color w:val="000000"/>
          <w:szCs w:val="21"/>
        </w:rPr>
      </w:pPr>
    </w:p>
    <w:p>
      <w:pPr>
        <w:ind w:right="640"/>
        <w:rPr>
          <w:rFonts w:hint="eastAsia"/>
          <w:color w:val="000000"/>
          <w:szCs w:val="21"/>
        </w:rPr>
      </w:pPr>
      <w:r>
        <w:rPr>
          <w:color w:val="000000"/>
          <w:szCs w:val="21"/>
        </w:rPr>
        <w:t>备注：本表来源于《湖南省工程建设项目审批可实行告知承诺制的审批事项和申报材料清单（第一批）》，建设单位通过填报该审批事项的告知承诺书及提交有关申报材料，对所申请的事项作出承诺后，由具有行政审批职能的部门根据申请人信用等情况于1个工作日内直接作出审批决定，并落实事中事后监管责任</w:t>
      </w:r>
    </w:p>
    <w:p>
      <w:pPr>
        <w:ind w:right="640"/>
        <w:rPr>
          <w:rFonts w:hint="eastAsia"/>
          <w:color w:val="000000"/>
          <w:szCs w:val="21"/>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4627E"/>
    <w:rsid w:val="50DD6312"/>
    <w:rsid w:val="6EB46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snapToGrid w:val="0"/>
      <w:jc w:val="left"/>
    </w:pPr>
    <w:rPr>
      <w:rFonts w:ascii="Calibri" w:hAnsi="Calibri" w:eastAsia="Times New Roman"/>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2021-07-27T03:21:00Z</dcterms:created>
  <dc:creator>市住建局办公室</dc:creator>
  <cp:lastModifiedBy>市住建局办公室</cp:lastModifiedBy>
  <dcterms:modified xsi:type="dcterms:W3CDTF">2021-07-27T03:22:53Z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1FED0DFD480949B284BC382E8EB436C2</vt:lpwstr>
  </property>
</Properties>
</file>