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益阳市教育局消除义务教育大班额情况表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6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951"/>
        <w:gridCol w:w="269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18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各县市区　</w:t>
            </w:r>
          </w:p>
        </w:tc>
        <w:tc>
          <w:tcPr>
            <w:tcW w:w="195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计划完成数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累计完成数（进展情况）</w:t>
            </w:r>
          </w:p>
        </w:tc>
        <w:tc>
          <w:tcPr>
            <w:tcW w:w="198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完成百分比%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8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赫山区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177.39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8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18" w:type="dxa"/>
            <w:noWrap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安化县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173.33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8" w:type="dxa"/>
            <w:noWrap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桃江县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153.85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8" w:type="dxa"/>
            <w:noWrap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沅江市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8" w:type="dxa"/>
            <w:noWrap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南  县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126.53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8" w:type="dxa"/>
            <w:noWrap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大通湖区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18" w:type="dxa"/>
            <w:noWrap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合计（全市）</w:t>
            </w:r>
          </w:p>
        </w:tc>
        <w:tc>
          <w:tcPr>
            <w:tcW w:w="1951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434</w:t>
            </w:r>
          </w:p>
        </w:tc>
        <w:tc>
          <w:tcPr>
            <w:tcW w:w="2693" w:type="dxa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703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  <w:t>161.98</w:t>
            </w:r>
          </w:p>
        </w:tc>
      </w:tr>
    </w:tbl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5880" w:firstLineChars="21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F7"/>
    <w:rsid w:val="001025B8"/>
    <w:rsid w:val="001E6EF4"/>
    <w:rsid w:val="001F4420"/>
    <w:rsid w:val="00283E68"/>
    <w:rsid w:val="003C2ADB"/>
    <w:rsid w:val="00411AA8"/>
    <w:rsid w:val="005B10E0"/>
    <w:rsid w:val="006155FE"/>
    <w:rsid w:val="00637DF4"/>
    <w:rsid w:val="006B60F7"/>
    <w:rsid w:val="006E6D9E"/>
    <w:rsid w:val="00702C30"/>
    <w:rsid w:val="008A772F"/>
    <w:rsid w:val="00C04870"/>
    <w:rsid w:val="00C52BD8"/>
    <w:rsid w:val="00CC3A67"/>
    <w:rsid w:val="00F554C5"/>
    <w:rsid w:val="5FED4CE2"/>
    <w:rsid w:val="6DD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130</Words>
  <Characters>746</Characters>
  <Lines>6</Lines>
  <Paragraphs>1</Paragraphs>
  <TotalTime>5</TotalTime>
  <ScaleCrop>false</ScaleCrop>
  <LinksUpToDate>false</LinksUpToDate>
  <CharactersWithSpaces>875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2019-12-12T06:41:00Z</dcterms:created>
  <dc:creator>User</dc:creator>
  <cp:lastModifiedBy>Volar</cp:lastModifiedBy>
  <cp:lastPrinted>2019-12-12T06:42:00Z</cp:lastPrinted>
  <dcterms:modified xsi:type="dcterms:W3CDTF">2019-12-12T06:56:59Z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