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3A" w:rsidRPr="000845EB" w:rsidRDefault="000845EB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0845EB">
        <w:rPr>
          <w:rFonts w:ascii="仿宋_GB2312" w:eastAsia="仿宋_GB2312" w:hint="eastAsia"/>
          <w:b/>
          <w:sz w:val="32"/>
          <w:szCs w:val="32"/>
        </w:rPr>
        <w:t>YYCR-2019-17001</w:t>
      </w:r>
    </w:p>
    <w:p w:rsidR="0094603A" w:rsidRDefault="0094603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603A" w:rsidRDefault="0094603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603A" w:rsidRDefault="0094603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4603A" w:rsidRDefault="0094603A" w:rsidP="000845EB">
      <w:pPr>
        <w:spacing w:beforeLines="50" w:line="560" w:lineRule="exact"/>
        <w:rPr>
          <w:rFonts w:ascii="仿宋_GB2312" w:eastAsia="仿宋_GB2312"/>
          <w:sz w:val="32"/>
          <w:szCs w:val="32"/>
        </w:rPr>
      </w:pPr>
    </w:p>
    <w:p w:rsidR="0094603A" w:rsidRDefault="005C4FC6" w:rsidP="000845EB">
      <w:pPr>
        <w:spacing w:beforeLines="200" w:line="560" w:lineRule="exact"/>
        <w:jc w:val="center"/>
        <w:rPr>
          <w:rFonts w:ascii="黑体" w:eastAsia="黑体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益建发</w:t>
      </w:r>
      <w:proofErr w:type="gramEnd"/>
      <w:r>
        <w:rPr>
          <w:rFonts w:ascii="仿宋_GB2312" w:eastAsia="仿宋_GB2312" w:hint="eastAsia"/>
          <w:sz w:val="32"/>
          <w:szCs w:val="32"/>
        </w:rPr>
        <w:t>〔</w:t>
      </w:r>
      <w:r>
        <w:rPr>
          <w:rFonts w:ascii="仿宋_GB2312" w:eastAsia="仿宋_GB2312" w:hint="eastAsia"/>
          <w:sz w:val="32"/>
          <w:szCs w:val="32"/>
        </w:rPr>
        <w:t>201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94603A" w:rsidRDefault="0094603A">
      <w:pPr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</w:p>
    <w:p w:rsidR="0094603A" w:rsidRDefault="005C4FC6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益阳市住房和城乡建设局</w:t>
      </w:r>
    </w:p>
    <w:p w:rsidR="0094603A" w:rsidRDefault="005C4FC6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关于废止《关于印发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&lt;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关于进一步加强预拌砂浆管理工作的暂行规定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&gt;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的通知》的决定</w:t>
      </w:r>
    </w:p>
    <w:p w:rsidR="0094603A" w:rsidRDefault="0094603A">
      <w:pPr>
        <w:rPr>
          <w:b/>
          <w:sz w:val="44"/>
          <w:szCs w:val="44"/>
        </w:rPr>
      </w:pPr>
    </w:p>
    <w:p w:rsidR="0094603A" w:rsidRDefault="005C4FC6">
      <w:pPr>
        <w:spacing w:line="64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各区县、（市）住房和城乡建设局，各有关单位：</w:t>
      </w:r>
    </w:p>
    <w:p w:rsidR="0094603A" w:rsidRDefault="005C4FC6">
      <w:pPr>
        <w:spacing w:line="640" w:lineRule="exact"/>
        <w:ind w:firstLine="648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2015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月我局出台的《关于印发</w:t>
      </w:r>
      <w:r>
        <w:rPr>
          <w:rFonts w:ascii="Times New Roman" w:eastAsia="方正仿宋简体" w:hAnsi="Times New Roman" w:cs="Times New Roman"/>
          <w:sz w:val="32"/>
          <w:szCs w:val="32"/>
        </w:rPr>
        <w:t>&lt;</w:t>
      </w:r>
      <w:r>
        <w:rPr>
          <w:rFonts w:ascii="Times New Roman" w:eastAsia="方正仿宋简体" w:hAnsi="Times New Roman" w:cs="Times New Roman"/>
          <w:sz w:val="32"/>
          <w:szCs w:val="32"/>
        </w:rPr>
        <w:t>关于进一步加强预拌砂浆管理工作的暂行规定</w:t>
      </w:r>
      <w:r>
        <w:rPr>
          <w:rFonts w:ascii="Times New Roman" w:eastAsia="方正仿宋简体" w:hAnsi="Times New Roman" w:cs="Times New Roman"/>
          <w:sz w:val="32"/>
          <w:szCs w:val="32"/>
        </w:rPr>
        <w:t>&gt;</w:t>
      </w:r>
      <w:r>
        <w:rPr>
          <w:rFonts w:ascii="Times New Roman" w:eastAsia="方正仿宋简体" w:hAnsi="Times New Roman" w:cs="Times New Roman"/>
          <w:sz w:val="32"/>
          <w:szCs w:val="32"/>
        </w:rPr>
        <w:t>的通知》（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益建发</w:t>
      </w:r>
      <w:proofErr w:type="gramEnd"/>
      <w:r>
        <w:rPr>
          <w:rFonts w:ascii="Times New Roman" w:eastAsia="方正仿宋简体" w:hAnsi="Times New Roman" w:cs="Times New Roman"/>
          <w:sz w:val="32"/>
          <w:szCs w:val="32"/>
        </w:rPr>
        <w:t>〔</w:t>
      </w:r>
      <w:r>
        <w:rPr>
          <w:rFonts w:ascii="Times New Roman" w:eastAsia="方正仿宋简体" w:hAnsi="Times New Roman" w:cs="Times New Roman"/>
          <w:sz w:val="32"/>
          <w:szCs w:val="32"/>
        </w:rPr>
        <w:t>2015</w:t>
      </w:r>
      <w:r>
        <w:rPr>
          <w:rFonts w:ascii="Times New Roman" w:eastAsia="方正仿宋简体" w:hAnsi="Times New Roman" w:cs="Times New Roman"/>
          <w:sz w:val="32"/>
          <w:szCs w:val="32"/>
        </w:rPr>
        <w:t>〕</w:t>
      </w:r>
      <w:r>
        <w:rPr>
          <w:rFonts w:ascii="Times New Roman" w:eastAsia="方正仿宋简体" w:hAnsi="Times New Roman" w:cs="Times New Roman"/>
          <w:sz w:val="32"/>
          <w:szCs w:val="32"/>
        </w:rPr>
        <w:t>24</w:t>
      </w:r>
      <w:r>
        <w:rPr>
          <w:rFonts w:ascii="Times New Roman" w:eastAsia="方正仿宋简体" w:hAnsi="Times New Roman" w:cs="Times New Roman"/>
          <w:sz w:val="32"/>
          <w:szCs w:val="32"/>
        </w:rPr>
        <w:t>号</w:t>
      </w:r>
      <w:r>
        <w:rPr>
          <w:rFonts w:ascii="Times New Roman" w:eastAsia="方正仿宋简体" w:hAnsi="Times New Roman" w:cs="Times New Roman"/>
          <w:sz w:val="32"/>
          <w:szCs w:val="32"/>
        </w:rPr>
        <w:t>），对于加强和规范我市预拌砂浆管理、保证工程质量起到了一定的作用。但是</w:t>
      </w:r>
      <w:r>
        <w:rPr>
          <w:rFonts w:ascii="Times New Roman" w:eastAsia="方正仿宋简体" w:hAnsi="Times New Roman" w:cs="Times New Roman"/>
          <w:sz w:val="32"/>
          <w:szCs w:val="32"/>
        </w:rPr>
        <w:t>该文件</w:t>
      </w:r>
      <w:r>
        <w:rPr>
          <w:rFonts w:ascii="Times New Roman" w:eastAsia="方正仿宋简体" w:hAnsi="Times New Roman" w:cs="Times New Roman"/>
          <w:sz w:val="32"/>
          <w:szCs w:val="32"/>
        </w:rPr>
        <w:t>的部分内容与现行规定和政策不相符。鉴于当前形势的变化和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sz w:val="32"/>
          <w:szCs w:val="32"/>
        </w:rPr>
        <w:t>放管服</w:t>
      </w:r>
      <w:r>
        <w:rPr>
          <w:rFonts w:ascii="Times New Roman" w:eastAsia="方正仿宋简体" w:hAnsi="Times New Roman" w:cs="Times New Roman"/>
          <w:sz w:val="32"/>
          <w:szCs w:val="32"/>
        </w:rPr>
        <w:t>”</w:t>
      </w:r>
      <w:r>
        <w:rPr>
          <w:rFonts w:ascii="Times New Roman" w:eastAsia="方正仿宋简体" w:hAnsi="Times New Roman" w:cs="Times New Roman"/>
          <w:sz w:val="32"/>
          <w:szCs w:val="32"/>
        </w:rPr>
        <w:t>改革的要求，经研究，决定废止《关于印发</w:t>
      </w:r>
      <w:r>
        <w:rPr>
          <w:rFonts w:ascii="Times New Roman" w:eastAsia="方正仿宋简体" w:hAnsi="Times New Roman" w:cs="Times New Roman"/>
          <w:sz w:val="32"/>
          <w:szCs w:val="32"/>
        </w:rPr>
        <w:t>&lt;</w:t>
      </w:r>
      <w:r>
        <w:rPr>
          <w:rFonts w:ascii="Times New Roman" w:eastAsia="方正仿宋简体" w:hAnsi="Times New Roman" w:cs="Times New Roman"/>
          <w:sz w:val="32"/>
          <w:szCs w:val="32"/>
        </w:rPr>
        <w:t>关于进一步加强预拌砂浆管理工作的暂行规定</w:t>
      </w:r>
      <w:r>
        <w:rPr>
          <w:rFonts w:ascii="Times New Roman" w:eastAsia="方正仿宋简体" w:hAnsi="Times New Roman" w:cs="Times New Roman"/>
          <w:sz w:val="32"/>
          <w:szCs w:val="32"/>
        </w:rPr>
        <w:t>&gt;</w:t>
      </w:r>
      <w:r>
        <w:rPr>
          <w:rFonts w:ascii="Times New Roman" w:eastAsia="方正仿宋简体" w:hAnsi="Times New Roman" w:cs="Times New Roman"/>
          <w:sz w:val="32"/>
          <w:szCs w:val="32"/>
        </w:rPr>
        <w:t>的通知》（</w:t>
      </w:r>
      <w:proofErr w:type="gramStart"/>
      <w:r>
        <w:rPr>
          <w:rFonts w:ascii="Times New Roman" w:eastAsia="方正仿宋简体" w:hAnsi="Times New Roman" w:cs="Times New Roman"/>
          <w:sz w:val="32"/>
          <w:szCs w:val="32"/>
        </w:rPr>
        <w:t>益建发</w:t>
      </w:r>
      <w:proofErr w:type="gramEnd"/>
      <w:r>
        <w:rPr>
          <w:rFonts w:ascii="Times New Roman" w:eastAsia="方正仿宋简体" w:hAnsi="Times New Roman" w:cs="Times New Roman"/>
          <w:sz w:val="32"/>
          <w:szCs w:val="32"/>
        </w:rPr>
        <w:t>〔</w:t>
      </w:r>
      <w:r>
        <w:rPr>
          <w:rFonts w:ascii="Times New Roman" w:eastAsia="方正仿宋简体" w:hAnsi="Times New Roman" w:cs="Times New Roman"/>
          <w:sz w:val="32"/>
          <w:szCs w:val="32"/>
        </w:rPr>
        <w:t>2015</w:t>
      </w:r>
      <w:r>
        <w:rPr>
          <w:rFonts w:ascii="Times New Roman" w:eastAsia="方正仿宋简体" w:hAnsi="Times New Roman" w:cs="Times New Roman"/>
          <w:sz w:val="32"/>
          <w:szCs w:val="32"/>
        </w:rPr>
        <w:t>〕</w:t>
      </w:r>
      <w:r>
        <w:rPr>
          <w:rFonts w:ascii="Times New Roman" w:eastAsia="方正仿宋简体" w:hAnsi="Times New Roman" w:cs="Times New Roman"/>
          <w:sz w:val="32"/>
          <w:szCs w:val="32"/>
        </w:rPr>
        <w:t>24</w:t>
      </w:r>
      <w:r>
        <w:rPr>
          <w:rFonts w:ascii="Times New Roman" w:eastAsia="方正仿宋简体" w:hAnsi="Times New Roman" w:cs="Times New Roman"/>
          <w:sz w:val="32"/>
          <w:szCs w:val="32"/>
        </w:rPr>
        <w:t>号</w:t>
      </w:r>
      <w:r>
        <w:rPr>
          <w:rFonts w:ascii="Times New Roman" w:eastAsia="方正仿宋简体" w:hAnsi="Times New Roman" w:cs="Times New Roman"/>
          <w:sz w:val="32"/>
          <w:szCs w:val="32"/>
        </w:rPr>
        <w:t>）。</w:t>
      </w:r>
    </w:p>
    <w:p w:rsidR="0094603A" w:rsidRDefault="005C4FC6">
      <w:pPr>
        <w:spacing w:line="640" w:lineRule="exact"/>
        <w:ind w:firstLine="648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各有关单位要按照各自的职责职能和管辖范围，认真履职尽</w:t>
      </w:r>
      <w:r>
        <w:rPr>
          <w:rFonts w:ascii="Times New Roman" w:eastAsia="方正仿宋简体" w:hAnsi="Times New Roman" w:cs="Times New Roman"/>
          <w:sz w:val="32"/>
          <w:szCs w:val="32"/>
        </w:rPr>
        <w:lastRenderedPageBreak/>
        <w:t>责，依法依规进一步加强预拌砂浆管理，确保建设工程质量。</w:t>
      </w:r>
    </w:p>
    <w:p w:rsidR="0094603A" w:rsidRDefault="0094603A">
      <w:pPr>
        <w:rPr>
          <w:rFonts w:ascii="Times New Roman" w:eastAsia="方正仿宋简体" w:hAnsi="Times New Roman" w:cs="Times New Roman"/>
          <w:sz w:val="32"/>
          <w:szCs w:val="32"/>
        </w:rPr>
      </w:pPr>
    </w:p>
    <w:p w:rsidR="0094603A" w:rsidRDefault="0094603A">
      <w:pPr>
        <w:ind w:firstLine="648"/>
        <w:rPr>
          <w:rFonts w:ascii="Times New Roman" w:eastAsia="方正仿宋简体" w:hAnsi="Times New Roman" w:cs="Times New Roman"/>
          <w:sz w:val="32"/>
          <w:szCs w:val="32"/>
        </w:rPr>
      </w:pPr>
    </w:p>
    <w:p w:rsidR="0094603A" w:rsidRDefault="005C4FC6">
      <w:pPr>
        <w:wordWrap w:val="0"/>
        <w:ind w:firstLine="648"/>
        <w:jc w:val="righ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</w:t>
      </w:r>
      <w:r>
        <w:rPr>
          <w:rFonts w:ascii="Times New Roman" w:eastAsia="方正仿宋简体" w:hAnsi="Times New Roman" w:cs="Times New Roman"/>
          <w:sz w:val="32"/>
          <w:szCs w:val="32"/>
        </w:rPr>
        <w:t>益阳市住房和城乡建设局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</w:t>
      </w:r>
    </w:p>
    <w:p w:rsidR="0094603A" w:rsidRDefault="005C4FC6">
      <w:pPr>
        <w:ind w:firstLine="648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  <w:szCs w:val="32"/>
        </w:rPr>
        <w:t>2019</w:t>
      </w:r>
      <w:r>
        <w:rPr>
          <w:rFonts w:ascii="Times New Roman" w:eastAsia="方正仿宋简体" w:hAnsi="Times New Roman" w:cs="Times New Roman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/>
          <w:sz w:val="32"/>
          <w:szCs w:val="32"/>
        </w:rPr>
        <w:t>月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cs="Times New Roman"/>
          <w:sz w:val="32"/>
          <w:szCs w:val="32"/>
        </w:rPr>
        <w:t>日</w:t>
      </w:r>
    </w:p>
    <w:sectPr w:rsidR="0094603A" w:rsidSect="0094603A">
      <w:pgSz w:w="11906" w:h="16838"/>
      <w:pgMar w:top="1701" w:right="1417" w:bottom="1701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C6" w:rsidRDefault="005C4FC6" w:rsidP="000845EB">
      <w:r>
        <w:separator/>
      </w:r>
    </w:p>
  </w:endnote>
  <w:endnote w:type="continuationSeparator" w:id="0">
    <w:p w:rsidR="005C4FC6" w:rsidRDefault="005C4FC6" w:rsidP="0008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C6" w:rsidRDefault="005C4FC6" w:rsidP="000845EB">
      <w:r>
        <w:separator/>
      </w:r>
    </w:p>
  </w:footnote>
  <w:footnote w:type="continuationSeparator" w:id="0">
    <w:p w:rsidR="005C4FC6" w:rsidRDefault="005C4FC6" w:rsidP="00084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DBB"/>
    <w:rsid w:val="000845EB"/>
    <w:rsid w:val="00323092"/>
    <w:rsid w:val="00487DB5"/>
    <w:rsid w:val="004E5DBB"/>
    <w:rsid w:val="005C4FC6"/>
    <w:rsid w:val="005F3280"/>
    <w:rsid w:val="00683A03"/>
    <w:rsid w:val="0094603A"/>
    <w:rsid w:val="00F929A2"/>
    <w:rsid w:val="02896AF4"/>
    <w:rsid w:val="1D4F1F5F"/>
    <w:rsid w:val="4E26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460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460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4603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460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63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2019-03-05T02:00:00Z</cp:lastPrinted>
  <dcterms:created xsi:type="dcterms:W3CDTF">2019-03-01T01:58:00Z</dcterms:created>
  <dcterms:modified xsi:type="dcterms:W3CDTF">2019-03-27T08:08:00Z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