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pict>
          <v:shape id="_x0000_s2051" o:spid="_x0000_s2051" o:spt="136" type="#_x0000_t136" style="position:absolute;left:0pt;margin-left:-15.75pt;margin-top:28.95pt;height:67.9pt;width:468.75pt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aspectratio="t"/>
            <v:textpath on="t" fitshape="t" fitpath="t" trim="t" xscale="f" string="益阳市食品药品监督管理局" style="font-family:方正小标宋简体;font-size:36pt;font-weight:bold;v-text-align:center;"/>
          </v:shape>
        </w:pic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pict>
          <v:shape id="_x0000_s2050" o:spid="_x0000_s2050" o:spt="136" type="#_x0000_t136" style="position:absolute;left:0pt;margin-left:131.25pt;margin-top:24.75pt;height:67.9pt;width:183.75pt;z-index:251663360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aspectratio="t"/>
            <v:textpath on="t" fitshape="t" fitpath="t" trim="t" xscale="f" string="公     告" style="font-family:方正小标宋简体;font-size:36pt;font-weight:bold;v-text-align:center;"/>
          </v:shape>
        </w:pic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eastAsia="仿宋_GB2312" w:cs="Times New Roman"/>
          <w:sz w:val="32"/>
          <w:szCs w:val="32"/>
        </w:rPr>
        <w:t>第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eastAsia="仿宋_GB2312" w:cs="Times New Roman"/>
          <w:sz w:val="32"/>
          <w:szCs w:val="32"/>
        </w:rPr>
        <w:t>号</w:t>
      </w: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rPr>
          <w:rFonts w:ascii="楷体" w:hAnsi="楷体" w:eastAsia="楷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益阳市食品药品监督管理局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216</w:t>
      </w:r>
      <w:r>
        <w:rPr>
          <w:rFonts w:hint="eastAsia" w:ascii="方正小标宋简体" w:hAnsi="仿宋" w:eastAsia="方正小标宋简体"/>
          <w:sz w:val="44"/>
          <w:szCs w:val="44"/>
        </w:rPr>
        <w:t>批次省抽任务食品</w:t>
      </w:r>
      <w:r>
        <w:rPr>
          <w:rFonts w:hint="eastAsia" w:ascii="方正小标宋简体" w:eastAsia="方正小标宋简体"/>
          <w:sz w:val="44"/>
          <w:szCs w:val="44"/>
        </w:rPr>
        <w:t>抽检情况的</w:t>
      </w:r>
      <w:r>
        <w:rPr>
          <w:rFonts w:hint="eastAsia" w:ascii="方正小标宋简体" w:hAnsi="仿宋" w:eastAsia="方正小标宋简体"/>
          <w:sz w:val="44"/>
          <w:szCs w:val="44"/>
        </w:rPr>
        <w:t>公告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10-11</w:t>
      </w:r>
      <w:r>
        <w:rPr>
          <w:rFonts w:ascii="Times New Roman" w:eastAsia="仿宋_GB2312" w:cs="Times New Roman"/>
          <w:sz w:val="32"/>
          <w:szCs w:val="32"/>
        </w:rPr>
        <w:t>月，我局</w:t>
      </w:r>
      <w:r>
        <w:rPr>
          <w:rFonts w:hint="eastAsia" w:ascii="Times New Roman" w:eastAsia="仿宋_GB2312" w:cs="Times New Roman"/>
          <w:sz w:val="32"/>
          <w:szCs w:val="32"/>
        </w:rPr>
        <w:t>完成了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216</w:t>
      </w:r>
      <w:r>
        <w:rPr>
          <w:rFonts w:hint="eastAsia" w:ascii="Times New Roman" w:eastAsia="仿宋_GB2312" w:cs="Times New Roman"/>
          <w:sz w:val="32"/>
          <w:szCs w:val="32"/>
        </w:rPr>
        <w:t>批次省局转移地方的省抽食品抽检任务，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全部</w:t>
      </w:r>
      <w:r>
        <w:rPr>
          <w:rFonts w:hint="eastAsia" w:ascii="Times New Roman" w:eastAsia="仿宋_GB2312" w:cs="Times New Roman"/>
          <w:sz w:val="32"/>
          <w:szCs w:val="32"/>
        </w:rPr>
        <w:t>合格，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现将抽检结果进行公示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特别提醒消费者，如购买到或在市场上发现不合格食品，请拨打</w:t>
      </w:r>
      <w:r>
        <w:rPr>
          <w:rFonts w:ascii="Times New Roman" w:hAnsi="Times New Roman" w:eastAsia="仿宋_GB2312" w:cs="Times New Roman"/>
          <w:sz w:val="32"/>
          <w:szCs w:val="32"/>
        </w:rPr>
        <w:t>12331</w:t>
      </w:r>
      <w:r>
        <w:rPr>
          <w:rFonts w:ascii="Times New Roman" w:eastAsia="仿宋_GB2312" w:cs="Times New Roman"/>
          <w:sz w:val="32"/>
          <w:szCs w:val="32"/>
        </w:rPr>
        <w:t>投诉举报热线进行投诉或举报。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　　特此公告。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附件：</w:t>
      </w:r>
      <w:bookmarkStart w:id="0" w:name="OLE_LINK1"/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216</w:t>
      </w:r>
      <w:r>
        <w:rPr>
          <w:rFonts w:hint="eastAsia" w:ascii="Times New Roman" w:eastAsia="仿宋_GB2312" w:cs="Times New Roman"/>
          <w:sz w:val="32"/>
          <w:szCs w:val="32"/>
        </w:rPr>
        <w:t>批次省抽食品抽检情况汇总表</w:t>
      </w:r>
      <w:r>
        <w:rPr>
          <w:rFonts w:ascii="Times New Roman" w:eastAsia="仿宋_GB2312" w:cs="Times New Roman"/>
          <w:sz w:val="32"/>
          <w:szCs w:val="32"/>
        </w:rPr>
        <w:t xml:space="preserve"> </w:t>
      </w:r>
      <w:bookmarkEnd w:id="0"/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（公开属性：主动公开）</w:t>
      </w:r>
    </w:p>
    <w:p>
      <w:pPr>
        <w:ind w:firstLine="4800" w:firstLineChars="1500"/>
        <w:rPr>
          <w:rFonts w:eastAsia="仿宋_GB2312"/>
          <w:sz w:val="32"/>
          <w:szCs w:val="32"/>
        </w:rPr>
      </w:pPr>
    </w:p>
    <w:p>
      <w:pPr>
        <w:ind w:firstLine="4800" w:firstLineChars="1500"/>
        <w:rPr>
          <w:rFonts w:eastAsia="仿宋_GB2312"/>
          <w:sz w:val="32"/>
          <w:szCs w:val="32"/>
        </w:rPr>
      </w:pPr>
    </w:p>
    <w:p>
      <w:pPr>
        <w:ind w:firstLine="4800" w:firstLineChars="1500"/>
        <w:rPr>
          <w:rFonts w:eastAsia="仿宋_GB2312"/>
          <w:sz w:val="32"/>
          <w:szCs w:val="32"/>
        </w:rPr>
      </w:pPr>
    </w:p>
    <w:p>
      <w:pPr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益阳市食品药品监督管理局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eastAsia="仿宋_GB2312" w:cs="Times New Roman"/>
          <w:sz w:val="32"/>
          <w:szCs w:val="32"/>
        </w:rPr>
        <w:t>日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附件：</w:t>
      </w:r>
    </w:p>
    <w:p>
      <w:pPr>
        <w:widowControl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216</w:t>
      </w:r>
      <w:r>
        <w:rPr>
          <w:rFonts w:hint="eastAsia" w:ascii="方正小标宋简体" w:eastAsia="方正小标宋简体" w:cs="Times New Roman"/>
          <w:sz w:val="44"/>
          <w:szCs w:val="44"/>
        </w:rPr>
        <w:t>批次省抽食品抽检情况汇总表</w:t>
      </w:r>
    </w:p>
    <w:p>
      <w:pPr>
        <w:widowControl/>
        <w:jc w:val="left"/>
        <w:rPr>
          <w:rFonts w:hint="eastAsia" w:ascii="Times New Roman" w:hAnsi="Times New Roman" w:cs="Times New Roman"/>
        </w:rPr>
      </w:pPr>
      <w:bookmarkStart w:id="1" w:name="_GoBack"/>
      <w:bookmarkEnd w:id="1"/>
    </w:p>
    <w:tbl>
      <w:tblPr>
        <w:tblStyle w:val="7"/>
        <w:tblpPr w:leftFromText="180" w:rightFromText="180" w:vertAnchor="text" w:horzAnchor="page" w:tblpXSpec="center" w:tblpY="924"/>
        <w:tblOverlap w:val="never"/>
        <w:tblW w:w="214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1125"/>
        <w:gridCol w:w="1620"/>
        <w:gridCol w:w="2130"/>
        <w:gridCol w:w="2442"/>
        <w:gridCol w:w="2925"/>
        <w:gridCol w:w="2218"/>
        <w:gridCol w:w="1648"/>
        <w:gridCol w:w="1305"/>
        <w:gridCol w:w="3496"/>
        <w:gridCol w:w="81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执行标准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老杜康酒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汝阳杜康酿酒有限公司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2016/6/5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GB/T10781.1-2006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牛栏山®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百年白酒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北京市顺义区牛栏山镇（牛山地区办事处东侧）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2017/4/1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GB/T10781.1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衡记TM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衡记老白干酒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衡水江源酒业有限公司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GB/T20825-2007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郎酒®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顺品480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四川省古蔺郎酒厂有限公司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GB/T10781.1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金贵郎TM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金贵郎酒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四川省绵竹市天韵酒业有限公司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2014/4/9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GB/T10781.1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PP18430900565531930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益阳市赫山区泉交河镇大润惠超市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益阳市赫山区泉交河镇香山路1号（联系方式13574701068）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湖南银城湘味食品有限公司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Q/YSXW 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Q/YSXW0002S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乡里娃®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PP18430900565531889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益阳市赫山区泉交河镇大润惠超市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益阳市赫山区泉交河镇香山路1号（联系方式13574701068）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沅江市煜香园食品有限公司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赤松亭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烧烤肉串（绝辣味）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湖南湘味斋食品有限公司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汇程湘味®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酱鸭脖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益阳市赫山区泉交河镇好又多连锁超市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益阳市赫山区泉交河镇香山路（联系方式18907378242）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益阳金仕达食品有限公司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GB/T23586-2009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洞庭渔翅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逆水鱼仔（香辣味）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湘阴县樟树无鱼伦比食品厂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鱼滑豆腐（麻辣味）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湖南金磨坊食品有限公司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Q/ALMF0002S-2015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鱼滑豆腐（烧烤味）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湖南金磨坊食品有限公司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Q/ALMF0002S-2015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六井村TM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手撕酱板鱼（香辣味）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岳阳县万利扬食口厂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馋馋享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刁子鱼（香辣味）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岳阳洞庭传奇食品有限公司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鲜辣鱼尾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鲜辣鱼尾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甄食豐味TM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逆水鱼仔（麻辣味）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益阳市高新区王小贱水果零售店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益阳市高新区福中福国际城6栋1层7-8号（联系方式13875310998）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湘阴县樟树无鱼伦比食品厂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 GB2760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甜味姜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PP18430900565531148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益阳市赫山区展鹏食品加工厂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益阳市赫山区沧水铺镇花桥村何家冲组（联系方式13874332158）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展鹏食品加工厂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GB14884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味味姜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PP18430900565531147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益阳市蓝天食品有限公司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益阳市赫山区沧水铺镇花桥工业园（联系方式0737-4610168）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益阳市蓝天食品有限公司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GB14884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口味姜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PP18430900565531146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益阳市赫山区恩豪食品厂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益阳市赫山区沧水铺镇宝林冲村工业园8号（联系方式13874327638）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益阳市赫山区恩豪食品厂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GB14884-2016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傻小子®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薄豆干(卤汁味)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PP18430900565531948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湘潭市傻小子食品有限公司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湘味大叔®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泡泡干(麻辣味)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PP18430900565531947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平江县斯娃食品有限公司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李多多®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平江香干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PP18430900565531946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长沙县多多食品厂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GB2172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乡乡嘴®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卤豆干(香辣味)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PP18430900565531945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湖南省乡乡嘴食品有限公司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湘味大叔TM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脆萝卜皮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益阳辣将军食品有限公司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SB/T10439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长龙®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香脆萝卜皮(香辣味)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湖南创奇食品有限公司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SB/T10439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长龙®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香脆海带丝(相思味)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益阳市高新区朵朵鲜果零食店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益阳市高新区福中福6栋137、138号门面（联系方式18166288770）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湖南创奇食品有限公司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Q/CJCQ 0004S_2017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红烧冬瓜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益阳市朝阳开发区海棠路（联系方式13637372679）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土豆烧肉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益阳市朝阳开发区海棠路（联系方式13637372679）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粉丝肉沫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益阳市朝阳开发区海棠路（联系方式13637372679）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益阳市朝阳开发区海棠路（联系方式13637372679）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朝阳国际实验学校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辣椒炒肉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湖南省益阳市赫山区朝阳街道学府大市场2楼（联系方式18007372116）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老姜土鸡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湖南省益阳市赫山区朝阳街道学府大市场2楼（联系方式18007372116）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剁椒小白菜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湖南省益阳市赫山区朝阳街道学府大市场2楼（联系方式18007372116）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春粟大豆油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湖南省益阳市赫山区朝阳街道学府大市场2楼（联系方式18007372116）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益阳市赫山区薇风译时尚音乐餐厅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1535-2017 、GB 2762-2017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湖南省益阳市桃江县桃花江镇谷山路27号（联系方式13973718678）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1535-2017 、GB 2762-2017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红烧土豆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湖南省益阳市桃江县桃花江镇谷山路27号（联系方式13973718678）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红薯粉丝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湖南省益阳市桃江县桃花江镇谷山路27号（联系方式13973718678）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木耳炒鸡肉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湖南省益阳市桃江县桃花江镇谷山路27号（联系方式13973718678）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桃江一中生活服务中心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牛肉粉丝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桃江县桃花江镇创业大道（联系方式18073748269）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青椒鸡肉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桃江县桃花江镇创业大道（联系方式18073748269）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桃江县桃花江镇创业大道（联系方式18073748269）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桃江县玉潭实验学校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红烧排骨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PP18430900565531990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益阳市赫山区栖霞路57号（联系方式15307371888）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红烧猪蹄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益阳市赫山区栖霞路57号（联系方式15307371888）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大蒜回锅肉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益阳市赫山区栖霞路57号（联系方式15307371888）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香干炒肉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益阳市赫山区栖霞路57号（联系方式15307371888）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益阳市朝阳原红姐小吃店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东北三丝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湖南省益阳市赫山区栖霞路（联系方式18684766656）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GB2762-2017、GB2760-2014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凉拌木耳丝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湖南省益阳市赫山区栖霞路（联系方式18684766656）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GB2762-2017、GB2760-2014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酸菜鱼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湖南省益阳市赫山区栖霞路（联系方式18684766656）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熏鸡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湖南省益阳市赫山区栖霞路（联系方式18684766656）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益阳市朝阳李记沈阳饺子馆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卫生部、国家食品药品监督管理局2012年第11号公告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东城谷鸭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湖南省益阳市赫山区金银山街道金山北路资水会龙1栋8号（联系方式15387379898）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卫生部、国家食品药品监督管理局2012年第12号公告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酸菜心肉枣子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湖南省益阳市赫山区金银山街道金山北路资水会龙1栋8号（联系方式15387379898）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卫生部、国家食品药品监督管理局2012年第13号公告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葱油鸡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PP18430900565531980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湖南省益阳市赫山区金银山街道金山北路资水会龙1栋8号（联系方式15387379898）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卫生部、国家食品药品监督管理局2012年第14号公告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秘制瓦子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湖南省益阳市赫山区金银山街道金山北路资水会龙1栋8号（联系方式15387379898）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益阳市高新农家厨娘餐饮店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卫生部、国家食品药品监督管理局2012年第15号公告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益阳市赫山区朝阳街道羊舞岭安置小区C-17栋（联系方式13203685658）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1535-2017 、GB 2762-2017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煎炸专用油（煎炸过程用油）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益阳市赫山区朝阳街道羊舞岭安置小区C-17栋（联系方式13203685658）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1535-2017 、GB 2762-2017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鲫鱼煮萝卜丝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益阳市赫山区朝阳街道羊舞岭安置小区C-17栋（联系方式13203685658）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卫生部、国家食品药品监督管理局2012年第10号公告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小炒黄牛肉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PP18430900565531755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益阳市赫山区朝阳街道羊舞岭安置小区C-17栋（联系方式13203685658）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卫生部、国家食品药品监督管理局2012年第11号公告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辣椒炒肉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PP18430900565531748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益阳市赫山区朝阳街道羊舞岭安置小区C-17栋（联系方式13203685658）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益阳市赫山区湘约今生店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卫生部、国家食品药品监督管理局2012年第12号公告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毛豆（香辣味）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毛豆（黑鸭味）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卤藕（黑鸭味）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桃林佬®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卷萌萌（麻辣味）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PP18430900565531696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湖南省桃林佬食品有限公司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海带片（麻辣味）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PP18430900565531488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Q/YZXM0002S-2017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香脆萝卜（山椒味）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PP18430900565531487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素肉排（香辣味）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PP18430900565531220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益阳市朝阳金太阳秀峰路店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湖南省益阳市赫山区秀峰西路321号（联系方式13973732363）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阳罗状元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阳光手工挂面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PP18430900565531778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益阳市阳罗手工面厂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3斤/袋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LS/T3212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鱼山鱼海®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毛毛鱼（绝辣味）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桃江县鱼山鱼海食品有限公司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2018/2/7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燕湘源®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湘味脆骨（香辣味）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湖南湘燕食品有限公司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燕湘源®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东坡烤肉（麻辣味）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湖南湘燕食品有限公司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鑫发®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鑫发土豆粉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湖南新发食品有限公司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2017/12/6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GB/T23587-2009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军杰®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湖南军杰食品科技有限公司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 10439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自搭桥碱面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PP18430900565531777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益阳市自搭桥面条厂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自搭桥长寿面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益阳市自搭桥面条厂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自搭桥精制手工面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PP18430900565531775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益阳市赫山区新市渡金华联超市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益阳市赫山区新市渡镇新兴街（联系方式18273728168）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益阳市自搭桥面条厂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美味情怡®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泡椒笋尖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四川九业食品有限公司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SB/T10439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满师傅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爆走土豆（香辣味）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湖南满师傅食品有限公司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桃林佬®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花小缺（泡椒味）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岳阳县小夫妻食品有限公司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DBS43/001-2012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美味情怡®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香辣味金针菇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四川省大邑县天龙食品有限公司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Q/TLS0002S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桃林佬®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豆长老（泡椒味）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湖南省桃林佬食品有限公司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王氏®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阳罗洲镇阳光手工挂面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PP18430900565531872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沅江王氏阳罗面业有限公司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LS/T3213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银城小嘴巴®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碱面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PP18430900565531871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益阳市朝阳正道连锁便利店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益阳市高新区缇香名苑4号楼101号（联系方式3666830）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益阳银城小嘴巴面业有限公司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湖南省浏水渔家食品有限公司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渔湘四海®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渔湘四海湘菜鱼仔王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长沙市福旺食品有限公司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12.6g/包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手撕酱板鸭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羞美人挂面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PP18430900565531879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湖南省桃世莲食品有限公司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SB/T1006892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羞美人香菇面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PP18430900565531873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湖南省桃世莲食品有限公司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香菇蛋面（花色挂面）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PP18430900565531870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湖南多多面业有限责任公司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Q/ANDM0001S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羞美人强力面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湖南省桃世莲食品有限公司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LS/T3212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辣么湘®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香辣莴笋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益阳市赫山区芙蓉兴盛兴旺超市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益阳市赫山区教育南路（联系方式4202757）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湖南洞庭明珠食品有限公司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Q/YHMZ0001S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羞山官厅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羞山碱面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益阳市修山钟氏面业有限公司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900g/袋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 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田牛®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石磨豆干（火辣牛肉味）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新晃小肥牛食品有限公司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GB/T22106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田牛®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石磨豆干（麻辣鸡肉味）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新晃小肥牛食品有限公司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GB/T22106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田牛®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石磨豆干（香菇排骨味）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新晃小肥牛食品有限公司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GB/T22106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湖南省浏水渔家食品有限公司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羞山官厅®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羞山官厅®银丝挂面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益阳市修山钟氏面业有限公司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 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羞山官厅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湖南军粮面条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PP18430900565531867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益阳市修山钟氏面业有限公司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900克/支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 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羞山官厅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羞山细面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PP18430900565531774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益阳市修山钟氏面业有限公司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900g/袋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LS/T 3212-2014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廖村長®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手撕素肉（香辣味）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PP18430900565531699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益阳市朝阳绿源副食商行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湖南省益阳市高新区朝阳街道江金社区梓山路126号（联系方式18975384308）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长沙沃尔德农产品科技股份有限公司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酸豆角（山椒味）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 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酸豆角（香辣味）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 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丁丁同学®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山椒脆笋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PP18430900565531856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益阳市湘闽食品有限公司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Q/YZXM 0003S-2017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恬恬嘴®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上鱼翅（绝辣味）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长沙聚兴食品有限公司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陶伍®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脆脆骨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湖南陶伍食品有限公司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Q/YSTW 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澧州®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澧州汤粉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澧县雷公塔镇彭述林粉厂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步步为赢®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柴火干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PP18430900565531698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益阳市赫山区龙光桥家家乐批发超市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湖南省益阳市赫山区龙光桥镇天子坟村石笋路口（联系方式15907370005）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长沙步步为赢食品有限公司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22106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洞庭风色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香辣鱼排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益阳市资阳区新桥河镇铁炉村铁炉组（联系方式15869784466）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洞庭风色™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香辣味渔翅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益阳市资阳区新桥河镇铁炉村铁炉组（联系方式15869784466）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Q/YZDD 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洞庭风色™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鱼尾（香辣味）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益阳市资阳区新桥河镇铁炉村铁炉组（联系方式15869784466）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洞庭风色™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益阳市资阳区新桥河镇铁炉村铁炉组（联系方式15869784466）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益阳市豆豆食品发展有限公司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味芝元®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洞庭野生鱼尾(香辣型)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益阳市赫山区新城院超市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益阳市赫山区城市学院新校区内（联系方式13574710333）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益阳味芝元食品有限公司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 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小飞燕®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金线鱼（熟制动物性水产品）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益阳市赫山区新城院超市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益阳市赫山区城市学院新校区内（联系方式13574710333）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湖南省御膳房食品有限公司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香辣小鱼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益阳市赫山区新城院超市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益阳市赫山区城市学院新校区内（联系方式13574710333）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 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渔湘四海®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渔湘四海湘菜鱼仔王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益阳市赫山区新城院超市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益阳市赫山区城市学院新校区内（联系方式13574710333）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湖南多旺食品有限公司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12.6g/袋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美味派对®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鱼下巴（绝辣味）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PP18430900565531970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桃江县鱼山鱼海食品有限公司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2018/3/26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QQ鱼（酱汁味）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Q/YSXW 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Q/YSXW 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QQ鱼（糖醋味）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鱼山鱼海®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鱼下巴（香辣味）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桃江县鱼山鱼海食品有限公司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鱼山鱼海®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鱼下巴（绝辣味）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桃江县鱼山鱼海食品有限公司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鱼山鱼海®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鱼尾巴（绝辣味）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PP18430900565531964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桃江县鱼山鱼海食品有限公司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靖港古镇®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长沙市庆湘蔬菜食品开发有限公司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10136-2015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金诚湘味®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益阳金仕达食品有限公司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Q/YSJD 0001S-2017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辣将军®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萝卜皮（清脆微辣味）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益阳辣将军食品有限公司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2018/5/12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久味坊®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卤花生（五香味）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岳阳县小夫妻食品有限公司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SB/T 10439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山冲角里®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土鸡爪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益阳市世富食品有限公司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2018/08/30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乡里娃®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沅江市煜香园食品有限公司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乡里娃®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黑山羊味肉串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沅江市煜香园食品有限公司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乡里娃®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黑山羊味肉串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益阳市赫山区龙光桥镇鸿运来超市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湖南省益阳市赫山区龙光桥学府花园小区第二号楼二层（联系方式13427828507）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沅江市煜香园食品有限公司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乡里娃®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黑山羊味肉串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益阳市赫山区新城院超市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益阳市赫山区城市学院新校区内（联系方式13574710333）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沅江市煜香园食品有限公司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野生洞庭刁子鱼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益阳市资阳区长春镇祝家园（联系方式0737-3892666）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Q/YZQD0001S-2017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鲜味魚仔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益阳市资阳区长春镇祝家园（联系方式0737-3892666）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Q/YZQD0001S-2017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鲜味鱼仔（酱汁糖醋味）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PP18430900565532051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益阳市资阳区长春镇祝家园（联系方式0737-3892666）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Q/YZQD0001S-2017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洞庭湖野生鱼尾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益阳市资阳区长春镇祝家园（联系方式0737-3892666）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Q/YZQD0001S-2017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魚怪®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大众鱼乐(鱼尾)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PP18430900565531920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益阳恒晟食品有限公司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益阳市资阳区五福西路2号（联系方式13549757778）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益阳恒晟食品有限公司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洞庭鱼尾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湖南省益阳市资阳区迎风桥镇工业园8栋（联系方式15243798888）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香辣脆骨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益阳市资阳区长春镇祝家园（联系方式0737-3892666）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益阳千岛山水产品有限公司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爱辣啦™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鸭小腿(香辣味）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益阳恒晟食品有限公司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益阳市资阳区五福西路2号（联系方式13549757778）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益阳恒晟食品有限公司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GB/T23586-2009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黑山羊味肉串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PP18430900565532030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湖南省益阳市资阳区迎风桥镇工业园8栋（联系方式15243798888）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手撕酱板鸭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湖南省益阳市资阳区迎风桥镇工业园8栋（联系方式15243798888）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多味翅尖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湖南省益阳市资阳区迎风桥镇工业园8栋（联系方式15243798888）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土鸡爪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湖南省益阳市资阳区迎风桥镇工业园8栋（联系方式15243798888）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益阳市渔湘铺子食品有限公司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银城湘味®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益阳湘味食品有限公司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Q/YSXW0002S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梦尝君TM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招牌鱼下巴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君山区兴焱食品厂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125g/袋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梦尝君TM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招牌鱼尾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君山区兴焱食品厂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125g/袋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韵红®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闻口香毛毛鱼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长沙永红食品有限公司韵红食品厂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韵红®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红棕鱼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长沙永红食品有限公司韵红食品厂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毛毛鱼(香辣味)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益阳市高新友客里邻生活超市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益阳市赫山区陆贾山路89号（联系方式15274490331）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湖南省浏水渔家食品有限公司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袁味坊®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烤鲫鱼（香辣味）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岳阳市鱼都食品有限公司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GB10136-2015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炎亭渔夫®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鱼豆腐（烧烤味）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浙江渔福食品有限公司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袁味坊®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长江刀鱼（香辣味）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PP18430900565531910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岳阳市鱼都食品有限公司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湘味大叔TM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脆骨鱼仔（微辣味）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湖南陶伍食品有限公司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DBS43/006-2013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渔湘码头®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一条手撕鱿鱼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益阳青果食品有限公司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全民鱼乐®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辣串嗦螺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益阳市赫山区杏记甜品店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湖南省益阳市赫山区万达广场1A037号（联系方式15116708583）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湖南味视食品有限公司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小银线鱼（糖醋味）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小银线鱼（孜然味）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小银线鱼（香辣味）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小野鲫鱼（香辣味）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湖南省浏水渔家食品有限公司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印味TM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柴火鱼尾（微辣味）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湖南省浏水渔家食品有限公司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上味良品®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东江鱼（原汁味）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资兴市山水天然食品有限公司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上味良品®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东江鱼（香辣味）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PP18430900565531900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资兴市山水天然食品有限公司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香辣鱼仔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QB/T1375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咪咪嘴®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海鱼（酸辣酥）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湖南步步高连锁超市益阳有限责任公司万达店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益阳市赫山区益阳大道与罗溪路交汇处万达广场（联系方式13907393520）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娄底市健民食品有限公司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浮邱山泉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桶装饮用水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益阳市朝阳勇为山泉店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益阳市高新区荷花路36号（联系方式18973710179）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桃江县清凉浮邱山泉有限公司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彩竹®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彩竹饮用水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益阳市高新桥南会龙山泉销售中心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益阳市赫山区会龙山街道会龙路 （大米厂内）（联系方式13873701728）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益阳市高新桥南会龙山泉销售中心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18L/桶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冰碛山®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冰碛山泉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益阳市高新区其利溥九龙商行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益阳市高新区玉兰路华盛家园D4－115号（联系方式19973710505）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湖南九龙池饮料有限责任公司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湘中九龍池®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冰碛岩天然饮用水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益阳市高新区其利溥九龙商行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益阳市高新区玉兰路华盛家园D4－115号（联系方式19973710505）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湖南九龙池饮料有限责任公司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湘中九龍池®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湘中九龍池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益阳市高新区其利溥九龙商行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益阳市高新区玉兰路华盛家园D4－115号（联系方式19973710505）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湖南九龙池饮料有限责任公司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16.9L/桶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碧雲泉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碧雲泉饮用纯净水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益阳市碧云泉纯净水有限公司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益阳市赫山区益阳大道（西）桐子坝巷7号（联系方式15526325578）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益阳市碧云泉纯净水有限公司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16.8L/桶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GB19298-2014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农夫山泉天然矿泉水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益阳市朝阳乐尔乐特价超市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湖南省益阳市赫山区金山路资水会龙北三栋141号120号（联系方式18169479336）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农夫山泉抚松长白山天然矿泉水有限公司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GB8537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益阳市朝阳乐尔乐特价超市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湖南省益阳市赫山区金山路资水会龙北三栋141号120号（联系方式18169479336）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农夫山泉（贵州）武陵山饮料有限公司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Q/NFS 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农夫山泉饮用天然水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益阳市朝阳乐尔乐特价超市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湖南省益阳市赫山区金山路资水会龙北三栋141号120号（联系方式18169479336）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农夫山泉湖北丹江口(新城）饮料有限公司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Q/NFS 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益阳市朝阳乐尔乐特价超市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湖南省益阳市赫山区金山路资水会龙北三栋141号120号（联系方式18169479336）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华润怡宝饮料（长沙）有限公司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1.555升/瓶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GB17323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景田®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景田饮用纯净水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益阳市朝阳乐尔乐特价超市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湖南省益阳市赫山区金山路资水会龙北三栋141号120号（联系方式18169479336）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深圳景田（宜春）食品饮料有限公司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益阳市朝阳院前食品经营部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益阳市赫山区栖霞路（联系方式18273772266）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农夫山泉（贵州）武陵山饮料有限公司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Q/NFS 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益阳市朝阳院前食品经营部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益阳市赫山区栖霞路（联系方式18273772266）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华润怡宝饮料（长沙）有限公司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555毫升/瓶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GB17323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搞大路®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牙签鱿鱼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益阳市朝阳院前食品经营部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益阳市赫山区栖霞路（联系方式18273772266）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益阳市金源食品有限公司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韵味渔郎®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黄金鱼片（香辣味）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益阳市朝阳院前食品经营部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益阳市赫山区栖霞路（联系方式18273772266）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湖南味视食品有限公司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渔米欢歌®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鱼尾巴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益阳市朝阳院前食品经营部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益阳市赫山区栖霞路（联系方式18273772266）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南县渔米欢歌食品有限公司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10136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景田®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PP18430900565532070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深圳景田（宜春）食品饮料有限公司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农夫山泉（贵州）武陵山饮料有限公司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Q/NFS 0001S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华润怡宝饮料（长沙）有限公司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555毫升/瓶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GB17323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怡寶饮用纯净水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华润怡宝饮料（长沙）有限公司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1.555升/瓶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GB17323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百岁山®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PP18430900565532065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广东百岁山实业有限公司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570mL/瓶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8537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香辣鱼仔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PP18430900565531894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益阳市赫山区凡哥超市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湖南省益阳市赫山区高新区紫竹路5号门面（医专边）（联系方式15576298264）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2018/8/17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 43/006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神丹®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松花鸭皮蛋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PP18430900565532091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湖北神丹健康食品限公司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636克(12枚)/盒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GB/T9694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五香鹌鹑蛋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PP18430900565532090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10369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神丹®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咸鸭蛋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湖北神丹健康食品限公司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312克(6枚)/盒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Q/HSD 0002S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辣子鸡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迷你卤凤爪（辐照食品）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口口香™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酱鸭脖（尚酱味-猛辣）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湖南长沙口口香实业有限公司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泡山椒竹笋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Q/YJPZ 0004S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香辣杏鲍菇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QB/T 4706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金针菇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QB/T 4706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红油竹笋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湖南步步高连锁超市益阳有限责任公司金山路店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益阳市桃花仑西路1276号（联系方式13875369861）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Q/YJPZ 0004S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松花皮蛋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益阳市朝阳恒发粮油副食店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湖南省益阳市赫山区长益路63号（联系方式13873720620）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益阳市益松松花皮蛋食品有限公司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18枚装/盒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GB/T9694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松花皮蛋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益阳市朝阳恒发粮油副食店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湖南省益阳市赫山区长益路63号（联系方式13873720620）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益阳市益松松花皮蛋食品有限公司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10枚/盒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GB/T9694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硃砂咸蛋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益阳市朝阳恒发粮油副食店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湖南省益阳市赫山区长益路63号（联系方式13873720620）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益阳市益松松花皮蛋食品有限公司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28枚/盒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益松松花皮蛋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益阳市朝阳恒发粮油副食店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湖南省益阳市赫山区长益路63号（联系方式13873720620）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益阳市益松松花皮蛋食品有限公司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38枚/盒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GB/T9694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酱鸭翅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GB/T23586（罐头工艺生产）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七味®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真肉串（烧烤味）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PP18430900565532022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长沙远扬食品有限公司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GB/T23586（罐头工艺生产）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迷你卤凤爪（辐照食品）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鸡翅根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PP18430900565532020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鸭脯串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鸭锁骨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PP18430900565532018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火辣辣®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精制剁辣椒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PP18430900565532011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湖南省火辣辣食品有限公司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火辣辣®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PP18430900565532010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湖南省火辣辣食品有限公司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2018/11/5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210克/瓶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坛坛乡®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精制剁辣椒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PP18430900565532009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湖南坛坛香食品科技有限公司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425克/瓶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GB2714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丹洋®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酱板鸭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PP18430900565531886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常德哥俩好丹洋食品有限公司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390克/包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GB/T23586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馋馋享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馋馋享烤鸭脖（黑鸭味）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PP18430900565531885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湖南步步高连锁超市益阳有限责任公司资阳店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益阳市资阳区（益阳大厦）（联系方式：15073730652）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娄底市健民食品有限公司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2726-2016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青松鸳鸯蛋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PP18430900565532084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益阳市高新金山农贸超市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湖南省益阳市赫山区金银山街道金山北路农贸市场一楼（联系方式18397540917）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湖南青松蛋业有限公司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30枚装（1*15枚松花皮蛋1*15枚生咸鸭蛋）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GB/T9694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青松®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青松鸳鸯蛋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PP18430900565532083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益阳市高新金山农贸超市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湖南省益阳市赫山区金银山街道金山北路农贸市场一楼（联系方式18397540917）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湖南青松蛋业有限公司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20枚装（1*10松花皮蛋1*10生咸鸭蛋）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私鲜®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简鲜水饺香菇猪肉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PP18430900565532049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益阳市高新金山农贸超市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湖南省益阳市赫山区金银山街道金山北路农贸市场一楼（联系方式18397540917）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株洲县一龙贸易有限公司荷塘分公司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500克／袋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19295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喜瑞来®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猪肉韭菜饺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PP18430900565532017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益阳市高新金山农贸超市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湖南省益阳市赫山区金银山街道金山北路农贸市场一楼（联系方式18397540917）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长沙喜瑞来食品有限公司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2018/10/7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1.5千克/袋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GB19295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sectPr>
      <w:pgSz w:w="23814" w:h="1684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8"/>
    <w:rsid w:val="00031B41"/>
    <w:rsid w:val="0006442B"/>
    <w:rsid w:val="00074120"/>
    <w:rsid w:val="00076777"/>
    <w:rsid w:val="00081447"/>
    <w:rsid w:val="000C3300"/>
    <w:rsid w:val="000F4109"/>
    <w:rsid w:val="00147D11"/>
    <w:rsid w:val="00174775"/>
    <w:rsid w:val="00181C31"/>
    <w:rsid w:val="001902F7"/>
    <w:rsid w:val="00191AF2"/>
    <w:rsid w:val="001F1C19"/>
    <w:rsid w:val="001F1D1A"/>
    <w:rsid w:val="001F67CC"/>
    <w:rsid w:val="001F7BF9"/>
    <w:rsid w:val="00207175"/>
    <w:rsid w:val="002357AF"/>
    <w:rsid w:val="00244821"/>
    <w:rsid w:val="00256AC9"/>
    <w:rsid w:val="0026203A"/>
    <w:rsid w:val="0027403E"/>
    <w:rsid w:val="002762D0"/>
    <w:rsid w:val="00281CCA"/>
    <w:rsid w:val="00286BCA"/>
    <w:rsid w:val="002A0E1F"/>
    <w:rsid w:val="002B1C1F"/>
    <w:rsid w:val="002E38E2"/>
    <w:rsid w:val="00314D0C"/>
    <w:rsid w:val="00330A04"/>
    <w:rsid w:val="00383B89"/>
    <w:rsid w:val="003A046B"/>
    <w:rsid w:val="003C4314"/>
    <w:rsid w:val="003E500A"/>
    <w:rsid w:val="00405CD5"/>
    <w:rsid w:val="00417CB7"/>
    <w:rsid w:val="00431A73"/>
    <w:rsid w:val="004B00F5"/>
    <w:rsid w:val="004F3330"/>
    <w:rsid w:val="005144B9"/>
    <w:rsid w:val="00514D75"/>
    <w:rsid w:val="0053042D"/>
    <w:rsid w:val="00552F20"/>
    <w:rsid w:val="005555B8"/>
    <w:rsid w:val="00575E23"/>
    <w:rsid w:val="00585578"/>
    <w:rsid w:val="005D22A9"/>
    <w:rsid w:val="005E3DEE"/>
    <w:rsid w:val="005E701B"/>
    <w:rsid w:val="00625705"/>
    <w:rsid w:val="00641AFE"/>
    <w:rsid w:val="00641E69"/>
    <w:rsid w:val="00645566"/>
    <w:rsid w:val="00695A5E"/>
    <w:rsid w:val="006A0EBE"/>
    <w:rsid w:val="006C1B4B"/>
    <w:rsid w:val="006D5B40"/>
    <w:rsid w:val="006F2339"/>
    <w:rsid w:val="006F693B"/>
    <w:rsid w:val="0071469E"/>
    <w:rsid w:val="007153AC"/>
    <w:rsid w:val="007159B1"/>
    <w:rsid w:val="00723A5C"/>
    <w:rsid w:val="00730A39"/>
    <w:rsid w:val="00764656"/>
    <w:rsid w:val="00770398"/>
    <w:rsid w:val="007748AE"/>
    <w:rsid w:val="00802B6D"/>
    <w:rsid w:val="00821F94"/>
    <w:rsid w:val="00825D78"/>
    <w:rsid w:val="008A5FCA"/>
    <w:rsid w:val="008A6217"/>
    <w:rsid w:val="008D1772"/>
    <w:rsid w:val="008F29CD"/>
    <w:rsid w:val="008F589A"/>
    <w:rsid w:val="008F59F2"/>
    <w:rsid w:val="00904602"/>
    <w:rsid w:val="009057BC"/>
    <w:rsid w:val="0091054A"/>
    <w:rsid w:val="00930A5C"/>
    <w:rsid w:val="00940F36"/>
    <w:rsid w:val="00954027"/>
    <w:rsid w:val="00994B9D"/>
    <w:rsid w:val="009E4CAE"/>
    <w:rsid w:val="00A7283A"/>
    <w:rsid w:val="00A75331"/>
    <w:rsid w:val="00AC4235"/>
    <w:rsid w:val="00AF6ABD"/>
    <w:rsid w:val="00B000E7"/>
    <w:rsid w:val="00B620C0"/>
    <w:rsid w:val="00B657F6"/>
    <w:rsid w:val="00B66F4E"/>
    <w:rsid w:val="00B7125D"/>
    <w:rsid w:val="00B908B8"/>
    <w:rsid w:val="00B95A22"/>
    <w:rsid w:val="00BB1757"/>
    <w:rsid w:val="00BB31F9"/>
    <w:rsid w:val="00BF4B27"/>
    <w:rsid w:val="00C1400D"/>
    <w:rsid w:val="00C2105D"/>
    <w:rsid w:val="00C3552B"/>
    <w:rsid w:val="00C4283E"/>
    <w:rsid w:val="00C61D1E"/>
    <w:rsid w:val="00C71B6A"/>
    <w:rsid w:val="00CB5F89"/>
    <w:rsid w:val="00D053D8"/>
    <w:rsid w:val="00D24637"/>
    <w:rsid w:val="00D51E24"/>
    <w:rsid w:val="00D54D47"/>
    <w:rsid w:val="00D86780"/>
    <w:rsid w:val="00D92EE8"/>
    <w:rsid w:val="00DE1291"/>
    <w:rsid w:val="00DE4DEE"/>
    <w:rsid w:val="00DF003D"/>
    <w:rsid w:val="00E01CEA"/>
    <w:rsid w:val="00E03AA4"/>
    <w:rsid w:val="00E67FA8"/>
    <w:rsid w:val="00E87D3E"/>
    <w:rsid w:val="00EA0BB6"/>
    <w:rsid w:val="00EA6B44"/>
    <w:rsid w:val="00EB557B"/>
    <w:rsid w:val="00EF59D3"/>
    <w:rsid w:val="00F0186A"/>
    <w:rsid w:val="00F36EE7"/>
    <w:rsid w:val="00F961F9"/>
    <w:rsid w:val="2FB52DD7"/>
    <w:rsid w:val="374C5A16"/>
    <w:rsid w:val="39077A52"/>
    <w:rsid w:val="41EF6B60"/>
    <w:rsid w:val="4F8F68DB"/>
    <w:rsid w:val="56734F43"/>
    <w:rsid w:val="5F10576C"/>
    <w:rsid w:val="761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b/>
      <w:bCs/>
      <w:color w:val="000000"/>
      <w:kern w:val="0"/>
      <w:sz w:val="18"/>
      <w:szCs w:val="18"/>
    </w:rPr>
  </w:style>
  <w:style w:type="paragraph" w:customStyle="1" w:styleId="25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18"/>
      <w:szCs w:val="18"/>
    </w:rPr>
  </w:style>
  <w:style w:type="paragraph" w:customStyle="1" w:styleId="26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7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1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2">
    <w:name w:val="xl7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3">
    <w:name w:val="xl77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7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9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0">
    <w:name w:val="xl8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42">
    <w:name w:val="font31"/>
    <w:basedOn w:val="4"/>
    <w:qFormat/>
    <w:uiPriority w:val="0"/>
    <w:rPr>
      <w:rFonts w:hint="eastAsia" w:ascii="宋体" w:hAnsi="宋体" w:eastAsia="宋体" w:cs="宋体"/>
      <w:color w:val="D9D9D9"/>
      <w:sz w:val="20"/>
      <w:szCs w:val="20"/>
      <w:u w:val="none"/>
    </w:rPr>
  </w:style>
  <w:style w:type="character" w:customStyle="1" w:styleId="43">
    <w:name w:val="font61"/>
    <w:basedOn w:val="4"/>
    <w:uiPriority w:val="0"/>
    <w:rPr>
      <w:rFonts w:hint="eastAsia" w:ascii="宋体" w:hAnsi="宋体" w:eastAsia="宋体" w:cs="宋体"/>
      <w:color w:val="141414"/>
      <w:sz w:val="20"/>
      <w:szCs w:val="20"/>
      <w:u w:val="none"/>
    </w:rPr>
  </w:style>
  <w:style w:type="character" w:customStyle="1" w:styleId="44">
    <w:name w:val="font91"/>
    <w:basedOn w:val="4"/>
    <w:qFormat/>
    <w:uiPriority w:val="0"/>
    <w:rPr>
      <w:rFonts w:hint="default" w:ascii="Arial" w:hAnsi="Arial" w:cs="Arial"/>
      <w:color w:val="141414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1492</Words>
  <Characters>8507</Characters>
  <Lines>70</Lines>
  <Paragraphs>19</Paragraphs>
  <TotalTime>2</TotalTime>
  <ScaleCrop>false</ScaleCrop>
  <LinksUpToDate>false</LinksUpToDate>
  <CharactersWithSpaces>9980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2018-10-22T00:41:00Z</dcterms:created>
  <dc:creator>admin</dc:creator>
  <cp:lastModifiedBy>Administrator</cp:lastModifiedBy>
  <cp:lastPrinted>2017-03-29T00:47:00Z</cp:lastPrinted>
  <dcterms:modified xsi:type="dcterms:W3CDTF">2018-12-08T04:44:18Z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