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9"/>
        </w:tabs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附件3</w:t>
      </w:r>
    </w:p>
    <w:p>
      <w:pPr>
        <w:tabs>
          <w:tab w:val="left" w:pos="789"/>
        </w:tabs>
        <w:rPr>
          <w:rFonts w:hint="eastAsia" w:ascii="黑体" w:hAnsi="仿宋" w:eastAsia="黑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县级跨域通办（村级帮代办）事项目录清单</w:t>
      </w:r>
      <w:bookmarkEnd w:id="0"/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151"/>
        <w:gridCol w:w="1265"/>
        <w:gridCol w:w="707"/>
        <w:gridCol w:w="1084"/>
        <w:gridCol w:w="1246"/>
        <w:gridCol w:w="1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事项类型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收费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承诺办结时限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(工作日)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审批结果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涉及部门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百岁老人长寿保健补贴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保障性住房申请受理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住房城乡建设部门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兵役登记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全国征兵网网络登记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捕杀狂犬、野犬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残疾人创业小额贷款贴息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残联部门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残疾人就业咨询与职业介绍服务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残联部门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城乡居民基本养老保险领取待遇资格认证（取消集中认证）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民政部门、人力资源社会保障部门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城乡居民基本医疗保险费征收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城乡居民养老保险参保登记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城乡居民养老保险待遇申领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基本养老保险待遇支付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城乡居民养老保险费征收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除最低生活保障家庭成员、特困供养人员和建档立卡贫困户外的医疗救助对象初审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民政部门、人力资源社会保障部门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畜禽养殖场、养殖小区备案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创业担保贷款申请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动物防疫条件合格证核发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动物防疫条件合格证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动物强制扑杀补助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行政给付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动物诊疗许可证核发中心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动物诊疗许可证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对港澳居民的暂住登记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临时人员住宿登记表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对价格相关法律法规和政策措施进行宣传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发展改革部门、财政部门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对农民专业合作社生产经营活动纠纷的协助调解处理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对台湾居民的暂住登记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临住人员住宿信息登记表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对外国人的住宿登记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外国人住宿登记表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对新出生婴儿办理出生登记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法律咨询服务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南县司法局公共法律服务中心来访（来电）接待登记表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法治文化设施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法治文化公园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法治宣传教育活动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法制宣传教育活动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非本地户籍的临时遇困人员的救助责任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非正常死亡证明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公共租赁住房保障或住房租赁补贴申请初审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住房城乡建设部门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公民基本户籍信息查询服务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孤儿保障对象审核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核发居民身份证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户口登记、注销、迁移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户口迁移审批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迁移证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华侨回国定居审批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华侨回国定居证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侨务部门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机动车号牌互联网自编自选服务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新车/在用车选号（机动车号牌互联网自编自选服务）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机动车驾驶证补、换证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机动车驾驶证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机动车驾驶证核发、审验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驾驶证审验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机动车检验合格标志核发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机动车检验合格标志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机动车临时通行牌证核发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临时行驶车号牌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机动车所有人住所迁移及机动车所有人的姓名(单位名称)或联系方式变更备案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变更机动车联系方式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基本公共就业创业政府购买服务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基本农田保护管理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自然资源部门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基本养老服务补贴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基本养老服务补贴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计划生育药具免费发放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价格监测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发展改革部门、财政部门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捡拾弃婴报案证明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建设项目环境影响评价审批（省市县）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建设项目环境影响登记表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生态环境部门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节能宣传与推广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发展改革部门、财政部门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就业信息服务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年内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就业信息服务反馈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困难群众价格补贴、燃气补贴、困难群众慰问金给付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行政给付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林木采伐许可证核发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林木采伐许可证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林业部门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流动人口婚育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流动人口婚育证明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免费增补叶酸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木材运输证核发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木材运输许可证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林业部门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内地居民婚姻登记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行政确认  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结婚证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农村部分计划生育家庭奖励扶助对象确认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农村村民在村庄、集镇规划区使用原有宅基地、村内空闲地建设住宅审批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自然资源部门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排污许可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固定污染源排污登记回执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生态环境部门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企业（包括个体工商户、农民专业合作社）自主申报名称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自举申报名称告知书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企业信息的公示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企业信息的公示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亲属关系证明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人民调解服务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司法部门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社会保险费缴纳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兽药经营许可证核发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兽药经营许可证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水产苗种生产许可证核发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水产苗种生产许可证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水域滩涂养殖证的审核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水域滩涂养殖证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死亡、宣告死亡、宣告失踪人员办理户口注销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特困人员认定和救助供养待遇审核及监督管理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民政部门、人力资源社会保障部门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托幼机构工作人员健康合格证核发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托幼机构工作人员健康合格证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拖拉机和联合收割机驾驶证核发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w w:val="95"/>
                <w:kern w:val="0"/>
                <w:sz w:val="20"/>
                <w:szCs w:val="20"/>
              </w:rPr>
              <w:t>拖拉机联合收割机驾驶证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无犯罪记录证明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证明材料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无户口人员补登、恢复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户口本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乡村建设规划许可证核发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自然资源部门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乡村兽医登记许可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乡村兽医登记许可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乡村医生执业注册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乡村医生执业证书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校车使用许可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烟花爆竹经营（零售）许可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烟花爆竹经营（零售）许可证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应急管理部门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营业性演出审批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营业性演出审批文书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文旅广体部门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营业执照遗失补领、换发申请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政府向社会购买基本公共就业创业服务成果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公示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执业兽医注册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证照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执业助理兽医师备案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职工基本养老保险待遇领取资格认证（取消集中认证）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职工正常退休(职)申请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年内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退休养老申报查档登记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职业介绍、职业指导和创业开业指导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自然灾害救助对象初审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自然灾害救助申请表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应急管理部门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普通合伙企业设立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合伙企业分支机构设立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个人独资企业设立登记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个人独资企业分支机构设立登记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有限合伙企业设立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市场监管部门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6E49"/>
    <w:rsid w:val="7B0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2020-06-08T07:05:00Z</dcterms:created>
  <dc:creator>Volar</dc:creator>
  <cp:lastModifiedBy>Volar</cp:lastModifiedBy>
  <dcterms:modified xsi:type="dcterms:W3CDTF">2020-06-08T07:05:40Z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