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1071"/>
        <w:gridCol w:w="710"/>
        <w:gridCol w:w="742"/>
        <w:gridCol w:w="1075"/>
        <w:gridCol w:w="907"/>
        <w:gridCol w:w="810"/>
        <w:gridCol w:w="2100"/>
        <w:gridCol w:w="1185"/>
        <w:gridCol w:w="1845"/>
        <w:gridCol w:w="20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3160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全省文旅系统行业标兵推荐对象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职称</w:t>
            </w: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（职级）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exac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陈宋朋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1973.03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九三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学社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大专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益阳市旅游饭店协会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会长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exac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宋伟伟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1974.02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民革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大学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资阳区文旅广体局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局长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正科级（一级主任科员）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exac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袁宁波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1970.10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中共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党员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益阳市博物馆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馆长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正科级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馆员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exac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周丹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1989.05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中共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党员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安化县文旅广体局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文化文博股股长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助理馆员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安化“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三区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人才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exac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匡程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1985.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中共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党员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益阳市文化市场综合行政执法支队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执法监督科科长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副科级、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三级主任科员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exac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赵路路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1986.10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硕士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益阳市考古研究所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文物保护部主任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四级主任科员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“三区”挂职</w:t>
            </w:r>
          </w:p>
        </w:tc>
      </w:tr>
    </w:tbl>
    <w:p>
      <w:pPr>
        <w:rPr>
          <w:sz w:val="20"/>
          <w:szCs w:val="20"/>
        </w:rPr>
      </w:pP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20"/>
        </w:rPr>
      </w:pPr>
    </w:p>
    <w:sectPr>
      <w:pgSz w:w="16838" w:h="11906" w:orient="landscape"/>
      <w:pgMar w:top="1418" w:right="1701" w:bottom="1474" w:left="170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AE"/>
    <w:rsid w:val="00264E59"/>
    <w:rsid w:val="007E6728"/>
    <w:rsid w:val="008863A5"/>
    <w:rsid w:val="0097174A"/>
    <w:rsid w:val="00B86DA9"/>
    <w:rsid w:val="00D531AE"/>
    <w:rsid w:val="00DA5CB9"/>
    <w:rsid w:val="00DD2F93"/>
    <w:rsid w:val="00E40CFF"/>
    <w:rsid w:val="2BC413D1"/>
    <w:rsid w:val="34787C29"/>
    <w:rsid w:val="39661787"/>
    <w:rsid w:val="40F41920"/>
    <w:rsid w:val="45324BC5"/>
    <w:rsid w:val="4BD360B9"/>
    <w:rsid w:val="594D7E74"/>
    <w:rsid w:val="7A2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6</TotalTime>
  <ScaleCrop>false</ScaleCrop>
  <LinksUpToDate>false</LinksUpToDate>
  <CharactersWithSpaces>368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2019-09-26T08:37:00Z</dcterms:created>
  <dc:creator>lxf</dc:creator>
  <cp:lastModifiedBy>小武子</cp:lastModifiedBy>
  <cp:lastPrinted>2020-09-01T08:46:00Z</cp:lastPrinted>
  <dcterms:modified xsi:type="dcterms:W3CDTF">2020-09-01T09:08:38Z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