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大标宋简体"/>
          <w:sz w:val="44"/>
        </w:rPr>
      </w:pPr>
    </w:p>
    <w:p>
      <w:pPr>
        <w:rPr>
          <w:rFonts w:eastAsia="方正大标宋简体"/>
          <w:sz w:val="44"/>
        </w:rPr>
      </w:pPr>
      <w:r>
        <w:rPr>
          <w:rFonts w:eastAsia="方正大标宋简体"/>
          <w:sz w:val="44"/>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7620</wp:posOffset>
                </wp:positionV>
                <wp:extent cx="4940300" cy="3215640"/>
                <wp:effectExtent l="0" t="0" r="12700" b="3810"/>
                <wp:wrapNone/>
                <wp:docPr id="4" name="矩形 4"/>
                <wp:cNvGraphicFramePr/>
                <a:graphic xmlns:a="http://schemas.openxmlformats.org/drawingml/2006/main">
                  <a:graphicData uri="http://schemas.microsoft.com/office/word/2010/wordprocessingShape">
                    <wps:wsp>
                      <wps:cNvSpPr/>
                      <wps:spPr>
                        <a:xfrm>
                          <a:off x="0" y="0"/>
                          <a:ext cx="4940300" cy="3215640"/>
                        </a:xfrm>
                        <a:prstGeom prst="rect">
                          <a:avLst/>
                        </a:prstGeom>
                        <a:solidFill>
                          <a:srgbClr val="FFFFFF"/>
                        </a:solidFill>
                        <a:ln>
                          <a:noFill/>
                        </a:ln>
                      </wps:spPr>
                      <wps:txbx>
                        <w:txbxContent>
                          <w:p>
                            <w:pPr>
                              <w:spacing w:line="1220" w:lineRule="exact"/>
                              <w:jc w:val="distribute"/>
                              <w:rPr>
                                <w:rFonts w:hint="eastAsia" w:ascii="方正小标宋简体" w:eastAsia="方正小标宋简体"/>
                                <w:color w:val="FF0000"/>
                                <w:w w:val="60"/>
                                <w:sz w:val="96"/>
                                <w:szCs w:val="88"/>
                              </w:rPr>
                            </w:pPr>
                            <w:r>
                              <w:rPr>
                                <w:rFonts w:hint="eastAsia" w:ascii="方正小标宋简体" w:eastAsia="方正小标宋简体"/>
                                <w:color w:val="FF0000"/>
                                <w:w w:val="60"/>
                                <w:sz w:val="96"/>
                                <w:szCs w:val="88"/>
                              </w:rPr>
                              <w:t>益阳市人力资源和社会保障局</w:t>
                            </w:r>
                          </w:p>
                          <w:p>
                            <w:pPr>
                              <w:spacing w:line="1220" w:lineRule="exact"/>
                              <w:jc w:val="distribute"/>
                              <w:rPr>
                                <w:rFonts w:hint="eastAsia" w:ascii="方正小标宋简体" w:eastAsia="方正小标宋简体"/>
                                <w:color w:val="FF0000"/>
                                <w:w w:val="60"/>
                                <w:sz w:val="96"/>
                                <w:szCs w:val="88"/>
                              </w:rPr>
                            </w:pPr>
                            <w:r>
                              <w:rPr>
                                <w:rFonts w:hint="eastAsia" w:ascii="方正小标宋简体" w:eastAsia="方正小标宋简体"/>
                                <w:color w:val="FF0000"/>
                                <w:w w:val="60"/>
                                <w:sz w:val="96"/>
                                <w:szCs w:val="88"/>
                              </w:rPr>
                              <w:t>益阳市财政局</w:t>
                            </w:r>
                          </w:p>
                          <w:p>
                            <w:pPr>
                              <w:spacing w:line="1220" w:lineRule="exact"/>
                              <w:jc w:val="distribute"/>
                              <w:rPr>
                                <w:rFonts w:hint="eastAsia" w:ascii="方正小标宋简体" w:eastAsia="方正小标宋简体"/>
                                <w:color w:val="FF0000"/>
                                <w:w w:val="60"/>
                                <w:sz w:val="96"/>
                                <w:szCs w:val="88"/>
                                <w:lang w:eastAsia="zh-CN"/>
                              </w:rPr>
                            </w:pPr>
                            <w:r>
                              <w:rPr>
                                <w:rFonts w:hint="eastAsia" w:ascii="方正小标宋简体" w:eastAsia="方正小标宋简体"/>
                                <w:color w:val="FF0000"/>
                                <w:w w:val="60"/>
                                <w:sz w:val="96"/>
                                <w:szCs w:val="88"/>
                                <w:lang w:eastAsia="zh-CN"/>
                              </w:rPr>
                              <w:t>益阳市发展和改革委员会</w:t>
                            </w:r>
                          </w:p>
                          <w:p>
                            <w:pPr>
                              <w:spacing w:line="1220" w:lineRule="exact"/>
                              <w:jc w:val="distribute"/>
                              <w:rPr>
                                <w:rFonts w:hint="eastAsia" w:ascii="方正小标宋简体" w:eastAsia="方正小标宋简体"/>
                                <w:color w:val="FF0000"/>
                                <w:w w:val="60"/>
                                <w:sz w:val="96"/>
                                <w:szCs w:val="88"/>
                                <w:lang w:eastAsia="zh-CN"/>
                              </w:rPr>
                            </w:pPr>
                            <w:r>
                              <w:rPr>
                                <w:rFonts w:hint="eastAsia" w:ascii="方正小标宋简体" w:eastAsia="方正小标宋简体"/>
                                <w:color w:val="FF0000"/>
                                <w:w w:val="60"/>
                                <w:sz w:val="96"/>
                                <w:szCs w:val="88"/>
                                <w:lang w:eastAsia="zh-CN"/>
                              </w:rPr>
                              <w:t>国家税务总局益阳市税务局</w:t>
                            </w:r>
                          </w:p>
                          <w:p>
                            <w:pPr>
                              <w:pStyle w:val="2"/>
                              <w:rPr>
                                <w:rFonts w:hint="eastAsia" w:ascii="方正小标宋简体" w:eastAsia="方正小标宋简体"/>
                                <w:color w:val="FF0000"/>
                                <w:w w:val="60"/>
                                <w:sz w:val="96"/>
                                <w:szCs w:val="88"/>
                              </w:rPr>
                            </w:pPr>
                          </w:p>
                          <w:p>
                            <w:pPr>
                              <w:pStyle w:val="2"/>
                              <w:rPr>
                                <w:rFonts w:hint="eastAsia" w:ascii="方正小标宋简体" w:eastAsia="方正小标宋简体"/>
                                <w:color w:val="FF0000"/>
                                <w:w w:val="60"/>
                                <w:sz w:val="96"/>
                                <w:szCs w:val="88"/>
                              </w:rPr>
                            </w:pPr>
                          </w:p>
                          <w:p>
                            <w:pPr>
                              <w:jc w:val="distribute"/>
                              <w:rPr>
                                <w:color w:val="000000"/>
                                <w:w w:val="60"/>
                              </w:rPr>
                            </w:pPr>
                          </w:p>
                        </w:txbxContent>
                      </wps:txbx>
                      <wps:bodyPr lIns="0" tIns="0" rIns="0" bIns="0" upright="1"/>
                    </wps:wsp>
                  </a:graphicData>
                </a:graphic>
              </wp:anchor>
            </w:drawing>
          </mc:Choice>
          <mc:Fallback>
            <w:pict>
              <v:rect id="_x0000_s1026" o:spid="_x0000_s1026" o:spt="1" style="position:absolute;left:0pt;margin-left:-0.3pt;margin-top:0.6pt;height:253.2pt;width:389pt;z-index:251658240;mso-width-relative:page;mso-height-relative:page;" fillcolor="#FFFFFF" filled="t" stroked="f" coordsize="21600,21600" o:gfxdata="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C/RKJNMAAAAHAQAA&#10;DwAAAAAAAAABACAAAAAiAAAAZHJzL2Rvd25yZXYueG1sUEsBAhQAFAAAAAgAh07iQDOK/DqsAQAA&#10;QQMAAA4AAAAAAAAAAQAgAAAAIgEAAGRycy9lMm9Eb2MueG1sUEsFBgAAAAAGAAYAWQEAAEAFAAAA&#10;AA==&#10;">
                <v:fill on="t" focussize="0,0"/>
                <v:stroke on="f"/>
                <v:imagedata o:title=""/>
                <o:lock v:ext="edit" aspectratio="f"/>
                <v:textbox inset="0mm,0mm,0mm,0mm">
                  <w:txbxContent>
                    <w:p>
                      <w:pPr>
                        <w:spacing w:line="1220" w:lineRule="exact"/>
                        <w:jc w:val="distribute"/>
                        <w:rPr>
                          <w:rFonts w:hint="eastAsia" w:ascii="方正小标宋简体" w:eastAsia="方正小标宋简体"/>
                          <w:color w:val="FF0000"/>
                          <w:w w:val="60"/>
                          <w:sz w:val="96"/>
                          <w:szCs w:val="88"/>
                        </w:rPr>
                      </w:pPr>
                      <w:r>
                        <w:rPr>
                          <w:rFonts w:hint="eastAsia" w:ascii="方正小标宋简体" w:eastAsia="方正小标宋简体"/>
                          <w:color w:val="FF0000"/>
                          <w:w w:val="60"/>
                          <w:sz w:val="96"/>
                          <w:szCs w:val="88"/>
                        </w:rPr>
                        <w:t>益阳市人力资源和社会保障局</w:t>
                      </w:r>
                    </w:p>
                    <w:p>
                      <w:pPr>
                        <w:spacing w:line="1220" w:lineRule="exact"/>
                        <w:jc w:val="distribute"/>
                        <w:rPr>
                          <w:rFonts w:hint="eastAsia" w:ascii="方正小标宋简体" w:eastAsia="方正小标宋简体"/>
                          <w:color w:val="FF0000"/>
                          <w:w w:val="60"/>
                          <w:sz w:val="96"/>
                          <w:szCs w:val="88"/>
                        </w:rPr>
                      </w:pPr>
                      <w:r>
                        <w:rPr>
                          <w:rFonts w:hint="eastAsia" w:ascii="方正小标宋简体" w:eastAsia="方正小标宋简体"/>
                          <w:color w:val="FF0000"/>
                          <w:w w:val="60"/>
                          <w:sz w:val="96"/>
                          <w:szCs w:val="88"/>
                        </w:rPr>
                        <w:t>益阳市财政局</w:t>
                      </w:r>
                    </w:p>
                    <w:p>
                      <w:pPr>
                        <w:spacing w:line="1220" w:lineRule="exact"/>
                        <w:jc w:val="distribute"/>
                        <w:rPr>
                          <w:rFonts w:hint="eastAsia" w:ascii="方正小标宋简体" w:eastAsia="方正小标宋简体"/>
                          <w:color w:val="FF0000"/>
                          <w:w w:val="60"/>
                          <w:sz w:val="96"/>
                          <w:szCs w:val="88"/>
                          <w:lang w:eastAsia="zh-CN"/>
                        </w:rPr>
                      </w:pPr>
                      <w:r>
                        <w:rPr>
                          <w:rFonts w:hint="eastAsia" w:ascii="方正小标宋简体" w:eastAsia="方正小标宋简体"/>
                          <w:color w:val="FF0000"/>
                          <w:w w:val="60"/>
                          <w:sz w:val="96"/>
                          <w:szCs w:val="88"/>
                          <w:lang w:eastAsia="zh-CN"/>
                        </w:rPr>
                        <w:t>益阳市发展和改革委员会</w:t>
                      </w:r>
                    </w:p>
                    <w:p>
                      <w:pPr>
                        <w:spacing w:line="1220" w:lineRule="exact"/>
                        <w:jc w:val="distribute"/>
                        <w:rPr>
                          <w:rFonts w:hint="eastAsia" w:ascii="方正小标宋简体" w:eastAsia="方正小标宋简体"/>
                          <w:color w:val="FF0000"/>
                          <w:w w:val="60"/>
                          <w:sz w:val="96"/>
                          <w:szCs w:val="88"/>
                          <w:lang w:eastAsia="zh-CN"/>
                        </w:rPr>
                      </w:pPr>
                      <w:r>
                        <w:rPr>
                          <w:rFonts w:hint="eastAsia" w:ascii="方正小标宋简体" w:eastAsia="方正小标宋简体"/>
                          <w:color w:val="FF0000"/>
                          <w:w w:val="60"/>
                          <w:sz w:val="96"/>
                          <w:szCs w:val="88"/>
                          <w:lang w:eastAsia="zh-CN"/>
                        </w:rPr>
                        <w:t>国家税务总局益阳市税务局</w:t>
                      </w:r>
                    </w:p>
                    <w:p>
                      <w:pPr>
                        <w:pStyle w:val="2"/>
                        <w:rPr>
                          <w:rFonts w:hint="eastAsia" w:ascii="方正小标宋简体" w:eastAsia="方正小标宋简体"/>
                          <w:color w:val="FF0000"/>
                          <w:w w:val="60"/>
                          <w:sz w:val="96"/>
                          <w:szCs w:val="88"/>
                        </w:rPr>
                      </w:pPr>
                    </w:p>
                    <w:p>
                      <w:pPr>
                        <w:pStyle w:val="2"/>
                        <w:rPr>
                          <w:rFonts w:hint="eastAsia" w:ascii="方正小标宋简体" w:eastAsia="方正小标宋简体"/>
                          <w:color w:val="FF0000"/>
                          <w:w w:val="60"/>
                          <w:sz w:val="96"/>
                          <w:szCs w:val="88"/>
                        </w:rPr>
                      </w:pPr>
                    </w:p>
                    <w:p>
                      <w:pPr>
                        <w:jc w:val="distribute"/>
                        <w:rPr>
                          <w:color w:val="000000"/>
                          <w:w w:val="60"/>
                        </w:rPr>
                      </w:pPr>
                    </w:p>
                  </w:txbxContent>
                </v:textbox>
              </v:rect>
            </w:pict>
          </mc:Fallback>
        </mc:AlternateContent>
      </w:r>
    </w:p>
    <w:p>
      <w:pPr>
        <w:spacing w:before="156" w:beforeLines="50"/>
        <w:jc w:val="center"/>
        <w:rPr>
          <w:szCs w:val="32"/>
        </w:rPr>
      </w:pPr>
    </w:p>
    <w:p>
      <w:pPr>
        <w:spacing w:before="468" w:beforeLines="150" w:after="156" w:afterLines="50"/>
        <w:jc w:val="center"/>
        <w:rPr>
          <w:rFonts w:ascii="仿宋" w:hAnsi="仿宋" w:eastAsia="仿宋"/>
          <w:sz w:val="32"/>
          <w:szCs w:val="32"/>
        </w:rPr>
      </w:pPr>
      <w:r>
        <w:rPr>
          <w:szCs w:val="32"/>
        </w:rPr>
        <mc:AlternateContent>
          <mc:Choice Requires="wps">
            <w:drawing>
              <wp:anchor distT="0" distB="0" distL="114300" distR="114300" simplePos="0" relativeHeight="251660288" behindDoc="0" locked="0" layoutInCell="1" allowOverlap="1">
                <wp:simplePos x="0" y="0"/>
                <wp:positionH relativeFrom="column">
                  <wp:posOffset>4938395</wp:posOffset>
                </wp:positionH>
                <wp:positionV relativeFrom="paragraph">
                  <wp:posOffset>126365</wp:posOffset>
                </wp:positionV>
                <wp:extent cx="1143000" cy="876300"/>
                <wp:effectExtent l="0" t="0" r="0" b="0"/>
                <wp:wrapNone/>
                <wp:docPr id="6" name="矩形 6"/>
                <wp:cNvGraphicFramePr/>
                <a:graphic xmlns:a="http://schemas.openxmlformats.org/drawingml/2006/main">
                  <a:graphicData uri="http://schemas.microsoft.com/office/word/2010/wordprocessingShape">
                    <wps:wsp>
                      <wps:cNvSpPr/>
                      <wps:spPr>
                        <a:xfrm>
                          <a:off x="0" y="0"/>
                          <a:ext cx="1143000" cy="876300"/>
                        </a:xfrm>
                        <a:prstGeom prst="rect">
                          <a:avLst/>
                        </a:prstGeom>
                        <a:solidFill>
                          <a:srgbClr val="FFFFFF"/>
                        </a:solidFill>
                        <a:ln>
                          <a:noFill/>
                        </a:ln>
                      </wps:spPr>
                      <wps:txbx>
                        <w:txbxContent>
                          <w:p>
                            <w:pPr>
                              <w:rPr>
                                <w:rFonts w:hint="eastAsia" w:ascii="方正小标宋简体" w:eastAsia="方正小标宋简体"/>
                                <w:color w:val="FF0000"/>
                                <w:w w:val="70"/>
                                <w:sz w:val="84"/>
                              </w:rPr>
                            </w:pPr>
                            <w:r>
                              <w:rPr>
                                <w:rFonts w:hint="eastAsia" w:ascii="方正小标宋简体" w:eastAsia="方正小标宋简体"/>
                                <w:color w:val="FF0000"/>
                                <w:w w:val="70"/>
                                <w:sz w:val="102"/>
                              </w:rPr>
                              <w:t>文件</w:t>
                            </w:r>
                          </w:p>
                        </w:txbxContent>
                      </wps:txbx>
                      <wps:bodyPr lIns="0" tIns="0" rIns="0" bIns="0" upright="1"/>
                    </wps:wsp>
                  </a:graphicData>
                </a:graphic>
              </wp:anchor>
            </w:drawing>
          </mc:Choice>
          <mc:Fallback>
            <w:pict>
              <v:rect id="_x0000_s1026" o:spid="_x0000_s1026" o:spt="1" style="position:absolute;left:0pt;margin-left:388.85pt;margin-top:9.95pt;height:69pt;width:90pt;z-index:251660288;mso-width-relative:page;mso-height-relative:page;" fillcolor="#FFFFFF" filled="t" stroked="f" coordsize="21600,21600" o:gfxdata="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iLzDn1AAAAAoBAAAPAAAA&#10;AAAAAAEAIAAAACIAAABkcnMvZG93bnJldi54bWxQSwECFAAUAAAACACHTuJA4f6L/6cBAABAAwAA&#10;DgAAAAAAAAABACAAAAAjAQAAZHJzL2Uyb0RvYy54bWxQSwUGAAAAAAYABgBZAQAAPAUAAAAA&#10;">
                <v:fill on="t" focussize="0,0"/>
                <v:stroke on="f"/>
                <v:imagedata o:title=""/>
                <o:lock v:ext="edit" aspectratio="f"/>
                <v:textbox inset="0mm,0mm,0mm,0mm">
                  <w:txbxContent>
                    <w:p>
                      <w:pPr>
                        <w:rPr>
                          <w:rFonts w:hint="eastAsia" w:ascii="方正小标宋简体" w:eastAsia="方正小标宋简体"/>
                          <w:color w:val="FF0000"/>
                          <w:w w:val="70"/>
                          <w:sz w:val="84"/>
                        </w:rPr>
                      </w:pPr>
                      <w:r>
                        <w:rPr>
                          <w:rFonts w:hint="eastAsia" w:ascii="方正小标宋简体" w:eastAsia="方正小标宋简体"/>
                          <w:color w:val="FF0000"/>
                          <w:w w:val="70"/>
                          <w:sz w:val="102"/>
                        </w:rPr>
                        <w:t>文件</w:t>
                      </w:r>
                    </w:p>
                  </w:txbxContent>
                </v:textbox>
              </v:rect>
            </w:pict>
          </mc:Fallback>
        </mc:AlternateContent>
      </w:r>
    </w:p>
    <w:p>
      <w:pPr>
        <w:spacing w:line="340" w:lineRule="exact"/>
        <w:jc w:val="center"/>
        <w:rPr>
          <w:rFonts w:eastAsia="黑体"/>
          <w:bCs/>
          <w:kern w:val="0"/>
          <w:szCs w:val="32"/>
        </w:rPr>
      </w:pPr>
    </w:p>
    <w:p>
      <w:pPr>
        <w:pStyle w:val="2"/>
      </w:pPr>
    </w:p>
    <w:p>
      <w:pPr>
        <w:pStyle w:val="11"/>
        <w:spacing w:line="560" w:lineRule="exact"/>
        <w:ind w:left="0" w:leftChars="0"/>
        <w:jc w:val="center"/>
        <w:rPr>
          <w:rFonts w:ascii="Times New Roman" w:eastAsia="方正仿宋简体"/>
          <w:sz w:val="44"/>
          <w:szCs w:val="44"/>
        </w:rPr>
      </w:pPr>
      <w:r>
        <w:rPr>
          <w:rFonts w:ascii="Times New Roman" w:eastAsia="方正仿宋简体"/>
        </w:rPr>
        <w:t>益人社发〔2020〕24号</w:t>
      </w:r>
    </w:p>
    <w:p>
      <w:pPr>
        <w:pStyle w:val="11"/>
        <w:spacing w:line="560" w:lineRule="exact"/>
        <w:ind w:left="0" w:leftChars="0"/>
        <w:jc w:val="center"/>
        <w:rPr>
          <w:rFonts w:hint="eastAsia" w:ascii="方正小标宋简体" w:eastAsia="方正小标宋简体"/>
          <w:sz w:val="44"/>
          <w:szCs w:val="44"/>
        </w:rPr>
      </w:pPr>
    </w:p>
    <w:p>
      <w:pPr>
        <w:pStyle w:val="11"/>
        <w:spacing w:line="560" w:lineRule="exact"/>
        <w:ind w:left="0" w:leftChars="0"/>
        <w:jc w:val="center"/>
        <w:rPr>
          <w:rFonts w:hint="eastAsia" w:ascii="方正小标宋_GBK" w:hAnsi="方正小标宋_GBK" w:eastAsia="方正小标宋_GBK" w:cs="方正小标宋_GBK"/>
          <w:w w:val="95"/>
          <w:sz w:val="44"/>
          <w:szCs w:val="44"/>
          <w:lang w:eastAsia="zh-CN"/>
        </w:rPr>
      </w:pPr>
      <w:r>
        <w:rPr>
          <w:rFonts w:ascii="Times New Roman" w:eastAsia="方正仿宋简体"/>
        </w:rPr>
        <w:t>益人社发〔2020〕</w:t>
      </w:r>
      <w:r>
        <w:rPr>
          <w:rFonts w:hint="eastAsia" w:ascii="Times New Roman" w:eastAsia="方正仿宋简体"/>
          <w:lang w:val="en-US" w:eastAsia="zh-CN"/>
        </w:rPr>
        <w:t>25</w:t>
      </w:r>
      <w:r>
        <w:rPr>
          <w:rFonts w:ascii="Times New Roman" w:eastAsia="方正仿宋简体"/>
        </w:rPr>
        <w:t>号</w:t>
      </w:r>
      <w:r>
        <w:rPr>
          <w:szCs w:val="32"/>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361950</wp:posOffset>
                </wp:positionV>
                <wp:extent cx="5699125" cy="146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99125" cy="1460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5pt;margin-top:28.5pt;height:1.15pt;width:448.75pt;z-index:251659264;mso-width-relative:page;mso-height-relative:page;" filled="f" stroked="t" coordsize="21600,21600" o:gfxdata="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UjZVzXAAAACAEA&#10;AA8AAAAAAAAAAQAgAAAAIgAAAGRycy9kb3ducmV2LnhtbFBLAQIUABQAAAAIAIdO4kD2nlS54gEA&#10;AJsDAAAOAAAAAAAAAAEAIAAAACYBAABkcnMvZTJvRG9jLnhtbFBLBQYAAAAABgAGAFkBAAB6BQAA&#10;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w w:val="95"/>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w w:val="95"/>
          <w:sz w:val="44"/>
          <w:szCs w:val="44"/>
          <w:lang w:eastAsia="zh-CN"/>
        </w:rPr>
        <w:t>关于开展</w:t>
      </w:r>
      <w:r>
        <w:rPr>
          <w:rFonts w:hint="eastAsia" w:ascii="方正小标宋_GBK" w:hAnsi="方正小标宋_GBK" w:eastAsia="方正小标宋_GBK" w:cs="方正小标宋_GBK"/>
          <w:w w:val="95"/>
          <w:sz w:val="44"/>
          <w:szCs w:val="44"/>
          <w:lang w:val="en-US" w:eastAsia="zh-CN"/>
        </w:rPr>
        <w:t>2020年度</w:t>
      </w:r>
      <w:r>
        <w:rPr>
          <w:rFonts w:hint="eastAsia" w:ascii="方正小标宋_GBK" w:hAnsi="方正小标宋_GBK" w:eastAsia="方正小标宋_GBK" w:cs="方正小标宋_GBK"/>
          <w:w w:val="95"/>
          <w:sz w:val="44"/>
          <w:szCs w:val="44"/>
          <w:lang w:eastAsia="zh-CN"/>
        </w:rPr>
        <w:t>困难企业稳岗返还工作的通知</w:t>
      </w:r>
    </w:p>
    <w:p>
      <w:pPr>
        <w:rPr>
          <w:rFonts w:hint="eastAsia"/>
          <w:lang w:eastAsia="zh-CN"/>
        </w:rPr>
      </w:pPr>
    </w:p>
    <w:p>
      <w:pPr>
        <w:rPr>
          <w:rFonts w:hint="eastAsia" w:ascii="仿宋" w:hAnsi="仿宋" w:eastAsia="仿宋" w:cs="仿宋"/>
          <w:lang w:eastAsia="zh-CN"/>
        </w:rPr>
      </w:pPr>
      <w:r>
        <w:rPr>
          <w:rFonts w:hint="eastAsia" w:ascii="仿宋" w:hAnsi="仿宋" w:eastAsia="仿宋" w:cs="仿宋"/>
          <w:lang w:eastAsia="zh-CN"/>
        </w:rPr>
        <w:t>各区县（市）人力资源和社会保障局、财政局、发展改革委、税务局，市直各参保单位：</w:t>
      </w:r>
    </w:p>
    <w:p>
      <w:pPr>
        <w:ind w:left="0" w:leftChars="0" w:firstLine="657" w:firstLineChars="208"/>
        <w:jc w:val="both"/>
        <w:rPr>
          <w:rFonts w:hint="eastAsia" w:ascii="仿宋" w:hAnsi="仿宋" w:eastAsia="仿宋" w:cs="仿宋"/>
          <w:lang w:eastAsia="zh-CN"/>
        </w:rPr>
        <w:sectPr>
          <w:footerReference r:id="rId3" w:type="default"/>
          <w:pgSz w:w="11906" w:h="16838"/>
          <w:pgMar w:top="2098" w:right="1474" w:bottom="1985" w:left="1588" w:header="851" w:footer="1418" w:gutter="0"/>
          <w:pgNumType w:fmt="numberInDash" w:start="2"/>
          <w:cols w:space="425" w:num="1"/>
          <w:docGrid w:type="linesAndChars" w:linePitch="579" w:charSpace="-849"/>
        </w:sectPr>
      </w:pPr>
      <w:r>
        <w:rPr>
          <w:rFonts w:hint="eastAsia" w:ascii="仿宋" w:hAnsi="仿宋" w:eastAsia="仿宋" w:cs="仿宋"/>
          <w:lang w:eastAsia="zh-CN"/>
        </w:rPr>
        <w:t>根据《湖南省人民政府办公厅关于印发〈应对新冠肺炎疫情影响进一步做好稳就业工作十六条措施〉的通知》（湘政办发〔2020〕20号）、湖南省人力资源和社会保障厅等</w:t>
      </w:r>
      <w:r>
        <w:rPr>
          <w:rFonts w:hint="eastAsia" w:ascii="仿宋" w:hAnsi="仿宋" w:eastAsia="仿宋" w:cs="仿宋"/>
          <w:lang w:val="en-US" w:eastAsia="zh-CN"/>
        </w:rPr>
        <w:t>10部门</w:t>
      </w:r>
      <w:r>
        <w:rPr>
          <w:rFonts w:hint="eastAsia" w:ascii="仿宋" w:hAnsi="仿宋" w:eastAsia="仿宋" w:cs="仿宋"/>
          <w:lang w:eastAsia="zh-CN"/>
        </w:rPr>
        <w:t>《关于落实湖南省进一步促进就业工作二十条措施等若干问题的意见》（湘人社发〔2019〕32号）和《益阳市人民政府关于做好促</w:t>
      </w:r>
    </w:p>
    <w:p>
      <w:pPr>
        <w:ind w:left="0" w:leftChars="0" w:firstLine="657" w:firstLineChars="208"/>
        <w:jc w:val="both"/>
        <w:rPr>
          <w:rFonts w:hint="eastAsia" w:ascii="仿宋" w:hAnsi="仿宋" w:eastAsia="仿宋" w:cs="仿宋"/>
          <w:lang w:val="en-US" w:eastAsia="zh-CN"/>
        </w:rPr>
      </w:pPr>
      <w:r>
        <w:rPr>
          <w:rFonts w:hint="eastAsia" w:ascii="仿宋" w:hAnsi="仿宋" w:eastAsia="仿宋" w:cs="仿宋"/>
          <w:lang w:eastAsia="zh-CN"/>
        </w:rPr>
        <w:t>进和稳定就业工作的实施意见》（益政发〔2019〕</w:t>
      </w:r>
      <w:r>
        <w:rPr>
          <w:rFonts w:hint="eastAsia" w:ascii="仿宋" w:hAnsi="仿宋" w:eastAsia="仿宋" w:cs="仿宋"/>
          <w:lang w:val="en-US" w:eastAsia="zh-CN"/>
        </w:rPr>
        <w:t>4</w:t>
      </w:r>
      <w:r>
        <w:rPr>
          <w:rFonts w:hint="eastAsia" w:ascii="仿宋" w:hAnsi="仿宋" w:eastAsia="仿宋" w:cs="仿宋"/>
          <w:lang w:eastAsia="zh-CN"/>
        </w:rPr>
        <w:t>号）等文件规定，现就我市</w:t>
      </w:r>
      <w:r>
        <w:rPr>
          <w:rFonts w:hint="eastAsia" w:ascii="仿宋" w:hAnsi="仿宋" w:eastAsia="仿宋" w:cs="仿宋"/>
          <w:lang w:val="en-US" w:eastAsia="zh-CN"/>
        </w:rPr>
        <w:t>2020年度困难企业稳岗返还工作有关事项通知如下：</w:t>
      </w:r>
    </w:p>
    <w:p>
      <w:pPr>
        <w:ind w:left="0" w:leftChars="0" w:firstLine="657" w:firstLineChars="208"/>
        <w:rPr>
          <w:rFonts w:hint="eastAsia" w:ascii="黑体" w:hAnsi="黑体" w:eastAsia="黑体" w:cs="黑体"/>
          <w:lang w:val="en-US" w:eastAsia="zh-CN"/>
        </w:rPr>
      </w:pPr>
      <w:r>
        <w:rPr>
          <w:rFonts w:hint="eastAsia" w:ascii="黑体" w:hAnsi="黑体" w:eastAsia="黑体" w:cs="黑体"/>
          <w:lang w:val="en-US" w:eastAsia="zh-CN"/>
        </w:rPr>
        <w:t>一、认定范畴</w:t>
      </w:r>
    </w:p>
    <w:p>
      <w:pPr>
        <w:ind w:left="0" w:leftChars="0" w:firstLine="657" w:firstLineChars="208"/>
        <w:rPr>
          <w:rFonts w:hint="eastAsia" w:ascii="方正仿宋简体" w:hAnsi="方正仿宋简体" w:eastAsia="方正仿宋简体"/>
          <w:sz w:val="32"/>
        </w:rPr>
      </w:pPr>
      <w:r>
        <w:rPr>
          <w:rFonts w:hint="eastAsia" w:ascii="仿宋" w:hAnsi="仿宋" w:eastAsia="仿宋" w:cs="仿宋"/>
          <w:lang w:val="en-US" w:eastAsia="zh-CN"/>
        </w:rPr>
        <w:t>困难企业是在我市行政区域范围内工商登记注册、出现暂时性经营困难且恢复有望的企业（</w:t>
      </w:r>
      <w:r>
        <w:rPr>
          <w:rFonts w:hint="eastAsia" w:ascii="仿宋" w:hAnsi="仿宋" w:eastAsia="仿宋" w:cs="仿宋"/>
          <w:sz w:val="32"/>
          <w:szCs w:val="32"/>
        </w:rPr>
        <w:t>以劳务派遣业务为主的企业不纳入</w:t>
      </w:r>
      <w:r>
        <w:rPr>
          <w:rFonts w:hint="eastAsia" w:ascii="仿宋" w:hAnsi="仿宋" w:eastAsia="仿宋" w:cs="仿宋"/>
          <w:sz w:val="32"/>
          <w:szCs w:val="32"/>
          <w:lang w:eastAsia="zh-CN"/>
        </w:rPr>
        <w:t>认定范畴</w:t>
      </w:r>
      <w:r>
        <w:rPr>
          <w:rFonts w:hint="eastAsia" w:ascii="仿宋" w:hAnsi="仿宋" w:eastAsia="仿宋" w:cs="仿宋"/>
          <w:lang w:val="en-US" w:eastAsia="zh-CN"/>
        </w:rPr>
        <w:t>）</w:t>
      </w:r>
      <w:r>
        <w:rPr>
          <w:rFonts w:hint="eastAsia"/>
          <w:lang w:val="en-US" w:eastAsia="zh-CN"/>
        </w:rPr>
        <w:t>。</w:t>
      </w:r>
    </w:p>
    <w:p>
      <w:pPr>
        <w:ind w:left="0" w:leftChars="0" w:firstLine="657" w:firstLineChars="208"/>
        <w:rPr>
          <w:rFonts w:hint="eastAsia" w:ascii="黑体" w:hAnsi="黑体" w:eastAsia="黑体" w:cs="黑体"/>
          <w:sz w:val="32"/>
          <w:lang w:eastAsia="zh-CN"/>
        </w:rPr>
      </w:pPr>
      <w:r>
        <w:rPr>
          <w:rFonts w:hint="eastAsia" w:ascii="黑体" w:hAnsi="黑体" w:eastAsia="黑体" w:cs="黑体"/>
          <w:sz w:val="32"/>
          <w:lang w:eastAsia="zh-CN"/>
        </w:rPr>
        <w:t>二、认定条件</w:t>
      </w:r>
    </w:p>
    <w:p>
      <w:pPr>
        <w:ind w:left="0" w:leftChars="0" w:firstLine="657" w:firstLineChars="208"/>
        <w:rPr>
          <w:rFonts w:hint="default" w:ascii="仿宋" w:hAnsi="仿宋" w:eastAsia="仿宋" w:cs="仿宋"/>
          <w:lang w:val="en-US" w:eastAsia="zh-CN"/>
        </w:rPr>
      </w:pPr>
      <w:r>
        <w:rPr>
          <w:rFonts w:hint="eastAsia" w:ascii="仿宋" w:hAnsi="仿宋" w:eastAsia="仿宋" w:cs="仿宋"/>
          <w:lang w:val="en-US" w:eastAsia="zh-CN"/>
        </w:rPr>
        <w:t>1．截止2019年12月底，企业参加失业保险并足额缴纳失业保险费12个月以上，且没有历史欠费；有历史欠费的，可在补缴2019 年度应缴失业保险费欠费后，申请困难企业稳岗返还。</w:t>
      </w:r>
    </w:p>
    <w:p>
      <w:pPr>
        <w:ind w:left="0" w:leftChars="0" w:firstLine="657" w:firstLineChars="208"/>
        <w:rPr>
          <w:rFonts w:hint="eastAsia" w:ascii="仿宋" w:hAnsi="仿宋" w:eastAsia="仿宋" w:cs="仿宋"/>
          <w:lang w:val="en-US" w:eastAsia="zh-CN"/>
        </w:rPr>
      </w:pPr>
      <w:r>
        <w:rPr>
          <w:rFonts w:hint="eastAsia" w:ascii="仿宋" w:hAnsi="仿宋" w:eastAsia="仿宋" w:cs="仿宋"/>
          <w:lang w:val="en-US" w:eastAsia="zh-CN"/>
        </w:rPr>
        <w:t>2．</w:t>
      </w:r>
      <w:r>
        <w:rPr>
          <w:rFonts w:hint="eastAsia" w:ascii="仿宋" w:hAnsi="仿宋" w:eastAsia="仿宋" w:cs="仿宋"/>
          <w:lang w:eastAsia="zh-CN"/>
        </w:rPr>
        <w:t>企业与工会组织协商制定了稳定就业岗位措施，承诺不裁员或少裁员，</w:t>
      </w:r>
      <w:r>
        <w:rPr>
          <w:rFonts w:hint="eastAsia" w:ascii="仿宋" w:hAnsi="仿宋" w:eastAsia="仿宋" w:cs="仿宋"/>
          <w:lang w:val="en-US" w:eastAsia="zh-CN"/>
        </w:rPr>
        <w:t>裁员率指标低于上年度全国城镇登记失业率控制目标（2019年全国城镇登记失业率控制目标为4.5%）。企业裁员率按上年度参保职工减少人数与上年度参保职工人数比较确定。</w:t>
      </w:r>
    </w:p>
    <w:p>
      <w:pPr>
        <w:ind w:left="0" w:leftChars="0" w:firstLine="657" w:firstLineChars="208"/>
        <w:rPr>
          <w:rFonts w:hint="eastAsia" w:ascii="仿宋" w:hAnsi="仿宋" w:eastAsia="仿宋" w:cs="仿宋"/>
          <w:lang w:val="en-US" w:eastAsia="zh-CN"/>
        </w:rPr>
      </w:pPr>
      <w:r>
        <w:rPr>
          <w:rFonts w:hint="eastAsia" w:ascii="仿宋" w:hAnsi="仿宋" w:eastAsia="仿宋" w:cs="仿宋"/>
          <w:lang w:val="en-US" w:eastAsia="zh-CN"/>
        </w:rPr>
        <w:t>3．企业净利润指标需具备以下两个条件之一：（1）2019年10月至2020年6月，企业连续6个月亏损；（2）企业上年度净利润同比下降超过30%。</w:t>
      </w:r>
    </w:p>
    <w:p>
      <w:pPr>
        <w:ind w:left="0" w:leftChars="0" w:firstLine="657" w:firstLineChars="208"/>
        <w:rPr>
          <w:rFonts w:hint="eastAsia" w:ascii="仿宋" w:hAnsi="仿宋" w:eastAsia="仿宋" w:cs="仿宋"/>
          <w:lang w:eastAsia="zh-CN"/>
        </w:rPr>
      </w:pPr>
      <w:r>
        <w:rPr>
          <w:rFonts w:hint="eastAsia" w:ascii="仿宋" w:hAnsi="仿宋" w:eastAsia="仿宋" w:cs="仿宋"/>
          <w:lang w:val="en-US" w:eastAsia="zh-CN"/>
        </w:rPr>
        <w:t>4</w:t>
      </w:r>
      <w:r>
        <w:rPr>
          <w:rFonts w:hint="eastAsia" w:ascii="仿宋" w:hAnsi="仿宋" w:eastAsia="仿宋" w:cs="仿宋"/>
          <w:lang w:eastAsia="zh-CN"/>
        </w:rPr>
        <w:t>．企业生产经营方向符合国家和本地产业结构调整政策以及环保要求。</w:t>
      </w:r>
    </w:p>
    <w:p>
      <w:pPr>
        <w:ind w:left="0" w:leftChars="0" w:firstLine="657" w:firstLineChars="208"/>
        <w:rPr>
          <w:rFonts w:hint="eastAsia" w:ascii="黑体" w:hAnsi="黑体" w:eastAsia="黑体" w:cs="黑体"/>
          <w:lang w:val="en-US" w:eastAsia="zh-CN"/>
        </w:rPr>
      </w:pPr>
      <w:r>
        <w:rPr>
          <w:rFonts w:hint="eastAsia" w:ascii="黑体" w:hAnsi="黑体" w:eastAsia="黑体" w:cs="黑体"/>
          <w:lang w:val="en-US" w:eastAsia="zh-CN"/>
        </w:rPr>
        <w:t>三、认定程序</w:t>
      </w:r>
    </w:p>
    <w:p>
      <w:pPr>
        <w:ind w:left="0" w:leftChars="0" w:firstLine="657" w:firstLineChars="208"/>
        <w:rPr>
          <w:rFonts w:hint="eastAsia" w:ascii="仿宋" w:hAnsi="仿宋" w:eastAsia="仿宋" w:cs="仿宋"/>
          <w:lang w:eastAsia="zh-CN"/>
        </w:rPr>
      </w:pPr>
      <w:r>
        <w:rPr>
          <w:rFonts w:hint="eastAsia" w:ascii="仿宋" w:hAnsi="仿宋" w:eastAsia="仿宋" w:cs="仿宋"/>
          <w:lang w:eastAsia="zh-CN"/>
        </w:rPr>
        <w:t>困难企业认定按照失业保险参保地管理原则，由企业失业保险参保所在地进行认定。困难企业认定工作分别由市、区县（市）人力资源社会保障部门牵头，会同当地财政、发展改革和税务部门，结合当地就业形势变化、资金承载能力和区域经济特点，根据以上基本条件要求，共同负责辖区内困难企业的认定和补贴资金发放等工作。具体的认定程序如下：</w:t>
      </w:r>
    </w:p>
    <w:p>
      <w:pPr>
        <w:ind w:left="0" w:leftChars="0" w:firstLine="657" w:firstLineChars="208"/>
        <w:rPr>
          <w:rFonts w:hint="eastAsia" w:ascii="仿宋" w:hAnsi="仿宋" w:eastAsia="仿宋" w:cs="仿宋"/>
          <w:lang w:eastAsia="zh-CN"/>
        </w:rPr>
      </w:pPr>
      <w:r>
        <w:rPr>
          <w:rFonts w:hint="eastAsia" w:ascii="仿宋" w:hAnsi="仿宋" w:eastAsia="仿宋" w:cs="仿宋"/>
          <w:lang w:eastAsia="zh-CN"/>
        </w:rPr>
        <w:t>1．企业申请。20</w:t>
      </w:r>
      <w:r>
        <w:rPr>
          <w:rFonts w:hint="eastAsia" w:ascii="仿宋" w:hAnsi="仿宋" w:eastAsia="仿宋" w:cs="仿宋"/>
          <w:lang w:val="en-US" w:eastAsia="zh-CN"/>
        </w:rPr>
        <w:t>20</w:t>
      </w:r>
      <w:r>
        <w:rPr>
          <w:rFonts w:hint="eastAsia" w:ascii="仿宋" w:hAnsi="仿宋" w:eastAsia="仿宋" w:cs="仿宋"/>
          <w:lang w:eastAsia="zh-CN"/>
        </w:rPr>
        <w:t>年</w:t>
      </w:r>
      <w:r>
        <w:rPr>
          <w:rFonts w:hint="eastAsia" w:ascii="仿宋" w:hAnsi="仿宋" w:eastAsia="仿宋" w:cs="仿宋"/>
          <w:lang w:val="en-US" w:eastAsia="zh-CN"/>
        </w:rPr>
        <w:t>7月1日至8</w:t>
      </w:r>
      <w:r>
        <w:rPr>
          <w:rFonts w:hint="eastAsia" w:ascii="仿宋" w:hAnsi="仿宋" w:eastAsia="仿宋" w:cs="仿宋"/>
          <w:lang w:eastAsia="zh-CN"/>
        </w:rPr>
        <w:t>月</w:t>
      </w:r>
      <w:r>
        <w:rPr>
          <w:rFonts w:hint="eastAsia" w:ascii="仿宋" w:hAnsi="仿宋" w:eastAsia="仿宋" w:cs="仿宋"/>
          <w:lang w:val="en-US" w:eastAsia="zh-CN"/>
        </w:rPr>
        <w:t>31</w:t>
      </w:r>
      <w:r>
        <w:rPr>
          <w:rFonts w:hint="eastAsia" w:ascii="仿宋" w:hAnsi="仿宋" w:eastAsia="仿宋" w:cs="仿宋"/>
          <w:lang w:eastAsia="zh-CN"/>
        </w:rPr>
        <w:t>日，企业自愿向失业保险参保关系所在地人力资源社会保障部门提出书面申请，按要求填写申报表格，报送所需资料（见附件</w:t>
      </w:r>
      <w:r>
        <w:rPr>
          <w:rFonts w:hint="eastAsia" w:ascii="仿宋" w:hAnsi="仿宋" w:eastAsia="仿宋" w:cs="仿宋"/>
          <w:lang w:val="en-US" w:eastAsia="zh-CN"/>
        </w:rPr>
        <w:t>1、附件2）</w:t>
      </w:r>
      <w:r>
        <w:rPr>
          <w:rFonts w:hint="eastAsia" w:ascii="仿宋" w:hAnsi="仿宋" w:eastAsia="仿宋" w:cs="仿宋"/>
          <w:lang w:eastAsia="zh-CN"/>
        </w:rPr>
        <w:t>。</w:t>
      </w:r>
    </w:p>
    <w:p>
      <w:pPr>
        <w:ind w:left="0" w:leftChars="0" w:firstLine="657" w:firstLineChars="208"/>
        <w:rPr>
          <w:rFonts w:hint="eastAsia" w:ascii="仿宋" w:hAnsi="仿宋" w:eastAsia="仿宋" w:cs="仿宋"/>
          <w:lang w:eastAsia="zh-CN"/>
        </w:rPr>
      </w:pPr>
      <w:r>
        <w:rPr>
          <w:rFonts w:hint="eastAsia" w:ascii="仿宋" w:hAnsi="仿宋" w:eastAsia="仿宋" w:cs="仿宋"/>
          <w:lang w:eastAsia="zh-CN"/>
        </w:rPr>
        <w:t>2．部门联合认定。市本级或区县（市）人力资源社会保障部门牵头，会同相关部门进行所辖区困难企业认定。其中：失业保险经办机构负责核实申报企业依法参保、裁员、欠费补缴等情况，核定企业裁员率和返还金额；发展改革部门负责企业生产经营方向是否符合国家和本地产业结构调整政策；税务部门负责核实</w:t>
      </w:r>
      <w:r>
        <w:rPr>
          <w:rFonts w:hint="eastAsia" w:ascii="仿宋" w:hAnsi="仿宋" w:eastAsia="仿宋" w:cs="仿宋"/>
          <w:lang w:val="en-US" w:eastAsia="zh-CN"/>
        </w:rPr>
        <w:t>企业净利润指标情况；财政部门负责复核，做好资金拨付工作</w:t>
      </w:r>
      <w:r>
        <w:rPr>
          <w:rFonts w:hint="eastAsia" w:ascii="仿宋" w:hAnsi="仿宋" w:eastAsia="仿宋" w:cs="仿宋"/>
          <w:lang w:eastAsia="zh-CN"/>
        </w:rPr>
        <w:t>。</w:t>
      </w:r>
    </w:p>
    <w:p>
      <w:pPr>
        <w:ind w:left="0" w:leftChars="0" w:firstLine="657" w:firstLineChars="208"/>
        <w:rPr>
          <w:rFonts w:hint="eastAsia" w:ascii="仿宋" w:hAnsi="仿宋" w:eastAsia="仿宋" w:cs="仿宋"/>
          <w:lang w:eastAsia="zh-CN"/>
        </w:rPr>
      </w:pPr>
      <w:r>
        <w:rPr>
          <w:rFonts w:hint="eastAsia" w:ascii="仿宋" w:hAnsi="仿宋" w:eastAsia="仿宋" w:cs="仿宋"/>
          <w:lang w:eastAsia="zh-CN"/>
        </w:rPr>
        <w:t>3．市县公示。市本级和各区县（市）认定困难企业后，由人力资源社会保障部门在官网上向社会公示（公示时间不少于5个工作日）。</w:t>
      </w:r>
    </w:p>
    <w:p>
      <w:pPr>
        <w:ind w:left="0" w:leftChars="0" w:firstLine="657" w:firstLineChars="208"/>
        <w:rPr>
          <w:rFonts w:hint="eastAsia" w:ascii="黑体" w:hAnsi="黑体" w:eastAsia="黑体" w:cs="黑体"/>
          <w:lang w:val="en-US" w:eastAsia="zh-CN"/>
        </w:rPr>
      </w:pPr>
      <w:r>
        <w:rPr>
          <w:rFonts w:hint="eastAsia" w:ascii="黑体" w:hAnsi="黑体" w:eastAsia="黑体" w:cs="黑体"/>
          <w:lang w:val="en-US" w:eastAsia="zh-CN"/>
        </w:rPr>
        <w:t>四、困难企业稳岗返还标准</w:t>
      </w:r>
    </w:p>
    <w:p>
      <w:pPr>
        <w:ind w:left="0" w:leftChars="0" w:firstLine="657" w:firstLineChars="208"/>
        <w:rPr>
          <w:rFonts w:hint="eastAsia" w:ascii="仿宋" w:hAnsi="仿宋" w:eastAsia="仿宋" w:cs="仿宋"/>
          <w:lang w:eastAsia="zh-CN"/>
        </w:rPr>
      </w:pPr>
      <w:r>
        <w:rPr>
          <w:rFonts w:hint="eastAsia" w:ascii="仿宋" w:hAnsi="仿宋" w:eastAsia="仿宋" w:cs="仿宋"/>
          <w:lang w:eastAsia="zh-CN"/>
        </w:rPr>
        <w:t>经市本级和各区县（市）认定的困难企业，稳岗返还标准按不超过6个月当地月人均失业保险金标准和企业参加失业保险职工人数确定，所需资金从失业保险基金列支。实施困难企业稳岗返还的统筹地区上年度失业保险基金滚存结余应具备24 个月以上支付能力；符合支付能力的统筹地区</w:t>
      </w:r>
      <w:r>
        <w:rPr>
          <w:rFonts w:hint="eastAsia" w:ascii="仿宋" w:hAnsi="仿宋" w:eastAsia="仿宋" w:cs="仿宋"/>
          <w:lang w:val="en-US" w:eastAsia="zh-CN"/>
        </w:rPr>
        <w:t>2020</w:t>
      </w:r>
      <w:r>
        <w:rPr>
          <w:rFonts w:hint="eastAsia" w:ascii="仿宋" w:hAnsi="仿宋" w:eastAsia="仿宋" w:cs="仿宋"/>
          <w:lang w:eastAsia="zh-CN"/>
        </w:rPr>
        <w:t>年用于落实困难企业稳岗返还政策的总支出不超过当地上年度失业保险基金滚存结余与本年度调剂金总和的30%。</w:t>
      </w:r>
    </w:p>
    <w:p>
      <w:pPr>
        <w:ind w:left="0" w:leftChars="0" w:firstLine="657" w:firstLineChars="208"/>
        <w:rPr>
          <w:rFonts w:hint="eastAsia" w:ascii="黑体" w:hAnsi="黑体" w:eastAsia="黑体" w:cs="黑体"/>
          <w:sz w:val="32"/>
          <w:lang w:eastAsia="zh-CN"/>
        </w:rPr>
      </w:pPr>
      <w:r>
        <w:rPr>
          <w:rFonts w:hint="eastAsia" w:ascii="黑体" w:hAnsi="黑体" w:eastAsia="黑体" w:cs="黑体"/>
          <w:sz w:val="32"/>
          <w:lang w:eastAsia="zh-CN"/>
        </w:rPr>
        <w:t>五、要求</w:t>
      </w:r>
    </w:p>
    <w:p>
      <w:pPr>
        <w:ind w:left="0" w:leftChars="0" w:firstLine="657" w:firstLineChars="208"/>
        <w:rPr>
          <w:rFonts w:hint="eastAsia" w:ascii="仿宋" w:hAnsi="仿宋" w:eastAsia="仿宋" w:cs="仿宋"/>
          <w:lang w:eastAsia="zh-CN"/>
        </w:rPr>
      </w:pPr>
      <w:r>
        <w:rPr>
          <w:rFonts w:hint="eastAsia" w:ascii="仿宋" w:hAnsi="仿宋" w:eastAsia="仿宋" w:cs="仿宋"/>
          <w:lang w:eastAsia="zh-CN"/>
        </w:rPr>
        <w:t>（一）加强政策宣传。市本级和各区县（市）要进一步加大困难企业认定和稳岗返还工作的宣传力度，采取广泛宣传、加强政策解读等多种措施，推动政策落实。</w:t>
      </w:r>
    </w:p>
    <w:p>
      <w:pPr>
        <w:ind w:left="0" w:leftChars="0" w:firstLine="657" w:firstLineChars="208"/>
        <w:rPr>
          <w:rFonts w:hint="eastAsia" w:ascii="仿宋" w:hAnsi="仿宋" w:eastAsia="仿宋" w:cs="仿宋"/>
          <w:lang w:eastAsia="zh-CN"/>
        </w:rPr>
      </w:pPr>
      <w:r>
        <w:rPr>
          <w:rFonts w:hint="eastAsia" w:ascii="仿宋" w:hAnsi="仿宋" w:eastAsia="仿宋" w:cs="仿宋"/>
          <w:lang w:eastAsia="zh-CN"/>
        </w:rPr>
        <w:t>（二）严格标准程序。各级、各部门要认真组织开展困难企业认定工作，严格按照文件规定的标准和条件受理并审核，各环节要紧密衔接，在确保准确的基础上，提高办事效率。</w:t>
      </w:r>
    </w:p>
    <w:p>
      <w:pPr>
        <w:ind w:left="0" w:leftChars="0" w:firstLine="657" w:firstLineChars="208"/>
        <w:rPr>
          <w:rFonts w:hint="eastAsia" w:ascii="仿宋" w:hAnsi="仿宋" w:eastAsia="仿宋" w:cs="仿宋"/>
          <w:lang w:eastAsia="zh-CN"/>
        </w:rPr>
      </w:pPr>
      <w:r>
        <w:rPr>
          <w:rFonts w:hint="eastAsia" w:ascii="仿宋" w:hAnsi="仿宋" w:eastAsia="仿宋" w:cs="仿宋"/>
          <w:lang w:eastAsia="zh-CN"/>
        </w:rPr>
        <w:t>（三）规范资金使用。要严格按照政策规定，对符合条件困难企业稳岗返还政策给予政策支持，确保资金使用安全、合理、规范。</w:t>
      </w:r>
    </w:p>
    <w:p>
      <w:pPr>
        <w:ind w:left="0" w:leftChars="0" w:firstLine="657" w:firstLineChars="208"/>
        <w:rPr>
          <w:rFonts w:hint="eastAsia" w:ascii="黑体" w:hAnsi="黑体" w:eastAsia="黑体" w:cs="黑体"/>
          <w:sz w:val="32"/>
          <w:lang w:eastAsia="zh-CN"/>
        </w:rPr>
      </w:pPr>
      <w:r>
        <w:rPr>
          <w:rFonts w:hint="eastAsia" w:ascii="黑体" w:hAnsi="黑体" w:eastAsia="黑体" w:cs="黑体"/>
          <w:sz w:val="32"/>
          <w:lang w:eastAsia="zh-CN"/>
        </w:rPr>
        <w:t>六、联系方式</w:t>
      </w:r>
    </w:p>
    <w:p>
      <w:pPr>
        <w:ind w:left="0" w:leftChars="0" w:firstLine="657" w:firstLineChars="208"/>
        <w:rPr>
          <w:rFonts w:hint="eastAsia" w:ascii="仿宋" w:hAnsi="仿宋" w:eastAsia="仿宋" w:cs="仿宋"/>
          <w:sz w:val="32"/>
          <w:lang w:eastAsia="zh-CN"/>
        </w:rPr>
      </w:pPr>
      <w:r>
        <w:rPr>
          <w:rFonts w:hint="eastAsia" w:ascii="仿宋" w:hAnsi="仿宋" w:eastAsia="仿宋" w:cs="仿宋"/>
          <w:sz w:val="32"/>
          <w:lang w:eastAsia="zh-CN"/>
        </w:rPr>
        <w:t>市本级及各区县（市）困难企业认定申请及稳岗返还受理机构及联系方式（高新区参保企业在市本级申请）：</w:t>
      </w:r>
    </w:p>
    <w:p>
      <w:pPr>
        <w:ind w:left="0" w:leftChars="0" w:firstLine="657" w:firstLineChars="208"/>
        <w:rPr>
          <w:rFonts w:hint="eastAsia" w:ascii="仿宋" w:hAnsi="仿宋" w:eastAsia="仿宋" w:cs="仿宋"/>
          <w:sz w:val="32"/>
          <w:lang w:val="en-US" w:eastAsia="zh-CN"/>
        </w:rPr>
      </w:pPr>
      <w:r>
        <w:rPr>
          <w:rFonts w:hint="eastAsia" w:ascii="仿宋" w:hAnsi="仿宋" w:eastAsia="仿宋" w:cs="仿宋"/>
          <w:sz w:val="32"/>
          <w:lang w:eastAsia="zh-CN"/>
        </w:rPr>
        <w:t>市本级：市就业服务中心</w:t>
      </w:r>
      <w:r>
        <w:rPr>
          <w:rFonts w:hint="eastAsia" w:ascii="仿宋" w:hAnsi="仿宋" w:eastAsia="仿宋" w:cs="仿宋"/>
          <w:sz w:val="32"/>
          <w:lang w:val="en-US" w:eastAsia="zh-CN"/>
        </w:rPr>
        <w:t xml:space="preserve">      07374239757</w:t>
      </w:r>
    </w:p>
    <w:p>
      <w:pPr>
        <w:ind w:left="0" w:leftChars="0" w:firstLine="657" w:firstLineChars="208"/>
        <w:rPr>
          <w:rFonts w:hint="eastAsia" w:ascii="仿宋" w:hAnsi="仿宋" w:eastAsia="仿宋" w:cs="仿宋"/>
          <w:sz w:val="32"/>
          <w:lang w:val="en-US" w:eastAsia="zh-CN"/>
        </w:rPr>
      </w:pPr>
      <w:r>
        <w:rPr>
          <w:rFonts w:hint="eastAsia" w:ascii="仿宋" w:hAnsi="仿宋" w:eastAsia="仿宋" w:cs="仿宋"/>
          <w:sz w:val="32"/>
          <w:lang w:val="en-US" w:eastAsia="zh-CN"/>
        </w:rPr>
        <w:t xml:space="preserve">赫山区：区就业服务中心      07374436030  </w:t>
      </w:r>
    </w:p>
    <w:p>
      <w:pPr>
        <w:ind w:left="0" w:leftChars="0" w:firstLine="657" w:firstLineChars="208"/>
        <w:rPr>
          <w:rFonts w:hint="default" w:ascii="仿宋" w:hAnsi="仿宋" w:eastAsia="仿宋" w:cs="仿宋"/>
          <w:sz w:val="32"/>
          <w:lang w:val="en-US" w:eastAsia="zh-CN"/>
        </w:rPr>
      </w:pPr>
      <w:r>
        <w:rPr>
          <w:rFonts w:hint="eastAsia" w:ascii="仿宋" w:hAnsi="仿宋" w:eastAsia="仿宋" w:cs="仿宋"/>
          <w:sz w:val="32"/>
          <w:lang w:val="en-US" w:eastAsia="zh-CN"/>
        </w:rPr>
        <w:t>资阳区：区就业服务中心      07374310038</w:t>
      </w:r>
    </w:p>
    <w:p>
      <w:pPr>
        <w:ind w:left="0" w:leftChars="0" w:firstLine="657" w:firstLineChars="208"/>
        <w:rPr>
          <w:rFonts w:hint="eastAsia" w:ascii="仿宋" w:hAnsi="仿宋" w:eastAsia="仿宋" w:cs="仿宋"/>
          <w:sz w:val="32"/>
          <w:lang w:val="en-US" w:eastAsia="zh-CN"/>
        </w:rPr>
      </w:pPr>
      <w:r>
        <w:rPr>
          <w:rFonts w:hint="eastAsia" w:ascii="仿宋" w:hAnsi="仿宋" w:eastAsia="仿宋" w:cs="仿宋"/>
          <w:sz w:val="32"/>
          <w:lang w:val="en-US" w:eastAsia="zh-CN"/>
        </w:rPr>
        <w:t>南县：县就业服务中心        07375212267</w:t>
      </w:r>
    </w:p>
    <w:p>
      <w:pPr>
        <w:ind w:left="0" w:leftChars="0" w:firstLine="657" w:firstLineChars="208"/>
        <w:rPr>
          <w:rFonts w:hint="eastAsia" w:ascii="仿宋" w:hAnsi="仿宋" w:eastAsia="仿宋" w:cs="仿宋"/>
          <w:sz w:val="32"/>
          <w:lang w:val="en-US" w:eastAsia="zh-CN"/>
        </w:rPr>
      </w:pPr>
      <w:r>
        <w:rPr>
          <w:rFonts w:hint="eastAsia" w:ascii="仿宋" w:hAnsi="仿宋" w:eastAsia="仿宋" w:cs="仿宋"/>
          <w:sz w:val="32"/>
          <w:lang w:val="en-US" w:eastAsia="zh-CN"/>
        </w:rPr>
        <w:t xml:space="preserve">沅江市：市就业服务中心      07372816735        </w:t>
      </w:r>
    </w:p>
    <w:p>
      <w:pPr>
        <w:ind w:left="0" w:leftChars="0" w:firstLine="657" w:firstLineChars="208"/>
        <w:rPr>
          <w:rFonts w:hint="eastAsia" w:ascii="仿宋" w:hAnsi="仿宋" w:eastAsia="仿宋" w:cs="仿宋"/>
          <w:sz w:val="32"/>
          <w:lang w:val="en-US" w:eastAsia="zh-CN"/>
        </w:rPr>
      </w:pPr>
      <w:r>
        <w:rPr>
          <w:rFonts w:hint="eastAsia" w:ascii="仿宋" w:hAnsi="仿宋" w:eastAsia="仿宋" w:cs="仿宋"/>
          <w:sz w:val="32"/>
          <w:lang w:val="en-US" w:eastAsia="zh-CN"/>
        </w:rPr>
        <w:t>桃江县：县就业服务中心      07378887663</w:t>
      </w:r>
    </w:p>
    <w:p>
      <w:pPr>
        <w:ind w:left="0" w:leftChars="0" w:firstLine="657" w:firstLineChars="208"/>
        <w:rPr>
          <w:rFonts w:hint="eastAsia" w:ascii="仿宋" w:hAnsi="仿宋" w:eastAsia="仿宋" w:cs="仿宋"/>
          <w:sz w:val="32"/>
          <w:lang w:val="en-US" w:eastAsia="zh-CN"/>
        </w:rPr>
      </w:pPr>
      <w:r>
        <w:rPr>
          <w:rFonts w:hint="eastAsia" w:ascii="仿宋" w:hAnsi="仿宋" w:eastAsia="仿宋" w:cs="仿宋"/>
          <w:sz w:val="32"/>
          <w:lang w:val="en-US" w:eastAsia="zh-CN"/>
        </w:rPr>
        <w:t>安化县：县就业服务中心      07377822107</w:t>
      </w:r>
    </w:p>
    <w:p>
      <w:pPr>
        <w:ind w:left="0" w:leftChars="0" w:firstLine="657" w:firstLineChars="208"/>
        <w:rPr>
          <w:rFonts w:hint="eastAsia" w:ascii="仿宋" w:hAnsi="仿宋" w:eastAsia="仿宋" w:cs="仿宋"/>
          <w:sz w:val="32"/>
          <w:lang w:val="en-US" w:eastAsia="zh-CN"/>
        </w:rPr>
      </w:pPr>
      <w:r>
        <w:rPr>
          <w:rFonts w:hint="eastAsia" w:ascii="仿宋" w:hAnsi="仿宋" w:eastAsia="仿宋" w:cs="仿宋"/>
          <w:sz w:val="32"/>
          <w:lang w:val="en-US" w:eastAsia="zh-CN"/>
        </w:rPr>
        <w:t>大通湖区：区就业服务中心    07375664201</w:t>
      </w:r>
    </w:p>
    <w:p>
      <w:pPr>
        <w:ind w:left="0" w:leftChars="0" w:firstLine="657" w:firstLineChars="208"/>
        <w:rPr>
          <w:rFonts w:hint="eastAsia" w:ascii="仿宋" w:hAnsi="仿宋" w:eastAsia="仿宋" w:cs="仿宋"/>
          <w:sz w:val="32"/>
          <w:lang w:eastAsia="zh-CN"/>
        </w:rPr>
      </w:pPr>
    </w:p>
    <w:p>
      <w:pPr>
        <w:ind w:left="0" w:leftChars="0" w:firstLine="638" w:firstLineChars="202"/>
        <w:jc w:val="both"/>
        <w:rPr>
          <w:rFonts w:hint="eastAsia" w:ascii="仿宋" w:hAnsi="仿宋" w:eastAsia="仿宋" w:cs="仿宋"/>
          <w:sz w:val="32"/>
          <w:lang w:eastAsia="zh-CN"/>
        </w:rPr>
      </w:pPr>
      <w:r>
        <w:rPr>
          <w:rFonts w:hint="eastAsia" w:ascii="仿宋" w:hAnsi="仿宋" w:eastAsia="仿宋" w:cs="仿宋"/>
          <w:sz w:val="32"/>
          <w:lang w:eastAsia="zh-CN"/>
        </w:rPr>
        <w:t>附件：</w:t>
      </w:r>
      <w:r>
        <w:rPr>
          <w:rFonts w:hint="eastAsia" w:ascii="仿宋" w:hAnsi="仿宋" w:eastAsia="仿宋" w:cs="仿宋"/>
          <w:sz w:val="32"/>
          <w:lang w:val="en-US" w:eastAsia="zh-CN"/>
        </w:rPr>
        <w:t>1</w:t>
      </w:r>
      <w:r>
        <w:rPr>
          <w:rFonts w:hint="eastAsia" w:ascii="仿宋" w:hAnsi="仿宋" w:eastAsia="仿宋" w:cs="仿宋"/>
          <w:sz w:val="32"/>
        </w:rPr>
        <w:t>．</w:t>
      </w:r>
      <w:r>
        <w:rPr>
          <w:rFonts w:hint="eastAsia" w:ascii="仿宋" w:hAnsi="仿宋" w:eastAsia="仿宋" w:cs="仿宋"/>
          <w:sz w:val="32"/>
          <w:lang w:eastAsia="zh-CN"/>
        </w:rPr>
        <w:t>益阳市困难企业认定申请表</w:t>
      </w:r>
    </w:p>
    <w:p>
      <w:pPr>
        <w:ind w:left="0" w:leftChars="0" w:firstLine="1583" w:firstLineChars="501"/>
        <w:jc w:val="both"/>
        <w:rPr>
          <w:rFonts w:hint="eastAsia" w:ascii="仿宋" w:hAnsi="仿宋" w:eastAsia="仿宋" w:cs="仿宋"/>
          <w:sz w:val="32"/>
          <w:lang w:val="en-US" w:eastAsia="zh-CN"/>
        </w:rPr>
      </w:pPr>
      <w:r>
        <w:rPr>
          <w:rFonts w:hint="eastAsia" w:ascii="仿宋" w:hAnsi="仿宋" w:eastAsia="仿宋" w:cs="仿宋"/>
          <w:sz w:val="32"/>
          <w:lang w:val="en-US" w:eastAsia="zh-CN"/>
        </w:rPr>
        <w:t>2</w:t>
      </w:r>
      <w:r>
        <w:rPr>
          <w:rFonts w:hint="eastAsia" w:ascii="仿宋" w:hAnsi="仿宋" w:eastAsia="仿宋" w:cs="仿宋"/>
          <w:sz w:val="32"/>
        </w:rPr>
        <w:t>．</w:t>
      </w:r>
      <w:r>
        <w:rPr>
          <w:rFonts w:hint="eastAsia" w:ascii="仿宋" w:hAnsi="仿宋" w:eastAsia="仿宋" w:cs="仿宋"/>
          <w:sz w:val="32"/>
          <w:lang w:eastAsia="zh-CN"/>
        </w:rPr>
        <w:t>益阳市困难企业认定申请材料清单</w:t>
      </w:r>
    </w:p>
    <w:p>
      <w:pPr>
        <w:ind w:firstLine="1580" w:firstLineChars="500"/>
        <w:rPr>
          <w:rFonts w:hint="eastAsia" w:ascii="方正仿宋简体" w:hAnsi="方正仿宋简体" w:eastAsia="方正仿宋简体"/>
          <w:sz w:val="32"/>
          <w:lang w:eastAsia="zh-CN"/>
        </w:rPr>
      </w:pPr>
    </w:p>
    <w:p>
      <w:pPr>
        <w:ind w:firstLine="1580" w:firstLineChars="500"/>
        <w:rPr>
          <w:rFonts w:hint="eastAsia" w:ascii="方正仿宋简体" w:hAnsi="方正仿宋简体" w:eastAsia="方正仿宋简体"/>
          <w:sz w:val="32"/>
          <w:lang w:eastAsia="zh-CN"/>
        </w:rPr>
      </w:pPr>
    </w:p>
    <w:p>
      <w:pPr>
        <w:ind w:firstLine="1580" w:firstLineChars="500"/>
        <w:rPr>
          <w:rFonts w:hint="eastAsia" w:ascii="方正仿宋简体" w:hAnsi="方正仿宋简体" w:eastAsia="方正仿宋简体"/>
          <w:sz w:val="32"/>
          <w:lang w:eastAsia="zh-CN"/>
        </w:rPr>
      </w:pPr>
    </w:p>
    <w:p>
      <w:pPr>
        <w:ind w:firstLine="1580" w:firstLineChars="500"/>
        <w:rPr>
          <w:rFonts w:hint="eastAsia" w:ascii="方正仿宋简体" w:hAnsi="方正仿宋简体" w:eastAsia="方正仿宋简体"/>
          <w:sz w:val="32"/>
          <w:lang w:eastAsia="zh-CN"/>
        </w:rPr>
      </w:pPr>
    </w:p>
    <w:p>
      <w:pPr>
        <w:ind w:left="0" w:leftChars="0" w:firstLine="316" w:firstLineChars="100"/>
        <w:rPr>
          <w:rFonts w:hint="eastAsia" w:ascii="仿宋" w:hAnsi="仿宋" w:eastAsia="仿宋" w:cs="仿宋"/>
          <w:sz w:val="32"/>
          <w:lang w:val="en-US" w:eastAsia="zh-CN"/>
        </w:rPr>
      </w:pPr>
      <w:r>
        <w:rPr>
          <w:rFonts w:hint="eastAsia" w:ascii="仿宋" w:hAnsi="仿宋" w:eastAsia="仿宋" w:cs="仿宋"/>
          <w:sz w:val="32"/>
          <w:lang w:eastAsia="zh-CN"/>
        </w:rPr>
        <w:t>益阳市人力资源和社会保障局</w:t>
      </w:r>
      <w:r>
        <w:rPr>
          <w:rFonts w:hint="eastAsia" w:ascii="仿宋" w:hAnsi="仿宋" w:eastAsia="仿宋" w:cs="仿宋"/>
          <w:sz w:val="32"/>
          <w:lang w:val="en-US" w:eastAsia="zh-CN"/>
        </w:rPr>
        <w:t xml:space="preserve">         益阳市财政局</w:t>
      </w:r>
    </w:p>
    <w:p>
      <w:pPr>
        <w:ind w:firstLine="1580" w:firstLineChars="500"/>
        <w:rPr>
          <w:rFonts w:hint="eastAsia" w:ascii="仿宋" w:hAnsi="仿宋" w:eastAsia="仿宋" w:cs="仿宋"/>
          <w:sz w:val="32"/>
          <w:lang w:val="en-US" w:eastAsia="zh-CN"/>
        </w:rPr>
      </w:pPr>
    </w:p>
    <w:p>
      <w:pPr>
        <w:ind w:firstLine="1580" w:firstLineChars="500"/>
        <w:rPr>
          <w:rFonts w:hint="eastAsia" w:ascii="仿宋" w:hAnsi="仿宋" w:eastAsia="仿宋" w:cs="仿宋"/>
          <w:sz w:val="32"/>
          <w:lang w:val="en-US" w:eastAsia="zh-CN"/>
        </w:rPr>
      </w:pPr>
    </w:p>
    <w:p>
      <w:pPr>
        <w:pStyle w:val="2"/>
        <w:rPr>
          <w:rFonts w:hint="eastAsia"/>
          <w:lang w:val="en-US" w:eastAsia="zh-CN"/>
        </w:rPr>
      </w:pPr>
    </w:p>
    <w:p>
      <w:pPr>
        <w:ind w:left="0" w:leftChars="0" w:firstLine="316" w:firstLineChars="100"/>
        <w:rPr>
          <w:rFonts w:hint="eastAsia" w:ascii="仿宋" w:hAnsi="仿宋" w:eastAsia="仿宋" w:cs="仿宋"/>
          <w:sz w:val="32"/>
          <w:lang w:val="en-US" w:eastAsia="zh-CN"/>
        </w:rPr>
      </w:pPr>
      <w:r>
        <w:rPr>
          <w:rFonts w:hint="eastAsia" w:ascii="仿宋" w:hAnsi="仿宋" w:eastAsia="仿宋" w:cs="仿宋"/>
          <w:sz w:val="32"/>
          <w:lang w:val="en-US" w:eastAsia="zh-CN"/>
        </w:rPr>
        <w:t>益阳市发展和改革委员会       国家税务总局益阳市税务局</w:t>
      </w:r>
    </w:p>
    <w:p>
      <w:pPr>
        <w:ind w:left="0" w:leftChars="0" w:firstLine="0" w:firstLineChars="0"/>
        <w:rPr>
          <w:rFonts w:hint="eastAsia" w:ascii="仿宋" w:hAnsi="仿宋" w:eastAsia="仿宋" w:cs="仿宋"/>
          <w:sz w:val="32"/>
          <w:lang w:val="en-US" w:eastAsia="zh-CN"/>
        </w:rPr>
      </w:pPr>
    </w:p>
    <w:p>
      <w:pPr>
        <w:ind w:left="0" w:leftChars="0" w:firstLine="5688" w:firstLineChars="1800"/>
        <w:rPr>
          <w:rFonts w:hint="eastAsia" w:ascii="仿宋" w:hAnsi="仿宋" w:eastAsia="仿宋" w:cs="仿宋"/>
          <w:sz w:val="32"/>
          <w:lang w:val="en-US" w:eastAsia="zh-CN"/>
        </w:rPr>
      </w:pPr>
      <w:r>
        <w:rPr>
          <w:rFonts w:hint="eastAsia" w:ascii="仿宋" w:hAnsi="仿宋" w:eastAsia="仿宋" w:cs="仿宋"/>
          <w:sz w:val="32"/>
          <w:lang w:val="en-US" w:eastAsia="zh-CN"/>
        </w:rPr>
        <w:t>2020年6月8日</w:t>
      </w:r>
    </w:p>
    <w:p>
      <w:pPr>
        <w:ind w:left="0" w:leftChars="0" w:firstLine="5688" w:firstLineChars="1800"/>
        <w:rPr>
          <w:rFonts w:hint="eastAsia" w:ascii="仿宋" w:hAnsi="仿宋" w:eastAsia="仿宋" w:cs="仿宋"/>
          <w:sz w:val="32"/>
          <w:lang w:val="en-US" w:eastAsia="zh-CN"/>
        </w:rPr>
      </w:pPr>
    </w:p>
    <w:p>
      <w:pPr>
        <w:pStyle w:val="2"/>
        <w:rPr>
          <w:rFonts w:hint="eastAsia"/>
          <w:lang w:val="en-US" w:eastAsia="zh-CN"/>
        </w:rPr>
      </w:pPr>
    </w:p>
    <w:p>
      <w:pPr>
        <w:ind w:left="0" w:leftChars="0" w:firstLine="5688" w:firstLineChars="1800"/>
        <w:rPr>
          <w:rFonts w:hint="eastAsia" w:ascii="仿宋" w:hAnsi="仿宋" w:eastAsia="仿宋" w:cs="仿宋"/>
          <w:sz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32"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（此件主动公开）</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32"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（联系单位：市人社局就业促进与失业保险科）</w:t>
      </w:r>
    </w:p>
    <w:p>
      <w:pPr>
        <w:pBdr>
          <w:top w:val="single" w:color="auto" w:sz="8" w:space="1"/>
          <w:bottom w:val="single" w:color="auto" w:sz="8" w:space="1"/>
          <w:between w:val="single" w:color="auto" w:sz="4" w:space="1"/>
        </w:pBdr>
        <w:spacing w:line="440" w:lineRule="exact"/>
        <w:rPr>
          <w:rFonts w:hint="eastAsia" w:ascii="仿宋" w:hAnsi="仿宋" w:eastAsia="仿宋" w:cs="仿宋"/>
          <w:spacing w:val="-20"/>
          <w:kern w:val="0"/>
          <w:sz w:val="44"/>
          <w:szCs w:val="44"/>
        </w:rPr>
      </w:pPr>
      <w:r>
        <w:rPr>
          <w:rFonts w:hint="eastAsia" w:ascii="仿宋" w:hAnsi="仿宋" w:eastAsia="仿宋" w:cs="仿宋"/>
          <w:sz w:val="28"/>
          <w:szCs w:val="28"/>
        </w:rPr>
        <w:t>益阳市人力资源和社会保障局办公室             2020年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日印发</w:t>
      </w:r>
    </w:p>
    <w:p>
      <w:pPr>
        <w:rPr>
          <w:rFonts w:hint="eastAsia" w:ascii="方正仿宋简体" w:hAnsi="方正仿宋简体" w:eastAsia="方正仿宋简体"/>
          <w:sz w:val="32"/>
          <w:lang w:eastAsia="zh-CN"/>
        </w:rPr>
      </w:pPr>
      <w:r>
        <w:rPr>
          <w:rFonts w:hint="eastAsia" w:ascii="方正仿宋简体" w:hAnsi="方正仿宋简体" w:eastAsia="方正仿宋简体"/>
          <w:sz w:val="32"/>
          <w:lang w:eastAsia="zh-CN"/>
        </w:rPr>
        <w:br w:type="page"/>
      </w:r>
    </w:p>
    <w:p>
      <w:pPr>
        <w:jc w:val="left"/>
        <w:rPr>
          <w:rFonts w:hint="eastAsia" w:ascii="方正仿宋简体" w:hAnsi="方正仿宋简体" w:eastAsia="方正仿宋简体"/>
          <w:sz w:val="32"/>
          <w:lang w:val="en-US" w:eastAsia="zh-CN"/>
        </w:rPr>
      </w:pPr>
      <w:r>
        <w:rPr>
          <w:rFonts w:hint="eastAsia" w:ascii="方正仿宋简体" w:hAnsi="方正仿宋简体" w:eastAsia="方正仿宋简体"/>
          <w:sz w:val="32"/>
          <w:lang w:eastAsia="zh-CN"/>
        </w:rPr>
        <w:t>附件</w:t>
      </w:r>
      <w:r>
        <w:rPr>
          <w:rFonts w:hint="eastAsia" w:ascii="方正仿宋简体" w:hAnsi="方正仿宋简体" w:eastAsia="方正仿宋简体"/>
          <w:sz w:val="32"/>
          <w:lang w:val="en-US" w:eastAsia="zh-CN"/>
        </w:rPr>
        <w:t>1</w:t>
      </w:r>
    </w:p>
    <w:p>
      <w:pPr>
        <w:jc w:val="left"/>
        <w:rPr>
          <w:rFonts w:hint="default" w:ascii="方正仿宋简体" w:hAnsi="方正仿宋简体" w:eastAsia="方正仿宋简体"/>
          <w:sz w:val="32"/>
          <w:lang w:val="en-US" w:eastAsia="zh-CN"/>
        </w:rPr>
      </w:pPr>
    </w:p>
    <w:p>
      <w:pPr>
        <w:jc w:val="center"/>
        <w:rPr>
          <w:rFonts w:hint="eastAsia"/>
          <w:b/>
          <w:sz w:val="44"/>
          <w:szCs w:val="44"/>
          <w:lang w:eastAsia="zh-CN"/>
        </w:rPr>
      </w:pP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益阳市</w:t>
      </w:r>
      <w:r>
        <w:rPr>
          <w:rFonts w:hint="eastAsia" w:ascii="方正小标宋简体" w:hAnsi="方正小标宋简体" w:eastAsia="方正小标宋简体" w:cs="方正小标宋简体"/>
          <w:b w:val="0"/>
          <w:bCs/>
          <w:sz w:val="44"/>
          <w:szCs w:val="44"/>
        </w:rPr>
        <w:t>困难企业认定申请表</w:t>
      </w:r>
    </w:p>
    <w:p>
      <w:pPr>
        <w:rPr>
          <w:rFonts w:eastAsia="楷体_GB2312"/>
        </w:rPr>
      </w:pPr>
    </w:p>
    <w:p>
      <w:pPr>
        <w:rPr>
          <w:rFonts w:eastAsia="楷体_GB2312"/>
        </w:rPr>
      </w:pPr>
    </w:p>
    <w:p>
      <w:pPr>
        <w:rPr>
          <w:rFonts w:eastAsia="楷体_GB2312"/>
        </w:rPr>
      </w:pPr>
    </w:p>
    <w:p>
      <w:pPr>
        <w:keepNext w:val="0"/>
        <w:keepLines w:val="0"/>
        <w:pageBreakBefore w:val="0"/>
        <w:widowControl w:val="0"/>
        <w:kinsoku/>
        <w:wordWrap/>
        <w:overflowPunct/>
        <w:topLinePunct w:val="0"/>
        <w:autoSpaceDE/>
        <w:autoSpaceDN/>
        <w:bidi w:val="0"/>
        <w:adjustRightInd/>
        <w:snapToGrid/>
        <w:spacing w:line="360" w:lineRule="auto"/>
        <w:ind w:left="420" w:firstLine="42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rPr>
        <w:t>企业名称（</w:t>
      </w:r>
      <w:r>
        <w:rPr>
          <w:rFonts w:hint="eastAsia" w:ascii="仿宋" w:hAnsi="仿宋" w:eastAsia="仿宋" w:cs="仿宋"/>
          <w:sz w:val="28"/>
          <w:szCs w:val="28"/>
          <w:lang w:eastAsia="zh-CN"/>
        </w:rPr>
        <w:t>盖</w:t>
      </w:r>
      <w:r>
        <w:rPr>
          <w:rFonts w:hint="eastAsia" w:ascii="仿宋" w:hAnsi="仿宋" w:eastAsia="仿宋" w:cs="仿宋"/>
          <w:sz w:val="28"/>
          <w:szCs w:val="28"/>
        </w:rPr>
        <w:t>章）：</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420" w:firstLine="42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rPr>
        <w:t>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定</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代</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人：</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420" w:firstLine="42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rPr>
        <w:t>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册</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址：</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420" w:firstLine="42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rPr>
        <w:t>经</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性</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质：</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420" w:firstLine="42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rPr>
        <w:t>企</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业</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类</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型：</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420" w:firstLine="42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rPr>
        <w:t>所</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属</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行</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业：</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420" w:firstLine="420"/>
        <w:textAlignment w:val="auto"/>
        <w:rPr>
          <w:rFonts w:eastAsia="楷体_GB2312"/>
        </w:rPr>
      </w:pPr>
    </w:p>
    <w:p>
      <w:pPr>
        <w:keepNext w:val="0"/>
        <w:keepLines w:val="0"/>
        <w:pageBreakBefore w:val="0"/>
        <w:widowControl w:val="0"/>
        <w:kinsoku/>
        <w:wordWrap/>
        <w:overflowPunct/>
        <w:topLinePunct w:val="0"/>
        <w:autoSpaceDE/>
        <w:autoSpaceDN/>
        <w:bidi w:val="0"/>
        <w:adjustRightInd/>
        <w:snapToGrid/>
        <w:spacing w:line="240" w:lineRule="auto"/>
        <w:ind w:left="420" w:firstLine="420"/>
        <w:textAlignment w:val="auto"/>
        <w:rPr>
          <w:rFonts w:eastAsia="楷体_GB2312"/>
        </w:rPr>
      </w:pPr>
    </w:p>
    <w:p>
      <w:pPr>
        <w:keepNext w:val="0"/>
        <w:keepLines w:val="0"/>
        <w:pageBreakBefore w:val="0"/>
        <w:widowControl w:val="0"/>
        <w:kinsoku/>
        <w:wordWrap/>
        <w:overflowPunct/>
        <w:topLinePunct w:val="0"/>
        <w:autoSpaceDE/>
        <w:autoSpaceDN/>
        <w:bidi w:val="0"/>
        <w:adjustRightInd/>
        <w:snapToGrid/>
        <w:spacing w:line="240" w:lineRule="auto"/>
        <w:ind w:left="420" w:firstLine="420"/>
        <w:textAlignment w:val="auto"/>
        <w:rPr>
          <w:rFonts w:eastAsia="楷体_GB231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黑体"/>
          <w:sz w:val="32"/>
          <w:szCs w:val="32"/>
        </w:rPr>
      </w:pPr>
      <w:r>
        <w:rPr>
          <w:rFonts w:hint="eastAsia" w:eastAsia="黑体"/>
          <w:sz w:val="32"/>
          <w:szCs w:val="32"/>
          <w:lang w:eastAsia="zh-CN"/>
        </w:rPr>
        <w:t>益阳市人力资源和社会保障局</w:t>
      </w:r>
      <w:r>
        <w:rPr>
          <w:rFonts w:hint="eastAsia" w:eastAsia="黑体"/>
          <w:sz w:val="32"/>
          <w:szCs w:val="32"/>
        </w:rPr>
        <w:t>制</w:t>
      </w:r>
    </w:p>
    <w:p>
      <w:pPr>
        <w:rPr>
          <w:rFonts w:hint="eastAsia" w:eastAsia="黑体"/>
          <w:sz w:val="24"/>
        </w:rPr>
      </w:pPr>
      <w:r>
        <w:rPr>
          <w:rFonts w:hint="eastAsia" w:eastAsia="黑体"/>
          <w:sz w:val="24"/>
        </w:rPr>
        <w:br w:type="page"/>
      </w:r>
    </w:p>
    <w:tbl>
      <w:tblPr>
        <w:tblStyle w:val="5"/>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2598"/>
        <w:gridCol w:w="1079"/>
        <w:gridCol w:w="716"/>
        <w:gridCol w:w="957"/>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80" w:type="dxa"/>
            <w:gridSpan w:val="6"/>
            <w:tcBorders>
              <w:top w:val="nil"/>
              <w:left w:val="nil"/>
              <w:bottom w:val="single" w:color="auto" w:sz="4" w:space="0"/>
              <w:right w:val="nil"/>
            </w:tcBorders>
            <w:noWrap w:val="0"/>
            <w:vAlign w:val="center"/>
          </w:tcPr>
          <w:p>
            <w:pPr>
              <w:rPr>
                <w:rFonts w:eastAsia="楷体_GB2312"/>
              </w:rPr>
            </w:pPr>
            <w:r>
              <w:rPr>
                <w:rFonts w:hint="eastAsia" w:eastAsia="黑体"/>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企业名称</w:t>
            </w:r>
          </w:p>
        </w:tc>
        <w:tc>
          <w:tcPr>
            <w:tcW w:w="725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注册地址</w:t>
            </w:r>
          </w:p>
        </w:tc>
        <w:tc>
          <w:tcPr>
            <w:tcW w:w="725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法人姓名</w:t>
            </w:r>
          </w:p>
        </w:tc>
        <w:tc>
          <w:tcPr>
            <w:tcW w:w="36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6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联系</w:t>
            </w:r>
            <w:r>
              <w:rPr>
                <w:rFonts w:hint="eastAsia" w:ascii="仿宋" w:hAnsi="仿宋" w:eastAsia="仿宋" w:cs="仿宋"/>
                <w:sz w:val="24"/>
                <w:szCs w:val="24"/>
              </w:rPr>
              <w:t>电话</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联系人姓名</w:t>
            </w:r>
          </w:p>
        </w:tc>
        <w:tc>
          <w:tcPr>
            <w:tcW w:w="36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6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联系电话</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注册日期</w:t>
            </w:r>
          </w:p>
        </w:tc>
        <w:tc>
          <w:tcPr>
            <w:tcW w:w="36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6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经营期限</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组织机构代码</w:t>
            </w:r>
          </w:p>
        </w:tc>
        <w:tc>
          <w:tcPr>
            <w:tcW w:w="725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注册资金</w:t>
            </w:r>
          </w:p>
        </w:tc>
        <w:tc>
          <w:tcPr>
            <w:tcW w:w="725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经营范围</w:t>
            </w:r>
          </w:p>
        </w:tc>
        <w:tc>
          <w:tcPr>
            <w:tcW w:w="725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80" w:type="dxa"/>
            <w:gridSpan w:val="6"/>
            <w:tcBorders>
              <w:top w:val="single" w:color="auto" w:sz="4" w:space="0"/>
              <w:left w:val="nil"/>
              <w:bottom w:val="single" w:color="auto" w:sz="4" w:space="0"/>
              <w:right w:val="nil"/>
            </w:tcBorders>
            <w:noWrap w:val="0"/>
            <w:vAlign w:val="center"/>
          </w:tcPr>
          <w:p>
            <w:pPr>
              <w:rPr>
                <w:rFonts w:eastAsia="楷体_GB2312"/>
                <w:sz w:val="28"/>
                <w:szCs w:val="28"/>
              </w:rPr>
            </w:pPr>
            <w:r>
              <w:rPr>
                <w:rFonts w:hint="eastAsia" w:eastAsia="黑体"/>
                <w:sz w:val="28"/>
                <w:szCs w:val="28"/>
              </w:rPr>
              <w:t>二、企业人员状况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职工</w:t>
            </w:r>
            <w:r>
              <w:rPr>
                <w:rFonts w:hint="eastAsia" w:ascii="仿宋" w:hAnsi="仿宋" w:eastAsia="仿宋" w:cs="仿宋"/>
                <w:sz w:val="24"/>
                <w:szCs w:val="24"/>
                <w:lang w:eastAsia="zh-CN"/>
              </w:rPr>
              <w:t>总</w:t>
            </w:r>
            <w:r>
              <w:rPr>
                <w:rFonts w:hint="eastAsia" w:ascii="仿宋" w:hAnsi="仿宋" w:eastAsia="仿宋" w:cs="仿宋"/>
                <w:sz w:val="24"/>
                <w:szCs w:val="24"/>
              </w:rPr>
              <w:t>人数</w:t>
            </w:r>
          </w:p>
        </w:tc>
        <w:tc>
          <w:tcPr>
            <w:tcW w:w="725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2019年年初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人，2019年年末</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失业保险</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参保情况</w:t>
            </w:r>
          </w:p>
        </w:tc>
        <w:tc>
          <w:tcPr>
            <w:tcW w:w="7259" w:type="dxa"/>
            <w:gridSpan w:val="5"/>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2019年年初参保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人，年末参保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人，月平均参保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人，裁员率</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sz w:val="24"/>
                <w:szCs w:val="24"/>
                <w:lang w:val="en-US" w:eastAsia="zh-CN"/>
              </w:rPr>
            </w:pPr>
            <w:r>
              <w:rPr>
                <w:rFonts w:hint="eastAsia" w:ascii="仿宋" w:hAnsi="仿宋" w:eastAsia="仿宋" w:cs="仿宋"/>
                <w:color w:val="auto"/>
                <w:sz w:val="24"/>
                <w:szCs w:val="24"/>
                <w:lang w:val="en-US" w:eastAsia="zh-CN"/>
              </w:rPr>
              <w:t>裁员率=（失业保险年初参保人数-年末参保人数）/月平均参保人数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有无欠薪</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□有       □无</w:t>
            </w:r>
          </w:p>
        </w:tc>
        <w:tc>
          <w:tcPr>
            <w:tcW w:w="17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生产经营是否有望恢复</w:t>
            </w:r>
          </w:p>
        </w:tc>
        <w:tc>
          <w:tcPr>
            <w:tcW w:w="28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□有       □无</w:t>
            </w:r>
          </w:p>
        </w:tc>
      </w:tr>
    </w:tbl>
    <w:p>
      <w:pPr>
        <w:ind w:left="0" w:leftChars="0" w:firstLine="0" w:firstLineChars="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三、企业经营状况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7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销售收入</w:t>
            </w:r>
          </w:p>
        </w:tc>
        <w:tc>
          <w:tcPr>
            <w:tcW w:w="7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2019年1-12月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万元，2020年1-6月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产值</w:t>
            </w:r>
          </w:p>
        </w:tc>
        <w:tc>
          <w:tcPr>
            <w:tcW w:w="7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2019年1-12月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万元，2020年1-6月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纳税</w:t>
            </w:r>
          </w:p>
        </w:tc>
        <w:tc>
          <w:tcPr>
            <w:tcW w:w="7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2019年1-12月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万元，2020年1-6月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利润</w:t>
            </w:r>
          </w:p>
        </w:tc>
        <w:tc>
          <w:tcPr>
            <w:tcW w:w="7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230" w:rightChars="-73"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1、2018年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万元，2019年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万元，利润下降率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0" w:leftChars="0" w:right="-230" w:rightChars="-73"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2、2019年10月-2020年6月，分别为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万元、</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万元、</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万元、</w:t>
            </w:r>
          </w:p>
          <w:p>
            <w:pPr>
              <w:keepNext w:val="0"/>
              <w:keepLines w:val="0"/>
              <w:pageBreakBefore w:val="0"/>
              <w:widowControl w:val="0"/>
              <w:kinsoku/>
              <w:wordWrap/>
              <w:overflowPunct/>
              <w:topLinePunct w:val="0"/>
              <w:autoSpaceDE/>
              <w:autoSpaceDN/>
              <w:bidi w:val="0"/>
              <w:adjustRightInd/>
              <w:snapToGrid/>
              <w:spacing w:line="320" w:lineRule="exact"/>
              <w:ind w:left="0" w:leftChars="0" w:right="-230" w:rightChars="-73" w:firstLine="472"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万元、</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万元、</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万元、</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万元、</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万元、</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万</w:t>
            </w:r>
          </w:p>
          <w:p>
            <w:pPr>
              <w:keepNext w:val="0"/>
              <w:keepLines w:val="0"/>
              <w:pageBreakBefore w:val="0"/>
              <w:widowControl w:val="0"/>
              <w:kinsoku/>
              <w:wordWrap/>
              <w:overflowPunct/>
              <w:topLinePunct w:val="0"/>
              <w:autoSpaceDE/>
              <w:autoSpaceDN/>
              <w:bidi w:val="0"/>
              <w:adjustRightInd/>
              <w:snapToGrid/>
              <w:spacing w:line="320" w:lineRule="exact"/>
              <w:ind w:left="0" w:leftChars="0" w:right="-230" w:rightChars="-73" w:firstLine="472"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元（连续6个月亏损）。</w:t>
            </w:r>
          </w:p>
        </w:tc>
      </w:tr>
    </w:tbl>
    <w:p>
      <w:pPr>
        <w:ind w:left="0" w:leftChars="0" w:firstLine="0" w:firstLineChars="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四、承诺声明</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80" w:type="dxa"/>
            <w:tcBorders>
              <w:top w:val="single" w:color="auto" w:sz="4" w:space="0"/>
              <w:left w:val="single" w:color="auto" w:sz="4" w:space="0"/>
              <w:bottom w:val="single" w:color="auto" w:sz="4" w:space="0"/>
              <w:right w:val="single" w:color="auto" w:sz="4" w:space="0"/>
            </w:tcBorders>
            <w:noWrap w:val="0"/>
            <w:vAlign w:val="center"/>
          </w:tcPr>
          <w:p>
            <w:pPr>
              <w:ind w:firstLine="472" w:firstLineChars="200"/>
              <w:rPr>
                <w:rFonts w:hint="eastAsia" w:ascii="仿宋" w:hAnsi="仿宋" w:eastAsia="仿宋" w:cs="仿宋"/>
                <w:sz w:val="24"/>
                <w:szCs w:val="24"/>
              </w:rPr>
            </w:pPr>
            <w:r>
              <w:rPr>
                <w:rFonts w:hint="eastAsia" w:ascii="仿宋" w:hAnsi="仿宋" w:eastAsia="仿宋" w:cs="仿宋"/>
                <w:sz w:val="24"/>
                <w:szCs w:val="24"/>
              </w:rPr>
              <w:t xml:space="preserve">本表所填内容不含任何虚假成份，否则，本企业及本人愿意承担由此产生的一切责任，特此声明。           法定代表签字：      </w:t>
            </w:r>
          </w:p>
          <w:p>
            <w:pPr>
              <w:ind w:firstLine="2596" w:firstLineChars="1100"/>
              <w:rPr>
                <w:rFonts w:hint="default"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tc>
      </w:tr>
    </w:tbl>
    <w:p>
      <w:pPr>
        <w:ind w:left="0" w:leftChars="0" w:firstLine="0" w:firstLineChars="0"/>
        <w:rPr>
          <w:rFonts w:hint="eastAsia" w:ascii="黑体" w:hAnsi="黑体" w:eastAsia="黑体" w:cs="黑体"/>
          <w:sz w:val="32"/>
          <w:szCs w:val="32"/>
          <w:lang w:eastAsia="zh-CN"/>
        </w:rPr>
      </w:pPr>
      <w:r>
        <w:rPr>
          <w:rFonts w:hint="eastAsia" w:ascii="黑体" w:hAnsi="黑体" w:eastAsia="黑体" w:cs="黑体"/>
          <w:sz w:val="32"/>
          <w:szCs w:val="32"/>
          <w:lang w:eastAsia="zh-CN"/>
        </w:rPr>
        <w:t>五、审核认定情况</w:t>
      </w:r>
    </w:p>
    <w:tbl>
      <w:tblPr>
        <w:tblStyle w:val="5"/>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7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13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失业保险经办机构审核意见</w:t>
            </w:r>
          </w:p>
        </w:tc>
        <w:tc>
          <w:tcPr>
            <w:tcW w:w="7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461" w:firstLineChars="19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经审核，该申报企业</w:t>
            </w:r>
            <w:r>
              <w:rPr>
                <w:rFonts w:hint="eastAsia" w:ascii="仿宋" w:hAnsi="仿宋" w:eastAsia="仿宋" w:cs="仿宋"/>
                <w:sz w:val="24"/>
                <w:szCs w:val="24"/>
                <w:lang w:val="en-US" w:eastAsia="zh-CN"/>
              </w:rPr>
              <w:t>2019年□已缴纳□未缴纳失业保险金，企业2019年失业保险年初参保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人、年末参保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人、月平均参保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人，</w:t>
            </w:r>
            <w:r>
              <w:rPr>
                <w:rFonts w:hint="eastAsia" w:ascii="仿宋" w:hAnsi="仿宋" w:eastAsia="仿宋" w:cs="仿宋"/>
                <w:sz w:val="24"/>
                <w:szCs w:val="24"/>
                <w:lang w:eastAsia="zh-CN"/>
              </w:rPr>
              <w:t>裁员率</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%，□符合□不符合困难企业认定条件。金额为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461" w:firstLineChars="195"/>
              <w:jc w:val="lef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461" w:firstLineChars="195"/>
              <w:jc w:val="lef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经办人：                     （盖章）        2020年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13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发展改革部门审核意见</w:t>
            </w:r>
          </w:p>
        </w:tc>
        <w:tc>
          <w:tcPr>
            <w:tcW w:w="7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461" w:firstLineChars="19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经审核，该申报企业</w:t>
            </w:r>
            <w:r>
              <w:rPr>
                <w:rFonts w:hint="eastAsia" w:ascii="仿宋" w:hAnsi="仿宋" w:eastAsia="仿宋" w:cs="仿宋"/>
                <w:sz w:val="24"/>
                <w:szCs w:val="24"/>
                <w:lang w:val="en-US" w:eastAsia="zh-CN"/>
              </w:rPr>
              <w:t>□符合□不符合困难企业认定条件。</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461" w:firstLineChars="195"/>
              <w:jc w:val="lef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461" w:firstLineChars="195"/>
              <w:jc w:val="lef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经办人：                     （盖章）        2020年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13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税务部门审核意见</w:t>
            </w:r>
          </w:p>
        </w:tc>
        <w:tc>
          <w:tcPr>
            <w:tcW w:w="7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461" w:firstLineChars="19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经审核，该申报企业</w:t>
            </w:r>
            <w:r>
              <w:rPr>
                <w:rFonts w:hint="eastAsia" w:ascii="仿宋" w:hAnsi="仿宋" w:eastAsia="仿宋" w:cs="仿宋"/>
                <w:sz w:val="24"/>
                <w:szCs w:val="24"/>
                <w:lang w:val="en-US" w:eastAsia="zh-CN"/>
              </w:rPr>
              <w:t>□符合□不符合困难企业认定条件。</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461" w:firstLineChars="195"/>
              <w:jc w:val="lef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461" w:firstLineChars="195"/>
              <w:jc w:val="lef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经办人：                     （盖章）        2020年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13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人社部门审核意见</w:t>
            </w:r>
          </w:p>
        </w:tc>
        <w:tc>
          <w:tcPr>
            <w:tcW w:w="7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461" w:firstLineChars="19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经审核，该申报企业</w:t>
            </w:r>
            <w:r>
              <w:rPr>
                <w:rFonts w:hint="eastAsia" w:ascii="仿宋" w:hAnsi="仿宋" w:eastAsia="仿宋" w:cs="仿宋"/>
                <w:sz w:val="24"/>
                <w:szCs w:val="24"/>
                <w:lang w:val="en-US" w:eastAsia="zh-CN"/>
              </w:rPr>
              <w:t>□符合□不符合困难企业稳岗返还条件。</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461" w:firstLineChars="195"/>
              <w:jc w:val="lef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461" w:firstLineChars="195"/>
              <w:jc w:val="lef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经办人：                     （盖章）        2020年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13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财政部门复核意见</w:t>
            </w:r>
          </w:p>
        </w:tc>
        <w:tc>
          <w:tcPr>
            <w:tcW w:w="7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461" w:firstLineChars="195"/>
              <w:jc w:val="lef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461" w:firstLineChars="195"/>
              <w:jc w:val="lef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461" w:firstLineChars="195"/>
              <w:jc w:val="lef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经办人：                     （盖章）        2020年  月   日</w:t>
            </w:r>
          </w:p>
        </w:tc>
      </w:tr>
    </w:tbl>
    <w:p>
      <w:pPr>
        <w:rPr>
          <w:rFonts w:hint="eastAsia" w:ascii="方正仿宋简体" w:hAnsi="方正仿宋简体" w:eastAsia="方正仿宋简体"/>
          <w:sz w:val="32"/>
          <w:lang w:eastAsia="zh-CN"/>
        </w:rPr>
      </w:pPr>
      <w:r>
        <w:rPr>
          <w:rFonts w:hint="eastAsia" w:ascii="方正仿宋简体" w:hAnsi="方正仿宋简体" w:eastAsia="方正仿宋简体"/>
          <w:sz w:val="28"/>
          <w:szCs w:val="28"/>
          <w:lang w:eastAsia="zh-CN"/>
        </w:rPr>
        <w:t>此表一式</w:t>
      </w:r>
      <w:r>
        <w:rPr>
          <w:rFonts w:hint="eastAsia" w:ascii="方正仿宋简体" w:hAnsi="方正仿宋简体" w:eastAsia="方正仿宋简体"/>
          <w:sz w:val="28"/>
          <w:szCs w:val="28"/>
          <w:lang w:val="en-US" w:eastAsia="zh-CN"/>
        </w:rPr>
        <w:t>4份，不装订成册。</w:t>
      </w:r>
      <w:r>
        <w:rPr>
          <w:rFonts w:hint="eastAsia" w:ascii="方正仿宋简体" w:hAnsi="方正仿宋简体" w:eastAsia="方正仿宋简体"/>
          <w:sz w:val="32"/>
          <w:lang w:eastAsia="zh-CN"/>
        </w:rPr>
        <w:br w:type="page"/>
      </w:r>
    </w:p>
    <w:p>
      <w:pPr>
        <w:rPr>
          <w:rFonts w:hint="default" w:ascii="方正仿宋简体" w:hAnsi="方正仿宋简体" w:eastAsia="方正仿宋简体"/>
          <w:sz w:val="32"/>
          <w:lang w:val="en-US" w:eastAsia="zh-CN"/>
        </w:rPr>
      </w:pPr>
      <w:r>
        <w:rPr>
          <w:rFonts w:hint="eastAsia" w:ascii="方正仿宋简体" w:hAnsi="方正仿宋简体" w:eastAsia="方正仿宋简体"/>
          <w:sz w:val="32"/>
          <w:lang w:eastAsia="zh-CN"/>
        </w:rPr>
        <w:t>附件</w:t>
      </w:r>
      <w:r>
        <w:rPr>
          <w:rFonts w:hint="eastAsia" w:ascii="方正仿宋简体" w:hAnsi="方正仿宋简体" w:eastAsia="方正仿宋简体"/>
          <w:sz w:val="32"/>
          <w:lang w:val="en-US" w:eastAsia="zh-CN"/>
        </w:rPr>
        <w:t>2</w:t>
      </w:r>
    </w:p>
    <w:tbl>
      <w:tblPr>
        <w:tblStyle w:val="5"/>
        <w:tblW w:w="9280" w:type="dxa"/>
        <w:tblInd w:w="-291" w:type="dxa"/>
        <w:shd w:val="clear" w:color="auto" w:fill="auto"/>
        <w:tblLayout w:type="fixed"/>
        <w:tblCellMar>
          <w:top w:w="0" w:type="dxa"/>
          <w:left w:w="0" w:type="dxa"/>
          <w:bottom w:w="0" w:type="dxa"/>
          <w:right w:w="0" w:type="dxa"/>
        </w:tblCellMar>
      </w:tblPr>
      <w:tblGrid>
        <w:gridCol w:w="682"/>
        <w:gridCol w:w="1098"/>
        <w:gridCol w:w="4316"/>
        <w:gridCol w:w="1007"/>
        <w:gridCol w:w="1468"/>
        <w:gridCol w:w="709"/>
      </w:tblGrid>
      <w:tr>
        <w:tblPrEx>
          <w:shd w:val="clear" w:color="auto" w:fill="auto"/>
          <w:tblCellMar>
            <w:top w:w="0" w:type="dxa"/>
            <w:left w:w="0" w:type="dxa"/>
            <w:bottom w:w="0" w:type="dxa"/>
            <w:right w:w="0" w:type="dxa"/>
          </w:tblCellMar>
        </w:tblPrEx>
        <w:trPr>
          <w:trHeight w:val="1472" w:hRule="atLeast"/>
        </w:trPr>
        <w:tc>
          <w:tcPr>
            <w:tcW w:w="9280" w:type="dxa"/>
            <w:gridSpan w:val="6"/>
            <w:tcBorders>
              <w:top w:val="nil"/>
              <w:left w:val="nil"/>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32"/>
                <w:szCs w:val="32"/>
                <w:u w:val="none"/>
              </w:rPr>
            </w:pPr>
            <w:r>
              <w:rPr>
                <w:rFonts w:hint="eastAsia" w:ascii="方正小标宋_GBK" w:hAnsi="方正小标宋_GBK" w:eastAsia="方正小标宋_GBK" w:cs="方正小标宋_GBK"/>
                <w:spacing w:val="0"/>
                <w:sz w:val="44"/>
                <w:szCs w:val="44"/>
                <w:lang w:val="en-US" w:eastAsia="zh-CN"/>
              </w:rPr>
              <w:t>益阳市</w:t>
            </w:r>
            <w:r>
              <w:rPr>
                <w:rFonts w:hint="default" w:ascii="方正小标宋_GBK" w:hAnsi="方正小标宋_GBK" w:eastAsia="方正小标宋_GBK" w:cs="方正小标宋_GBK"/>
                <w:spacing w:val="0"/>
                <w:sz w:val="44"/>
                <w:szCs w:val="44"/>
                <w:lang w:val="en-US" w:eastAsia="zh-CN"/>
              </w:rPr>
              <w:t>困难企业认定申请材料清单</w:t>
            </w:r>
          </w:p>
        </w:tc>
      </w:tr>
      <w:tr>
        <w:tblPrEx>
          <w:tblCellMar>
            <w:top w:w="0" w:type="dxa"/>
            <w:left w:w="0" w:type="dxa"/>
            <w:bottom w:w="0" w:type="dxa"/>
            <w:right w:w="0" w:type="dxa"/>
          </w:tblCellMar>
        </w:tblPrEx>
        <w:trPr>
          <w:trHeight w:val="678"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5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材料名称</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份数</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是否齐全</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607"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w:t>
            </w:r>
          </w:p>
        </w:tc>
        <w:tc>
          <w:tcPr>
            <w:tcW w:w="5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《益阳市困难企业认定申请表》</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4</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  □否</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5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w:t>
            </w:r>
          </w:p>
        </w:tc>
        <w:tc>
          <w:tcPr>
            <w:tcW w:w="5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20" w:lineRule="exact"/>
              <w:jc w:val="left"/>
              <w:textAlignment w:val="auto"/>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工商营业执照（复印件、加盖申请单位公章）</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  □否</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83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w:t>
            </w:r>
          </w:p>
        </w:tc>
        <w:tc>
          <w:tcPr>
            <w:tcW w:w="5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企业与工会组织协商制定了稳定就业岗位措施（书面材料，加盖申请单位公章）</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  □否</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855"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w:t>
            </w:r>
          </w:p>
        </w:tc>
        <w:tc>
          <w:tcPr>
            <w:tcW w:w="5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2020年内不裁员或少裁员（裁员率不超过上年全国城镇调查失率5.5%控制目标）承诺书</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  □否</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814"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5</w:t>
            </w:r>
          </w:p>
        </w:tc>
        <w:tc>
          <w:tcPr>
            <w:tcW w:w="5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企业会计报表及企业缴税凭证（复印件、加盖申请单位公章）</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  □否</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798"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6</w:t>
            </w:r>
          </w:p>
        </w:tc>
        <w:tc>
          <w:tcPr>
            <w:tcW w:w="5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2019年1月1日以来失业保险缴费凭证（复印件、加盖申请单位公章）</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  □否</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967"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申请企业</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企业名称（盖章）</w:t>
            </w:r>
          </w:p>
        </w:tc>
        <w:tc>
          <w:tcPr>
            <w:tcW w:w="4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组织机构代码</w:t>
            </w:r>
          </w:p>
        </w:tc>
        <w:tc>
          <w:tcPr>
            <w:tcW w:w="21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9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联系人</w:t>
            </w:r>
          </w:p>
        </w:tc>
        <w:tc>
          <w:tcPr>
            <w:tcW w:w="4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联系电话</w:t>
            </w:r>
          </w:p>
        </w:tc>
        <w:tc>
          <w:tcPr>
            <w:tcW w:w="21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929"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受理部门签收</w:t>
            </w:r>
          </w:p>
        </w:tc>
        <w:tc>
          <w:tcPr>
            <w:tcW w:w="85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资料受理负责人签名：                                    年   月   日</w:t>
            </w:r>
          </w:p>
        </w:tc>
      </w:tr>
      <w:tr>
        <w:tblPrEx>
          <w:tblCellMar>
            <w:top w:w="0" w:type="dxa"/>
            <w:left w:w="0" w:type="dxa"/>
            <w:bottom w:w="0" w:type="dxa"/>
            <w:right w:w="0" w:type="dxa"/>
          </w:tblCellMar>
        </w:tblPrEx>
        <w:trPr>
          <w:trHeight w:val="955"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85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受理科室负责人签名（盖章）：                            年   月   日</w:t>
            </w:r>
          </w:p>
        </w:tc>
      </w:tr>
    </w:tbl>
    <w:p>
      <w:pPr>
        <w:keepNext w:val="0"/>
        <w:keepLines w:val="0"/>
        <w:pageBreakBefore w:val="0"/>
        <w:widowControl w:val="0"/>
        <w:kinsoku/>
        <w:wordWrap/>
        <w:overflowPunct/>
        <w:topLinePunct w:val="0"/>
        <w:autoSpaceDE/>
        <w:autoSpaceDN/>
        <w:bidi w:val="0"/>
        <w:adjustRightInd/>
        <w:snapToGrid/>
        <w:spacing w:line="320" w:lineRule="exact"/>
        <w:ind w:left="0" w:leftChars="0" w:firstLine="491" w:firstLineChars="208"/>
        <w:textAlignment w:val="auto"/>
        <w:rPr>
          <w:rFonts w:hint="eastAsia" w:ascii="方正仿宋简体" w:hAnsi="方正仿宋简体" w:eastAsia="方正仿宋简体"/>
          <w:sz w:val="24"/>
          <w:szCs w:val="24"/>
          <w:lang w:val="en-US" w:eastAsia="zh-CN"/>
        </w:rPr>
      </w:pPr>
      <w:r>
        <w:rPr>
          <w:rFonts w:hint="eastAsia" w:ascii="方正仿宋简体" w:hAnsi="方正仿宋简体" w:eastAsia="方正仿宋简体"/>
          <w:sz w:val="24"/>
          <w:szCs w:val="24"/>
          <w:lang w:val="en-US" w:eastAsia="zh-CN"/>
        </w:rPr>
        <w:t>注：1.此表一式2份，受理后由受理科室和申请企业各执1份；</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91" w:firstLineChars="208"/>
        <w:textAlignment w:val="auto"/>
        <w:rPr>
          <w:rFonts w:hint="eastAsia" w:ascii="方正仿宋简体" w:hAnsi="方正仿宋简体" w:eastAsia="方正仿宋简体"/>
          <w:sz w:val="24"/>
          <w:szCs w:val="24"/>
          <w:lang w:val="en-US" w:eastAsia="zh-CN"/>
        </w:rPr>
      </w:pPr>
      <w:r>
        <w:rPr>
          <w:rFonts w:hint="eastAsia" w:ascii="方正仿宋简体" w:hAnsi="方正仿宋简体" w:eastAsia="方正仿宋简体"/>
          <w:sz w:val="24"/>
          <w:szCs w:val="24"/>
          <w:lang w:val="en-US" w:eastAsia="zh-CN"/>
        </w:rPr>
        <w:t xml:space="preserve">    2.以上材料用A4规格纸张，按顺序装订成本（申请表一式4份，不装订）；</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91" w:firstLineChars="208"/>
        <w:textAlignment w:val="auto"/>
        <w:rPr>
          <w:rFonts w:hint="eastAsia" w:ascii="方正仿宋简体" w:hAnsi="方正仿宋简体" w:eastAsia="方正仿宋简体"/>
          <w:sz w:val="24"/>
          <w:szCs w:val="24"/>
          <w:lang w:val="en-US" w:eastAsia="zh-CN"/>
        </w:rPr>
      </w:pPr>
      <w:bookmarkStart w:id="0" w:name="_GoBack"/>
      <w:r>
        <w:rPr>
          <w:rFonts w:hint="eastAsia" w:ascii="方正仿宋简体" w:hAnsi="方正仿宋简体" w:eastAsia="方正仿宋简体"/>
          <w:sz w:val="24"/>
          <w:szCs w:val="24"/>
          <w:lang w:val="en-US" w:eastAsia="zh-CN"/>
        </w:rPr>
        <w:t xml:space="preserve">    3.相关表格和样式可到益阳市人力资源和社会保障网下载。</w:t>
      </w:r>
    </w:p>
    <w:bookmarkEnd w:id="0"/>
    <w:sectPr>
      <w:footerReference r:id="rId4" w:type="default"/>
      <w:pgSz w:w="11906" w:h="16838"/>
      <w:pgMar w:top="2098" w:right="1474" w:bottom="1985" w:left="1588" w:header="851" w:footer="1418" w:gutter="0"/>
      <w:pgNumType w:fmt="numberInDash" w:start="2"/>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8"/>
                              <w:sz w:val="24"/>
                              <w:szCs w:val="24"/>
                            </w:rPr>
                          </w:pPr>
                          <w:r>
                            <w:rPr>
                              <w:rStyle w:val="8"/>
                              <w:sz w:val="24"/>
                              <w:szCs w:val="24"/>
                            </w:rPr>
                            <w:fldChar w:fldCharType="begin"/>
                          </w:r>
                          <w:r>
                            <w:rPr>
                              <w:rStyle w:val="8"/>
                              <w:sz w:val="24"/>
                              <w:szCs w:val="24"/>
                            </w:rPr>
                            <w:instrText xml:space="preserve">PAGE  </w:instrText>
                          </w:r>
                          <w:r>
                            <w:rPr>
                              <w:rStyle w:val="8"/>
                              <w:sz w:val="24"/>
                              <w:szCs w:val="24"/>
                            </w:rPr>
                            <w:fldChar w:fldCharType="separate"/>
                          </w:r>
                          <w:r>
                            <w:rPr>
                              <w:rStyle w:val="8"/>
                              <w:sz w:val="24"/>
                              <w:szCs w:val="24"/>
                            </w:rPr>
                            <w:t>- 1 -</w:t>
                          </w:r>
                          <w:r>
                            <w:rPr>
                              <w:rStyle w:val="8"/>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Style w:val="8"/>
                        <w:sz w:val="24"/>
                        <w:szCs w:val="24"/>
                      </w:rPr>
                    </w:pPr>
                    <w:r>
                      <w:rPr>
                        <w:rStyle w:val="8"/>
                        <w:sz w:val="24"/>
                        <w:szCs w:val="24"/>
                      </w:rPr>
                      <w:fldChar w:fldCharType="begin"/>
                    </w:r>
                    <w:r>
                      <w:rPr>
                        <w:rStyle w:val="8"/>
                        <w:sz w:val="24"/>
                        <w:szCs w:val="24"/>
                      </w:rPr>
                      <w:instrText xml:space="preserve">PAGE  </w:instrText>
                    </w:r>
                    <w:r>
                      <w:rPr>
                        <w:rStyle w:val="8"/>
                        <w:sz w:val="24"/>
                        <w:szCs w:val="24"/>
                      </w:rPr>
                      <w:fldChar w:fldCharType="separate"/>
                    </w:r>
                    <w:r>
                      <w:rPr>
                        <w:rStyle w:val="8"/>
                        <w:sz w:val="24"/>
                        <w:szCs w:val="24"/>
                      </w:rPr>
                      <w:t>- 1 -</w:t>
                    </w:r>
                    <w:r>
                      <w:rPr>
                        <w:rStyle w:val="8"/>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937"/>
    <w:rsid w:val="00042270"/>
    <w:rsid w:val="00045450"/>
    <w:rsid w:val="00060A5E"/>
    <w:rsid w:val="00076153"/>
    <w:rsid w:val="0008396B"/>
    <w:rsid w:val="00146B65"/>
    <w:rsid w:val="00153754"/>
    <w:rsid w:val="00166EC8"/>
    <w:rsid w:val="00171799"/>
    <w:rsid w:val="00210E9C"/>
    <w:rsid w:val="00270F09"/>
    <w:rsid w:val="002F1F62"/>
    <w:rsid w:val="0034108A"/>
    <w:rsid w:val="00352455"/>
    <w:rsid w:val="00367603"/>
    <w:rsid w:val="00384793"/>
    <w:rsid w:val="003B22DD"/>
    <w:rsid w:val="003E5353"/>
    <w:rsid w:val="003F5F08"/>
    <w:rsid w:val="00412DAF"/>
    <w:rsid w:val="00413183"/>
    <w:rsid w:val="00432AA1"/>
    <w:rsid w:val="0046763D"/>
    <w:rsid w:val="004E290E"/>
    <w:rsid w:val="005010E8"/>
    <w:rsid w:val="00501C4C"/>
    <w:rsid w:val="00560640"/>
    <w:rsid w:val="005817C4"/>
    <w:rsid w:val="00595823"/>
    <w:rsid w:val="005E1ED1"/>
    <w:rsid w:val="00606AB5"/>
    <w:rsid w:val="00622471"/>
    <w:rsid w:val="006B2FDC"/>
    <w:rsid w:val="006D2671"/>
    <w:rsid w:val="00716A2F"/>
    <w:rsid w:val="00736C11"/>
    <w:rsid w:val="00780510"/>
    <w:rsid w:val="007A47B5"/>
    <w:rsid w:val="0080550C"/>
    <w:rsid w:val="008212F3"/>
    <w:rsid w:val="00827C34"/>
    <w:rsid w:val="00855875"/>
    <w:rsid w:val="00916489"/>
    <w:rsid w:val="009F3006"/>
    <w:rsid w:val="00A7544C"/>
    <w:rsid w:val="00B1158D"/>
    <w:rsid w:val="00BE6350"/>
    <w:rsid w:val="00C607E3"/>
    <w:rsid w:val="00D00A7A"/>
    <w:rsid w:val="00D25312"/>
    <w:rsid w:val="00D377F7"/>
    <w:rsid w:val="00D575E7"/>
    <w:rsid w:val="00E03216"/>
    <w:rsid w:val="00E05C4D"/>
    <w:rsid w:val="00E1114D"/>
    <w:rsid w:val="00E50081"/>
    <w:rsid w:val="00E63193"/>
    <w:rsid w:val="00F07681"/>
    <w:rsid w:val="00F52D02"/>
    <w:rsid w:val="00F8510F"/>
    <w:rsid w:val="00F8532D"/>
    <w:rsid w:val="05C24690"/>
    <w:rsid w:val="06A14D2F"/>
    <w:rsid w:val="13E0240F"/>
    <w:rsid w:val="196A6C6C"/>
    <w:rsid w:val="1F6C34FC"/>
    <w:rsid w:val="219C3950"/>
    <w:rsid w:val="24347F8B"/>
    <w:rsid w:val="30403181"/>
    <w:rsid w:val="30AC0761"/>
    <w:rsid w:val="3B321A26"/>
    <w:rsid w:val="3BC76807"/>
    <w:rsid w:val="42741E50"/>
    <w:rsid w:val="46354FA3"/>
    <w:rsid w:val="48B0421D"/>
    <w:rsid w:val="4ADE0274"/>
    <w:rsid w:val="4C1C2B4D"/>
    <w:rsid w:val="4C977A75"/>
    <w:rsid w:val="57324934"/>
    <w:rsid w:val="57A05E35"/>
    <w:rsid w:val="5A32508D"/>
    <w:rsid w:val="5F45180E"/>
    <w:rsid w:val="636B7CE3"/>
    <w:rsid w:val="65743618"/>
    <w:rsid w:val="6FFF293E"/>
    <w:rsid w:val="7EF13C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qFormat/>
    <w:uiPriority w:val="0"/>
    <w:rPr>
      <w:color w:val="0000FF"/>
      <w:u w:val="single"/>
    </w:rPr>
  </w:style>
  <w:style w:type="character" w:customStyle="1" w:styleId="10">
    <w:name w:val="font11"/>
    <w:basedOn w:val="7"/>
    <w:qFormat/>
    <w:uiPriority w:val="0"/>
    <w:rPr>
      <w:rFonts w:ascii="仿宋" w:hAnsi="仿宋" w:eastAsia="仿宋" w:cs="仿宋"/>
      <w:color w:val="000000"/>
      <w:sz w:val="22"/>
      <w:szCs w:val="22"/>
      <w:u w:val="none"/>
    </w:rPr>
  </w:style>
  <w:style w:type="paragraph" w:customStyle="1" w:styleId="11">
    <w:name w:val="公文标题"/>
    <w:basedOn w:val="1"/>
    <w:qFormat/>
    <w:uiPriority w:val="0"/>
    <w:pPr>
      <w:autoSpaceDE w:val="0"/>
      <w:spacing w:line="760" w:lineRule="exact"/>
      <w:ind w:left="3308" w:leftChars="1575" w:right="136"/>
      <w:jc w:val="right"/>
    </w:pPr>
    <w:rPr>
      <w:rFonts w:ascii="仿宋_GB2312"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空白页模板.dot</Template>
  <Pages>1</Pages>
  <Words>0</Words>
  <Characters>0</Characters>
  <Lines>1</Lines>
  <Paragraphs>1</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2020-04-20T02:47:00Z</dcterms:created>
  <dc:creator>益阳就业科</dc:creator>
  <cp:lastModifiedBy>益阳就业科</cp:lastModifiedBy>
  <cp:lastPrinted>2020-06-04T09:11:00Z</cp:lastPrinted>
  <dcterms:modified xsi:type="dcterms:W3CDTF">2020-06-09T05:18:02Z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