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56" w:rsidRPr="001E237A" w:rsidRDefault="00075056" w:rsidP="00075056">
      <w:pPr>
        <w:spacing w:line="400" w:lineRule="exact"/>
        <w:jc w:val="center"/>
        <w:rPr>
          <w:rFonts w:ascii="宋体" w:hAnsi="宋体" w:cs="宋体"/>
          <w:b/>
          <w:sz w:val="32"/>
          <w:szCs w:val="32"/>
        </w:rPr>
      </w:pPr>
      <w:r w:rsidRPr="001E237A">
        <w:rPr>
          <w:rFonts w:ascii="宋体" w:hAnsi="宋体" w:cs="宋体" w:hint="eastAsia"/>
          <w:b/>
          <w:sz w:val="32"/>
          <w:szCs w:val="32"/>
        </w:rPr>
        <w:t>益阳市</w:t>
      </w:r>
      <w:r>
        <w:rPr>
          <w:rFonts w:ascii="宋体" w:hAnsi="宋体" w:cs="宋体" w:hint="eastAsia"/>
          <w:b/>
          <w:sz w:val="32"/>
          <w:szCs w:val="32"/>
        </w:rPr>
        <w:t>就业服务管理局</w:t>
      </w:r>
    </w:p>
    <w:p w:rsidR="00075056" w:rsidRPr="001E237A" w:rsidRDefault="00075056" w:rsidP="00075056">
      <w:pPr>
        <w:spacing w:line="400" w:lineRule="exact"/>
        <w:jc w:val="center"/>
        <w:rPr>
          <w:rFonts w:ascii="宋体" w:hAnsi="宋体" w:cs="宋体"/>
          <w:b/>
          <w:sz w:val="32"/>
          <w:szCs w:val="32"/>
        </w:rPr>
      </w:pPr>
      <w:r w:rsidRPr="001E237A">
        <w:rPr>
          <w:rFonts w:ascii="宋体" w:hAnsi="宋体" w:cs="宋体" w:hint="eastAsia"/>
          <w:b/>
          <w:sz w:val="32"/>
          <w:szCs w:val="32"/>
        </w:rPr>
        <w:t>2018年部门决算公开</w:t>
      </w:r>
      <w:r w:rsidR="0053680D">
        <w:rPr>
          <w:rFonts w:ascii="宋体" w:hAnsi="宋体" w:cs="宋体" w:hint="eastAsia"/>
          <w:b/>
          <w:sz w:val="32"/>
          <w:szCs w:val="32"/>
        </w:rPr>
        <w:t>情况</w:t>
      </w:r>
    </w:p>
    <w:p w:rsidR="00075056" w:rsidRDefault="00075056" w:rsidP="00075056">
      <w:pPr>
        <w:spacing w:line="400" w:lineRule="exact"/>
        <w:jc w:val="center"/>
        <w:rPr>
          <w:rFonts w:ascii="宋体" w:hAnsi="宋体" w:cs="宋体"/>
          <w:b/>
          <w:sz w:val="24"/>
          <w:szCs w:val="24"/>
        </w:rPr>
      </w:pPr>
    </w:p>
    <w:p w:rsidR="00075056" w:rsidRPr="00235839" w:rsidRDefault="00075056" w:rsidP="00075056">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目</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录</w:t>
      </w:r>
    </w:p>
    <w:p w:rsidR="00075056" w:rsidRPr="00075056" w:rsidRDefault="00075056" w:rsidP="00075056">
      <w:pPr>
        <w:spacing w:line="400" w:lineRule="exact"/>
        <w:ind w:firstLine="3200"/>
        <w:rPr>
          <w:rFonts w:ascii="仿宋" w:eastAsia="仿宋" w:hAnsi="仿宋" w:cs="仿宋"/>
          <w:sz w:val="32"/>
          <w:szCs w:val="32"/>
        </w:rPr>
      </w:pPr>
    </w:p>
    <w:p w:rsidR="00075056" w:rsidRPr="00075056" w:rsidRDefault="00075056" w:rsidP="00075056">
      <w:pPr>
        <w:spacing w:line="400" w:lineRule="exact"/>
        <w:rPr>
          <w:rFonts w:ascii="黑体" w:eastAsia="黑体" w:hAnsi="黑体" w:cs="黑体"/>
          <w:sz w:val="32"/>
          <w:szCs w:val="32"/>
        </w:rPr>
      </w:pPr>
      <w:r w:rsidRPr="00075056">
        <w:rPr>
          <w:rFonts w:ascii="黑体" w:eastAsia="黑体" w:hAnsi="黑体" w:cs="黑体"/>
          <w:sz w:val="32"/>
          <w:szCs w:val="32"/>
        </w:rPr>
        <w:t>第一部分</w:t>
      </w:r>
      <w:r w:rsidRPr="00075056">
        <w:rPr>
          <w:rFonts w:ascii="黑体" w:eastAsia="黑体" w:hAnsi="黑体" w:cs="黑体" w:hint="eastAsia"/>
          <w:sz w:val="32"/>
          <w:szCs w:val="32"/>
        </w:rPr>
        <w:t xml:space="preserve"> 益阳市</w:t>
      </w:r>
      <w:r>
        <w:rPr>
          <w:rFonts w:ascii="黑体" w:eastAsia="黑体" w:hAnsi="黑体" w:cs="黑体" w:hint="eastAsia"/>
          <w:sz w:val="32"/>
          <w:szCs w:val="32"/>
        </w:rPr>
        <w:t>就业服务管理局</w:t>
      </w:r>
      <w:r w:rsidRPr="00075056">
        <w:rPr>
          <w:rFonts w:ascii="黑体" w:eastAsia="黑体" w:hAnsi="黑体" w:cs="黑体"/>
          <w:sz w:val="32"/>
          <w:szCs w:val="32"/>
        </w:rPr>
        <w:t xml:space="preserve">概况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一、主要职能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二、机构设置</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三、部门决算单位构成 </w:t>
      </w:r>
    </w:p>
    <w:p w:rsidR="00075056" w:rsidRPr="00075056" w:rsidRDefault="00075056" w:rsidP="00075056">
      <w:pPr>
        <w:spacing w:line="400" w:lineRule="exact"/>
        <w:rPr>
          <w:rFonts w:ascii="楷体" w:eastAsia="楷体" w:hAnsi="楷体" w:cs="楷体"/>
          <w:sz w:val="32"/>
          <w:szCs w:val="32"/>
        </w:rPr>
      </w:pPr>
    </w:p>
    <w:p w:rsidR="00075056" w:rsidRPr="00075056" w:rsidRDefault="00075056" w:rsidP="00075056">
      <w:pPr>
        <w:spacing w:line="400" w:lineRule="exact"/>
        <w:rPr>
          <w:rFonts w:ascii="黑体" w:eastAsia="黑体" w:hAnsi="黑体" w:cs="黑体"/>
          <w:sz w:val="32"/>
          <w:szCs w:val="32"/>
        </w:rPr>
      </w:pPr>
      <w:r w:rsidRPr="00075056">
        <w:rPr>
          <w:rFonts w:ascii="黑体" w:eastAsia="黑体" w:hAnsi="黑体" w:cs="黑体"/>
          <w:sz w:val="32"/>
          <w:szCs w:val="32"/>
        </w:rPr>
        <w:t>第二部分</w:t>
      </w:r>
      <w:r>
        <w:rPr>
          <w:rFonts w:ascii="黑体" w:eastAsia="黑体" w:hAnsi="黑体" w:cs="黑体" w:hint="eastAsia"/>
          <w:sz w:val="32"/>
          <w:szCs w:val="32"/>
        </w:rPr>
        <w:t xml:space="preserve"> </w:t>
      </w:r>
      <w:r w:rsidRPr="00075056">
        <w:rPr>
          <w:rFonts w:ascii="黑体" w:eastAsia="黑体" w:hAnsi="黑体" w:cs="黑体" w:hint="eastAsia"/>
          <w:sz w:val="32"/>
          <w:szCs w:val="32"/>
        </w:rPr>
        <w:t>益阳市</w:t>
      </w:r>
      <w:r>
        <w:rPr>
          <w:rFonts w:ascii="黑体" w:eastAsia="黑体" w:hAnsi="黑体" w:cs="黑体" w:hint="eastAsia"/>
          <w:sz w:val="32"/>
          <w:szCs w:val="32"/>
        </w:rPr>
        <w:t>就业服务管理局</w:t>
      </w:r>
      <w:r w:rsidRPr="00075056">
        <w:rPr>
          <w:rFonts w:ascii="黑体" w:eastAsia="黑体" w:hAnsi="黑体" w:cs="黑体"/>
          <w:sz w:val="32"/>
          <w:szCs w:val="32"/>
        </w:rPr>
        <w:t>201</w:t>
      </w:r>
      <w:r w:rsidRPr="00075056">
        <w:rPr>
          <w:rFonts w:ascii="黑体" w:eastAsia="黑体" w:hAnsi="黑体" w:cs="黑体" w:hint="eastAsia"/>
          <w:sz w:val="32"/>
          <w:szCs w:val="32"/>
        </w:rPr>
        <w:t>8</w:t>
      </w:r>
      <w:r w:rsidRPr="00075056">
        <w:rPr>
          <w:rFonts w:ascii="黑体" w:eastAsia="黑体" w:hAnsi="黑体" w:cs="黑体"/>
          <w:sz w:val="32"/>
          <w:szCs w:val="32"/>
        </w:rPr>
        <w:t xml:space="preserve">年度部门决算表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一、收入支出决算总表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二、收入决算表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三、支出决算表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四、财政拨款收入支出决算总表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五、一般公共预算财政拨款支出决算表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六、一般公共预算财政拨款基本支出决算表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七、一般公共预算财政拨款“三公”经费支出决算表 </w:t>
      </w:r>
    </w:p>
    <w:p w:rsidR="00075056" w:rsidRPr="00075056" w:rsidRDefault="00075056" w:rsidP="00075056">
      <w:pPr>
        <w:spacing w:line="400" w:lineRule="exact"/>
        <w:rPr>
          <w:rFonts w:ascii="楷体" w:eastAsia="楷体" w:hAnsi="楷体" w:cs="楷体"/>
          <w:sz w:val="32"/>
          <w:szCs w:val="32"/>
        </w:rPr>
      </w:pPr>
      <w:r w:rsidRPr="00075056">
        <w:rPr>
          <w:rFonts w:ascii="楷体" w:eastAsia="楷体" w:hAnsi="楷体" w:cs="楷体"/>
          <w:sz w:val="32"/>
          <w:szCs w:val="32"/>
        </w:rPr>
        <w:t xml:space="preserve">八、政府性基金预算财政拨款收入支出决算表 </w:t>
      </w:r>
    </w:p>
    <w:p w:rsidR="00075056" w:rsidRPr="00075056" w:rsidRDefault="00075056" w:rsidP="00075056">
      <w:pPr>
        <w:spacing w:line="400" w:lineRule="exact"/>
        <w:rPr>
          <w:rFonts w:ascii="楷体" w:eastAsia="楷体" w:hAnsi="楷体" w:cs="楷体"/>
          <w:sz w:val="32"/>
          <w:szCs w:val="32"/>
        </w:rPr>
      </w:pPr>
    </w:p>
    <w:p w:rsidR="00075056" w:rsidRPr="00075056" w:rsidRDefault="00075056" w:rsidP="00075056">
      <w:pPr>
        <w:spacing w:line="400" w:lineRule="exact"/>
        <w:rPr>
          <w:rFonts w:ascii="黑体" w:eastAsia="黑体" w:hAnsi="黑体" w:cs="黑体"/>
          <w:sz w:val="32"/>
          <w:szCs w:val="32"/>
        </w:rPr>
      </w:pPr>
      <w:r w:rsidRPr="00075056">
        <w:rPr>
          <w:rFonts w:ascii="黑体" w:eastAsia="黑体" w:hAnsi="黑体" w:cs="黑体"/>
          <w:sz w:val="32"/>
          <w:szCs w:val="32"/>
        </w:rPr>
        <w:t>第三部分</w:t>
      </w:r>
      <w:r>
        <w:rPr>
          <w:rFonts w:ascii="黑体" w:eastAsia="黑体" w:hAnsi="黑体" w:cs="黑体" w:hint="eastAsia"/>
          <w:sz w:val="32"/>
          <w:szCs w:val="32"/>
        </w:rPr>
        <w:t xml:space="preserve"> </w:t>
      </w:r>
      <w:r w:rsidRPr="00075056">
        <w:rPr>
          <w:rFonts w:ascii="黑体" w:eastAsia="黑体" w:hAnsi="黑体" w:cs="黑体" w:hint="eastAsia"/>
          <w:sz w:val="32"/>
          <w:szCs w:val="32"/>
        </w:rPr>
        <w:t>益阳市</w:t>
      </w:r>
      <w:r>
        <w:rPr>
          <w:rFonts w:ascii="黑体" w:eastAsia="黑体" w:hAnsi="黑体" w:cs="黑体" w:hint="eastAsia"/>
          <w:sz w:val="32"/>
          <w:szCs w:val="32"/>
        </w:rPr>
        <w:t>就业服务管理局</w:t>
      </w:r>
      <w:r w:rsidRPr="00075056">
        <w:rPr>
          <w:rFonts w:ascii="黑体" w:eastAsia="黑体" w:hAnsi="黑体" w:cs="黑体"/>
          <w:sz w:val="32"/>
          <w:szCs w:val="32"/>
        </w:rPr>
        <w:t>201</w:t>
      </w:r>
      <w:r w:rsidRPr="00075056">
        <w:rPr>
          <w:rFonts w:ascii="黑体" w:eastAsia="黑体" w:hAnsi="黑体" w:cs="黑体" w:hint="eastAsia"/>
          <w:sz w:val="32"/>
          <w:szCs w:val="32"/>
        </w:rPr>
        <w:t>8</w:t>
      </w:r>
      <w:r w:rsidRPr="00075056">
        <w:rPr>
          <w:rFonts w:ascii="黑体" w:eastAsia="黑体" w:hAnsi="黑体" w:cs="黑体"/>
          <w:sz w:val="32"/>
          <w:szCs w:val="32"/>
        </w:rPr>
        <w:t>年度部门决算情况说明</w:t>
      </w:r>
    </w:p>
    <w:p w:rsidR="00075056" w:rsidRPr="00075056" w:rsidRDefault="00075056" w:rsidP="00075056">
      <w:pPr>
        <w:spacing w:line="400" w:lineRule="exact"/>
        <w:rPr>
          <w:rFonts w:ascii="黑体" w:eastAsia="黑体" w:hAnsi="黑体" w:cs="黑体"/>
          <w:sz w:val="32"/>
          <w:szCs w:val="32"/>
        </w:rPr>
      </w:pPr>
    </w:p>
    <w:p w:rsidR="00075056" w:rsidRPr="00075056" w:rsidRDefault="00075056" w:rsidP="00075056">
      <w:pPr>
        <w:spacing w:line="400" w:lineRule="exact"/>
        <w:rPr>
          <w:rFonts w:ascii="黑体" w:eastAsia="黑体" w:hAnsi="黑体" w:cs="黑体"/>
          <w:sz w:val="32"/>
          <w:szCs w:val="32"/>
        </w:rPr>
      </w:pPr>
    </w:p>
    <w:p w:rsidR="00075056" w:rsidRPr="00075056" w:rsidRDefault="00075056" w:rsidP="00075056">
      <w:pPr>
        <w:spacing w:line="400" w:lineRule="exact"/>
        <w:rPr>
          <w:rFonts w:ascii="黑体" w:eastAsia="黑体" w:hAnsi="黑体" w:cs="黑体"/>
          <w:sz w:val="32"/>
          <w:szCs w:val="32"/>
        </w:rPr>
      </w:pPr>
      <w:r w:rsidRPr="00075056">
        <w:rPr>
          <w:rFonts w:ascii="黑体" w:eastAsia="黑体" w:hAnsi="黑体" w:cs="黑体"/>
          <w:sz w:val="32"/>
          <w:szCs w:val="32"/>
        </w:rPr>
        <w:t>第四部分 名词解释</w:t>
      </w:r>
    </w:p>
    <w:p w:rsidR="00075056" w:rsidRDefault="00075056">
      <w:pPr>
        <w:jc w:val="center"/>
        <w:rPr>
          <w:rFonts w:ascii="宋体" w:eastAsia="宋体" w:hAnsi="宋体" w:cs="宋体"/>
          <w:b/>
          <w:bCs/>
          <w:sz w:val="36"/>
          <w:szCs w:val="36"/>
        </w:rPr>
      </w:pPr>
    </w:p>
    <w:p w:rsidR="00075056" w:rsidRDefault="00075056">
      <w:pPr>
        <w:jc w:val="center"/>
        <w:rPr>
          <w:rFonts w:ascii="宋体" w:eastAsia="宋体" w:hAnsi="宋体" w:cs="宋体"/>
          <w:b/>
          <w:bCs/>
          <w:sz w:val="36"/>
          <w:szCs w:val="36"/>
        </w:rPr>
      </w:pPr>
    </w:p>
    <w:p w:rsidR="00075056" w:rsidRDefault="00075056">
      <w:pPr>
        <w:jc w:val="center"/>
        <w:rPr>
          <w:rFonts w:ascii="宋体" w:eastAsia="宋体" w:hAnsi="宋体" w:cs="宋体"/>
          <w:b/>
          <w:bCs/>
          <w:sz w:val="36"/>
          <w:szCs w:val="36"/>
        </w:rPr>
      </w:pPr>
    </w:p>
    <w:p w:rsidR="00075056" w:rsidRDefault="00075056">
      <w:pPr>
        <w:jc w:val="center"/>
        <w:rPr>
          <w:rFonts w:ascii="宋体" w:eastAsia="宋体" w:hAnsi="宋体" w:cs="宋体"/>
          <w:b/>
          <w:bCs/>
          <w:sz w:val="36"/>
          <w:szCs w:val="36"/>
        </w:rPr>
      </w:pPr>
    </w:p>
    <w:p w:rsidR="00075056" w:rsidRDefault="00075056">
      <w:pPr>
        <w:jc w:val="center"/>
        <w:rPr>
          <w:rFonts w:ascii="宋体" w:eastAsia="宋体" w:hAnsi="宋体" w:cs="宋体"/>
          <w:b/>
          <w:bCs/>
          <w:sz w:val="36"/>
          <w:szCs w:val="36"/>
        </w:rPr>
      </w:pPr>
    </w:p>
    <w:p w:rsidR="00075056" w:rsidRDefault="00075056">
      <w:pPr>
        <w:jc w:val="center"/>
        <w:rPr>
          <w:rFonts w:ascii="宋体" w:eastAsia="宋体" w:hAnsi="宋体" w:cs="宋体"/>
          <w:b/>
          <w:bCs/>
          <w:sz w:val="36"/>
          <w:szCs w:val="36"/>
        </w:rPr>
      </w:pPr>
    </w:p>
    <w:p w:rsidR="00932756" w:rsidRDefault="00A767B6">
      <w:pPr>
        <w:jc w:val="center"/>
        <w:rPr>
          <w:rFonts w:ascii="宋体" w:eastAsia="宋体" w:hAnsi="宋体" w:cs="宋体"/>
          <w:b/>
          <w:bCs/>
          <w:sz w:val="44"/>
        </w:rPr>
      </w:pPr>
      <w:r>
        <w:rPr>
          <w:rFonts w:ascii="宋体" w:eastAsia="宋体" w:hAnsi="宋体" w:cs="宋体"/>
          <w:b/>
          <w:bCs/>
          <w:sz w:val="36"/>
          <w:szCs w:val="36"/>
        </w:rPr>
        <w:lastRenderedPageBreak/>
        <w:t>第一部分</w:t>
      </w:r>
      <w:r>
        <w:rPr>
          <w:rFonts w:ascii="宋体" w:eastAsia="宋体" w:hAnsi="宋体" w:cs="宋体" w:hint="eastAsia"/>
          <w:b/>
          <w:bCs/>
          <w:sz w:val="36"/>
          <w:szCs w:val="36"/>
        </w:rPr>
        <w:t xml:space="preserve">   益阳市就业服务管理局</w:t>
      </w:r>
      <w:r>
        <w:rPr>
          <w:rFonts w:ascii="宋体" w:eastAsia="宋体" w:hAnsi="宋体" w:cs="宋体"/>
          <w:b/>
          <w:bCs/>
          <w:sz w:val="36"/>
          <w:szCs w:val="36"/>
        </w:rPr>
        <w:t>概况</w:t>
      </w:r>
    </w:p>
    <w:p w:rsidR="00932756" w:rsidRDefault="00A767B6" w:rsidP="0053680D">
      <w:pPr>
        <w:spacing w:beforeLines="100"/>
        <w:jc w:val="left"/>
        <w:rPr>
          <w:rFonts w:ascii="黑体" w:eastAsia="黑体" w:hAnsi="黑体" w:cs="黑体"/>
          <w:sz w:val="32"/>
        </w:rPr>
      </w:pPr>
      <w:r>
        <w:rPr>
          <w:rFonts w:ascii="黑体" w:eastAsia="黑体" w:hAnsi="黑体" w:cs="黑体"/>
          <w:sz w:val="32"/>
        </w:rPr>
        <w:t>一、主要职能</w:t>
      </w:r>
    </w:p>
    <w:p w:rsidR="00932756" w:rsidRDefault="00A767B6">
      <w:pPr>
        <w:ind w:firstLineChars="200" w:firstLine="640"/>
        <w:rPr>
          <w:rFonts w:ascii="仿宋_GB2312" w:eastAsia="仿宋_GB2312" w:hAnsi="宋体"/>
          <w:color w:val="000000"/>
          <w:sz w:val="32"/>
          <w:szCs w:val="32"/>
        </w:rPr>
      </w:pPr>
      <w:r>
        <w:rPr>
          <w:rFonts w:ascii="仿宋_GB2312" w:eastAsia="仿宋_GB2312" w:hint="eastAsia"/>
          <w:sz w:val="32"/>
          <w:szCs w:val="32"/>
        </w:rPr>
        <w:t>益阳市就业服务管理局</w:t>
      </w:r>
      <w:r>
        <w:rPr>
          <w:rFonts w:ascii="仿宋_GB2312" w:eastAsia="仿宋_GB2312" w:hAnsi="宋体" w:hint="eastAsia"/>
          <w:color w:val="000000"/>
          <w:sz w:val="32"/>
          <w:szCs w:val="32"/>
        </w:rPr>
        <w:t>负责全市就业创业服务工作和失业保险工作；负责城乡人社基层平台的组织建设和业务指导工作；负责农村劳动力开发、就业、有序流动、回乡创业、开展跨市区的劳务协作和指导服务工作；负责失业人员培训、劳动预备制培训、企业职工培训、农村劳动力转移就业职业技能培训和创业培训工作；负责承办城区内中央、省、市属企事业单位、社会团体、民办非企业及其职工失业保险基金征缴发放管理工作。</w:t>
      </w:r>
    </w:p>
    <w:p w:rsidR="00932756" w:rsidRDefault="00A767B6">
      <w:pPr>
        <w:ind w:left="795" w:hanging="795"/>
        <w:rPr>
          <w:rFonts w:ascii="黑体" w:eastAsia="黑体" w:hAnsi="黑体" w:cs="黑体"/>
          <w:sz w:val="32"/>
        </w:rPr>
      </w:pPr>
      <w:r>
        <w:rPr>
          <w:rFonts w:ascii="黑体" w:eastAsia="黑体" w:hAnsi="黑体" w:cs="黑体"/>
          <w:sz w:val="32"/>
        </w:rPr>
        <w:t>二、机构设置</w:t>
      </w:r>
    </w:p>
    <w:p w:rsidR="00932756" w:rsidRDefault="00A767B6">
      <w:pPr>
        <w:ind w:firstLineChars="200" w:firstLine="640"/>
        <w:rPr>
          <w:rFonts w:ascii="仿宋_GB2312" w:eastAsia="仿宋_GB2312" w:hAnsi="宋体"/>
          <w:color w:val="000000"/>
          <w:sz w:val="32"/>
          <w:szCs w:val="32"/>
        </w:rPr>
      </w:pPr>
      <w:r>
        <w:rPr>
          <w:rFonts w:ascii="仿宋_GB2312" w:eastAsia="仿宋_GB2312" w:hint="eastAsia"/>
          <w:sz w:val="32"/>
          <w:szCs w:val="32"/>
        </w:rPr>
        <w:t>益阳市就业服务管理局是参照公务员管理的事业单位，</w:t>
      </w:r>
      <w:r>
        <w:rPr>
          <w:rFonts w:ascii="仿宋_GB2312" w:eastAsia="仿宋_GB2312" w:hAnsi="宋体" w:hint="eastAsia"/>
          <w:color w:val="000000"/>
          <w:sz w:val="32"/>
          <w:szCs w:val="32"/>
        </w:rPr>
        <w:t>内设办公室、</w:t>
      </w:r>
      <w:r>
        <w:rPr>
          <w:rFonts w:ascii="仿宋_GB2312" w:eastAsia="仿宋_GB2312" w:hAnsi="宋体" w:hint="eastAsia"/>
          <w:sz w:val="32"/>
          <w:szCs w:val="32"/>
        </w:rPr>
        <w:t>财务科</w:t>
      </w:r>
      <w:r>
        <w:rPr>
          <w:rFonts w:ascii="仿宋_GB2312" w:eastAsia="仿宋_GB2312" w:hAnsi="宋体" w:hint="eastAsia"/>
          <w:color w:val="000000"/>
          <w:sz w:val="32"/>
          <w:szCs w:val="32"/>
        </w:rPr>
        <w:t>等7个科（室）。</w:t>
      </w:r>
      <w:r>
        <w:rPr>
          <w:rFonts w:ascii="仿宋" w:eastAsia="仿宋" w:hAnsi="仿宋" w:hint="eastAsia"/>
          <w:sz w:val="32"/>
          <w:szCs w:val="32"/>
        </w:rPr>
        <w:t>单位编制20人（其中参公全额事业编制18 人，工勤编制2人）。</w:t>
      </w:r>
      <w:r>
        <w:rPr>
          <w:rFonts w:ascii="仿宋_GB2312" w:eastAsia="仿宋_GB2312" w:hint="eastAsia"/>
          <w:sz w:val="32"/>
          <w:szCs w:val="32"/>
        </w:rPr>
        <w:t>2018年末实有在职干职工18人，退休人员9人，临聘人员2人。</w:t>
      </w:r>
    </w:p>
    <w:p w:rsidR="00932756" w:rsidRDefault="00A767B6">
      <w:pPr>
        <w:ind w:left="795" w:hanging="795"/>
        <w:jc w:val="left"/>
        <w:rPr>
          <w:rFonts w:ascii="黑体" w:eastAsia="黑体" w:hAnsi="黑体" w:cs="黑体"/>
          <w:sz w:val="32"/>
        </w:rPr>
      </w:pPr>
      <w:r>
        <w:rPr>
          <w:rFonts w:ascii="黑体" w:eastAsia="黑体" w:hAnsi="黑体" w:cs="黑体"/>
          <w:sz w:val="32"/>
        </w:rPr>
        <w:t>三、部门决算单位构成</w:t>
      </w:r>
    </w:p>
    <w:p w:rsidR="00932756" w:rsidRDefault="00A767B6">
      <w:pPr>
        <w:ind w:firstLineChars="200" w:firstLine="640"/>
        <w:rPr>
          <w:rFonts w:ascii="仿宋" w:eastAsia="仿宋" w:hAnsi="仿宋" w:cs="仿宋"/>
          <w:sz w:val="32"/>
        </w:rPr>
      </w:pPr>
      <w:r>
        <w:rPr>
          <w:rFonts w:ascii="仿宋" w:eastAsia="仿宋" w:hAnsi="仿宋" w:cs="仿宋"/>
          <w:sz w:val="32"/>
        </w:rPr>
        <w:t>从决算单位构成看，</w:t>
      </w:r>
      <w:r>
        <w:rPr>
          <w:rFonts w:ascii="仿宋_GB2312" w:eastAsia="仿宋_GB2312" w:hint="eastAsia"/>
          <w:sz w:val="32"/>
          <w:szCs w:val="32"/>
        </w:rPr>
        <w:t>益阳市就业服务管理局</w:t>
      </w:r>
      <w:r>
        <w:rPr>
          <w:rFonts w:ascii="仿宋" w:eastAsia="仿宋" w:hAnsi="仿宋" w:cs="仿宋"/>
          <w:sz w:val="32"/>
        </w:rPr>
        <w:t>部门决算包括：</w:t>
      </w:r>
      <w:r>
        <w:rPr>
          <w:rFonts w:ascii="仿宋_GB2312" w:eastAsia="仿宋_GB2312" w:hint="eastAsia"/>
          <w:sz w:val="32"/>
          <w:szCs w:val="32"/>
        </w:rPr>
        <w:t>益阳市就业服务管理局</w:t>
      </w:r>
      <w:r>
        <w:rPr>
          <w:rFonts w:ascii="仿宋" w:eastAsia="仿宋" w:hAnsi="仿宋" w:cs="仿宋"/>
          <w:sz w:val="32"/>
        </w:rPr>
        <w:t>部门决算</w:t>
      </w:r>
      <w:r>
        <w:rPr>
          <w:rFonts w:ascii="仿宋" w:eastAsia="仿宋" w:hAnsi="仿宋" w:cs="仿宋" w:hint="eastAsia"/>
          <w:sz w:val="32"/>
        </w:rPr>
        <w:t>。</w:t>
      </w:r>
    </w:p>
    <w:p w:rsidR="00932756" w:rsidRDefault="00932756">
      <w:pPr>
        <w:ind w:firstLine="640"/>
        <w:rPr>
          <w:rFonts w:ascii="仿宋" w:eastAsia="仿宋" w:hAnsi="仿宋" w:cs="仿宋"/>
          <w:sz w:val="32"/>
        </w:rPr>
      </w:pPr>
    </w:p>
    <w:tbl>
      <w:tblPr>
        <w:tblW w:w="8424" w:type="dxa"/>
        <w:tblInd w:w="98" w:type="dxa"/>
        <w:tblLayout w:type="fixed"/>
        <w:tblCellMar>
          <w:left w:w="10" w:type="dxa"/>
          <w:right w:w="10" w:type="dxa"/>
        </w:tblCellMar>
        <w:tblLook w:val="04A0"/>
      </w:tblPr>
      <w:tblGrid>
        <w:gridCol w:w="2212"/>
        <w:gridCol w:w="6212"/>
      </w:tblGrid>
      <w:tr w:rsidR="0093275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756" w:rsidRDefault="00A767B6">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756" w:rsidRDefault="00A767B6">
            <w:pPr>
              <w:jc w:val="center"/>
            </w:pPr>
            <w:r>
              <w:rPr>
                <w:rFonts w:ascii="仿宋" w:eastAsia="仿宋" w:hAnsi="仿宋" w:cs="仿宋"/>
                <w:b/>
                <w:sz w:val="28"/>
              </w:rPr>
              <w:t>单位名称</w:t>
            </w:r>
          </w:p>
        </w:tc>
      </w:tr>
      <w:tr w:rsidR="00932756">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756" w:rsidRDefault="00A767B6">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756" w:rsidRDefault="00A767B6">
            <w:pPr>
              <w:rPr>
                <w:rFonts w:ascii="宋体" w:eastAsia="宋体" w:hAnsi="宋体" w:cs="宋体"/>
                <w:sz w:val="22"/>
              </w:rPr>
            </w:pPr>
            <w:r>
              <w:rPr>
                <w:rFonts w:ascii="仿宋_GB2312" w:eastAsia="仿宋_GB2312" w:hint="eastAsia"/>
                <w:sz w:val="32"/>
                <w:szCs w:val="32"/>
              </w:rPr>
              <w:t>益阳市就业服务管理局</w:t>
            </w:r>
          </w:p>
        </w:tc>
      </w:tr>
    </w:tbl>
    <w:p w:rsidR="00932756" w:rsidRDefault="00932756">
      <w:pPr>
        <w:rPr>
          <w:rFonts w:ascii="仿宋" w:eastAsia="仿宋" w:hAnsi="仿宋" w:cs="仿宋"/>
          <w:sz w:val="32"/>
        </w:rPr>
      </w:pPr>
    </w:p>
    <w:p w:rsidR="00932756" w:rsidRDefault="00A767B6">
      <w:pPr>
        <w:jc w:val="center"/>
        <w:rPr>
          <w:rFonts w:ascii="宋体" w:eastAsia="宋体" w:hAnsi="宋体" w:cs="宋体"/>
          <w:b/>
          <w:bCs/>
          <w:sz w:val="36"/>
          <w:szCs w:val="36"/>
        </w:rPr>
      </w:pPr>
      <w:r>
        <w:rPr>
          <w:rFonts w:ascii="宋体" w:eastAsia="宋体" w:hAnsi="宋体" w:cs="宋体" w:hint="eastAsia"/>
          <w:b/>
          <w:bCs/>
          <w:sz w:val="36"/>
          <w:szCs w:val="36"/>
        </w:rPr>
        <w:lastRenderedPageBreak/>
        <w:t>第二部分 益阳市就业服务管理局2018年度</w:t>
      </w:r>
    </w:p>
    <w:p w:rsidR="00932756" w:rsidRDefault="00A767B6">
      <w:pPr>
        <w:jc w:val="center"/>
        <w:rPr>
          <w:rFonts w:ascii="方正小标宋_GBK" w:eastAsia="方正小标宋_GBK" w:hAnsi="方正小标宋_GBK" w:cs="方正小标宋_GBK"/>
          <w:b/>
          <w:bCs/>
          <w:sz w:val="36"/>
          <w:szCs w:val="36"/>
        </w:rPr>
      </w:pPr>
      <w:r>
        <w:rPr>
          <w:rFonts w:ascii="宋体" w:eastAsia="宋体" w:hAnsi="宋体" w:cs="宋体" w:hint="eastAsia"/>
          <w:b/>
          <w:bCs/>
          <w:sz w:val="36"/>
          <w:szCs w:val="36"/>
        </w:rPr>
        <w:t>部门</w:t>
      </w:r>
      <w:r>
        <w:rPr>
          <w:rFonts w:ascii="宋体" w:eastAsia="宋体" w:hAnsi="宋体" w:cs="宋体"/>
          <w:b/>
          <w:bCs/>
          <w:sz w:val="36"/>
          <w:szCs w:val="36"/>
        </w:rPr>
        <w:t>决算表</w:t>
      </w:r>
    </w:p>
    <w:p w:rsidR="00932756" w:rsidRDefault="00932756">
      <w:pPr>
        <w:ind w:firstLine="640"/>
        <w:rPr>
          <w:rFonts w:ascii="仿宋" w:eastAsia="仿宋" w:hAnsi="仿宋" w:cs="仿宋"/>
          <w:sz w:val="32"/>
        </w:rPr>
      </w:pPr>
    </w:p>
    <w:p w:rsidR="00932756" w:rsidRDefault="00A767B6">
      <w:pPr>
        <w:jc w:val="left"/>
        <w:rPr>
          <w:rFonts w:ascii="仿宋" w:eastAsia="仿宋" w:hAnsi="仿宋" w:cs="仿宋"/>
          <w:sz w:val="32"/>
        </w:rPr>
      </w:pPr>
      <w:r>
        <w:rPr>
          <w:rFonts w:ascii="仿宋" w:eastAsia="仿宋" w:hAnsi="仿宋" w:cs="仿宋"/>
          <w:sz w:val="32"/>
        </w:rPr>
        <w:t>表1：收入支出决算总表</w:t>
      </w:r>
    </w:p>
    <w:p w:rsidR="00932756" w:rsidRDefault="00A767B6">
      <w:pPr>
        <w:jc w:val="left"/>
        <w:rPr>
          <w:rFonts w:ascii="仿宋" w:eastAsia="仿宋" w:hAnsi="仿宋" w:cs="仿宋"/>
          <w:sz w:val="32"/>
        </w:rPr>
      </w:pPr>
      <w:r>
        <w:rPr>
          <w:rFonts w:ascii="仿宋" w:eastAsia="仿宋" w:hAnsi="仿宋" w:cs="仿宋"/>
          <w:sz w:val="32"/>
        </w:rPr>
        <w:t>表2：收入决算表</w:t>
      </w:r>
    </w:p>
    <w:p w:rsidR="00932756" w:rsidRDefault="00A767B6">
      <w:pPr>
        <w:jc w:val="left"/>
        <w:rPr>
          <w:rFonts w:ascii="仿宋" w:eastAsia="仿宋" w:hAnsi="仿宋" w:cs="仿宋"/>
          <w:sz w:val="32"/>
        </w:rPr>
      </w:pPr>
      <w:r>
        <w:rPr>
          <w:rFonts w:ascii="仿宋" w:eastAsia="仿宋" w:hAnsi="仿宋" w:cs="仿宋"/>
          <w:sz w:val="32"/>
        </w:rPr>
        <w:t>表3：支出决算表</w:t>
      </w:r>
    </w:p>
    <w:p w:rsidR="00932756" w:rsidRDefault="00A767B6">
      <w:pPr>
        <w:jc w:val="left"/>
        <w:rPr>
          <w:rFonts w:ascii="仿宋" w:eastAsia="仿宋" w:hAnsi="仿宋" w:cs="仿宋"/>
          <w:sz w:val="32"/>
        </w:rPr>
      </w:pPr>
      <w:r>
        <w:rPr>
          <w:rFonts w:ascii="仿宋" w:eastAsia="仿宋" w:hAnsi="仿宋" w:cs="仿宋"/>
          <w:sz w:val="32"/>
        </w:rPr>
        <w:t>表4：财政拨款收入支出决算总表</w:t>
      </w:r>
    </w:p>
    <w:p w:rsidR="00932756" w:rsidRDefault="00A767B6">
      <w:pPr>
        <w:jc w:val="left"/>
        <w:rPr>
          <w:rFonts w:ascii="仿宋" w:eastAsia="仿宋" w:hAnsi="仿宋" w:cs="仿宋"/>
          <w:sz w:val="32"/>
        </w:rPr>
      </w:pPr>
      <w:r>
        <w:rPr>
          <w:rFonts w:ascii="仿宋" w:eastAsia="仿宋" w:hAnsi="仿宋" w:cs="仿宋"/>
          <w:sz w:val="32"/>
        </w:rPr>
        <w:t>表5：一般公共预算财政拨款支出决算表</w:t>
      </w:r>
    </w:p>
    <w:p w:rsidR="00932756" w:rsidRDefault="00A767B6">
      <w:pPr>
        <w:jc w:val="left"/>
        <w:rPr>
          <w:rFonts w:ascii="仿宋" w:eastAsia="仿宋" w:hAnsi="仿宋" w:cs="仿宋"/>
          <w:sz w:val="32"/>
        </w:rPr>
      </w:pPr>
      <w:r>
        <w:rPr>
          <w:rFonts w:ascii="仿宋" w:eastAsia="仿宋" w:hAnsi="仿宋" w:cs="仿宋"/>
          <w:sz w:val="32"/>
        </w:rPr>
        <w:t>表6：一般公共预算财政拨款基本支出决算表</w:t>
      </w:r>
    </w:p>
    <w:p w:rsidR="00932756" w:rsidRDefault="00A767B6">
      <w:pPr>
        <w:jc w:val="left"/>
        <w:rPr>
          <w:rFonts w:ascii="仿宋" w:eastAsia="仿宋" w:hAnsi="仿宋" w:cs="仿宋"/>
          <w:sz w:val="32"/>
        </w:rPr>
      </w:pPr>
      <w:r>
        <w:rPr>
          <w:rFonts w:ascii="仿宋" w:eastAsia="仿宋" w:hAnsi="仿宋" w:cs="仿宋"/>
          <w:sz w:val="32"/>
        </w:rPr>
        <w:t>表7：一般公共预算财政拨款“三公”经费支出决算表</w:t>
      </w:r>
    </w:p>
    <w:p w:rsidR="00932756" w:rsidRDefault="00A767B6">
      <w:pPr>
        <w:jc w:val="left"/>
        <w:rPr>
          <w:rFonts w:ascii="仿宋" w:eastAsia="仿宋" w:hAnsi="仿宋" w:cs="仿宋"/>
          <w:sz w:val="32"/>
        </w:rPr>
      </w:pPr>
      <w:r>
        <w:rPr>
          <w:rFonts w:ascii="仿宋" w:eastAsia="仿宋" w:hAnsi="仿宋" w:cs="仿宋"/>
          <w:sz w:val="32"/>
        </w:rPr>
        <w:t>表8：政府性基金预算财政拨款收入支出决算表</w:t>
      </w:r>
    </w:p>
    <w:p w:rsidR="00932756" w:rsidRDefault="00932756">
      <w:pPr>
        <w:jc w:val="left"/>
        <w:rPr>
          <w:rFonts w:ascii="仿宋" w:eastAsia="仿宋" w:hAnsi="仿宋" w:cs="仿宋"/>
          <w:b/>
          <w:sz w:val="32"/>
        </w:rPr>
      </w:pPr>
    </w:p>
    <w:p w:rsidR="00932756" w:rsidRDefault="00A767B6">
      <w:pPr>
        <w:jc w:val="center"/>
        <w:rPr>
          <w:rFonts w:ascii="宋体" w:eastAsia="宋体" w:hAnsi="宋体" w:cs="宋体"/>
          <w:b/>
          <w:bCs/>
          <w:sz w:val="36"/>
          <w:szCs w:val="36"/>
        </w:rPr>
      </w:pPr>
      <w:r>
        <w:rPr>
          <w:rFonts w:ascii="宋体" w:eastAsia="宋体" w:hAnsi="宋体" w:cs="宋体" w:hint="eastAsia"/>
          <w:b/>
          <w:bCs/>
          <w:sz w:val="36"/>
          <w:szCs w:val="36"/>
        </w:rPr>
        <w:t>第三部分</w:t>
      </w:r>
    </w:p>
    <w:p w:rsidR="00932756" w:rsidRDefault="00A767B6">
      <w:pPr>
        <w:jc w:val="center"/>
        <w:rPr>
          <w:rFonts w:ascii="宋体" w:eastAsia="宋体" w:hAnsi="宋体" w:cs="宋体"/>
          <w:b/>
          <w:bCs/>
          <w:sz w:val="36"/>
          <w:szCs w:val="36"/>
        </w:rPr>
      </w:pPr>
      <w:r>
        <w:rPr>
          <w:rFonts w:ascii="宋体" w:eastAsia="宋体" w:hAnsi="宋体" w:cs="宋体" w:hint="eastAsia"/>
          <w:b/>
          <w:bCs/>
          <w:sz w:val="36"/>
          <w:szCs w:val="36"/>
        </w:rPr>
        <w:t>益阳市就业服务管理局2018年度部门决算情况说明</w:t>
      </w:r>
    </w:p>
    <w:p w:rsidR="00932756" w:rsidRDefault="00A767B6">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b/>
          <w:bCs/>
          <w:sz w:val="32"/>
        </w:rPr>
        <w:t>2018年</w:t>
      </w:r>
      <w:r>
        <w:rPr>
          <w:rFonts w:ascii="黑体" w:eastAsia="黑体" w:hAnsi="黑体" w:cs="黑体"/>
          <w:sz w:val="32"/>
        </w:rPr>
        <w:t>度收入支出决算总体情况说明</w:t>
      </w:r>
    </w:p>
    <w:p w:rsidR="00932756" w:rsidRDefault="00A767B6">
      <w:pPr>
        <w:ind w:firstLine="640"/>
        <w:jc w:val="left"/>
        <w:rPr>
          <w:rFonts w:ascii="仿宋" w:eastAsia="仿宋" w:hAnsi="仿宋" w:cs="仿宋"/>
          <w:sz w:val="32"/>
        </w:rPr>
      </w:pPr>
      <w:r>
        <w:rPr>
          <w:rFonts w:ascii="仿宋_GB2312" w:eastAsia="仿宋_GB2312" w:hint="eastAsia"/>
          <w:sz w:val="32"/>
          <w:szCs w:val="32"/>
        </w:rPr>
        <w:t>益阳市就业服务管理局</w:t>
      </w:r>
      <w:r>
        <w:rPr>
          <w:rFonts w:ascii="仿宋" w:eastAsia="仿宋" w:hAnsi="仿宋" w:cs="仿宋" w:hint="eastAsia"/>
          <w:sz w:val="32"/>
        </w:rPr>
        <w:t>2018年</w:t>
      </w:r>
      <w:r>
        <w:rPr>
          <w:rFonts w:ascii="仿宋" w:eastAsia="仿宋" w:hAnsi="仿宋" w:cs="仿宋"/>
          <w:sz w:val="32"/>
        </w:rPr>
        <w:t>度收入总计</w:t>
      </w:r>
      <w:r>
        <w:rPr>
          <w:rFonts w:ascii="仿宋" w:eastAsia="仿宋" w:hAnsi="仿宋" w:cs="仿宋" w:hint="eastAsia"/>
          <w:sz w:val="32"/>
        </w:rPr>
        <w:t>589.55</w:t>
      </w:r>
      <w:r>
        <w:rPr>
          <w:rFonts w:ascii="仿宋_GB2312" w:eastAsia="仿宋_GB2312" w:hAnsi="仿宋" w:hint="eastAsia"/>
          <w:sz w:val="32"/>
          <w:szCs w:val="32"/>
        </w:rPr>
        <w:t>万元</w:t>
      </w:r>
      <w:r>
        <w:rPr>
          <w:rFonts w:ascii="仿宋" w:eastAsia="仿宋" w:hAnsi="仿宋" w:cs="仿宋"/>
          <w:sz w:val="32"/>
        </w:rPr>
        <w:t>，比上年同期增加</w:t>
      </w:r>
      <w:r>
        <w:rPr>
          <w:rFonts w:ascii="仿宋_GB2312" w:eastAsia="仿宋_GB2312" w:hAnsi="仿宋" w:hint="eastAsia"/>
          <w:sz w:val="32"/>
          <w:szCs w:val="32"/>
        </w:rPr>
        <w:t>192.69万元，增长48.55%</w:t>
      </w:r>
      <w:r>
        <w:rPr>
          <w:rFonts w:ascii="仿宋" w:eastAsia="仿宋" w:hAnsi="仿宋" w:cs="仿宋"/>
          <w:sz w:val="32"/>
        </w:rPr>
        <w:t>；支出总计</w:t>
      </w:r>
      <w:r>
        <w:rPr>
          <w:rFonts w:ascii="仿宋" w:eastAsia="仿宋" w:hAnsi="仿宋" w:cs="仿宋" w:hint="eastAsia"/>
          <w:sz w:val="32"/>
        </w:rPr>
        <w:t>554.76</w:t>
      </w:r>
      <w:r>
        <w:rPr>
          <w:rFonts w:ascii="仿宋_GB2312" w:eastAsia="仿宋_GB2312" w:hAnsi="仿宋" w:hint="eastAsia"/>
          <w:sz w:val="32"/>
          <w:szCs w:val="32"/>
        </w:rPr>
        <w:t>万元</w:t>
      </w:r>
      <w:r>
        <w:rPr>
          <w:rFonts w:ascii="仿宋" w:eastAsia="仿宋" w:hAnsi="仿宋" w:cs="仿宋"/>
          <w:sz w:val="32"/>
        </w:rPr>
        <w:t>，比上年同期</w:t>
      </w:r>
      <w:r>
        <w:rPr>
          <w:rFonts w:ascii="仿宋_GB2312" w:eastAsia="仿宋_GB2312" w:hAnsi="仿宋" w:hint="eastAsia"/>
          <w:sz w:val="32"/>
          <w:szCs w:val="32"/>
        </w:rPr>
        <w:t>增加113.07万元，增长25.60%，主要是人员及项目经费增加。</w:t>
      </w:r>
    </w:p>
    <w:p w:rsidR="00932756" w:rsidRDefault="00A767B6">
      <w:pPr>
        <w:ind w:firstLineChars="200" w:firstLine="640"/>
        <w:rPr>
          <w:rFonts w:ascii="黑体" w:eastAsia="黑体" w:hAnsi="黑体" w:cs="黑体"/>
          <w:sz w:val="32"/>
        </w:rPr>
      </w:pPr>
      <w:r>
        <w:rPr>
          <w:rFonts w:ascii="黑体" w:eastAsia="黑体" w:hAnsi="黑体" w:cs="黑体"/>
          <w:sz w:val="32"/>
        </w:rPr>
        <w:t>二、关于</w:t>
      </w:r>
      <w:r>
        <w:rPr>
          <w:rFonts w:ascii="仿宋" w:eastAsia="仿宋" w:hAnsi="仿宋" w:cs="仿宋" w:hint="eastAsia"/>
          <w:b/>
          <w:bCs/>
          <w:sz w:val="32"/>
        </w:rPr>
        <w:t>2018年</w:t>
      </w:r>
      <w:r>
        <w:rPr>
          <w:rFonts w:ascii="仿宋" w:eastAsia="仿宋" w:hAnsi="仿宋" w:cs="仿宋"/>
          <w:b/>
          <w:bCs/>
          <w:sz w:val="32"/>
        </w:rPr>
        <w:t>度</w:t>
      </w:r>
      <w:r>
        <w:rPr>
          <w:rFonts w:ascii="黑体" w:eastAsia="黑体" w:hAnsi="黑体" w:cs="黑体"/>
          <w:sz w:val="32"/>
        </w:rPr>
        <w:t>收入决算情况说明</w:t>
      </w:r>
    </w:p>
    <w:p w:rsidR="00932756" w:rsidRDefault="00A767B6">
      <w:pPr>
        <w:snapToGrid w:val="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2018年收入总额589.55万元，其中财政拨款收入568.55万元，占总收入的96.44%，其他收入21万元，占</w:t>
      </w:r>
      <w:r>
        <w:rPr>
          <w:rFonts w:ascii="仿宋_GB2312" w:eastAsia="仿宋_GB2312" w:hAnsi="仿宋" w:hint="eastAsia"/>
          <w:sz w:val="32"/>
          <w:szCs w:val="32"/>
        </w:rPr>
        <w:lastRenderedPageBreak/>
        <w:t>总收入的3.56%。</w:t>
      </w:r>
    </w:p>
    <w:p w:rsidR="00932756" w:rsidRDefault="00A767B6">
      <w:pPr>
        <w:ind w:left="720"/>
        <w:jc w:val="left"/>
        <w:rPr>
          <w:rFonts w:ascii="黑体" w:eastAsia="黑体" w:hAnsi="黑体" w:cs="黑体"/>
          <w:sz w:val="32"/>
        </w:rPr>
      </w:pPr>
      <w:r>
        <w:rPr>
          <w:rFonts w:ascii="黑体" w:eastAsia="黑体" w:hAnsi="黑体" w:cs="黑体"/>
          <w:sz w:val="32"/>
        </w:rPr>
        <w:t>三、关于201</w:t>
      </w:r>
      <w:r>
        <w:rPr>
          <w:rFonts w:ascii="黑体" w:eastAsia="黑体" w:hAnsi="黑体" w:cs="黑体" w:hint="eastAsia"/>
          <w:sz w:val="32"/>
        </w:rPr>
        <w:t>8</w:t>
      </w:r>
      <w:r>
        <w:rPr>
          <w:rFonts w:ascii="黑体" w:eastAsia="黑体" w:hAnsi="黑体" w:cs="黑体"/>
          <w:sz w:val="32"/>
        </w:rPr>
        <w:t>年度支出决算情况说明</w:t>
      </w:r>
    </w:p>
    <w:p w:rsidR="00932756" w:rsidRDefault="00A767B6">
      <w:pPr>
        <w:ind w:firstLine="640"/>
        <w:jc w:val="left"/>
        <w:rPr>
          <w:rFonts w:ascii="仿宋" w:eastAsia="仿宋" w:hAnsi="仿宋" w:cs="仿宋"/>
          <w:sz w:val="32"/>
        </w:rPr>
      </w:pPr>
      <w:r>
        <w:rPr>
          <w:rFonts w:ascii="仿宋_GB2312" w:eastAsia="仿宋_GB2312" w:hAnsi="仿宋" w:hint="eastAsia"/>
          <w:sz w:val="32"/>
          <w:szCs w:val="32"/>
        </w:rPr>
        <w:t>2018年支出总额554.76万元，其中基本支出423.17万元，占总支出的76.28%，项目支出131.59万元，占总支出的23.72%。</w:t>
      </w:r>
    </w:p>
    <w:p w:rsidR="00932756" w:rsidRDefault="00A767B6">
      <w:pPr>
        <w:ind w:firstLine="640"/>
        <w:jc w:val="left"/>
        <w:rPr>
          <w:rFonts w:ascii="黑体" w:eastAsia="黑体" w:hAnsi="黑体" w:cs="黑体"/>
          <w:sz w:val="32"/>
        </w:rPr>
      </w:pPr>
      <w:r>
        <w:rPr>
          <w:rFonts w:ascii="黑体" w:eastAsia="黑体" w:hAnsi="黑体" w:cs="黑体"/>
          <w:sz w:val="32"/>
        </w:rPr>
        <w:t xml:space="preserve"> 四、关于201</w:t>
      </w:r>
      <w:r>
        <w:rPr>
          <w:rFonts w:ascii="黑体" w:eastAsia="黑体" w:hAnsi="黑体" w:cs="黑体" w:hint="eastAsia"/>
          <w:sz w:val="32"/>
        </w:rPr>
        <w:t>8</w:t>
      </w:r>
      <w:r>
        <w:rPr>
          <w:rFonts w:ascii="黑体" w:eastAsia="黑体" w:hAnsi="黑体" w:cs="黑体"/>
          <w:sz w:val="32"/>
        </w:rPr>
        <w:t>年度财政拨款收入支出决算总体情况说明</w:t>
      </w:r>
    </w:p>
    <w:p w:rsidR="00932756" w:rsidRDefault="00A767B6">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8</w:t>
      </w:r>
      <w:r>
        <w:rPr>
          <w:rFonts w:ascii="仿宋" w:eastAsia="仿宋" w:hAnsi="仿宋" w:cs="仿宋"/>
          <w:sz w:val="32"/>
        </w:rPr>
        <w:t>年度财政拨款收入总计</w:t>
      </w:r>
      <w:r>
        <w:rPr>
          <w:rFonts w:ascii="仿宋" w:eastAsia="仿宋" w:hAnsi="仿宋" w:cs="仿宋" w:hint="eastAsia"/>
          <w:sz w:val="32"/>
        </w:rPr>
        <w:t>568.55</w:t>
      </w:r>
      <w:r>
        <w:rPr>
          <w:rFonts w:ascii="仿宋_GB2312" w:eastAsia="仿宋_GB2312" w:hAnsi="仿宋" w:hint="eastAsia"/>
          <w:sz w:val="32"/>
          <w:szCs w:val="32"/>
        </w:rPr>
        <w:t>万元</w:t>
      </w:r>
      <w:r>
        <w:rPr>
          <w:rFonts w:ascii="仿宋" w:eastAsia="仿宋" w:hAnsi="仿宋" w:cs="仿宋"/>
          <w:sz w:val="32"/>
        </w:rPr>
        <w:t>，比上年同期</w:t>
      </w:r>
      <w:r>
        <w:rPr>
          <w:rFonts w:ascii="仿宋" w:eastAsia="仿宋" w:hAnsi="仿宋" w:cs="仿宋" w:hint="eastAsia"/>
          <w:sz w:val="32"/>
        </w:rPr>
        <w:t>增加</w:t>
      </w:r>
      <w:r>
        <w:rPr>
          <w:rFonts w:ascii="仿宋_GB2312" w:eastAsia="仿宋_GB2312" w:hAnsi="仿宋" w:hint="eastAsia"/>
          <w:sz w:val="32"/>
          <w:szCs w:val="32"/>
        </w:rPr>
        <w:t>186.69万元，</w:t>
      </w:r>
      <w:r>
        <w:rPr>
          <w:rFonts w:ascii="仿宋" w:eastAsia="仿宋" w:hAnsi="仿宋" w:cs="仿宋"/>
          <w:sz w:val="32"/>
        </w:rPr>
        <w:t>增长</w:t>
      </w:r>
      <w:r>
        <w:rPr>
          <w:rFonts w:ascii="仿宋" w:eastAsia="仿宋" w:hAnsi="仿宋" w:cs="仿宋" w:hint="eastAsia"/>
          <w:sz w:val="32"/>
        </w:rPr>
        <w:t>48.89</w:t>
      </w:r>
      <w:r>
        <w:rPr>
          <w:rFonts w:ascii="仿宋" w:eastAsia="仿宋" w:hAnsi="仿宋" w:cs="仿宋"/>
          <w:sz w:val="32"/>
        </w:rPr>
        <w:t>%；财政拨款支出总计</w:t>
      </w:r>
      <w:r>
        <w:rPr>
          <w:rFonts w:ascii="仿宋" w:eastAsia="仿宋" w:hAnsi="仿宋" w:cs="仿宋" w:hint="eastAsia"/>
          <w:sz w:val="32"/>
        </w:rPr>
        <w:t>533.76</w:t>
      </w:r>
      <w:r>
        <w:rPr>
          <w:rFonts w:ascii="仿宋" w:eastAsia="仿宋" w:hAnsi="仿宋" w:cs="仿宋"/>
          <w:sz w:val="32"/>
        </w:rPr>
        <w:t>万元，比上年同期</w:t>
      </w:r>
      <w:r>
        <w:rPr>
          <w:rFonts w:ascii="仿宋" w:eastAsia="仿宋" w:hAnsi="仿宋" w:cs="仿宋" w:hint="eastAsia"/>
          <w:sz w:val="32"/>
        </w:rPr>
        <w:t>增加107.06</w:t>
      </w:r>
      <w:r>
        <w:rPr>
          <w:rFonts w:ascii="仿宋" w:eastAsia="仿宋" w:hAnsi="仿宋" w:cs="仿宋"/>
          <w:sz w:val="32"/>
        </w:rPr>
        <w:t>万元，</w:t>
      </w:r>
      <w:r>
        <w:rPr>
          <w:rFonts w:ascii="仿宋" w:eastAsia="仿宋" w:hAnsi="仿宋" w:cs="仿宋" w:hint="eastAsia"/>
          <w:sz w:val="32"/>
        </w:rPr>
        <w:t>增长25.09</w:t>
      </w:r>
      <w:r>
        <w:rPr>
          <w:rFonts w:ascii="仿宋" w:eastAsia="仿宋" w:hAnsi="仿宋" w:cs="仿宋"/>
          <w:sz w:val="32"/>
        </w:rPr>
        <w:t>%。主要原因：</w:t>
      </w:r>
      <w:r>
        <w:rPr>
          <w:rFonts w:ascii="仿宋_GB2312" w:eastAsia="仿宋_GB2312" w:hAnsi="仿宋" w:hint="eastAsia"/>
          <w:sz w:val="32"/>
          <w:szCs w:val="32"/>
        </w:rPr>
        <w:t>人员及项目经费增加。</w:t>
      </w:r>
    </w:p>
    <w:p w:rsidR="00932756" w:rsidRDefault="00A767B6">
      <w:pPr>
        <w:ind w:firstLine="64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2018年</w:t>
      </w:r>
      <w:r>
        <w:rPr>
          <w:rFonts w:ascii="黑体" w:eastAsia="黑体" w:hAnsi="黑体" w:cs="黑体"/>
          <w:sz w:val="32"/>
        </w:rPr>
        <w:t>度一般公共预算财政拨款收入支出决算情况说明</w:t>
      </w:r>
    </w:p>
    <w:p w:rsidR="00932756" w:rsidRDefault="00A767B6">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932756" w:rsidRDefault="00A767B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年度一般公共预算财政拨款收入总计</w:t>
      </w:r>
      <w:r>
        <w:rPr>
          <w:rFonts w:ascii="仿宋" w:eastAsia="仿宋" w:hAnsi="仿宋" w:cs="仿宋" w:hint="eastAsia"/>
          <w:sz w:val="32"/>
        </w:rPr>
        <w:t>568.55</w:t>
      </w:r>
      <w:r>
        <w:rPr>
          <w:rFonts w:ascii="仿宋_GB2312" w:eastAsia="仿宋_GB2312" w:hAnsi="仿宋" w:hint="eastAsia"/>
          <w:sz w:val="32"/>
          <w:szCs w:val="32"/>
        </w:rPr>
        <w:t>万元</w:t>
      </w:r>
      <w:r>
        <w:rPr>
          <w:rFonts w:ascii="仿宋" w:eastAsia="仿宋" w:hAnsi="仿宋" w:cs="仿宋"/>
          <w:sz w:val="32"/>
        </w:rPr>
        <w:t>，比上年同期</w:t>
      </w:r>
      <w:r>
        <w:rPr>
          <w:rFonts w:ascii="仿宋" w:eastAsia="仿宋" w:hAnsi="仿宋" w:cs="仿宋" w:hint="eastAsia"/>
          <w:sz w:val="32"/>
        </w:rPr>
        <w:t>增加</w:t>
      </w:r>
      <w:r>
        <w:rPr>
          <w:rFonts w:ascii="仿宋_GB2312" w:eastAsia="仿宋_GB2312" w:hAnsi="仿宋" w:hint="eastAsia"/>
          <w:sz w:val="32"/>
          <w:szCs w:val="32"/>
        </w:rPr>
        <w:t>186.69万元，</w:t>
      </w:r>
      <w:r>
        <w:rPr>
          <w:rFonts w:ascii="仿宋" w:eastAsia="仿宋" w:hAnsi="仿宋" w:cs="仿宋"/>
          <w:sz w:val="32"/>
        </w:rPr>
        <w:t>增长</w:t>
      </w:r>
      <w:r>
        <w:rPr>
          <w:rFonts w:ascii="仿宋" w:eastAsia="仿宋" w:hAnsi="仿宋" w:cs="仿宋" w:hint="eastAsia"/>
          <w:sz w:val="32"/>
        </w:rPr>
        <w:t>48.89</w:t>
      </w:r>
      <w:r>
        <w:rPr>
          <w:rFonts w:ascii="仿宋" w:eastAsia="仿宋" w:hAnsi="仿宋" w:cs="仿宋"/>
          <w:sz w:val="32"/>
        </w:rPr>
        <w:t>%；一般公共预算财政拨款支出总计</w:t>
      </w:r>
      <w:r>
        <w:rPr>
          <w:rFonts w:ascii="仿宋" w:eastAsia="仿宋" w:hAnsi="仿宋" w:cs="仿宋" w:hint="eastAsia"/>
          <w:sz w:val="32"/>
        </w:rPr>
        <w:t>533.76</w:t>
      </w:r>
      <w:r>
        <w:rPr>
          <w:rFonts w:ascii="仿宋" w:eastAsia="仿宋" w:hAnsi="仿宋" w:cs="仿宋"/>
          <w:sz w:val="32"/>
        </w:rPr>
        <w:t>万元，比上年同期</w:t>
      </w:r>
      <w:r>
        <w:rPr>
          <w:rFonts w:ascii="仿宋" w:eastAsia="仿宋" w:hAnsi="仿宋" w:cs="仿宋" w:hint="eastAsia"/>
          <w:sz w:val="32"/>
        </w:rPr>
        <w:t>增加107.06</w:t>
      </w:r>
      <w:r>
        <w:rPr>
          <w:rFonts w:ascii="仿宋" w:eastAsia="仿宋" w:hAnsi="仿宋" w:cs="仿宋"/>
          <w:sz w:val="32"/>
        </w:rPr>
        <w:t>万元，</w:t>
      </w:r>
      <w:r>
        <w:rPr>
          <w:rFonts w:ascii="仿宋" w:eastAsia="仿宋" w:hAnsi="仿宋" w:cs="仿宋" w:hint="eastAsia"/>
          <w:sz w:val="32"/>
        </w:rPr>
        <w:t>增长25.09</w:t>
      </w:r>
      <w:r>
        <w:rPr>
          <w:rFonts w:ascii="仿宋" w:eastAsia="仿宋" w:hAnsi="仿宋" w:cs="仿宋"/>
          <w:sz w:val="32"/>
        </w:rPr>
        <w:t>%。主要原因：</w:t>
      </w:r>
      <w:r>
        <w:rPr>
          <w:rFonts w:ascii="仿宋_GB2312" w:eastAsia="仿宋_GB2312" w:hAnsi="仿宋" w:hint="eastAsia"/>
          <w:sz w:val="32"/>
          <w:szCs w:val="32"/>
        </w:rPr>
        <w:t>人员及项目经费增加。</w:t>
      </w:r>
    </w:p>
    <w:p w:rsidR="00932756" w:rsidRDefault="00A767B6">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932756" w:rsidRDefault="00A767B6">
      <w:pPr>
        <w:jc w:val="left"/>
        <w:rPr>
          <w:rFonts w:ascii="仿宋" w:eastAsia="仿宋" w:hAnsi="仿宋" w:cs="仿宋"/>
          <w:sz w:val="32"/>
        </w:rPr>
      </w:pPr>
      <w:r>
        <w:rPr>
          <w:rFonts w:ascii="仿宋" w:eastAsia="仿宋" w:hAnsi="仿宋" w:cs="仿宋"/>
          <w:sz w:val="32"/>
        </w:rPr>
        <w:t xml:space="preserve">  </w:t>
      </w:r>
      <w:r>
        <w:rPr>
          <w:rFonts w:ascii="仿宋" w:eastAsia="仿宋" w:hAnsi="仿宋" w:cs="仿宋" w:hint="eastAsia"/>
          <w:sz w:val="32"/>
        </w:rPr>
        <w:t xml:space="preserve">  208社会保障和就业（类）支出485.24</w:t>
      </w:r>
      <w:r>
        <w:rPr>
          <w:rFonts w:ascii="仿宋" w:eastAsia="仿宋" w:hAnsi="仿宋" w:cs="仿宋"/>
          <w:sz w:val="32"/>
        </w:rPr>
        <w:t>万元，占</w:t>
      </w:r>
      <w:r>
        <w:rPr>
          <w:rFonts w:ascii="仿宋" w:eastAsia="仿宋" w:hAnsi="仿宋" w:cs="仿宋" w:hint="eastAsia"/>
          <w:sz w:val="32"/>
        </w:rPr>
        <w:t>90.91</w:t>
      </w:r>
      <w:r>
        <w:rPr>
          <w:rFonts w:ascii="仿宋" w:eastAsia="仿宋" w:hAnsi="仿宋" w:cs="仿宋"/>
          <w:sz w:val="32"/>
        </w:rPr>
        <w:t>%</w:t>
      </w:r>
      <w:r>
        <w:rPr>
          <w:rFonts w:ascii="仿宋" w:eastAsia="仿宋" w:hAnsi="仿宋" w:cs="仿宋" w:hint="eastAsia"/>
          <w:sz w:val="32"/>
        </w:rPr>
        <w:t>，210医疗卫生与计划生育（类）支出10.32万元，</w:t>
      </w:r>
      <w:r>
        <w:rPr>
          <w:rFonts w:ascii="仿宋" w:eastAsia="仿宋" w:hAnsi="仿宋" w:cs="仿宋"/>
          <w:sz w:val="32"/>
        </w:rPr>
        <w:t>占</w:t>
      </w:r>
      <w:r>
        <w:rPr>
          <w:rFonts w:ascii="仿宋" w:eastAsia="仿宋" w:hAnsi="仿宋" w:cs="仿宋" w:hint="eastAsia"/>
          <w:sz w:val="32"/>
        </w:rPr>
        <w:t>1.93</w:t>
      </w:r>
      <w:r>
        <w:rPr>
          <w:rFonts w:ascii="仿宋" w:eastAsia="仿宋" w:hAnsi="仿宋" w:cs="仿宋"/>
          <w:sz w:val="32"/>
        </w:rPr>
        <w:t>%</w:t>
      </w:r>
      <w:r>
        <w:rPr>
          <w:rFonts w:ascii="仿宋" w:eastAsia="仿宋" w:hAnsi="仿宋" w:cs="仿宋" w:hint="eastAsia"/>
          <w:sz w:val="32"/>
        </w:rPr>
        <w:t>；213农林水（类）支出20.00万元，</w:t>
      </w:r>
      <w:r>
        <w:rPr>
          <w:rFonts w:ascii="仿宋" w:eastAsia="仿宋" w:hAnsi="仿宋" w:cs="仿宋"/>
          <w:sz w:val="32"/>
        </w:rPr>
        <w:t>占</w:t>
      </w:r>
      <w:r>
        <w:rPr>
          <w:rFonts w:ascii="仿宋" w:eastAsia="仿宋" w:hAnsi="仿宋" w:cs="仿宋" w:hint="eastAsia"/>
          <w:sz w:val="32"/>
        </w:rPr>
        <w:t>3.75</w:t>
      </w:r>
      <w:r>
        <w:rPr>
          <w:rFonts w:ascii="仿宋" w:eastAsia="仿宋" w:hAnsi="仿宋" w:cs="仿宋"/>
          <w:sz w:val="32"/>
        </w:rPr>
        <w:t>%</w:t>
      </w:r>
      <w:r>
        <w:rPr>
          <w:rFonts w:ascii="仿宋" w:eastAsia="仿宋" w:hAnsi="仿宋" w:cs="仿宋" w:hint="eastAsia"/>
          <w:sz w:val="32"/>
        </w:rPr>
        <w:t>；</w:t>
      </w:r>
      <w:r>
        <w:rPr>
          <w:rFonts w:ascii="仿宋" w:eastAsia="仿宋" w:hAnsi="仿宋" w:cs="仿宋" w:hint="eastAsia"/>
          <w:sz w:val="32"/>
        </w:rPr>
        <w:lastRenderedPageBreak/>
        <w:t>221住房保障（类）支出18.20万元，</w:t>
      </w:r>
      <w:r>
        <w:rPr>
          <w:rFonts w:ascii="仿宋" w:eastAsia="仿宋" w:hAnsi="仿宋" w:cs="仿宋"/>
          <w:sz w:val="32"/>
        </w:rPr>
        <w:t>占</w:t>
      </w:r>
      <w:r>
        <w:rPr>
          <w:rFonts w:ascii="仿宋" w:eastAsia="仿宋" w:hAnsi="仿宋" w:cs="仿宋" w:hint="eastAsia"/>
          <w:sz w:val="32"/>
        </w:rPr>
        <w:t>3.41</w:t>
      </w:r>
      <w:r>
        <w:rPr>
          <w:rFonts w:ascii="仿宋" w:eastAsia="仿宋" w:hAnsi="仿宋" w:cs="仿宋"/>
          <w:sz w:val="32"/>
        </w:rPr>
        <w:t>%</w:t>
      </w:r>
      <w:r>
        <w:rPr>
          <w:rFonts w:ascii="仿宋" w:eastAsia="仿宋" w:hAnsi="仿宋" w:cs="仿宋" w:hint="eastAsia"/>
          <w:sz w:val="32"/>
        </w:rPr>
        <w:t>。</w:t>
      </w:r>
    </w:p>
    <w:p w:rsidR="00932756" w:rsidRDefault="00A767B6">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932756" w:rsidRDefault="00A767B6">
      <w:pPr>
        <w:ind w:firstLine="640"/>
        <w:jc w:val="left"/>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、2080101社会保障和就业</w:t>
      </w:r>
      <w:r>
        <w:rPr>
          <w:rFonts w:ascii="仿宋" w:eastAsia="仿宋" w:hAnsi="仿宋" w:cs="仿宋"/>
          <w:sz w:val="32"/>
        </w:rPr>
        <w:t>（类）</w:t>
      </w:r>
      <w:r>
        <w:rPr>
          <w:rFonts w:ascii="仿宋" w:eastAsia="仿宋" w:hAnsi="仿宋" w:cs="仿宋" w:hint="eastAsia"/>
          <w:sz w:val="32"/>
        </w:rPr>
        <w:t>人力资源和社会保障管理事务</w:t>
      </w:r>
      <w:r>
        <w:rPr>
          <w:rFonts w:ascii="仿宋" w:eastAsia="仿宋" w:hAnsi="仿宋" w:cs="仿宋"/>
          <w:sz w:val="32"/>
        </w:rPr>
        <w:t>（款）</w:t>
      </w:r>
      <w:r>
        <w:rPr>
          <w:rFonts w:ascii="仿宋" w:eastAsia="仿宋" w:hAnsi="仿宋" w:cs="仿宋" w:hint="eastAsia"/>
          <w:sz w:val="32"/>
        </w:rPr>
        <w:t>行政运行</w:t>
      </w:r>
      <w:r>
        <w:rPr>
          <w:rFonts w:ascii="仿宋" w:eastAsia="仿宋" w:hAnsi="仿宋" w:cs="仿宋"/>
          <w:sz w:val="32"/>
        </w:rPr>
        <w:t>（项）</w:t>
      </w:r>
      <w:r>
        <w:rPr>
          <w:rFonts w:ascii="仿宋" w:eastAsia="仿宋" w:hAnsi="仿宋" w:cs="仿宋" w:hint="eastAsia"/>
          <w:sz w:val="32"/>
        </w:rPr>
        <w:t>19.90</w:t>
      </w:r>
      <w:r>
        <w:rPr>
          <w:rFonts w:ascii="仿宋" w:eastAsia="仿宋" w:hAnsi="仿宋" w:cs="仿宋"/>
          <w:sz w:val="32"/>
        </w:rPr>
        <w:t>万元</w:t>
      </w:r>
      <w:r>
        <w:rPr>
          <w:rFonts w:ascii="仿宋" w:eastAsia="仿宋" w:hAnsi="仿宋" w:cs="仿宋" w:hint="eastAsia"/>
          <w:sz w:val="32"/>
        </w:rPr>
        <w:t>；2080106就业管理事务</w:t>
      </w:r>
      <w:r>
        <w:rPr>
          <w:rFonts w:ascii="仿宋" w:eastAsia="仿宋" w:hAnsi="仿宋" w:cs="仿宋"/>
          <w:sz w:val="32"/>
        </w:rPr>
        <w:t>（项）</w:t>
      </w:r>
      <w:r>
        <w:rPr>
          <w:rFonts w:ascii="仿宋" w:eastAsia="仿宋" w:hAnsi="仿宋" w:cs="仿宋" w:hint="eastAsia"/>
          <w:sz w:val="32"/>
        </w:rPr>
        <w:t>315.03</w:t>
      </w:r>
      <w:r>
        <w:rPr>
          <w:rFonts w:ascii="仿宋" w:eastAsia="仿宋" w:hAnsi="仿宋" w:cs="仿宋"/>
          <w:sz w:val="32"/>
        </w:rPr>
        <w:t>万元</w:t>
      </w:r>
      <w:r>
        <w:rPr>
          <w:rFonts w:ascii="仿宋" w:eastAsia="仿宋" w:hAnsi="仿宋" w:cs="仿宋" w:hint="eastAsia"/>
          <w:sz w:val="32"/>
        </w:rPr>
        <w:t>；2080109社会保险经办机构</w:t>
      </w:r>
      <w:r>
        <w:rPr>
          <w:rFonts w:ascii="仿宋" w:eastAsia="仿宋" w:hAnsi="仿宋" w:cs="仿宋"/>
          <w:sz w:val="32"/>
        </w:rPr>
        <w:t>（项）</w:t>
      </w:r>
      <w:r>
        <w:rPr>
          <w:rFonts w:ascii="仿宋" w:eastAsia="仿宋" w:hAnsi="仿宋" w:cs="仿宋" w:hint="eastAsia"/>
          <w:sz w:val="32"/>
        </w:rPr>
        <w:t>48.21</w:t>
      </w:r>
      <w:r>
        <w:rPr>
          <w:rFonts w:ascii="仿宋" w:eastAsia="仿宋" w:hAnsi="仿宋" w:cs="仿宋"/>
          <w:sz w:val="32"/>
        </w:rPr>
        <w:t>万元</w:t>
      </w:r>
      <w:r>
        <w:rPr>
          <w:rFonts w:ascii="仿宋" w:eastAsia="仿宋" w:hAnsi="仿宋" w:cs="仿宋" w:hint="eastAsia"/>
          <w:sz w:val="32"/>
        </w:rPr>
        <w:t>。</w:t>
      </w:r>
    </w:p>
    <w:p w:rsidR="00932756" w:rsidRDefault="00A767B6">
      <w:pPr>
        <w:ind w:firstLine="640"/>
        <w:jc w:val="left"/>
        <w:rPr>
          <w:rFonts w:ascii="仿宋" w:eastAsia="仿宋" w:hAnsi="仿宋" w:cs="仿宋"/>
          <w:sz w:val="32"/>
        </w:rPr>
      </w:pPr>
      <w:r>
        <w:rPr>
          <w:rFonts w:ascii="仿宋" w:eastAsia="仿宋" w:hAnsi="仿宋" w:cs="仿宋" w:hint="eastAsia"/>
          <w:sz w:val="32"/>
        </w:rPr>
        <w:t>2、2080501社会保障和就业</w:t>
      </w:r>
      <w:r>
        <w:rPr>
          <w:rFonts w:ascii="仿宋" w:eastAsia="仿宋" w:hAnsi="仿宋" w:cs="仿宋"/>
          <w:sz w:val="32"/>
        </w:rPr>
        <w:t>（类）</w:t>
      </w:r>
      <w:r>
        <w:rPr>
          <w:rFonts w:ascii="仿宋" w:eastAsia="仿宋" w:hAnsi="仿宋" w:cs="仿宋" w:hint="eastAsia"/>
          <w:sz w:val="32"/>
        </w:rPr>
        <w:t>行政事业单位离退休</w:t>
      </w:r>
      <w:r>
        <w:rPr>
          <w:rFonts w:ascii="仿宋" w:eastAsia="仿宋" w:hAnsi="仿宋" w:cs="仿宋"/>
          <w:sz w:val="32"/>
        </w:rPr>
        <w:t>（款）</w:t>
      </w:r>
      <w:r>
        <w:rPr>
          <w:rFonts w:ascii="仿宋" w:eastAsia="仿宋" w:hAnsi="仿宋" w:cs="仿宋" w:hint="eastAsia"/>
          <w:sz w:val="32"/>
        </w:rPr>
        <w:t>归口管理的行政单位离退休</w:t>
      </w:r>
      <w:r>
        <w:rPr>
          <w:rFonts w:ascii="仿宋" w:eastAsia="仿宋" w:hAnsi="仿宋" w:cs="仿宋"/>
          <w:sz w:val="32"/>
        </w:rPr>
        <w:t>（项）</w:t>
      </w:r>
      <w:r>
        <w:rPr>
          <w:rFonts w:ascii="仿宋" w:eastAsia="仿宋" w:hAnsi="仿宋" w:cs="仿宋" w:hint="eastAsia"/>
          <w:sz w:val="32"/>
        </w:rPr>
        <w:t>2.03</w:t>
      </w:r>
      <w:r>
        <w:rPr>
          <w:rFonts w:ascii="仿宋" w:eastAsia="仿宋" w:hAnsi="仿宋" w:cs="仿宋"/>
          <w:sz w:val="32"/>
        </w:rPr>
        <w:t>万元</w:t>
      </w:r>
      <w:r>
        <w:rPr>
          <w:rFonts w:ascii="仿宋" w:eastAsia="仿宋" w:hAnsi="仿宋" w:cs="仿宋" w:hint="eastAsia"/>
          <w:sz w:val="32"/>
        </w:rPr>
        <w:t>。</w:t>
      </w:r>
    </w:p>
    <w:p w:rsidR="00932756" w:rsidRDefault="00A767B6">
      <w:pPr>
        <w:ind w:firstLine="640"/>
        <w:jc w:val="left"/>
        <w:rPr>
          <w:rFonts w:ascii="仿宋" w:eastAsia="仿宋" w:hAnsi="仿宋" w:cs="仿宋"/>
          <w:sz w:val="32"/>
        </w:rPr>
      </w:pPr>
      <w:r>
        <w:rPr>
          <w:rFonts w:ascii="仿宋" w:eastAsia="仿宋" w:hAnsi="仿宋" w:cs="仿宋" w:hint="eastAsia"/>
          <w:sz w:val="32"/>
        </w:rPr>
        <w:t>3、2080701社会保障和就业</w:t>
      </w:r>
      <w:r>
        <w:rPr>
          <w:rFonts w:ascii="仿宋" w:eastAsia="仿宋" w:hAnsi="仿宋" w:cs="仿宋"/>
          <w:sz w:val="32"/>
        </w:rPr>
        <w:t>（类）</w:t>
      </w:r>
      <w:r>
        <w:rPr>
          <w:rFonts w:ascii="仿宋" w:eastAsia="仿宋" w:hAnsi="仿宋" w:cs="仿宋" w:hint="eastAsia"/>
          <w:sz w:val="32"/>
        </w:rPr>
        <w:t>就业补助</w:t>
      </w:r>
      <w:r>
        <w:rPr>
          <w:rFonts w:ascii="仿宋" w:eastAsia="仿宋" w:hAnsi="仿宋" w:cs="仿宋"/>
          <w:sz w:val="32"/>
        </w:rPr>
        <w:t>（款）</w:t>
      </w:r>
      <w:r>
        <w:rPr>
          <w:rFonts w:ascii="仿宋" w:eastAsia="仿宋" w:hAnsi="仿宋" w:cs="仿宋" w:hint="eastAsia"/>
          <w:sz w:val="32"/>
        </w:rPr>
        <w:t>就业创业服务补贴</w:t>
      </w:r>
      <w:r>
        <w:rPr>
          <w:rFonts w:ascii="仿宋" w:eastAsia="仿宋" w:hAnsi="仿宋" w:cs="仿宋"/>
          <w:sz w:val="32"/>
        </w:rPr>
        <w:t>（项）</w:t>
      </w:r>
      <w:r>
        <w:rPr>
          <w:rFonts w:ascii="仿宋" w:eastAsia="仿宋" w:hAnsi="仿宋" w:cs="仿宋" w:hint="eastAsia"/>
          <w:sz w:val="32"/>
        </w:rPr>
        <w:t>10</w:t>
      </w:r>
      <w:r>
        <w:rPr>
          <w:rFonts w:ascii="仿宋" w:eastAsia="仿宋" w:hAnsi="仿宋" w:cs="仿宋"/>
          <w:sz w:val="32"/>
        </w:rPr>
        <w:t>万元</w:t>
      </w:r>
      <w:r>
        <w:rPr>
          <w:rFonts w:ascii="仿宋" w:eastAsia="仿宋" w:hAnsi="仿宋" w:cs="仿宋" w:hint="eastAsia"/>
          <w:sz w:val="32"/>
        </w:rPr>
        <w:t>；2080799其他就业补助支出</w:t>
      </w:r>
      <w:r>
        <w:rPr>
          <w:rFonts w:ascii="仿宋" w:eastAsia="仿宋" w:hAnsi="仿宋" w:cs="仿宋"/>
          <w:sz w:val="32"/>
        </w:rPr>
        <w:t>（项）</w:t>
      </w:r>
      <w:r>
        <w:rPr>
          <w:rFonts w:ascii="仿宋" w:eastAsia="仿宋" w:hAnsi="仿宋" w:cs="仿宋" w:hint="eastAsia"/>
          <w:sz w:val="32"/>
        </w:rPr>
        <w:t>90.06</w:t>
      </w:r>
      <w:r>
        <w:rPr>
          <w:rFonts w:ascii="仿宋" w:eastAsia="仿宋" w:hAnsi="仿宋" w:cs="仿宋"/>
          <w:sz w:val="32"/>
        </w:rPr>
        <w:t>万元</w:t>
      </w:r>
      <w:r>
        <w:rPr>
          <w:rFonts w:ascii="仿宋" w:eastAsia="仿宋" w:hAnsi="仿宋" w:cs="仿宋" w:hint="eastAsia"/>
          <w:sz w:val="32"/>
        </w:rPr>
        <w:t>。</w:t>
      </w:r>
    </w:p>
    <w:p w:rsidR="00932756" w:rsidRDefault="00A767B6">
      <w:pPr>
        <w:ind w:firstLine="640"/>
        <w:jc w:val="left"/>
        <w:rPr>
          <w:rFonts w:ascii="仿宋" w:eastAsia="仿宋" w:hAnsi="仿宋" w:cs="仿宋"/>
          <w:sz w:val="32"/>
        </w:rPr>
      </w:pPr>
      <w:r>
        <w:rPr>
          <w:rFonts w:ascii="仿宋" w:eastAsia="仿宋" w:hAnsi="仿宋" w:cs="仿宋" w:hint="eastAsia"/>
          <w:sz w:val="32"/>
        </w:rPr>
        <w:t>4、2101102医疗卫生与计划生育支出（类）行政事业单位医疗</w:t>
      </w:r>
      <w:r>
        <w:rPr>
          <w:rFonts w:ascii="仿宋" w:eastAsia="仿宋" w:hAnsi="仿宋" w:cs="仿宋"/>
          <w:sz w:val="32"/>
        </w:rPr>
        <w:t>（款）</w:t>
      </w:r>
      <w:r>
        <w:rPr>
          <w:rFonts w:ascii="仿宋" w:eastAsia="仿宋" w:hAnsi="仿宋" w:cs="仿宋" w:hint="eastAsia"/>
          <w:sz w:val="32"/>
        </w:rPr>
        <w:t>事业单位医疗</w:t>
      </w:r>
      <w:r>
        <w:rPr>
          <w:rFonts w:ascii="仿宋" w:eastAsia="仿宋" w:hAnsi="仿宋" w:cs="仿宋"/>
          <w:sz w:val="32"/>
        </w:rPr>
        <w:t>（项）</w:t>
      </w:r>
      <w:r>
        <w:rPr>
          <w:rFonts w:ascii="仿宋" w:eastAsia="仿宋" w:hAnsi="仿宋" w:cs="仿宋" w:hint="eastAsia"/>
          <w:sz w:val="32"/>
        </w:rPr>
        <w:t>10.32万元。</w:t>
      </w:r>
    </w:p>
    <w:p w:rsidR="00932756" w:rsidRDefault="00A767B6">
      <w:pPr>
        <w:ind w:firstLine="640"/>
        <w:jc w:val="left"/>
        <w:rPr>
          <w:rFonts w:ascii="仿宋" w:eastAsia="仿宋" w:hAnsi="仿宋" w:cs="仿宋"/>
          <w:sz w:val="32"/>
        </w:rPr>
      </w:pPr>
      <w:r>
        <w:rPr>
          <w:rFonts w:ascii="仿宋" w:eastAsia="仿宋" w:hAnsi="仿宋" w:cs="仿宋" w:hint="eastAsia"/>
          <w:sz w:val="32"/>
        </w:rPr>
        <w:t>5、2130804农林水（类）普惠金融发展支出</w:t>
      </w:r>
      <w:r>
        <w:rPr>
          <w:rFonts w:ascii="仿宋" w:eastAsia="仿宋" w:hAnsi="仿宋" w:cs="仿宋"/>
          <w:sz w:val="32"/>
        </w:rPr>
        <w:t>（款）</w:t>
      </w:r>
      <w:r>
        <w:rPr>
          <w:rFonts w:ascii="仿宋" w:eastAsia="仿宋" w:hAnsi="仿宋" w:cs="仿宋" w:hint="eastAsia"/>
          <w:sz w:val="32"/>
        </w:rPr>
        <w:t>创业担保贷款贴息</w:t>
      </w:r>
      <w:r>
        <w:rPr>
          <w:rFonts w:ascii="仿宋" w:eastAsia="仿宋" w:hAnsi="仿宋" w:cs="仿宋"/>
          <w:sz w:val="32"/>
        </w:rPr>
        <w:t xml:space="preserve">（项）财政拨款支出 </w:t>
      </w:r>
      <w:r>
        <w:rPr>
          <w:rFonts w:ascii="仿宋" w:eastAsia="仿宋" w:hAnsi="仿宋" w:cs="仿宋" w:hint="eastAsia"/>
          <w:sz w:val="32"/>
        </w:rPr>
        <w:t>20.00</w:t>
      </w:r>
      <w:r>
        <w:rPr>
          <w:rFonts w:ascii="仿宋" w:eastAsia="仿宋" w:hAnsi="仿宋" w:cs="仿宋"/>
          <w:sz w:val="32"/>
        </w:rPr>
        <w:t>万元，主要用于</w:t>
      </w:r>
      <w:r>
        <w:rPr>
          <w:rFonts w:ascii="仿宋" w:eastAsia="仿宋" w:hAnsi="仿宋" w:cs="仿宋" w:hint="eastAsia"/>
          <w:sz w:val="32"/>
        </w:rPr>
        <w:t>众创空间相关支出。</w:t>
      </w:r>
    </w:p>
    <w:p w:rsidR="00932756" w:rsidRDefault="00A767B6">
      <w:pPr>
        <w:ind w:firstLine="640"/>
        <w:jc w:val="left"/>
        <w:rPr>
          <w:rFonts w:ascii="仿宋" w:eastAsia="仿宋" w:hAnsi="仿宋" w:cs="仿宋"/>
          <w:sz w:val="32"/>
        </w:rPr>
      </w:pPr>
      <w:r>
        <w:rPr>
          <w:rFonts w:ascii="仿宋" w:eastAsia="仿宋" w:hAnsi="仿宋" w:cs="仿宋" w:hint="eastAsia"/>
          <w:sz w:val="32"/>
        </w:rPr>
        <w:t>6、2210201住房保障支出</w:t>
      </w:r>
      <w:r>
        <w:rPr>
          <w:rFonts w:ascii="仿宋" w:eastAsia="仿宋" w:hAnsi="仿宋" w:cs="仿宋"/>
          <w:sz w:val="32"/>
        </w:rPr>
        <w:t>（款）</w:t>
      </w:r>
      <w:r>
        <w:rPr>
          <w:rFonts w:ascii="仿宋" w:eastAsia="仿宋" w:hAnsi="仿宋" w:cs="仿宋" w:hint="eastAsia"/>
          <w:sz w:val="32"/>
        </w:rPr>
        <w:t>住房改革支出</w:t>
      </w:r>
      <w:r>
        <w:rPr>
          <w:rFonts w:ascii="仿宋" w:eastAsia="仿宋" w:hAnsi="仿宋" w:cs="仿宋"/>
          <w:sz w:val="32"/>
        </w:rPr>
        <w:t>（款）</w:t>
      </w:r>
      <w:r>
        <w:rPr>
          <w:rFonts w:ascii="仿宋" w:eastAsia="仿宋" w:hAnsi="仿宋" w:cs="仿宋" w:hint="eastAsia"/>
          <w:sz w:val="32"/>
        </w:rPr>
        <w:t>住房公积金</w:t>
      </w:r>
      <w:r>
        <w:rPr>
          <w:rFonts w:ascii="仿宋" w:eastAsia="仿宋" w:hAnsi="仿宋" w:cs="仿宋"/>
          <w:sz w:val="32"/>
        </w:rPr>
        <w:t>（项）</w:t>
      </w:r>
      <w:r>
        <w:rPr>
          <w:rFonts w:ascii="仿宋" w:eastAsia="仿宋" w:hAnsi="仿宋" w:cs="仿宋" w:hint="eastAsia"/>
          <w:sz w:val="32"/>
        </w:rPr>
        <w:t>18.20万元。</w:t>
      </w:r>
    </w:p>
    <w:p w:rsidR="00932756" w:rsidRDefault="00A767B6">
      <w:pPr>
        <w:ind w:firstLine="640"/>
        <w:jc w:val="left"/>
        <w:rPr>
          <w:rFonts w:ascii="黑体" w:eastAsia="黑体" w:hAnsi="黑体" w:cs="黑体"/>
          <w:sz w:val="32"/>
        </w:rPr>
      </w:pPr>
      <w:r>
        <w:rPr>
          <w:rFonts w:ascii="黑体" w:eastAsia="黑体" w:hAnsi="黑体" w:cs="黑体"/>
          <w:sz w:val="32"/>
        </w:rPr>
        <w:t>六、关于201</w:t>
      </w:r>
      <w:r>
        <w:rPr>
          <w:rFonts w:ascii="黑体" w:eastAsia="黑体" w:hAnsi="黑体" w:cs="黑体" w:hint="eastAsia"/>
          <w:sz w:val="32"/>
        </w:rPr>
        <w:t>8</w:t>
      </w:r>
      <w:r>
        <w:rPr>
          <w:rFonts w:ascii="黑体" w:eastAsia="黑体" w:hAnsi="黑体" w:cs="黑体"/>
          <w:sz w:val="32"/>
        </w:rPr>
        <w:t>年度一般公共预算财政拨款基本支出决算情况说明</w:t>
      </w:r>
    </w:p>
    <w:p w:rsidR="00932756" w:rsidRDefault="00A767B6">
      <w:pPr>
        <w:ind w:firstLine="640"/>
        <w:jc w:val="left"/>
        <w:rPr>
          <w:rFonts w:ascii="仿宋" w:eastAsia="仿宋" w:hAnsi="仿宋" w:cs="仿宋"/>
          <w:sz w:val="32"/>
        </w:rPr>
      </w:pPr>
      <w:r>
        <w:rPr>
          <w:rFonts w:ascii="仿宋" w:eastAsia="仿宋" w:hAnsi="仿宋" w:cs="仿宋" w:hint="eastAsia"/>
          <w:sz w:val="32"/>
        </w:rPr>
        <w:t>2018年</w:t>
      </w:r>
      <w:r>
        <w:rPr>
          <w:rFonts w:ascii="仿宋" w:eastAsia="仿宋" w:hAnsi="仿宋" w:cs="仿宋"/>
          <w:sz w:val="32"/>
        </w:rPr>
        <w:t>度一般公共预算财政拨款基本支出</w:t>
      </w:r>
      <w:r>
        <w:rPr>
          <w:rFonts w:ascii="仿宋" w:eastAsia="仿宋" w:hAnsi="仿宋" w:cs="仿宋" w:hint="eastAsia"/>
          <w:sz w:val="32"/>
        </w:rPr>
        <w:t>413.69</w:t>
      </w:r>
      <w:r>
        <w:rPr>
          <w:rFonts w:ascii="仿宋" w:eastAsia="仿宋" w:hAnsi="仿宋" w:cs="仿宋"/>
          <w:sz w:val="32"/>
        </w:rPr>
        <w:t>万元，其中人员经费支出</w:t>
      </w:r>
      <w:r>
        <w:rPr>
          <w:rFonts w:ascii="仿宋" w:eastAsia="仿宋" w:hAnsi="仿宋" w:cs="仿宋" w:hint="eastAsia"/>
          <w:sz w:val="32"/>
        </w:rPr>
        <w:t>308.95</w:t>
      </w:r>
      <w:r>
        <w:rPr>
          <w:rFonts w:ascii="仿宋" w:eastAsia="仿宋" w:hAnsi="仿宋" w:cs="仿宋"/>
          <w:sz w:val="32"/>
        </w:rPr>
        <w:t>万元，主要包括：基本工资、津</w:t>
      </w:r>
      <w:r>
        <w:rPr>
          <w:rFonts w:ascii="仿宋" w:eastAsia="仿宋" w:hAnsi="仿宋" w:cs="仿宋"/>
          <w:sz w:val="32"/>
        </w:rPr>
        <w:lastRenderedPageBreak/>
        <w:t>贴补贴</w:t>
      </w:r>
      <w:r>
        <w:rPr>
          <w:rFonts w:ascii="仿宋" w:eastAsia="仿宋" w:hAnsi="仿宋" w:cs="仿宋" w:hint="eastAsia"/>
          <w:sz w:val="32"/>
        </w:rPr>
        <w:t>、社会保障费等</w:t>
      </w:r>
      <w:r>
        <w:rPr>
          <w:rFonts w:ascii="仿宋" w:eastAsia="仿宋" w:hAnsi="仿宋" w:cs="仿宋"/>
          <w:sz w:val="32"/>
        </w:rPr>
        <w:t>；公用经费支出</w:t>
      </w:r>
      <w:r>
        <w:rPr>
          <w:rFonts w:ascii="仿宋" w:eastAsia="仿宋" w:hAnsi="仿宋" w:cs="仿宋" w:hint="eastAsia"/>
          <w:sz w:val="32"/>
        </w:rPr>
        <w:t>104.74</w:t>
      </w:r>
      <w:r>
        <w:rPr>
          <w:rFonts w:ascii="仿宋" w:eastAsia="仿宋" w:hAnsi="仿宋" w:cs="仿宋"/>
          <w:sz w:val="32"/>
        </w:rPr>
        <w:t>万元。主要包括：办公费、</w:t>
      </w:r>
      <w:r>
        <w:rPr>
          <w:rFonts w:ascii="仿宋" w:eastAsia="仿宋" w:hAnsi="仿宋" w:cs="仿宋" w:hint="eastAsia"/>
          <w:sz w:val="32"/>
        </w:rPr>
        <w:t>水电费、会议费、维修费等。</w:t>
      </w:r>
    </w:p>
    <w:p w:rsidR="00932756" w:rsidRDefault="00A767B6">
      <w:pPr>
        <w:ind w:firstLine="640"/>
        <w:jc w:val="left"/>
        <w:rPr>
          <w:rFonts w:ascii="黑体" w:eastAsia="黑体" w:hAnsi="黑体" w:cs="黑体"/>
          <w:sz w:val="32"/>
        </w:rPr>
      </w:pPr>
      <w:r>
        <w:rPr>
          <w:rFonts w:ascii="黑体" w:eastAsia="黑体" w:hAnsi="黑体" w:cs="黑体"/>
          <w:sz w:val="32"/>
        </w:rPr>
        <w:t>七、关于201</w:t>
      </w:r>
      <w:r>
        <w:rPr>
          <w:rFonts w:ascii="黑体" w:eastAsia="黑体" w:hAnsi="黑体" w:cs="黑体" w:hint="eastAsia"/>
          <w:sz w:val="32"/>
        </w:rPr>
        <w:t>8</w:t>
      </w:r>
      <w:r>
        <w:rPr>
          <w:rFonts w:ascii="黑体" w:eastAsia="黑体" w:hAnsi="黑体" w:cs="黑体"/>
          <w:sz w:val="32"/>
        </w:rPr>
        <w:t>年度政府性基金预算财政拨款支出决算情况说明</w:t>
      </w:r>
    </w:p>
    <w:p w:rsidR="00932756" w:rsidRDefault="00A767B6">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r>
        <w:rPr>
          <w:rFonts w:ascii="仿宋" w:eastAsia="仿宋" w:hAnsi="仿宋" w:cs="仿宋" w:hint="eastAsia"/>
          <w:sz w:val="32"/>
        </w:rPr>
        <w:t>无</w:t>
      </w:r>
    </w:p>
    <w:p w:rsidR="00932756" w:rsidRDefault="00A767B6">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932756" w:rsidRDefault="00A767B6">
      <w:pPr>
        <w:ind w:firstLineChars="200" w:firstLine="640"/>
        <w:jc w:val="left"/>
        <w:rPr>
          <w:rFonts w:ascii="仿宋" w:eastAsia="仿宋" w:hAnsi="仿宋" w:cs="仿宋"/>
          <w:sz w:val="32"/>
        </w:rPr>
      </w:pPr>
      <w:r>
        <w:rPr>
          <w:rFonts w:ascii="仿宋" w:eastAsia="仿宋" w:hAnsi="仿宋" w:cs="仿宋" w:hint="eastAsia"/>
          <w:sz w:val="32"/>
        </w:rPr>
        <w:t>无</w:t>
      </w:r>
    </w:p>
    <w:p w:rsidR="00932756" w:rsidRDefault="00A767B6">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932756" w:rsidRDefault="00A767B6">
      <w:pPr>
        <w:ind w:firstLine="640"/>
        <w:jc w:val="left"/>
        <w:rPr>
          <w:rFonts w:ascii="仿宋" w:eastAsia="仿宋" w:hAnsi="仿宋" w:cs="仿宋"/>
          <w:sz w:val="32"/>
        </w:rPr>
      </w:pPr>
      <w:r>
        <w:rPr>
          <w:rFonts w:ascii="仿宋" w:eastAsia="仿宋" w:hAnsi="仿宋" w:cs="仿宋" w:hint="eastAsia"/>
          <w:sz w:val="32"/>
        </w:rPr>
        <w:t>无</w:t>
      </w:r>
    </w:p>
    <w:p w:rsidR="00932756" w:rsidRDefault="00A767B6">
      <w:pPr>
        <w:ind w:firstLine="640"/>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2018年</w:t>
      </w:r>
      <w:r>
        <w:rPr>
          <w:rFonts w:ascii="黑体" w:eastAsia="黑体" w:hAnsi="黑体" w:cs="黑体"/>
          <w:sz w:val="32"/>
        </w:rPr>
        <w:t>度一般公共预算财政拨款“三公”经费支出决算情况说明</w:t>
      </w:r>
    </w:p>
    <w:p w:rsidR="00932756" w:rsidRDefault="00A767B6">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932756" w:rsidRDefault="00A767B6">
      <w:pPr>
        <w:ind w:firstLine="640"/>
        <w:jc w:val="left"/>
        <w:rPr>
          <w:rFonts w:ascii="仿宋" w:eastAsia="仿宋" w:hAnsi="仿宋" w:cs="仿宋"/>
          <w:sz w:val="32"/>
        </w:rPr>
      </w:pPr>
      <w:r>
        <w:rPr>
          <w:rFonts w:ascii="仿宋" w:eastAsia="仿宋" w:hAnsi="仿宋" w:cs="仿宋" w:hint="eastAsia"/>
          <w:sz w:val="32"/>
        </w:rPr>
        <w:t>2018年</w:t>
      </w:r>
      <w:r>
        <w:rPr>
          <w:rFonts w:ascii="仿宋" w:eastAsia="仿宋" w:hAnsi="仿宋" w:cs="仿宋"/>
          <w:sz w:val="32"/>
        </w:rPr>
        <w:t>度“三公”经费财政拨款支出预算为</w:t>
      </w:r>
      <w:r>
        <w:rPr>
          <w:rFonts w:ascii="仿宋" w:eastAsia="仿宋" w:hAnsi="仿宋" w:cs="仿宋" w:hint="eastAsia"/>
          <w:sz w:val="32"/>
        </w:rPr>
        <w:t>5.80</w:t>
      </w:r>
      <w:r>
        <w:rPr>
          <w:rFonts w:ascii="仿宋" w:eastAsia="仿宋" w:hAnsi="仿宋" w:cs="仿宋"/>
          <w:sz w:val="32"/>
        </w:rPr>
        <w:t>万元，支出决算为</w:t>
      </w:r>
      <w:r>
        <w:rPr>
          <w:rFonts w:ascii="仿宋" w:eastAsia="仿宋" w:hAnsi="仿宋" w:cs="仿宋" w:hint="eastAsia"/>
          <w:sz w:val="32"/>
        </w:rPr>
        <w:t>5.28</w:t>
      </w:r>
      <w:r>
        <w:rPr>
          <w:rFonts w:ascii="仿宋" w:eastAsia="仿宋" w:hAnsi="仿宋" w:cs="仿宋"/>
          <w:sz w:val="32"/>
        </w:rPr>
        <w:t>万元，完成预算的</w:t>
      </w:r>
      <w:r>
        <w:rPr>
          <w:rFonts w:ascii="仿宋" w:eastAsia="仿宋" w:hAnsi="仿宋" w:cs="仿宋" w:hint="eastAsia"/>
          <w:sz w:val="32"/>
        </w:rPr>
        <w:t>91.03</w:t>
      </w:r>
      <w:r>
        <w:rPr>
          <w:rFonts w:ascii="仿宋" w:eastAsia="仿宋" w:hAnsi="仿宋" w:cs="仿宋"/>
          <w:sz w:val="32"/>
        </w:rPr>
        <w:t>%，其中：因公出国（境）费支出决算为</w:t>
      </w:r>
      <w:r>
        <w:rPr>
          <w:rFonts w:ascii="仿宋" w:eastAsia="仿宋" w:hAnsi="仿宋" w:cs="仿宋" w:hint="eastAsia"/>
          <w:sz w:val="32"/>
        </w:rPr>
        <w:t>0</w:t>
      </w:r>
      <w:r>
        <w:rPr>
          <w:rFonts w:ascii="仿宋" w:eastAsia="仿宋" w:hAnsi="仿宋" w:cs="仿宋"/>
          <w:sz w:val="32"/>
        </w:rPr>
        <w:t>万元；公务用车购置及运行费支出决算为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%；公务接待费支出决算为</w:t>
      </w:r>
      <w:r>
        <w:rPr>
          <w:rFonts w:ascii="仿宋" w:eastAsia="仿宋" w:hAnsi="仿宋" w:cs="仿宋" w:hint="eastAsia"/>
          <w:sz w:val="32"/>
        </w:rPr>
        <w:t>5.28</w:t>
      </w:r>
      <w:r>
        <w:rPr>
          <w:rFonts w:ascii="仿宋" w:eastAsia="仿宋" w:hAnsi="仿宋" w:cs="仿宋"/>
          <w:sz w:val="32"/>
        </w:rPr>
        <w:t>万元，完成预算的</w:t>
      </w:r>
      <w:r>
        <w:rPr>
          <w:rFonts w:ascii="仿宋" w:eastAsia="仿宋" w:hAnsi="仿宋" w:cs="仿宋" w:hint="eastAsia"/>
          <w:sz w:val="32"/>
        </w:rPr>
        <w:t>91.03</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年度“三公”经费支出决算数小于预算数的主要原因：公务接待费</w:t>
      </w:r>
      <w:r>
        <w:rPr>
          <w:rFonts w:ascii="仿宋" w:eastAsia="仿宋" w:hAnsi="仿宋" w:cs="仿宋" w:hint="eastAsia"/>
          <w:sz w:val="32"/>
        </w:rPr>
        <w:t>下降。</w:t>
      </w:r>
    </w:p>
    <w:p w:rsidR="00932756" w:rsidRDefault="00A767B6">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932756" w:rsidRDefault="00A767B6">
      <w:pPr>
        <w:ind w:firstLine="640"/>
        <w:jc w:val="left"/>
        <w:rPr>
          <w:rFonts w:ascii="仿宋" w:eastAsia="仿宋" w:hAnsi="仿宋" w:cs="仿宋"/>
          <w:sz w:val="32"/>
        </w:rPr>
      </w:pPr>
      <w:r>
        <w:rPr>
          <w:rFonts w:ascii="楷体" w:eastAsia="楷体" w:hAnsi="楷体" w:cs="楷体"/>
          <w:sz w:val="32"/>
        </w:rPr>
        <w:t xml:space="preserve"> </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年度“三公”经费财政拨款支出决算为</w:t>
      </w:r>
      <w:r>
        <w:rPr>
          <w:rFonts w:ascii="仿宋" w:eastAsia="仿宋" w:hAnsi="仿宋" w:cs="仿宋" w:hint="eastAsia"/>
          <w:sz w:val="32"/>
        </w:rPr>
        <w:t>5.28</w:t>
      </w:r>
      <w:r>
        <w:rPr>
          <w:rFonts w:ascii="仿宋" w:eastAsia="仿宋" w:hAnsi="仿宋" w:cs="仿宋"/>
          <w:sz w:val="32"/>
        </w:rPr>
        <w:t>万元，其中：因公出国（境）费支出决算为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lastRenderedPageBreak/>
        <w:t>公务用车购置及运行费支出决算为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%；公务接待费支出决算为</w:t>
      </w:r>
      <w:r>
        <w:rPr>
          <w:rFonts w:ascii="仿宋" w:eastAsia="仿宋" w:hAnsi="仿宋" w:cs="仿宋" w:hint="eastAsia"/>
          <w:sz w:val="32"/>
        </w:rPr>
        <w:t>5.28</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年度“三公”经费支出决算数小于上年决算数的主要原因：公务接待费</w:t>
      </w:r>
      <w:r>
        <w:rPr>
          <w:rFonts w:ascii="仿宋" w:eastAsia="仿宋" w:hAnsi="仿宋" w:cs="仿宋" w:hint="eastAsia"/>
          <w:sz w:val="32"/>
        </w:rPr>
        <w:t>下降。</w:t>
      </w:r>
    </w:p>
    <w:p w:rsidR="00932756" w:rsidRDefault="00A767B6">
      <w:pPr>
        <w:ind w:firstLine="640"/>
        <w:jc w:val="left"/>
        <w:rPr>
          <w:rFonts w:ascii="楷体" w:eastAsia="楷体" w:hAnsi="楷体" w:cs="楷体"/>
          <w:sz w:val="32"/>
        </w:rPr>
      </w:pPr>
      <w:r>
        <w:rPr>
          <w:rFonts w:ascii="楷体" w:eastAsia="楷体" w:hAnsi="楷体" w:cs="楷体"/>
          <w:sz w:val="32"/>
        </w:rPr>
        <w:t>1、因公出国（境）情况说明</w:t>
      </w:r>
    </w:p>
    <w:p w:rsidR="00932756" w:rsidRDefault="00A767B6">
      <w:pPr>
        <w:ind w:firstLine="640"/>
        <w:jc w:val="left"/>
        <w:rPr>
          <w:rFonts w:ascii="仿宋" w:eastAsia="仿宋" w:hAnsi="仿宋" w:cs="仿宋"/>
          <w:sz w:val="32"/>
        </w:rPr>
      </w:pPr>
      <w:r>
        <w:rPr>
          <w:rFonts w:ascii="仿宋" w:eastAsia="仿宋" w:hAnsi="仿宋" w:cs="仿宋"/>
          <w:sz w:val="32"/>
        </w:rPr>
        <w:t>因公出国（境）团组数</w:t>
      </w:r>
      <w:r>
        <w:rPr>
          <w:rFonts w:ascii="仿宋" w:eastAsia="仿宋" w:hAnsi="仿宋" w:cs="仿宋" w:hint="eastAsia"/>
          <w:sz w:val="32"/>
        </w:rPr>
        <w:t>0</w:t>
      </w:r>
      <w:r>
        <w:rPr>
          <w:rFonts w:ascii="仿宋" w:eastAsia="仿宋" w:hAnsi="仿宋" w:cs="仿宋"/>
          <w:sz w:val="32"/>
        </w:rPr>
        <w:t>个，</w:t>
      </w:r>
      <w:r>
        <w:rPr>
          <w:rFonts w:ascii="仿宋" w:eastAsia="仿宋" w:hAnsi="仿宋" w:cs="仿宋" w:hint="eastAsia"/>
          <w:sz w:val="32"/>
        </w:rPr>
        <w:t>0</w:t>
      </w:r>
      <w:r>
        <w:rPr>
          <w:rFonts w:ascii="仿宋" w:eastAsia="仿宋" w:hAnsi="仿宋" w:cs="仿宋"/>
          <w:sz w:val="32"/>
        </w:rPr>
        <w:t>人，因公出国（境）的开支内容：</w:t>
      </w:r>
      <w:r>
        <w:rPr>
          <w:rFonts w:ascii="仿宋" w:eastAsia="仿宋" w:hAnsi="仿宋" w:cs="仿宋" w:hint="eastAsia"/>
          <w:sz w:val="32"/>
        </w:rPr>
        <w:t>无</w:t>
      </w:r>
    </w:p>
    <w:p w:rsidR="00932756" w:rsidRDefault="00A767B6">
      <w:pPr>
        <w:ind w:firstLine="640"/>
        <w:jc w:val="left"/>
        <w:rPr>
          <w:rFonts w:ascii="楷体" w:eastAsia="楷体" w:hAnsi="楷体" w:cs="楷体"/>
          <w:sz w:val="32"/>
        </w:rPr>
      </w:pPr>
      <w:r>
        <w:rPr>
          <w:rFonts w:ascii="楷体" w:eastAsia="楷体" w:hAnsi="楷体" w:cs="楷体"/>
          <w:sz w:val="32"/>
        </w:rPr>
        <w:t>2、公务用车购置及运行经费情况说明</w:t>
      </w:r>
    </w:p>
    <w:p w:rsidR="00932756" w:rsidRDefault="00A767B6">
      <w:pPr>
        <w:ind w:firstLine="640"/>
        <w:jc w:val="left"/>
        <w:rPr>
          <w:rFonts w:ascii="仿宋" w:eastAsia="仿宋" w:hAnsi="仿宋" w:cs="仿宋"/>
          <w:sz w:val="32"/>
        </w:rPr>
      </w:pPr>
      <w:r>
        <w:rPr>
          <w:rFonts w:ascii="仿宋" w:eastAsia="仿宋" w:hAnsi="仿宋" w:cs="仿宋" w:hint="eastAsia"/>
          <w:sz w:val="32"/>
        </w:rPr>
        <w:t>无</w:t>
      </w:r>
    </w:p>
    <w:p w:rsidR="00932756" w:rsidRDefault="00A767B6">
      <w:pPr>
        <w:ind w:firstLine="640"/>
        <w:jc w:val="left"/>
        <w:rPr>
          <w:rFonts w:ascii="楷体" w:eastAsia="楷体" w:hAnsi="楷体" w:cs="楷体"/>
          <w:sz w:val="32"/>
        </w:rPr>
      </w:pPr>
      <w:r>
        <w:rPr>
          <w:rFonts w:ascii="楷体" w:eastAsia="楷体" w:hAnsi="楷体" w:cs="楷体"/>
          <w:sz w:val="32"/>
        </w:rPr>
        <w:t>3、公务接待情况说明</w:t>
      </w:r>
    </w:p>
    <w:p w:rsidR="00932756" w:rsidRDefault="00A767B6">
      <w:pPr>
        <w:ind w:firstLine="64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5.28</w:t>
      </w:r>
      <w:r>
        <w:rPr>
          <w:rFonts w:ascii="仿宋" w:eastAsia="仿宋" w:hAnsi="仿宋" w:cs="仿宋"/>
          <w:sz w:val="32"/>
        </w:rPr>
        <w:t>万元，国内公务接待</w:t>
      </w:r>
      <w:r>
        <w:rPr>
          <w:rFonts w:ascii="仿宋" w:eastAsia="仿宋" w:hAnsi="仿宋" w:cs="仿宋" w:hint="eastAsia"/>
          <w:sz w:val="32"/>
        </w:rPr>
        <w:t>50</w:t>
      </w:r>
      <w:r>
        <w:rPr>
          <w:rFonts w:ascii="仿宋" w:eastAsia="仿宋" w:hAnsi="仿宋" w:cs="仿宋"/>
          <w:sz w:val="32"/>
        </w:rPr>
        <w:t>批次，接待</w:t>
      </w:r>
      <w:r>
        <w:rPr>
          <w:rFonts w:ascii="仿宋" w:eastAsia="仿宋" w:hAnsi="仿宋" w:cs="仿宋" w:hint="eastAsia"/>
          <w:sz w:val="32"/>
        </w:rPr>
        <w:t>150</w:t>
      </w:r>
      <w:r>
        <w:rPr>
          <w:rFonts w:ascii="仿宋" w:eastAsia="仿宋" w:hAnsi="仿宋" w:cs="仿宋"/>
          <w:sz w:val="32"/>
        </w:rPr>
        <w:t>人。接待支出主要用于</w:t>
      </w:r>
      <w:r>
        <w:rPr>
          <w:rFonts w:ascii="仿宋" w:eastAsia="仿宋" w:hAnsi="仿宋" w:cs="仿宋" w:hint="eastAsia"/>
          <w:sz w:val="32"/>
        </w:rPr>
        <w:t>省级检查及县市区工作对接工作餐开支。</w:t>
      </w:r>
    </w:p>
    <w:p w:rsidR="00932756" w:rsidRDefault="00A767B6">
      <w:pPr>
        <w:ind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 2018 年度预算绩效情况说明</w:t>
      </w:r>
    </w:p>
    <w:p w:rsidR="00932756" w:rsidRDefault="00A767B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（一）绩效管理工作开展情况 。</w:t>
      </w:r>
    </w:p>
    <w:p w:rsidR="00932756" w:rsidRDefault="00A767B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益阳市就业服务管理局非常重视绩效管理工作。由分管财务的局领导亲自抓，各部门配合。</w:t>
      </w:r>
      <w:r>
        <w:rPr>
          <w:rFonts w:ascii="仿宋_GB2312" w:eastAsia="仿宋_GB2312" w:hint="eastAsia"/>
          <w:sz w:val="32"/>
          <w:szCs w:val="32"/>
        </w:rPr>
        <w:t>按财政统一部署进行了预算绩效自评</w:t>
      </w:r>
      <w:r>
        <w:rPr>
          <w:rFonts w:ascii="仿宋" w:eastAsia="仿宋" w:hAnsi="仿宋" w:cs="仿宋" w:hint="eastAsia"/>
          <w:sz w:val="32"/>
          <w:szCs w:val="32"/>
        </w:rPr>
        <w:t>并在人社局门户网站上进行了公示。</w:t>
      </w:r>
    </w:p>
    <w:p w:rsidR="00932756" w:rsidRDefault="00A767B6">
      <w:pPr>
        <w:ind w:firstLine="640"/>
        <w:jc w:val="left"/>
        <w:rPr>
          <w:rFonts w:ascii="楷体" w:eastAsia="楷体" w:hAnsi="楷体" w:cs="楷体"/>
          <w:sz w:val="32"/>
        </w:rPr>
      </w:pPr>
      <w:r>
        <w:rPr>
          <w:rFonts w:ascii="仿宋" w:eastAsia="仿宋" w:hAnsi="仿宋" w:cs="仿宋" w:hint="eastAsia"/>
          <w:sz w:val="32"/>
          <w:szCs w:val="32"/>
        </w:rPr>
        <w:t>（二）部门决算中项目绩效自评结果 。</w:t>
      </w:r>
    </w:p>
    <w:p w:rsidR="00932756" w:rsidRDefault="00A767B6">
      <w:pPr>
        <w:ind w:firstLine="640"/>
        <w:jc w:val="left"/>
        <w:rPr>
          <w:rFonts w:ascii="仿宋" w:eastAsia="仿宋" w:hAnsi="仿宋" w:cs="仿宋"/>
          <w:sz w:val="32"/>
          <w:szCs w:val="32"/>
        </w:rPr>
      </w:pPr>
      <w:r>
        <w:rPr>
          <w:rFonts w:ascii="仿宋" w:eastAsia="仿宋" w:hAnsi="仿宋" w:cs="仿宋" w:hint="eastAsia"/>
          <w:sz w:val="32"/>
          <w:szCs w:val="32"/>
        </w:rPr>
        <w:t>无</w:t>
      </w:r>
    </w:p>
    <w:p w:rsidR="00932756" w:rsidRDefault="00A767B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（三）以部门为主体开展的重点绩效评价结果</w:t>
      </w:r>
    </w:p>
    <w:p w:rsidR="00932756" w:rsidRDefault="00A767B6">
      <w:pPr>
        <w:ind w:firstLine="640"/>
        <w:jc w:val="left"/>
        <w:rPr>
          <w:rFonts w:ascii="仿宋" w:eastAsia="仿宋" w:hAnsi="仿宋" w:cs="仿宋"/>
          <w:sz w:val="32"/>
        </w:rPr>
      </w:pPr>
      <w:r>
        <w:rPr>
          <w:rFonts w:ascii="仿宋" w:eastAsia="仿宋" w:hAnsi="仿宋" w:cs="仿宋" w:hint="eastAsia"/>
          <w:sz w:val="32"/>
          <w:szCs w:val="32"/>
        </w:rPr>
        <w:t>部门整体支出绩效自评结果为“优”。</w:t>
      </w:r>
    </w:p>
    <w:p w:rsidR="00932756" w:rsidRDefault="00A767B6">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（四）预算绩效情况的说明。无</w:t>
      </w:r>
      <w:bookmarkStart w:id="0" w:name="_GoBack"/>
      <w:bookmarkEnd w:id="0"/>
    </w:p>
    <w:p w:rsidR="00932756" w:rsidRDefault="00A767B6">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932756" w:rsidRDefault="00A767B6">
      <w:pPr>
        <w:snapToGrid w:val="0"/>
        <w:spacing w:line="520" w:lineRule="exact"/>
        <w:ind w:firstLineChars="200" w:firstLine="640"/>
        <w:rPr>
          <w:rFonts w:ascii="仿宋_GB2312" w:eastAsia="仿宋_GB2312" w:hAnsi="仿宋"/>
          <w:sz w:val="32"/>
          <w:szCs w:val="32"/>
        </w:rPr>
      </w:pPr>
      <w:r>
        <w:rPr>
          <w:rFonts w:ascii="楷体" w:eastAsia="楷体" w:hAnsi="楷体" w:cs="楷体"/>
          <w:sz w:val="32"/>
        </w:rPr>
        <w:t>（一）预决算收支增减变化情况。</w:t>
      </w:r>
      <w:r>
        <w:rPr>
          <w:rFonts w:ascii="仿宋_GB2312" w:eastAsia="仿宋_GB2312" w:hAnsi="仿宋" w:hint="eastAsia"/>
          <w:sz w:val="32"/>
          <w:szCs w:val="32"/>
        </w:rPr>
        <w:t>2018年部门预算收入295.97万元，决算收入589.55万元，主要因为上级追加专项202.44万元，财政追加人员经费91.14万元；其他收入21万元。2018年部门预算支出295.97万元，决算支出554.76万元。主要因为人员经费及专项经费支出增加。</w:t>
      </w:r>
    </w:p>
    <w:p w:rsidR="00932756" w:rsidRDefault="00A767B6">
      <w:pPr>
        <w:ind w:firstLine="640"/>
        <w:jc w:val="left"/>
        <w:rPr>
          <w:rFonts w:ascii="仿宋_GB2312" w:eastAsia="仿宋_GB2312"/>
          <w:sz w:val="32"/>
          <w:szCs w:val="32"/>
        </w:rPr>
      </w:pPr>
      <w:r>
        <w:rPr>
          <w:rFonts w:ascii="楷体" w:eastAsia="楷体" w:hAnsi="楷体" w:cs="楷体"/>
          <w:sz w:val="32"/>
        </w:rPr>
        <w:t>（二）机关运行经费支出情况。</w:t>
      </w:r>
      <w:r>
        <w:rPr>
          <w:rFonts w:ascii="仿宋_GB2312" w:eastAsia="仿宋_GB2312" w:hint="eastAsia"/>
          <w:sz w:val="32"/>
          <w:szCs w:val="32"/>
        </w:rPr>
        <w:t>2018年度机关</w:t>
      </w:r>
      <w:r>
        <w:rPr>
          <w:rFonts w:ascii="仿宋" w:eastAsia="仿宋" w:hAnsi="仿宋" w:cs="仿宋"/>
          <w:sz w:val="32"/>
        </w:rPr>
        <w:t>运行经费支出</w:t>
      </w:r>
      <w:r>
        <w:rPr>
          <w:rFonts w:ascii="仿宋" w:eastAsia="仿宋" w:hAnsi="仿宋" w:cs="仿宋" w:hint="eastAsia"/>
          <w:sz w:val="32"/>
        </w:rPr>
        <w:t>104.75</w:t>
      </w:r>
      <w:r>
        <w:rPr>
          <w:rFonts w:ascii="仿宋" w:eastAsia="仿宋" w:hAnsi="仿宋" w:cs="仿宋"/>
          <w:sz w:val="32"/>
        </w:rPr>
        <w:t>万元，较上年减少</w:t>
      </w:r>
      <w:r>
        <w:rPr>
          <w:rFonts w:ascii="仿宋" w:eastAsia="仿宋" w:hAnsi="仿宋" w:cs="仿宋" w:hint="eastAsia"/>
          <w:sz w:val="32"/>
        </w:rPr>
        <w:t>29.59</w:t>
      </w:r>
      <w:r>
        <w:rPr>
          <w:rFonts w:ascii="仿宋" w:eastAsia="仿宋" w:hAnsi="仿宋" w:cs="仿宋"/>
          <w:sz w:val="32"/>
        </w:rPr>
        <w:t>万元，增减</w:t>
      </w:r>
      <w:r>
        <w:rPr>
          <w:rFonts w:ascii="仿宋" w:eastAsia="仿宋" w:hAnsi="仿宋" w:cs="仿宋" w:hint="eastAsia"/>
          <w:sz w:val="32"/>
        </w:rPr>
        <w:t>22.03</w:t>
      </w:r>
      <w:r>
        <w:rPr>
          <w:rFonts w:ascii="仿宋" w:eastAsia="仿宋" w:hAnsi="仿宋" w:cs="仿宋"/>
          <w:sz w:val="32"/>
        </w:rPr>
        <w:t>%，主要原因是</w:t>
      </w:r>
      <w:r>
        <w:rPr>
          <w:rFonts w:ascii="仿宋_GB2312" w:eastAsia="仿宋_GB2312" w:hint="eastAsia"/>
          <w:sz w:val="32"/>
          <w:szCs w:val="32"/>
        </w:rPr>
        <w:t>：预算安排减少。</w:t>
      </w:r>
    </w:p>
    <w:p w:rsidR="00932756" w:rsidRDefault="00A767B6">
      <w:pPr>
        <w:ind w:firstLine="640"/>
        <w:jc w:val="left"/>
        <w:rPr>
          <w:rFonts w:ascii="楷体" w:eastAsia="楷体" w:hAnsi="楷体" w:cs="楷体"/>
          <w:color w:val="FF0000"/>
          <w:sz w:val="32"/>
        </w:rPr>
      </w:pPr>
      <w:r>
        <w:rPr>
          <w:rFonts w:ascii="楷体" w:eastAsia="楷体" w:hAnsi="楷体" w:cs="楷体"/>
          <w:sz w:val="32"/>
        </w:rPr>
        <w:t>（三）政府采购支出情况。</w:t>
      </w:r>
    </w:p>
    <w:p w:rsidR="00932756" w:rsidRDefault="00A767B6">
      <w:pPr>
        <w:ind w:firstLine="640"/>
        <w:jc w:val="left"/>
        <w:rPr>
          <w:rFonts w:ascii="仿宋" w:eastAsia="仿宋" w:hAnsi="仿宋" w:cs="仿宋"/>
          <w:sz w:val="32"/>
        </w:rPr>
      </w:pPr>
      <w:r>
        <w:rPr>
          <w:rFonts w:ascii="仿宋_GB2312" w:eastAsia="仿宋_GB2312" w:hint="eastAsia"/>
          <w:sz w:val="32"/>
          <w:szCs w:val="32"/>
        </w:rPr>
        <w:t>本部门2018年度政府采购</w:t>
      </w:r>
      <w:r>
        <w:rPr>
          <w:rFonts w:ascii="仿宋" w:eastAsia="仿宋" w:hAnsi="仿宋" w:cs="仿宋" w:hint="eastAsia"/>
          <w:sz w:val="32"/>
        </w:rPr>
        <w:t>0</w:t>
      </w:r>
      <w:r>
        <w:rPr>
          <w:rFonts w:ascii="仿宋" w:eastAsia="仿宋" w:hAnsi="仿宋" w:cs="仿宋"/>
          <w:sz w:val="32"/>
        </w:rPr>
        <w:t>万元，其中，政府采购货物支出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r>
        <w:rPr>
          <w:rFonts w:ascii="仿宋" w:eastAsia="仿宋" w:hAnsi="仿宋" w:cs="仿宋"/>
          <w:sz w:val="32"/>
        </w:rPr>
        <w:t>政府采购工程支出</w:t>
      </w:r>
      <w:r>
        <w:rPr>
          <w:rFonts w:ascii="仿宋" w:eastAsia="仿宋" w:hAnsi="仿宋" w:cs="仿宋" w:hint="eastAsia"/>
          <w:sz w:val="32"/>
        </w:rPr>
        <w:t>0</w:t>
      </w:r>
      <w:r>
        <w:rPr>
          <w:rFonts w:ascii="仿宋" w:eastAsia="仿宋" w:hAnsi="仿宋" w:cs="仿宋"/>
          <w:sz w:val="32"/>
        </w:rPr>
        <w:t>万元，政府采购服务支出</w:t>
      </w:r>
      <w:r>
        <w:rPr>
          <w:rFonts w:ascii="仿宋" w:eastAsia="仿宋" w:hAnsi="仿宋" w:cs="仿宋" w:hint="eastAsia"/>
          <w:sz w:val="32"/>
        </w:rPr>
        <w:t>0</w:t>
      </w:r>
      <w:r>
        <w:rPr>
          <w:rFonts w:ascii="仿宋" w:eastAsia="仿宋" w:hAnsi="仿宋" w:cs="仿宋"/>
          <w:sz w:val="32"/>
        </w:rPr>
        <w:t>万元</w:t>
      </w:r>
      <w:r>
        <w:rPr>
          <w:rFonts w:ascii="仿宋" w:eastAsia="仿宋" w:hAnsi="仿宋" w:cs="仿宋" w:hint="eastAsia"/>
          <w:sz w:val="32"/>
        </w:rPr>
        <w:t>。</w:t>
      </w:r>
    </w:p>
    <w:p w:rsidR="00932756" w:rsidRDefault="00A767B6">
      <w:pPr>
        <w:ind w:firstLine="640"/>
        <w:jc w:val="left"/>
        <w:rPr>
          <w:rFonts w:ascii="楷体" w:eastAsia="楷体" w:hAnsi="楷体" w:cs="楷体"/>
          <w:sz w:val="32"/>
        </w:rPr>
      </w:pPr>
      <w:r>
        <w:rPr>
          <w:rFonts w:ascii="楷体" w:eastAsia="楷体" w:hAnsi="楷体" w:cs="楷体"/>
          <w:sz w:val="32"/>
        </w:rPr>
        <w:t>（四）国有资产占用情况。</w:t>
      </w:r>
    </w:p>
    <w:p w:rsidR="00932756" w:rsidRDefault="00A767B6">
      <w:pPr>
        <w:ind w:firstLineChars="200" w:firstLine="640"/>
        <w:rPr>
          <w:rFonts w:ascii="仿宋_GB2312" w:eastAsia="仿宋_GB2312"/>
          <w:sz w:val="32"/>
          <w:szCs w:val="32"/>
        </w:rPr>
      </w:pPr>
      <w:r>
        <w:rPr>
          <w:rFonts w:ascii="仿宋_GB2312" w:eastAsia="仿宋_GB2312" w:hint="eastAsia"/>
          <w:sz w:val="32"/>
          <w:szCs w:val="32"/>
        </w:rPr>
        <w:t>截至2018年1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日，本部门共有车辆0辆。</w:t>
      </w:r>
    </w:p>
    <w:p w:rsidR="00932756" w:rsidRDefault="00932756">
      <w:pPr>
        <w:ind w:firstLine="640"/>
        <w:jc w:val="left"/>
        <w:rPr>
          <w:rFonts w:ascii="楷体" w:eastAsia="楷体" w:hAnsi="楷体" w:cs="楷体"/>
          <w:sz w:val="32"/>
        </w:rPr>
      </w:pPr>
    </w:p>
    <w:p w:rsidR="00932756" w:rsidRDefault="00932756">
      <w:pPr>
        <w:ind w:firstLine="640"/>
        <w:jc w:val="left"/>
        <w:rPr>
          <w:rFonts w:ascii="楷体" w:eastAsia="楷体" w:hAnsi="楷体" w:cs="楷体"/>
          <w:sz w:val="32"/>
        </w:rPr>
      </w:pPr>
    </w:p>
    <w:p w:rsidR="00932756" w:rsidRDefault="00A767B6">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932756" w:rsidRDefault="00932756">
      <w:pPr>
        <w:ind w:firstLine="643"/>
        <w:jc w:val="left"/>
        <w:rPr>
          <w:rFonts w:ascii="仿宋" w:eastAsia="仿宋" w:hAnsi="仿宋" w:cs="仿宋"/>
          <w:b/>
          <w:sz w:val="32"/>
        </w:rPr>
      </w:pPr>
    </w:p>
    <w:p w:rsidR="00932756" w:rsidRDefault="00A767B6">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932756" w:rsidRDefault="00A767B6">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w:t>
      </w:r>
      <w:r>
        <w:rPr>
          <w:rFonts w:ascii="仿宋" w:eastAsia="仿宋" w:hAnsi="仿宋" w:cs="仿宋"/>
          <w:sz w:val="32"/>
        </w:rPr>
        <w:lastRenderedPageBreak/>
        <w:t xml:space="preserve">中国注册会计师协会、中国资产评估协会、中国国债协会、中国会计学会收取的会费收入等。 </w:t>
      </w:r>
    </w:p>
    <w:p w:rsidR="00932756" w:rsidRDefault="00A767B6">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932756" w:rsidRDefault="00A767B6">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932756" w:rsidRDefault="00A767B6">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932756" w:rsidRDefault="00A767B6">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932756" w:rsidRDefault="00A767B6">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932756" w:rsidRDefault="00A767B6">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932756" w:rsidRDefault="00A767B6">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932756" w:rsidRDefault="00A767B6">
      <w:pPr>
        <w:jc w:val="left"/>
        <w:rPr>
          <w:rFonts w:ascii="仿宋" w:eastAsia="仿宋" w:hAnsi="仿宋" w:cs="仿宋"/>
          <w:sz w:val="32"/>
        </w:rPr>
      </w:pPr>
      <w:r>
        <w:rPr>
          <w:rFonts w:ascii="仿宋" w:eastAsia="仿宋" w:hAnsi="仿宋" w:cs="仿宋"/>
          <w:sz w:val="32"/>
        </w:rPr>
        <w:t xml:space="preserve">作任务而发生的人员支出和公用支出。 </w:t>
      </w:r>
    </w:p>
    <w:p w:rsidR="00932756" w:rsidRDefault="00A767B6">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932756" w:rsidRDefault="00A767B6">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932756" w:rsidRDefault="00A767B6">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 xml:space="preserve">纳入财政预决算管理的“三公”经费，是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932756" w:rsidRDefault="00A767B6">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32756" w:rsidRDefault="00932756">
      <w:pPr>
        <w:ind w:firstLine="643"/>
        <w:jc w:val="left"/>
        <w:rPr>
          <w:rFonts w:ascii="仿宋" w:eastAsia="仿宋" w:hAnsi="仿宋" w:cs="仿宋"/>
          <w:b/>
          <w:color w:val="FF0000"/>
          <w:sz w:val="32"/>
        </w:rPr>
      </w:pPr>
    </w:p>
    <w:p w:rsidR="00932756" w:rsidRDefault="00932756">
      <w:pPr>
        <w:ind w:firstLine="640"/>
        <w:jc w:val="left"/>
        <w:rPr>
          <w:rFonts w:ascii="仿宋" w:eastAsia="仿宋" w:hAnsi="仿宋" w:cs="仿宋"/>
          <w:sz w:val="32"/>
        </w:rPr>
      </w:pPr>
    </w:p>
    <w:sectPr w:rsidR="00932756" w:rsidSect="0093275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A9D" w:rsidRDefault="001E6A9D" w:rsidP="00932756">
      <w:r>
        <w:separator/>
      </w:r>
    </w:p>
  </w:endnote>
  <w:endnote w:type="continuationSeparator" w:id="0">
    <w:p w:rsidR="001E6A9D" w:rsidRDefault="001E6A9D" w:rsidP="00932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56" w:rsidRDefault="0093275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56" w:rsidRDefault="0093275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56" w:rsidRDefault="0093275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A9D" w:rsidRDefault="001E6A9D" w:rsidP="00932756">
      <w:r>
        <w:separator/>
      </w:r>
    </w:p>
  </w:footnote>
  <w:footnote w:type="continuationSeparator" w:id="0">
    <w:p w:rsidR="001E6A9D" w:rsidRDefault="001E6A9D" w:rsidP="00932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56" w:rsidRDefault="0093275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56" w:rsidRDefault="0093275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56" w:rsidRDefault="0093275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footnotePr>
    <w:footnote w:id="-1"/>
    <w:footnote w:id="0"/>
  </w:footnotePr>
  <w:endnotePr>
    <w:endnote w:id="-1"/>
    <w:endnote w:id="0"/>
  </w:endnotePr>
  <w:compat>
    <w:useFELayout/>
  </w:compat>
  <w:rsids>
    <w:rsidRoot w:val="00361F25"/>
    <w:rsid w:val="00075056"/>
    <w:rsid w:val="001E6A9D"/>
    <w:rsid w:val="00361F25"/>
    <w:rsid w:val="003638A2"/>
    <w:rsid w:val="0053680D"/>
    <w:rsid w:val="00582244"/>
    <w:rsid w:val="005F46BE"/>
    <w:rsid w:val="00932756"/>
    <w:rsid w:val="00A767B6"/>
    <w:rsid w:val="00B114DE"/>
    <w:rsid w:val="00B160C8"/>
    <w:rsid w:val="00B44575"/>
    <w:rsid w:val="00F7775D"/>
    <w:rsid w:val="19DF755C"/>
    <w:rsid w:val="298A7A82"/>
    <w:rsid w:val="2FDD3057"/>
    <w:rsid w:val="303C1055"/>
    <w:rsid w:val="32F52B3F"/>
    <w:rsid w:val="378A13D0"/>
    <w:rsid w:val="3BE247A9"/>
    <w:rsid w:val="47665846"/>
    <w:rsid w:val="4B2F186D"/>
    <w:rsid w:val="520A4911"/>
    <w:rsid w:val="52524BF4"/>
    <w:rsid w:val="57D2774C"/>
    <w:rsid w:val="5D6F5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32756"/>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327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32756"/>
    <w:rPr>
      <w:sz w:val="18"/>
      <w:szCs w:val="18"/>
    </w:rPr>
  </w:style>
  <w:style w:type="character" w:customStyle="1" w:styleId="Char">
    <w:name w:val="页脚 Char"/>
    <w:basedOn w:val="a0"/>
    <w:link w:val="a3"/>
    <w:uiPriority w:val="99"/>
    <w:semiHidden/>
    <w:qFormat/>
    <w:rsid w:val="0093275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4</cp:revision>
  <dcterms:created xsi:type="dcterms:W3CDTF">2019-07-24T07:33:00Z</dcterms:created>
  <dcterms:modified xsi:type="dcterms:W3CDTF">2019-07-26T01:05:00Z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