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A5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房地产开发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企业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资质审查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情况汇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总表</w:t>
      </w:r>
    </w:p>
    <w:tbl>
      <w:tblPr>
        <w:tblStyle w:val="3"/>
        <w:tblW w:w="13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085"/>
        <w:gridCol w:w="1305"/>
        <w:gridCol w:w="1410"/>
        <w:gridCol w:w="1454"/>
        <w:gridCol w:w="4599"/>
      </w:tblGrid>
      <w:tr w14:paraId="0556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E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房地产开发企业资质审查意见 </w:t>
            </w:r>
          </w:p>
        </w:tc>
      </w:tr>
      <w:tr w14:paraId="38C0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申报资质等级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审查类型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7C22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安化县多凌华城置业有限责任公司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重新申报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A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0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益阳工力置业发展有限公司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重新申报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6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桃江决胜房地产开发有限公司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重新申报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5D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沅江市永固房地产开发有限公司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重新申报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D0B4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8A34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YjhiODMyZDhhZDJjNTcwMDAxNTAxZGZjZmRlNDIifQ=="/>
  </w:docVars>
  <w:rsids>
    <w:rsidRoot w:val="5AC07ADF"/>
    <w:rsid w:val="59C10895"/>
    <w:rsid w:val="5AC07ADF"/>
    <w:rsid w:val="657A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住建标题"/>
    <w:basedOn w:val="2"/>
    <w:qFormat/>
    <w:uiPriority w:val="0"/>
    <w:pPr>
      <w:spacing w:line="720" w:lineRule="exact"/>
    </w:pPr>
    <w:rPr>
      <w:rFonts w:ascii="Times New Roman" w:hAnsi="Times New Roman" w:eastAsia="方正小标宋简体" w:cs="Times New Roman"/>
      <w:b w:val="0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2024-08-21T07:34:00Z</dcterms:created>
  <dc:creator>假如真</dc:creator>
  <cp:lastModifiedBy>假如真</cp:lastModifiedBy>
  <dcterms:modified xsi:type="dcterms:W3CDTF">2024-08-21T07:36:00Z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2052-12.1.0.17726</vt:lpwstr>
  </property>
  <property fmtid="{D5CDD505-2E9C-101B-9397-08002B2CF9AE}" pid="3" name="ICV">
    <vt:lpwstr>9C2DFED9B4674B4894B83DFBD7E23AA4_11</vt:lpwstr>
  </property>
</Properties>
</file>