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jc w:val="center"/>
        <w:textAlignment w:val="auto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益阳市建设工程监理企业资质动态核</w:t>
      </w:r>
      <w:r>
        <w:rPr>
          <w:rFonts w:hint="eastAsia" w:ascii="黑体" w:eastAsia="黑体"/>
          <w:b/>
          <w:sz w:val="36"/>
          <w:szCs w:val="36"/>
          <w:lang w:eastAsia="zh-CN"/>
        </w:rPr>
        <w:t>查</w:t>
      </w:r>
      <w:r>
        <w:rPr>
          <w:rFonts w:hint="eastAsia" w:ascii="黑体" w:eastAsia="黑体"/>
          <w:b/>
          <w:sz w:val="36"/>
          <w:szCs w:val="36"/>
        </w:rPr>
        <w:t>表</w:t>
      </w:r>
      <w:bookmarkEnd w:id="0"/>
    </w:p>
    <w:tbl>
      <w:tblPr>
        <w:tblStyle w:val="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50"/>
        <w:gridCol w:w="673"/>
        <w:gridCol w:w="694"/>
        <w:gridCol w:w="920"/>
        <w:gridCol w:w="580"/>
        <w:gridCol w:w="667"/>
        <w:gridCol w:w="912"/>
        <w:gridCol w:w="349"/>
        <w:gridCol w:w="966"/>
        <w:gridCol w:w="1172"/>
        <w:gridCol w:w="164"/>
        <w:gridCol w:w="801"/>
        <w:gridCol w:w="143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508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经济性质</w:t>
            </w: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9733" w:type="dxa"/>
            <w:gridSpan w:val="15"/>
            <w:noWrap w:val="0"/>
            <w:vAlign w:val="top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资质</w:t>
            </w:r>
            <w:r>
              <w:rPr>
                <w:rFonts w:hint="eastAsia"/>
                <w:szCs w:val="21"/>
              </w:rPr>
              <w:t>类别及等级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szCs w:val="21"/>
              </w:rPr>
              <w:t>批准时间：</w:t>
            </w:r>
          </w:p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有效期：</w:t>
            </w:r>
            <w:r>
              <w:rPr>
                <w:szCs w:val="21"/>
              </w:rPr>
              <w:t xml:space="preserve">                            </w:t>
            </w:r>
          </w:p>
          <w:p>
            <w:pPr>
              <w:spacing w:line="5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增项资质：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注册地：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733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企业综合指标核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469" w:type="dxa"/>
            <w:gridSpan w:val="6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企业法人营业执照</w:t>
            </w:r>
            <w:r>
              <w:rPr>
                <w:rFonts w:hint="eastAsia"/>
                <w:szCs w:val="21"/>
                <w:lang w:eastAsia="zh-CN"/>
              </w:rPr>
              <w:t>正</w:t>
            </w:r>
            <w:r>
              <w:rPr>
                <w:szCs w:val="21"/>
              </w:rPr>
              <w:t>副本齐备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450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企业资质证书</w:t>
            </w:r>
            <w:r>
              <w:rPr>
                <w:rFonts w:hint="eastAsia"/>
                <w:szCs w:val="21"/>
                <w:lang w:eastAsia="zh-CN"/>
              </w:rPr>
              <w:t>正</w:t>
            </w:r>
            <w:r>
              <w:rPr>
                <w:szCs w:val="21"/>
              </w:rPr>
              <w:t>副本（含变更记录）齐备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469" w:type="dxa"/>
            <w:gridSpan w:val="6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企业章程齐备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450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建设工程监理企业</w:t>
            </w:r>
            <w:r>
              <w:rPr>
                <w:szCs w:val="21"/>
              </w:rPr>
              <w:t>统计报表齐备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69" w:type="dxa"/>
            <w:gridSpan w:val="6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上年度或当期合法</w:t>
            </w:r>
            <w:r>
              <w:rPr>
                <w:szCs w:val="21"/>
              </w:rPr>
              <w:t>的财务报表齐备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222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办公场所、</w:t>
            </w:r>
            <w:r>
              <w:rPr>
                <w:szCs w:val="21"/>
              </w:rPr>
              <w:t>必备设备</w:t>
            </w:r>
          </w:p>
        </w:tc>
        <w:tc>
          <w:tcPr>
            <w:tcW w:w="117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1108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szCs w:val="21"/>
              </w:rPr>
              <w:t>权属证</w:t>
            </w:r>
            <w:r>
              <w:rPr>
                <w:rFonts w:hint="eastAsia"/>
                <w:szCs w:val="21"/>
                <w:lang w:eastAsia="zh-CN"/>
              </w:rPr>
              <w:t>明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69" w:type="dxa"/>
            <w:gridSpan w:val="6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450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技术和档案等管理制度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净资产(万元)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标准值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</w:t>
            </w: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核</w:t>
            </w:r>
            <w:r>
              <w:rPr>
                <w:rFonts w:hint="eastAsia"/>
                <w:szCs w:val="21"/>
                <w:lang w:eastAsia="zh-CN"/>
              </w:rPr>
              <w:t>查</w:t>
            </w:r>
            <w:r>
              <w:rPr>
                <w:szCs w:val="21"/>
              </w:rPr>
              <w:t>认定值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33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企业人员指标核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5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技术负责人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类型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核</w:t>
            </w:r>
            <w:r>
              <w:rPr>
                <w:b/>
                <w:szCs w:val="21"/>
              </w:rPr>
              <w:t>查认定值</w:t>
            </w: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>经历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专业技术职称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69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注册</w:t>
            </w:r>
            <w:r>
              <w:rPr>
                <w:rFonts w:hint="eastAsia"/>
                <w:b/>
                <w:szCs w:val="21"/>
                <w:lang w:eastAsia="zh-CN"/>
              </w:rPr>
              <w:t>监理</w:t>
            </w:r>
            <w:r>
              <w:rPr>
                <w:b/>
                <w:szCs w:val="21"/>
              </w:rPr>
              <w:t>师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69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注册造价师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69" w:type="dxa"/>
            <w:gridSpan w:val="4"/>
            <w:vMerge w:val="restart"/>
            <w:noWrap w:val="0"/>
            <w:vAlign w:val="center"/>
          </w:tcPr>
          <w:p>
            <w:pPr>
              <w:tabs>
                <w:tab w:val="left" w:pos="419"/>
              </w:tabs>
              <w:spacing w:line="36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其他注册人员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rFonts w:hint="eastAsia"/>
                <w:b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其他注册人员数量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69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人员社保证明情况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注册监理师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注册造价师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其他注册人员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7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增项资质核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96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增项类别</w:t>
            </w:r>
          </w:p>
        </w:tc>
        <w:tc>
          <w:tcPr>
            <w:tcW w:w="7764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技术负责人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类型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工程技术人员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rFonts w:hint="eastAsia"/>
                <w:b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核</w:t>
            </w:r>
            <w:r>
              <w:rPr>
                <w:rFonts w:hint="eastAsia"/>
                <w:b/>
                <w:szCs w:val="21"/>
                <w:lang w:eastAsia="zh-CN"/>
              </w:rPr>
              <w:t>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0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工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>经历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0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专业技术职称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szCs w:val="21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969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标准要求的专业</w:t>
            </w:r>
          </w:p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技术人员情况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注册</w:t>
            </w:r>
            <w:r>
              <w:rPr>
                <w:rFonts w:hint="eastAsia"/>
                <w:szCs w:val="21"/>
                <w:lang w:eastAsia="zh-CN"/>
              </w:rPr>
              <w:t>监理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其他注册师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69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中级</w:t>
            </w:r>
            <w:r>
              <w:rPr>
                <w:rFonts w:hint="eastAsia"/>
                <w:szCs w:val="21"/>
                <w:lang w:eastAsia="zh-CN"/>
              </w:rPr>
              <w:t>以上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96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标准要求的</w:t>
            </w:r>
          </w:p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设备情况</w:t>
            </w:r>
          </w:p>
        </w:tc>
        <w:tc>
          <w:tcPr>
            <w:tcW w:w="556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6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标准要求的</w:t>
            </w:r>
            <w:r>
              <w:rPr>
                <w:rFonts w:hint="eastAsia"/>
                <w:b/>
                <w:szCs w:val="21"/>
                <w:lang w:eastAsia="zh-CN"/>
              </w:rPr>
              <w:t>经营场所</w:t>
            </w:r>
            <w:r>
              <w:rPr>
                <w:b/>
                <w:szCs w:val="21"/>
              </w:rPr>
              <w:t>情况</w:t>
            </w:r>
          </w:p>
        </w:tc>
        <w:tc>
          <w:tcPr>
            <w:tcW w:w="556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□合格</w:t>
            </w:r>
          </w:p>
          <w:p>
            <w:pPr>
              <w:spacing w:line="360" w:lineRule="exact"/>
              <w:jc w:val="center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9" w:hRule="atLeast"/>
          <w:jc w:val="center"/>
        </w:trPr>
        <w:tc>
          <w:tcPr>
            <w:tcW w:w="9733" w:type="dxa"/>
            <w:gridSpan w:val="15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核</w:t>
            </w:r>
            <w:r>
              <w:rPr>
                <w:rFonts w:hint="eastAsia" w:eastAsia="仿宋_GB2312"/>
                <w:b/>
                <w:szCs w:val="21"/>
                <w:lang w:eastAsia="zh-CN"/>
              </w:rPr>
              <w:t>查</w:t>
            </w:r>
            <w:r>
              <w:rPr>
                <w:rFonts w:eastAsia="仿宋_GB2312"/>
                <w:b/>
                <w:szCs w:val="21"/>
              </w:rPr>
              <w:t>意见：</w:t>
            </w:r>
          </w:p>
          <w:p>
            <w:pPr>
              <w:spacing w:line="400" w:lineRule="exact"/>
              <w:ind w:firstLine="586" w:firstLineChars="278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一、□合格</w:t>
            </w:r>
          </w:p>
          <w:p>
            <w:pPr>
              <w:spacing w:line="400" w:lineRule="exact"/>
              <w:ind w:firstLine="583" w:firstLineChars="278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ind w:firstLine="586" w:firstLineChars="278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二、□基本合格</w:t>
            </w:r>
          </w:p>
          <w:p>
            <w:pPr>
              <w:spacing w:line="400" w:lineRule="exact"/>
              <w:ind w:firstLine="583" w:firstLineChars="278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ind w:firstLine="632" w:firstLineChars="300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三、□不合格</w:t>
            </w:r>
          </w:p>
          <w:p>
            <w:pPr>
              <w:spacing w:line="400" w:lineRule="exact"/>
              <w:ind w:firstLine="630" w:firstLineChars="300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ind w:left="480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1、□综合指标不合格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□企业净资产不合格；□未提供企业法人营业执照副本；□未提供企业资质证书副本（含变更记录）；□未</w:t>
            </w:r>
            <w:r>
              <w:rPr>
                <w:rFonts w:hint="eastAsia"/>
                <w:szCs w:val="21"/>
                <w:lang w:eastAsia="zh-CN"/>
              </w:rPr>
              <w:t>提供上一年度或当期合法的</w:t>
            </w:r>
            <w:r>
              <w:rPr>
                <w:szCs w:val="21"/>
              </w:rPr>
              <w:t>财务报表；□未提供</w:t>
            </w:r>
            <w:r>
              <w:rPr>
                <w:rFonts w:hint="eastAsia"/>
                <w:szCs w:val="21"/>
              </w:rPr>
              <w:t>建设工程监理</w:t>
            </w:r>
            <w:r>
              <w:rPr>
                <w:szCs w:val="21"/>
              </w:rPr>
              <w:t>统计报表；□未提供</w:t>
            </w:r>
            <w:r>
              <w:rPr>
                <w:rFonts w:hint="eastAsia"/>
                <w:szCs w:val="21"/>
              </w:rPr>
              <w:t>技术和档案等管理制度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</w:rPr>
              <w:t>质量管理体系</w:t>
            </w:r>
            <w:r>
              <w:rPr>
                <w:szCs w:val="21"/>
              </w:rPr>
              <w:t>不健全。</w:t>
            </w:r>
          </w:p>
          <w:p>
            <w:pPr>
              <w:spacing w:line="400" w:lineRule="exact"/>
              <w:ind w:firstLine="421" w:firstLineChars="200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2、□人员不合格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□企业具有的注册</w:t>
            </w:r>
            <w:r>
              <w:rPr>
                <w:rFonts w:hint="eastAsia"/>
                <w:szCs w:val="21"/>
                <w:lang w:eastAsia="zh-CN"/>
              </w:rPr>
              <w:t>监理</w:t>
            </w:r>
            <w:r>
              <w:rPr>
                <w:szCs w:val="21"/>
              </w:rPr>
              <w:t>师不合格（□数量不合格；□</w:t>
            </w:r>
            <w:r>
              <w:rPr>
                <w:rFonts w:hint="eastAsia"/>
                <w:szCs w:val="21"/>
              </w:rPr>
              <w:t>未按资质标准要求配备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  <w:lang w:eastAsia="zh-CN"/>
              </w:rPr>
              <w:t>监理</w:t>
            </w:r>
            <w:r>
              <w:rPr>
                <w:rFonts w:hint="eastAsia"/>
                <w:szCs w:val="21"/>
              </w:rPr>
              <w:t>师</w:t>
            </w:r>
            <w:r>
              <w:rPr>
                <w:szCs w:val="21"/>
              </w:rPr>
              <w:t>）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□企业具有的</w:t>
            </w:r>
            <w:r>
              <w:rPr>
                <w:rFonts w:hint="eastAsia"/>
                <w:szCs w:val="21"/>
                <w:lang w:eastAsia="zh-CN"/>
              </w:rPr>
              <w:t>注册造价师</w:t>
            </w:r>
            <w:r>
              <w:rPr>
                <w:szCs w:val="21"/>
              </w:rPr>
              <w:t>不合格（□数量不合格）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□企业</w:t>
            </w:r>
            <w:r>
              <w:rPr>
                <w:rFonts w:hint="eastAsia"/>
                <w:szCs w:val="21"/>
                <w:lang w:eastAsia="zh-CN"/>
              </w:rPr>
              <w:t>其他注册人员</w:t>
            </w:r>
            <w:r>
              <w:rPr>
                <w:szCs w:val="21"/>
              </w:rPr>
              <w:t>不合格（□数量不合格；□人员证明资料不齐全）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□企业人员社会保险证明不符合要求。</w:t>
            </w:r>
          </w:p>
          <w:p>
            <w:pPr>
              <w:spacing w:line="400" w:lineRule="exact"/>
              <w:ind w:firstLine="421" w:firstLineChars="200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3</w:t>
            </w:r>
            <w:r>
              <w:rPr>
                <w:rFonts w:eastAsia="仿宋_GB2312"/>
                <w:b/>
                <w:szCs w:val="21"/>
              </w:rPr>
              <w:t>、</w:t>
            </w:r>
            <w:r>
              <w:rPr>
                <w:szCs w:val="21"/>
              </w:rPr>
              <w:t>□</w:t>
            </w:r>
            <w:r>
              <w:rPr>
                <w:rFonts w:eastAsia="仿宋_GB2312"/>
                <w:b/>
                <w:szCs w:val="21"/>
              </w:rPr>
              <w:t>设备不合格</w:t>
            </w:r>
          </w:p>
          <w:p>
            <w:pPr>
              <w:spacing w:line="40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szCs w:val="21"/>
              </w:rPr>
              <w:t>□数量、种类不合格；□未提供有效的权属证明。如</w:t>
            </w:r>
            <w:r>
              <w:rPr>
                <w:rFonts w:hint="eastAsia"/>
                <w:szCs w:val="21"/>
                <w:lang w:eastAsia="zh-CN"/>
              </w:rPr>
              <w:t>办公场所</w:t>
            </w:r>
            <w:r>
              <w:rPr>
                <w:szCs w:val="21"/>
              </w:rPr>
              <w:t>租赁合同等。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4</w:t>
            </w:r>
            <w:r>
              <w:rPr>
                <w:rFonts w:eastAsia="仿宋_GB2312"/>
                <w:b/>
                <w:szCs w:val="21"/>
              </w:rPr>
              <w:t>、□其他</w:t>
            </w:r>
          </w:p>
          <w:p>
            <w:pPr>
              <w:spacing w:line="400" w:lineRule="exact"/>
              <w:ind w:firstLine="632" w:firstLineChars="300"/>
              <w:rPr>
                <w:rFonts w:hint="eastAsia" w:eastAsia="仿宋_GB2312"/>
                <w:b/>
                <w:szCs w:val="21"/>
              </w:rPr>
            </w:pPr>
          </w:p>
          <w:p>
            <w:pPr>
              <w:spacing w:line="400" w:lineRule="exact"/>
              <w:ind w:firstLine="632" w:firstLineChars="300"/>
              <w:rPr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四</w:t>
            </w:r>
            <w:r>
              <w:rPr>
                <w:rFonts w:eastAsia="仿宋_GB2312"/>
                <w:b/>
                <w:szCs w:val="21"/>
              </w:rPr>
              <w:t>、□</w:t>
            </w:r>
            <w:r>
              <w:rPr>
                <w:b/>
                <w:bCs/>
                <w:szCs w:val="21"/>
              </w:rPr>
              <w:t>说明：</w:t>
            </w:r>
          </w:p>
          <w:p>
            <w:pPr>
              <w:spacing w:line="400" w:lineRule="exact"/>
              <w:ind w:firstLine="630" w:firstLineChars="300"/>
              <w:rPr>
                <w:rFonts w:hint="eastAsia" w:eastAsia="仿宋_GB2312"/>
                <w:szCs w:val="21"/>
              </w:rPr>
            </w:pPr>
          </w:p>
          <w:p>
            <w:pPr>
              <w:spacing w:line="400" w:lineRule="exact"/>
              <w:ind w:firstLine="630" w:firstLineChars="300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被核查企业法定代表人或授权委托人签字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b/>
                <w:bCs/>
                <w:szCs w:val="21"/>
                <w:u w:val="single"/>
              </w:rPr>
              <w:t>以上核查情况属实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盖章</w:t>
            </w:r>
            <w:r>
              <w:rPr>
                <w:szCs w:val="21"/>
              </w:rPr>
              <w:t>）</w:t>
            </w:r>
          </w:p>
          <w:p>
            <w:pPr>
              <w:spacing w:line="400" w:lineRule="exact"/>
              <w:ind w:firstLine="630" w:firstLineChars="300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                     </w:t>
            </w:r>
          </w:p>
          <w:p>
            <w:pPr>
              <w:spacing w:line="400" w:lineRule="exact"/>
              <w:ind w:firstLine="3990" w:firstLineChars="1900"/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联系电话号码   </w:t>
            </w:r>
          </w:p>
          <w:p>
            <w:pPr>
              <w:tabs>
                <w:tab w:val="left" w:pos="883"/>
              </w:tabs>
              <w:spacing w:line="400" w:lineRule="exact"/>
              <w:rPr>
                <w:rFonts w:hint="eastAsia" w:eastAsia="仿宋_GB2312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szCs w:val="21"/>
              </w:rPr>
              <w:t>年　　月　　日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核</w:t>
            </w:r>
            <w:r>
              <w:rPr>
                <w:rFonts w:hint="eastAsia"/>
                <w:szCs w:val="21"/>
                <w:lang w:eastAsia="zh-CN"/>
              </w:rPr>
              <w:t>查</w:t>
            </w:r>
            <w:r>
              <w:rPr>
                <w:szCs w:val="21"/>
              </w:rPr>
              <w:t>人</w:t>
            </w:r>
            <w:r>
              <w:rPr>
                <w:rFonts w:hint="eastAsia"/>
                <w:szCs w:val="21"/>
                <w:lang w:eastAsia="zh-CN"/>
              </w:rPr>
              <w:t>员</w:t>
            </w:r>
            <w:r>
              <w:rPr>
                <w:szCs w:val="21"/>
              </w:rPr>
              <w:t>签字：　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</w:p>
          <w:p>
            <w:pPr>
              <w:spacing w:line="400" w:lineRule="exact"/>
              <w:ind w:right="735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</w:tbl>
    <w:p>
      <w:pPr>
        <w:spacing w:line="600" w:lineRule="exact"/>
        <w:rPr>
          <w:rFonts w:hint="eastAsia" w:ascii="方正仿宋_GBK" w:hAnsi="仿宋_GB2312" w:eastAsia="方正仿宋_GBK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DE26"/>
    <w:rsid w:val="EFEFD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2024-07-03T17:48:00Z</dcterms:created>
  <dc:creator>kylin</dc:creator>
  <cp:lastModifiedBy>kylin</cp:lastModifiedBy>
  <dcterms:modified xsi:type="dcterms:W3CDTF">2024-07-03T17:50:55Z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