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A6" w:rsidRDefault="00CB751F">
      <w:pPr>
        <w:spacing w:line="22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2022年度平安工地创建示范单位</w:t>
      </w:r>
    </w:p>
    <w:tbl>
      <w:tblPr>
        <w:tblW w:w="14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01"/>
        <w:gridCol w:w="5205"/>
        <w:gridCol w:w="5452"/>
        <w:gridCol w:w="2600"/>
      </w:tblGrid>
      <w:tr w:rsidR="000C06A6">
        <w:trPr>
          <w:trHeight w:val="909"/>
          <w:tblHeader/>
          <w:jc w:val="center"/>
        </w:trPr>
        <w:tc>
          <w:tcPr>
            <w:tcW w:w="801" w:type="dxa"/>
            <w:vAlign w:val="center"/>
          </w:tcPr>
          <w:bookmarkEnd w:id="0"/>
          <w:p w:rsidR="000C06A6" w:rsidRDefault="00CB751F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0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45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示范单位</w:t>
            </w:r>
          </w:p>
        </w:tc>
        <w:tc>
          <w:tcPr>
            <w:tcW w:w="2600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负责人</w:t>
            </w:r>
          </w:p>
        </w:tc>
      </w:tr>
      <w:tr w:rsidR="00E837D4">
        <w:trPr>
          <w:trHeight w:val="909"/>
          <w:tblHeader/>
          <w:jc w:val="center"/>
        </w:trPr>
        <w:tc>
          <w:tcPr>
            <w:tcW w:w="801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5" w:type="dxa"/>
            <w:vAlign w:val="center"/>
          </w:tcPr>
          <w:p w:rsidR="00E837D4" w:rsidRDefault="00E837D4" w:rsidP="00C24A25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中铁银城江月</w:t>
            </w:r>
          </w:p>
        </w:tc>
        <w:tc>
          <w:tcPr>
            <w:tcW w:w="5452" w:type="dxa"/>
            <w:vAlign w:val="center"/>
          </w:tcPr>
          <w:p w:rsidR="00E837D4" w:rsidRDefault="00E837D4" w:rsidP="00C24A25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中铁五局集团建筑工程有限责任公司</w:t>
            </w:r>
          </w:p>
        </w:tc>
        <w:tc>
          <w:tcPr>
            <w:tcW w:w="2600" w:type="dxa"/>
            <w:vAlign w:val="center"/>
          </w:tcPr>
          <w:p w:rsidR="00E837D4" w:rsidRDefault="00E837D4" w:rsidP="00C24A25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郭亮</w:t>
            </w:r>
          </w:p>
        </w:tc>
      </w:tr>
      <w:tr w:rsidR="00E837D4">
        <w:trPr>
          <w:trHeight w:val="909"/>
          <w:tblHeader/>
          <w:jc w:val="center"/>
        </w:trPr>
        <w:tc>
          <w:tcPr>
            <w:tcW w:w="801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5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建工城·城市之光工程</w:t>
            </w:r>
          </w:p>
        </w:tc>
        <w:tc>
          <w:tcPr>
            <w:tcW w:w="5452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湖南建工梓山湖投资有限公司</w:t>
            </w:r>
          </w:p>
        </w:tc>
        <w:tc>
          <w:tcPr>
            <w:tcW w:w="2600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周舟</w:t>
            </w:r>
          </w:p>
        </w:tc>
      </w:tr>
      <w:tr w:rsidR="00E837D4">
        <w:trPr>
          <w:trHeight w:val="909"/>
          <w:tblHeader/>
          <w:jc w:val="center"/>
        </w:trPr>
        <w:tc>
          <w:tcPr>
            <w:tcW w:w="801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5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宏城·新华府一期A区</w:t>
            </w:r>
          </w:p>
        </w:tc>
        <w:tc>
          <w:tcPr>
            <w:tcW w:w="5452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湖南省湘诚建设集团有限公司</w:t>
            </w:r>
          </w:p>
        </w:tc>
        <w:tc>
          <w:tcPr>
            <w:tcW w:w="2600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李平</w:t>
            </w:r>
          </w:p>
        </w:tc>
      </w:tr>
      <w:tr w:rsidR="00E837D4">
        <w:trPr>
          <w:trHeight w:val="1231"/>
          <w:tblHeader/>
          <w:jc w:val="center"/>
        </w:trPr>
        <w:tc>
          <w:tcPr>
            <w:tcW w:w="801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5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益阳市第三人民医院</w:t>
            </w:r>
          </w:p>
        </w:tc>
        <w:tc>
          <w:tcPr>
            <w:tcW w:w="5452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湖南东红建设集团有限公司、中交一公局集团水利工程有限公司</w:t>
            </w:r>
          </w:p>
        </w:tc>
        <w:tc>
          <w:tcPr>
            <w:tcW w:w="2600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蔡群文</w:t>
            </w:r>
          </w:p>
        </w:tc>
      </w:tr>
      <w:tr w:rsidR="00E837D4">
        <w:trPr>
          <w:trHeight w:val="953"/>
          <w:tblHeader/>
          <w:jc w:val="center"/>
        </w:trPr>
        <w:tc>
          <w:tcPr>
            <w:tcW w:w="801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5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南县花甲胡社区十组安置房建设项目</w:t>
            </w:r>
          </w:p>
        </w:tc>
        <w:tc>
          <w:tcPr>
            <w:tcW w:w="5452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中交一公局集团有限公司</w:t>
            </w:r>
          </w:p>
        </w:tc>
        <w:tc>
          <w:tcPr>
            <w:tcW w:w="2600" w:type="dxa"/>
            <w:vAlign w:val="center"/>
          </w:tcPr>
          <w:p w:rsidR="00E837D4" w:rsidRDefault="00E837D4">
            <w:pPr>
              <w:spacing w:after="0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李乐民</w:t>
            </w:r>
          </w:p>
        </w:tc>
      </w:tr>
    </w:tbl>
    <w:p w:rsidR="000C06A6" w:rsidRDefault="000C06A6">
      <w:pPr>
        <w:spacing w:line="220" w:lineRule="atLeast"/>
        <w:jc w:val="center"/>
        <w:rPr>
          <w:sz w:val="44"/>
          <w:szCs w:val="44"/>
        </w:rPr>
      </w:pPr>
    </w:p>
    <w:p w:rsidR="000C06A6" w:rsidRDefault="000C06A6" w:rsidP="000A5712">
      <w:pPr>
        <w:spacing w:line="220" w:lineRule="atLeast"/>
        <w:rPr>
          <w:sz w:val="44"/>
          <w:szCs w:val="44"/>
        </w:rPr>
      </w:pPr>
    </w:p>
    <w:p w:rsidR="000C06A6" w:rsidRDefault="000C06A6">
      <w:pPr>
        <w:spacing w:line="220" w:lineRule="atLeast"/>
        <w:jc w:val="center"/>
        <w:rPr>
          <w:sz w:val="44"/>
          <w:szCs w:val="44"/>
        </w:rPr>
      </w:pPr>
    </w:p>
    <w:p w:rsidR="000C06A6" w:rsidRDefault="00CB751F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2022</w:t>
      </w:r>
      <w:r>
        <w:rPr>
          <w:rFonts w:hint="eastAsia"/>
          <w:sz w:val="44"/>
          <w:szCs w:val="44"/>
        </w:rPr>
        <w:t>年度平安小区创建示范单位</w:t>
      </w:r>
    </w:p>
    <w:tbl>
      <w:tblPr>
        <w:tblW w:w="11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62"/>
        <w:gridCol w:w="2835"/>
        <w:gridCol w:w="5954"/>
        <w:gridCol w:w="2145"/>
      </w:tblGrid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54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示范单位</w:t>
            </w: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负责人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桃江谷山郡</w:t>
            </w:r>
          </w:p>
        </w:tc>
        <w:tc>
          <w:tcPr>
            <w:tcW w:w="5954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深圳市保利物业管理有限公司桃江分公司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萧伟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资阳区玉马庄小区</w:t>
            </w:r>
          </w:p>
        </w:tc>
        <w:tc>
          <w:tcPr>
            <w:tcW w:w="5954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湖南心安物业服务有限公司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贾翠军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南县名都花园</w:t>
            </w:r>
          </w:p>
        </w:tc>
        <w:tc>
          <w:tcPr>
            <w:tcW w:w="5954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湖南南滨物业服务有限公司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范志波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安化华莱城小区</w:t>
            </w:r>
          </w:p>
        </w:tc>
        <w:tc>
          <w:tcPr>
            <w:tcW w:w="5954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安化县友创物业管理有限公司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李勇则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资阳区领秀资江</w:t>
            </w:r>
          </w:p>
        </w:tc>
        <w:tc>
          <w:tcPr>
            <w:tcW w:w="5954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益阳永诚物业管理服务有限公司</w:t>
            </w: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唐建安</w:t>
            </w:r>
          </w:p>
        </w:tc>
      </w:tr>
    </w:tbl>
    <w:p w:rsidR="000C06A6" w:rsidRDefault="000C06A6">
      <w:pPr>
        <w:spacing w:line="220" w:lineRule="atLeast"/>
        <w:jc w:val="center"/>
        <w:rPr>
          <w:sz w:val="44"/>
          <w:szCs w:val="44"/>
        </w:rPr>
      </w:pPr>
    </w:p>
    <w:p w:rsidR="000C06A6" w:rsidRDefault="000C06A6">
      <w:pPr>
        <w:spacing w:line="220" w:lineRule="atLeast"/>
        <w:jc w:val="center"/>
        <w:rPr>
          <w:sz w:val="44"/>
          <w:szCs w:val="44"/>
        </w:rPr>
      </w:pPr>
    </w:p>
    <w:p w:rsidR="000C06A6" w:rsidRDefault="00CB751F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2022</w:t>
      </w:r>
      <w:r>
        <w:rPr>
          <w:rFonts w:hint="eastAsia"/>
          <w:sz w:val="44"/>
          <w:szCs w:val="44"/>
        </w:rPr>
        <w:t>年度平安楼栋创建示范单位</w:t>
      </w:r>
    </w:p>
    <w:tbl>
      <w:tblPr>
        <w:tblW w:w="11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62"/>
        <w:gridCol w:w="2552"/>
        <w:gridCol w:w="6237"/>
        <w:gridCol w:w="2145"/>
      </w:tblGrid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55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237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示范单位</w:t>
            </w: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负责人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安化金土佳苑小区2栋</w:t>
            </w:r>
          </w:p>
        </w:tc>
        <w:tc>
          <w:tcPr>
            <w:tcW w:w="6237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安化县皇宇物业有限责任公司</w:t>
            </w: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张美兰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南县名都花园A5栋</w:t>
            </w:r>
          </w:p>
        </w:tc>
        <w:tc>
          <w:tcPr>
            <w:tcW w:w="6237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ind w:firstLineChars="200" w:firstLine="64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湖南南滨物业服务有限公司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范志波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2" w:type="dxa"/>
            <w:vAlign w:val="center"/>
          </w:tcPr>
          <w:p w:rsidR="000C06A6" w:rsidRDefault="00CB24A7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赫山区</w:t>
            </w:r>
            <w:r w:rsidR="00CB751F"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北美阳光城8栋</w:t>
            </w:r>
          </w:p>
        </w:tc>
        <w:tc>
          <w:tcPr>
            <w:tcW w:w="6237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ind w:firstLineChars="300" w:firstLine="96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湖南盛世太平物业服务有限公司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贾娟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2" w:type="dxa"/>
            <w:vAlign w:val="center"/>
          </w:tcPr>
          <w:p w:rsidR="000C06A6" w:rsidRDefault="00CB24A7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资阳区</w:t>
            </w:r>
            <w:r w:rsidR="00CB751F"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玉马庄小区6栋</w:t>
            </w:r>
          </w:p>
        </w:tc>
        <w:tc>
          <w:tcPr>
            <w:tcW w:w="6237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ind w:firstLineChars="300" w:firstLine="96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湖南心安物业服务有限公司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贾翠军</w:t>
            </w:r>
          </w:p>
        </w:tc>
      </w:tr>
      <w:tr w:rsidR="000C06A6">
        <w:trPr>
          <w:trHeight w:val="680"/>
          <w:tblHeader/>
          <w:jc w:val="center"/>
        </w:trPr>
        <w:tc>
          <w:tcPr>
            <w:tcW w:w="66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552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  <w:t>桃江谷山郡5栋</w:t>
            </w:r>
          </w:p>
        </w:tc>
        <w:tc>
          <w:tcPr>
            <w:tcW w:w="6237" w:type="dxa"/>
            <w:vAlign w:val="center"/>
          </w:tcPr>
          <w:p w:rsidR="000C06A6" w:rsidRDefault="00CB751F">
            <w:pPr>
              <w:widowControl w:val="0"/>
              <w:adjustRightInd/>
              <w:snapToGrid/>
              <w:spacing w:after="0"/>
              <w:ind w:firstLineChars="250" w:firstLine="800"/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深圳市保利物业管理有限公司桃江分公司</w:t>
            </w:r>
          </w:p>
          <w:p w:rsidR="000C06A6" w:rsidRDefault="000C06A6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C06A6" w:rsidRDefault="00CB751F">
            <w:pPr>
              <w:spacing w:after="0"/>
              <w:jc w:val="center"/>
              <w:rPr>
                <w:rFonts w:ascii="仿宋" w:eastAsia="仿宋" w:hAnsi="仿宋" w:cs="黑体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萧伟</w:t>
            </w:r>
          </w:p>
        </w:tc>
      </w:tr>
    </w:tbl>
    <w:p w:rsidR="000C06A6" w:rsidRDefault="000C06A6">
      <w:pPr>
        <w:spacing w:line="220" w:lineRule="atLeast"/>
        <w:jc w:val="center"/>
        <w:rPr>
          <w:sz w:val="44"/>
          <w:szCs w:val="44"/>
        </w:rPr>
      </w:pPr>
    </w:p>
    <w:p w:rsidR="000C06A6" w:rsidRDefault="000C06A6">
      <w:pPr>
        <w:spacing w:line="220" w:lineRule="atLeast"/>
        <w:jc w:val="center"/>
      </w:pPr>
    </w:p>
    <w:sectPr w:rsidR="000C06A6" w:rsidSect="000C06A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7AA" w:rsidRDefault="005C37AA">
      <w:r>
        <w:separator/>
      </w:r>
    </w:p>
  </w:endnote>
  <w:endnote w:type="continuationSeparator" w:id="0">
    <w:p w:rsidR="005C37AA" w:rsidRDefault="005C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7AA" w:rsidRDefault="005C37AA">
      <w:pPr>
        <w:spacing w:after="0"/>
      </w:pPr>
      <w:r>
        <w:separator/>
      </w:r>
    </w:p>
  </w:footnote>
  <w:footnote w:type="continuationSeparator" w:id="0">
    <w:p w:rsidR="005C37AA" w:rsidRDefault="005C37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zIxMTNmMTczMDJlOGIyZjNjMjE5NzQ5ZmFlN2I4ODYifQ=="/>
  </w:docVars>
  <w:rsids>
    <w:rsidRoot w:val="00D31D50"/>
    <w:rsid w:val="00007373"/>
    <w:rsid w:val="000A34BA"/>
    <w:rsid w:val="000A5712"/>
    <w:rsid w:val="000C06A6"/>
    <w:rsid w:val="00323B43"/>
    <w:rsid w:val="003D37D8"/>
    <w:rsid w:val="00426133"/>
    <w:rsid w:val="004358AB"/>
    <w:rsid w:val="004E0080"/>
    <w:rsid w:val="005C37AA"/>
    <w:rsid w:val="00821D4F"/>
    <w:rsid w:val="008B7726"/>
    <w:rsid w:val="00A73DAC"/>
    <w:rsid w:val="00BB1AEB"/>
    <w:rsid w:val="00CB24A7"/>
    <w:rsid w:val="00CB751F"/>
    <w:rsid w:val="00D31D50"/>
    <w:rsid w:val="00DE25BE"/>
    <w:rsid w:val="00E837D4"/>
    <w:rsid w:val="00E96C71"/>
    <w:rsid w:val="00F776A9"/>
    <w:rsid w:val="4B584D17"/>
    <w:rsid w:val="5610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A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3602A2-FE32-4978-A60A-677471C8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江雄伟</cp:lastModifiedBy>
  <cp:revision>8</cp:revision>
  <cp:lastPrinted>2022-11-15T08:47:00Z</cp:lastPrinted>
  <dcterms:created xsi:type="dcterms:W3CDTF">2008-09-11T17:20:00Z</dcterms:created>
  <dcterms:modified xsi:type="dcterms:W3CDTF">2022-11-15T08:57:00Z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DAADCE78D7B14CE18B98C2D47BC979B6</vt:lpwstr>
  </property>
</Properties>
</file>