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794" w:rsidRDefault="00E83E56">
      <w:pPr>
        <w:widowControl/>
        <w:jc w:val="center"/>
        <w:rPr>
          <w:rFonts w:ascii="Helvetica" w:eastAsia="宋体" w:hAnsi="Helvetica" w:cs="Helvetica"/>
          <w:kern w:val="0"/>
          <w:sz w:val="24"/>
          <w:szCs w:val="24"/>
        </w:rPr>
      </w:pPr>
      <w:r>
        <w:rPr>
          <w:rFonts w:ascii="宋体" w:eastAsia="宋体" w:hAnsi="宋体" w:cs="Helvetica" w:hint="eastAsia"/>
          <w:kern w:val="0"/>
          <w:sz w:val="44"/>
          <w:szCs w:val="44"/>
        </w:rPr>
        <w:t>2020年度</w:t>
      </w:r>
    </w:p>
    <w:p w:rsidR="009B4794" w:rsidRDefault="00E83E56">
      <w:pPr>
        <w:widowControl/>
        <w:jc w:val="center"/>
        <w:rPr>
          <w:rFonts w:ascii="Helvetica" w:eastAsia="宋体" w:hAnsi="Helvetica" w:cs="Helvetica"/>
          <w:kern w:val="0"/>
          <w:sz w:val="24"/>
          <w:szCs w:val="24"/>
        </w:rPr>
      </w:pPr>
      <w:r>
        <w:rPr>
          <w:rFonts w:ascii="宋体" w:eastAsia="宋体" w:hAnsi="宋体" w:cs="Helvetica" w:hint="eastAsia"/>
          <w:kern w:val="0"/>
          <w:sz w:val="44"/>
          <w:szCs w:val="44"/>
        </w:rPr>
        <w:t>益阳市人民防空工程质量监督站部门决算</w:t>
      </w:r>
    </w:p>
    <w:p w:rsidR="009B4794" w:rsidRDefault="00E83E56">
      <w:pPr>
        <w:widowControl/>
        <w:jc w:val="center"/>
        <w:rPr>
          <w:rFonts w:ascii="Helvetica" w:eastAsia="宋体" w:hAnsi="Helvetica" w:cs="Helvetica"/>
          <w:kern w:val="0"/>
          <w:szCs w:val="21"/>
        </w:rPr>
      </w:pPr>
      <w:r>
        <w:rPr>
          <w:rFonts w:ascii="Helvetica" w:eastAsia="宋体" w:hAnsi="Helvetica" w:cs="Helvetica"/>
          <w:kern w:val="0"/>
          <w:sz w:val="32"/>
          <w:szCs w:val="32"/>
        </w:rPr>
        <w:t> </w:t>
      </w:r>
    </w:p>
    <w:p w:rsidR="009B4794" w:rsidRDefault="00E83E56">
      <w:pPr>
        <w:widowControl/>
        <w:jc w:val="center"/>
        <w:rPr>
          <w:rFonts w:ascii="宋体" w:eastAsia="宋体" w:hAnsi="宋体" w:cs="宋体"/>
          <w:kern w:val="0"/>
          <w:szCs w:val="21"/>
        </w:rPr>
      </w:pPr>
      <w:r>
        <w:rPr>
          <w:rFonts w:ascii="Helvetica" w:eastAsia="宋体" w:hAnsi="Helvetica" w:cs="Helvetica"/>
          <w:kern w:val="0"/>
          <w:sz w:val="32"/>
          <w:szCs w:val="32"/>
        </w:rPr>
        <w:t>目</w:t>
      </w:r>
      <w:r>
        <w:rPr>
          <w:rFonts w:ascii="Helvetica" w:eastAsia="宋体" w:hAnsi="Helvetica" w:cs="Helvetica"/>
          <w:kern w:val="0"/>
          <w:sz w:val="32"/>
          <w:szCs w:val="32"/>
        </w:rPr>
        <w:t> </w:t>
      </w:r>
      <w:r>
        <w:rPr>
          <w:rFonts w:ascii="Helvetica" w:eastAsia="宋体" w:hAnsi="Helvetica" w:cs="Helvetica"/>
          <w:kern w:val="0"/>
          <w:sz w:val="32"/>
          <w:szCs w:val="32"/>
        </w:rPr>
        <w:t>录</w:t>
      </w:r>
    </w:p>
    <w:p w:rsidR="009B4794" w:rsidRDefault="00E83E56">
      <w:pPr>
        <w:widowControl/>
        <w:jc w:val="center"/>
        <w:rPr>
          <w:rFonts w:ascii="Helvetica" w:eastAsia="宋体" w:hAnsi="Helvetica" w:cs="Helvetica"/>
          <w:kern w:val="0"/>
          <w:szCs w:val="21"/>
        </w:rPr>
      </w:pPr>
      <w:r>
        <w:rPr>
          <w:rFonts w:ascii="Helvetica" w:eastAsia="宋体" w:hAnsi="Helvetica" w:cs="Helvetica"/>
          <w:kern w:val="0"/>
          <w:sz w:val="32"/>
          <w:szCs w:val="32"/>
        </w:rPr>
        <w:br/>
      </w:r>
    </w:p>
    <w:p w:rsidR="009B4794" w:rsidRDefault="00E83E56">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第一部分</w:t>
      </w:r>
      <w:r>
        <w:rPr>
          <w:rFonts w:ascii="宋体" w:eastAsia="宋体" w:hAnsi="宋体" w:cs="Helvetica" w:hint="eastAsia"/>
          <w:b/>
          <w:bCs/>
          <w:kern w:val="0"/>
          <w:sz w:val="32"/>
          <w:szCs w:val="32"/>
        </w:rPr>
        <w:t> 益阳市人民防空工程质量监督站概况</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一、部门职责</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二、机构设置</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三、部门决算单位构成</w:t>
      </w:r>
      <w:r>
        <w:rPr>
          <w:rFonts w:ascii="Helvetica" w:eastAsia="宋体" w:hAnsi="Helvetica" w:cs="Helvetica"/>
          <w:kern w:val="0"/>
          <w:sz w:val="28"/>
          <w:szCs w:val="28"/>
        </w:rPr>
        <w:br/>
      </w:r>
    </w:p>
    <w:p w:rsidR="009B4794" w:rsidRDefault="00E83E56">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第二部分</w:t>
      </w:r>
      <w:r>
        <w:rPr>
          <w:rFonts w:ascii="宋体" w:eastAsia="宋体" w:hAnsi="宋体" w:cs="Helvetica" w:hint="eastAsia"/>
          <w:b/>
          <w:bCs/>
          <w:kern w:val="0"/>
          <w:sz w:val="32"/>
          <w:szCs w:val="32"/>
        </w:rPr>
        <w:t> 2020年度</w:t>
      </w:r>
      <w:r>
        <w:rPr>
          <w:rFonts w:ascii="Helvetica" w:eastAsia="宋体" w:hAnsi="Helvetica" w:cs="Helvetica"/>
          <w:b/>
          <w:bCs/>
          <w:kern w:val="0"/>
          <w:sz w:val="32"/>
          <w:szCs w:val="32"/>
        </w:rPr>
        <w:t>部门决算表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一、收入支出决算总表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二、收入决算表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三、支出决算表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lastRenderedPageBreak/>
        <w:t>四、财政拨款收入支出决算总表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五、一般公共预算财政拨款支出决算表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六、一般公共预算财政拨款基本支出决算表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七、一般公共预算财政拨款“三公”经费支出决算表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八、政府性基金预算财政拨款收入支出决算表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九、国有资本经营预算财政拨款支出决算表</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b/>
          <w:bCs/>
          <w:kern w:val="0"/>
          <w:sz w:val="32"/>
          <w:szCs w:val="32"/>
        </w:rPr>
        <w:t>第三部分 2020年度部门决算情况说明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一、收入支出决算总体情况说明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二、收入决算情况说明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三、支出决算情况说明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四、财政拨款收入支出决算总体情况说明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五、一般公共预算财政拨款支出决算情况说明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六、一般公共预算财政拨款基本支出决算情况说明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七、一般公共预算财政拨款三公经费支出决算情况说明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八、政府性基金预算收入支出决算情况</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lastRenderedPageBreak/>
        <w:t>九、关于机关运行经费支出说明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十、一般性支出情况</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十一、关于政府采购支出说明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十二、关于国有资产占用情况说明</w:t>
      </w:r>
    </w:p>
    <w:p w:rsidR="009B4794" w:rsidRDefault="00E83E56">
      <w:pPr>
        <w:widowControl/>
        <w:ind w:firstLine="700"/>
        <w:jc w:val="left"/>
        <w:rPr>
          <w:rFonts w:ascii="Helvetica" w:eastAsia="宋体" w:hAnsi="Helvetica" w:cs="Helvetica"/>
          <w:kern w:val="0"/>
          <w:sz w:val="24"/>
          <w:szCs w:val="24"/>
        </w:rPr>
      </w:pPr>
      <w:r>
        <w:rPr>
          <w:rFonts w:ascii="宋体" w:eastAsia="宋体" w:hAnsi="宋体" w:cs="Helvetica" w:hint="eastAsia"/>
          <w:kern w:val="0"/>
          <w:sz w:val="28"/>
          <w:szCs w:val="28"/>
        </w:rPr>
        <w:t>十三、关于部门整体支出、重点项目支出绩效自评情况说明</w:t>
      </w:r>
      <w:r>
        <w:rPr>
          <w:rFonts w:ascii="Helvetica" w:eastAsia="宋体" w:hAnsi="Helvetica" w:cs="Helvetica"/>
          <w:kern w:val="0"/>
          <w:sz w:val="28"/>
          <w:szCs w:val="28"/>
        </w:rPr>
        <w:br/>
      </w:r>
    </w:p>
    <w:p w:rsidR="009B4794" w:rsidRDefault="00E83E56">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第四部分</w:t>
      </w:r>
      <w:r>
        <w:rPr>
          <w:rFonts w:ascii="宋体" w:eastAsia="宋体" w:hAnsi="宋体" w:cs="Helvetica" w:hint="eastAsia"/>
          <w:b/>
          <w:bCs/>
          <w:kern w:val="0"/>
          <w:sz w:val="32"/>
          <w:szCs w:val="32"/>
        </w:rPr>
        <w:t> </w:t>
      </w:r>
      <w:r>
        <w:rPr>
          <w:rFonts w:ascii="Helvetica" w:eastAsia="宋体" w:hAnsi="Helvetica" w:cs="Helvetica"/>
          <w:b/>
          <w:bCs/>
          <w:kern w:val="0"/>
          <w:sz w:val="32"/>
          <w:szCs w:val="32"/>
        </w:rPr>
        <w:t>名词解释</w:t>
      </w:r>
    </w:p>
    <w:p w:rsidR="009B4794" w:rsidRDefault="00E83E56">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第五部分</w:t>
      </w:r>
      <w:r>
        <w:rPr>
          <w:rFonts w:ascii="宋体" w:eastAsia="宋体" w:hAnsi="宋体" w:cs="Helvetica" w:hint="eastAsia"/>
          <w:b/>
          <w:bCs/>
          <w:kern w:val="0"/>
          <w:sz w:val="32"/>
          <w:szCs w:val="32"/>
        </w:rPr>
        <w:t> </w:t>
      </w:r>
      <w:r>
        <w:rPr>
          <w:rFonts w:ascii="Helvetica" w:eastAsia="宋体" w:hAnsi="Helvetica" w:cs="Helvetica"/>
          <w:b/>
          <w:bCs/>
          <w:kern w:val="0"/>
          <w:sz w:val="32"/>
          <w:szCs w:val="32"/>
        </w:rPr>
        <w:t>附件</w:t>
      </w:r>
    </w:p>
    <w:p w:rsidR="009B4794" w:rsidRDefault="009B4794">
      <w:pPr>
        <w:widowControl/>
        <w:jc w:val="left"/>
        <w:rPr>
          <w:rFonts w:ascii="宋体" w:eastAsia="宋体" w:hAnsi="宋体" w:cs="宋体"/>
          <w:kern w:val="0"/>
          <w:sz w:val="24"/>
          <w:szCs w:val="24"/>
        </w:rPr>
      </w:pPr>
    </w:p>
    <w:p w:rsidR="009B4794" w:rsidRDefault="009B4794">
      <w:pPr>
        <w:widowControl/>
        <w:jc w:val="left"/>
        <w:rPr>
          <w:rFonts w:ascii="宋体" w:eastAsia="宋体" w:hAnsi="宋体" w:cs="宋体"/>
          <w:kern w:val="0"/>
          <w:sz w:val="24"/>
          <w:szCs w:val="24"/>
        </w:rPr>
      </w:pPr>
    </w:p>
    <w:p w:rsidR="009B4794" w:rsidRDefault="009B4794">
      <w:pPr>
        <w:widowControl/>
        <w:jc w:val="left"/>
        <w:rPr>
          <w:rFonts w:ascii="宋体" w:eastAsia="宋体" w:hAnsi="宋体" w:cs="宋体"/>
          <w:kern w:val="0"/>
          <w:sz w:val="24"/>
          <w:szCs w:val="24"/>
        </w:rPr>
      </w:pPr>
    </w:p>
    <w:p w:rsidR="009B4794" w:rsidRDefault="009B4794">
      <w:pPr>
        <w:widowControl/>
        <w:jc w:val="left"/>
        <w:rPr>
          <w:rFonts w:ascii="宋体" w:eastAsia="宋体" w:hAnsi="宋体" w:cs="宋体"/>
          <w:kern w:val="0"/>
          <w:sz w:val="24"/>
          <w:szCs w:val="24"/>
        </w:rPr>
      </w:pPr>
    </w:p>
    <w:p w:rsidR="009B4794" w:rsidRDefault="009B4794">
      <w:pPr>
        <w:widowControl/>
        <w:jc w:val="left"/>
        <w:rPr>
          <w:rFonts w:ascii="宋体" w:eastAsia="宋体" w:hAnsi="宋体" w:cs="宋体"/>
          <w:kern w:val="0"/>
          <w:sz w:val="24"/>
          <w:szCs w:val="24"/>
        </w:rPr>
      </w:pPr>
    </w:p>
    <w:p w:rsidR="00E83E56" w:rsidRDefault="00E83E56">
      <w:pPr>
        <w:widowControl/>
        <w:jc w:val="left"/>
        <w:rPr>
          <w:rFonts w:ascii="宋体" w:eastAsia="宋体" w:hAnsi="宋体" w:cs="宋体"/>
          <w:kern w:val="0"/>
          <w:sz w:val="24"/>
          <w:szCs w:val="24"/>
        </w:rPr>
      </w:pPr>
    </w:p>
    <w:p w:rsidR="00E83E56" w:rsidRDefault="00E83E56">
      <w:pPr>
        <w:widowControl/>
        <w:jc w:val="left"/>
        <w:rPr>
          <w:rFonts w:ascii="宋体" w:eastAsia="宋体" w:hAnsi="宋体" w:cs="宋体"/>
          <w:kern w:val="0"/>
          <w:sz w:val="24"/>
          <w:szCs w:val="24"/>
        </w:rPr>
      </w:pPr>
    </w:p>
    <w:p w:rsidR="009B4794" w:rsidRDefault="00E83E56">
      <w:pPr>
        <w:widowControl/>
        <w:spacing w:line="600" w:lineRule="atLeast"/>
        <w:jc w:val="center"/>
        <w:rPr>
          <w:rFonts w:ascii="Helvetica" w:eastAsia="宋体" w:hAnsi="Helvetica" w:cs="Helvetica"/>
          <w:kern w:val="0"/>
          <w:szCs w:val="21"/>
        </w:rPr>
      </w:pPr>
      <w:r>
        <w:rPr>
          <w:rFonts w:ascii="宋体" w:eastAsia="宋体" w:hAnsi="宋体" w:cs="Helvetica" w:hint="eastAsia"/>
          <w:b/>
          <w:bCs/>
          <w:kern w:val="0"/>
          <w:sz w:val="36"/>
          <w:szCs w:val="36"/>
        </w:rPr>
        <w:lastRenderedPageBreak/>
        <w:t>第一部分 益阳市人民防空工程质量监督站概况</w:t>
      </w:r>
    </w:p>
    <w:p w:rsidR="009B4794" w:rsidRDefault="009B4794">
      <w:pPr>
        <w:widowControl/>
        <w:jc w:val="left"/>
        <w:rPr>
          <w:rFonts w:ascii="Helvetica" w:eastAsia="宋体" w:hAnsi="Helvetica" w:cs="Helvetica"/>
          <w:kern w:val="0"/>
          <w:sz w:val="24"/>
          <w:szCs w:val="24"/>
        </w:rPr>
      </w:pPr>
    </w:p>
    <w:p w:rsidR="009B4794" w:rsidRDefault="00E83E56">
      <w:pPr>
        <w:widowControl/>
        <w:jc w:val="left"/>
        <w:rPr>
          <w:rFonts w:ascii="Helvetica" w:eastAsia="宋体" w:hAnsi="Helvetica" w:cs="Helvetica"/>
          <w:kern w:val="0"/>
          <w:sz w:val="24"/>
          <w:szCs w:val="24"/>
        </w:rPr>
      </w:pPr>
      <w:r>
        <w:rPr>
          <w:rFonts w:ascii="宋体" w:eastAsia="宋体" w:hAnsi="宋体" w:cs="宋体" w:hint="eastAsia"/>
          <w:kern w:val="0"/>
          <w:sz w:val="32"/>
          <w:szCs w:val="32"/>
        </w:rPr>
        <w:t> </w:t>
      </w:r>
    </w:p>
    <w:p w:rsidR="009B4794" w:rsidRPr="00DB6B4C" w:rsidRDefault="00E83E56" w:rsidP="00DB6B4C">
      <w:pPr>
        <w:pStyle w:val="a5"/>
        <w:widowControl/>
        <w:numPr>
          <w:ilvl w:val="0"/>
          <w:numId w:val="1"/>
        </w:numPr>
        <w:ind w:firstLineChars="0"/>
        <w:jc w:val="left"/>
        <w:rPr>
          <w:rFonts w:ascii="宋体" w:eastAsia="宋体" w:hAnsi="宋体" w:cs="Helvetica"/>
          <w:b/>
          <w:bCs/>
          <w:kern w:val="0"/>
          <w:sz w:val="32"/>
          <w:szCs w:val="32"/>
        </w:rPr>
      </w:pPr>
      <w:r w:rsidRPr="00DB6B4C">
        <w:rPr>
          <w:rFonts w:ascii="宋体" w:eastAsia="宋体" w:hAnsi="宋体" w:cs="Helvetica" w:hint="eastAsia"/>
          <w:b/>
          <w:bCs/>
          <w:kern w:val="0"/>
          <w:sz w:val="32"/>
          <w:szCs w:val="32"/>
        </w:rPr>
        <w:t>部门职责</w:t>
      </w:r>
    </w:p>
    <w:p w:rsidR="00DB6B4C" w:rsidRPr="00DB6B4C" w:rsidRDefault="00DB6B4C" w:rsidP="00DB6B4C">
      <w:pPr>
        <w:snapToGrid w:val="0"/>
        <w:spacing w:line="520" w:lineRule="exact"/>
        <w:rPr>
          <w:rFonts w:ascii="宋体" w:hAnsi="宋体"/>
          <w:sz w:val="32"/>
          <w:szCs w:val="32"/>
        </w:rPr>
      </w:pPr>
      <w:r>
        <w:rPr>
          <w:rFonts w:ascii="宋体" w:hAnsi="宋体" w:cs="宋体" w:hint="eastAsia"/>
          <w:kern w:val="0"/>
          <w:sz w:val="32"/>
          <w:szCs w:val="32"/>
        </w:rPr>
        <w:t xml:space="preserve">    </w:t>
      </w:r>
      <w:r w:rsidRPr="00DB6B4C">
        <w:rPr>
          <w:rFonts w:ascii="宋体" w:hAnsi="宋体" w:cs="宋体" w:hint="eastAsia"/>
          <w:kern w:val="0"/>
          <w:sz w:val="32"/>
          <w:szCs w:val="32"/>
        </w:rPr>
        <w:t>负责监管专用人民防空工程的质量，会同有关部门监督管理结合民用建筑修建的防空地下室、城市地下空间开发利用兼顾人民防空的工程质量。</w:t>
      </w:r>
    </w:p>
    <w:p w:rsidR="00DB6B4C" w:rsidRPr="00DB6B4C" w:rsidRDefault="00DB6B4C" w:rsidP="00DB6B4C">
      <w:pPr>
        <w:pStyle w:val="a5"/>
        <w:widowControl/>
        <w:ind w:left="1361" w:firstLineChars="0" w:firstLine="0"/>
        <w:jc w:val="left"/>
        <w:rPr>
          <w:rFonts w:ascii="Helvetica" w:eastAsia="宋体" w:hAnsi="Helvetica" w:cs="Helvetica"/>
          <w:kern w:val="0"/>
          <w:sz w:val="27"/>
          <w:szCs w:val="27"/>
        </w:rPr>
      </w:pPr>
    </w:p>
    <w:p w:rsidR="009B4794" w:rsidRDefault="00E83E56">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二、机构设置</w:t>
      </w:r>
      <w:r>
        <w:rPr>
          <w:rFonts w:ascii="宋体" w:eastAsia="宋体" w:hAnsi="宋体" w:cs="Helvetica" w:hint="eastAsia"/>
          <w:kern w:val="0"/>
          <w:sz w:val="32"/>
          <w:szCs w:val="32"/>
        </w:rPr>
        <w:t> </w:t>
      </w:r>
    </w:p>
    <w:p w:rsidR="009B4794" w:rsidRDefault="00E83E56">
      <w:pPr>
        <w:widowControl/>
        <w:ind w:firstLine="641"/>
        <w:jc w:val="left"/>
        <w:rPr>
          <w:rFonts w:ascii="Helvetica" w:eastAsia="宋体" w:hAnsi="Helvetica" w:cs="Helvetica"/>
          <w:kern w:val="0"/>
          <w:sz w:val="27"/>
          <w:szCs w:val="27"/>
        </w:rPr>
      </w:pPr>
      <w:r>
        <w:rPr>
          <w:rFonts w:ascii="宋体" w:eastAsia="宋体" w:hAnsi="宋体" w:cs="Helvetica" w:hint="eastAsia"/>
          <w:kern w:val="0"/>
          <w:sz w:val="32"/>
          <w:szCs w:val="32"/>
        </w:rPr>
        <w:t>内设机构设置。益阳市人民防空工程质量监督站内设机构包括：隶属于益阳市住房和城乡建设局（人民空防办公室）的正科级全额拨款事业单位，内设二个职能科室，分别为办公室、人防质监业务科。</w:t>
      </w:r>
    </w:p>
    <w:p w:rsidR="009B4794" w:rsidRDefault="00E83E56">
      <w:pPr>
        <w:widowControl/>
        <w:ind w:firstLine="641"/>
        <w:jc w:val="left"/>
        <w:rPr>
          <w:rFonts w:ascii="Helvetica" w:eastAsia="宋体" w:hAnsi="Helvetica" w:cs="Helvetica"/>
          <w:kern w:val="0"/>
          <w:sz w:val="27"/>
          <w:szCs w:val="27"/>
        </w:rPr>
      </w:pPr>
      <w:r>
        <w:rPr>
          <w:rFonts w:ascii="Helvetica" w:eastAsia="宋体" w:hAnsi="Helvetica" w:cs="Helvetica"/>
          <w:b/>
          <w:bCs/>
          <w:kern w:val="0"/>
          <w:sz w:val="32"/>
          <w:szCs w:val="32"/>
        </w:rPr>
        <w:t>三、部门决算单位构成</w:t>
      </w:r>
      <w:r>
        <w:rPr>
          <w:rFonts w:ascii="宋体" w:eastAsia="宋体" w:hAnsi="宋体" w:cs="Helvetica" w:hint="eastAsia"/>
          <w:kern w:val="0"/>
          <w:sz w:val="32"/>
          <w:szCs w:val="32"/>
        </w:rPr>
        <w:t> </w:t>
      </w:r>
    </w:p>
    <w:p w:rsidR="009B4794" w:rsidRDefault="00E83E56">
      <w:pPr>
        <w:widowControl/>
        <w:ind w:firstLine="641"/>
        <w:jc w:val="left"/>
        <w:rPr>
          <w:rFonts w:ascii="Helvetica" w:eastAsia="宋体" w:hAnsi="Helvetica" w:cs="Helvetica"/>
          <w:kern w:val="0"/>
          <w:sz w:val="27"/>
          <w:szCs w:val="27"/>
        </w:rPr>
      </w:pPr>
      <w:r>
        <w:rPr>
          <w:rFonts w:ascii="宋体" w:eastAsia="宋体" w:hAnsi="宋体" w:cs="Helvetica" w:hint="eastAsia"/>
          <w:kern w:val="0"/>
          <w:sz w:val="32"/>
          <w:szCs w:val="32"/>
        </w:rPr>
        <w:t>单位2020年部门决算汇总公开单位构成包括：从决算单位构成看，益阳市人民防空工程质量监督站部门决算包括：益阳市人民防空工程质量监督站部门决算。</w:t>
      </w:r>
    </w:p>
    <w:p w:rsidR="009B4794" w:rsidRPr="00DB6B4C" w:rsidRDefault="009B4794" w:rsidP="00DB6B4C">
      <w:pPr>
        <w:widowControl/>
        <w:rPr>
          <w:rFonts w:ascii="宋体" w:eastAsia="宋体" w:hAnsi="宋体" w:cs="宋体"/>
          <w:kern w:val="0"/>
          <w:sz w:val="24"/>
          <w:szCs w:val="24"/>
        </w:rPr>
      </w:pPr>
    </w:p>
    <w:p w:rsidR="009B4794" w:rsidRDefault="00E83E56">
      <w:pPr>
        <w:widowControl/>
        <w:jc w:val="center"/>
        <w:rPr>
          <w:rFonts w:ascii="Helvetica" w:eastAsia="宋体" w:hAnsi="Helvetica" w:cs="Helvetica"/>
          <w:kern w:val="0"/>
          <w:sz w:val="24"/>
          <w:szCs w:val="24"/>
        </w:rPr>
      </w:pPr>
      <w:r>
        <w:rPr>
          <w:rFonts w:ascii="Helvetica" w:eastAsia="宋体" w:hAnsi="Helvetica" w:cs="Helvetica"/>
          <w:b/>
          <w:bCs/>
          <w:kern w:val="0"/>
          <w:sz w:val="36"/>
          <w:szCs w:val="36"/>
        </w:rPr>
        <w:lastRenderedPageBreak/>
        <w:t>第二部分</w:t>
      </w:r>
      <w:r>
        <w:rPr>
          <w:rFonts w:ascii="宋体" w:eastAsia="宋体" w:hAnsi="宋体" w:cs="Helvetica" w:hint="eastAsia"/>
          <w:b/>
          <w:bCs/>
          <w:kern w:val="0"/>
          <w:sz w:val="36"/>
          <w:szCs w:val="36"/>
        </w:rPr>
        <w:t> 2020年度部门决算表</w:t>
      </w:r>
    </w:p>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4410"/>
        <w:gridCol w:w="585"/>
        <w:gridCol w:w="2340"/>
        <w:gridCol w:w="4410"/>
        <w:gridCol w:w="585"/>
        <w:gridCol w:w="2370"/>
      </w:tblGrid>
      <w:tr w:rsidR="009B4794">
        <w:trPr>
          <w:jc w:val="center"/>
        </w:trPr>
        <w:tc>
          <w:tcPr>
            <w:tcW w:w="14700" w:type="dxa"/>
            <w:gridSpan w:val="6"/>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收入支出决算总表</w:t>
            </w:r>
          </w:p>
        </w:tc>
      </w:tr>
      <w:tr w:rsidR="009B4794">
        <w:trPr>
          <w:jc w:val="center"/>
        </w:trPr>
        <w:tc>
          <w:tcPr>
            <w:tcW w:w="4410" w:type="dxa"/>
            <w:vAlign w:val="center"/>
          </w:tcPr>
          <w:p w:rsidR="009B4794" w:rsidRDefault="009B4794">
            <w:pPr>
              <w:widowControl/>
              <w:jc w:val="left"/>
              <w:rPr>
                <w:rFonts w:ascii="Helvetica" w:eastAsia="宋体" w:hAnsi="Helvetica" w:cs="Helvetica"/>
                <w:kern w:val="0"/>
                <w:sz w:val="22"/>
              </w:rPr>
            </w:pPr>
          </w:p>
        </w:tc>
        <w:tc>
          <w:tcPr>
            <w:tcW w:w="585" w:type="dxa"/>
            <w:vAlign w:val="center"/>
          </w:tcPr>
          <w:p w:rsidR="009B4794" w:rsidRDefault="009B4794">
            <w:pPr>
              <w:widowControl/>
              <w:jc w:val="left"/>
              <w:rPr>
                <w:rFonts w:ascii="Helvetica" w:eastAsia="宋体" w:hAnsi="Helvetica" w:cs="Helvetica"/>
                <w:kern w:val="0"/>
                <w:sz w:val="22"/>
              </w:rPr>
            </w:pPr>
          </w:p>
        </w:tc>
        <w:tc>
          <w:tcPr>
            <w:tcW w:w="2340" w:type="dxa"/>
            <w:vAlign w:val="center"/>
          </w:tcPr>
          <w:p w:rsidR="009B4794" w:rsidRDefault="009B4794">
            <w:pPr>
              <w:widowControl/>
              <w:jc w:val="left"/>
              <w:rPr>
                <w:rFonts w:ascii="Helvetica" w:eastAsia="宋体" w:hAnsi="Helvetica" w:cs="Helvetica"/>
                <w:kern w:val="0"/>
                <w:sz w:val="22"/>
              </w:rPr>
            </w:pPr>
          </w:p>
        </w:tc>
        <w:tc>
          <w:tcPr>
            <w:tcW w:w="4410" w:type="dxa"/>
            <w:vAlign w:val="center"/>
          </w:tcPr>
          <w:p w:rsidR="009B4794" w:rsidRDefault="009B4794">
            <w:pPr>
              <w:widowControl/>
              <w:jc w:val="left"/>
              <w:rPr>
                <w:rFonts w:ascii="Helvetica" w:eastAsia="宋体" w:hAnsi="Helvetica" w:cs="Helvetica"/>
                <w:kern w:val="0"/>
                <w:sz w:val="22"/>
              </w:rPr>
            </w:pPr>
          </w:p>
        </w:tc>
        <w:tc>
          <w:tcPr>
            <w:tcW w:w="2955"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01</w:t>
            </w:r>
            <w:r>
              <w:rPr>
                <w:rFonts w:ascii="Helvetica" w:eastAsia="宋体" w:hAnsi="Helvetica" w:cs="Helvetica"/>
                <w:kern w:val="0"/>
                <w:sz w:val="20"/>
                <w:szCs w:val="20"/>
              </w:rPr>
              <w:t>表</w:t>
            </w:r>
          </w:p>
        </w:tc>
      </w:tr>
      <w:tr w:rsidR="009B4794">
        <w:trPr>
          <w:jc w:val="center"/>
        </w:trPr>
        <w:tc>
          <w:tcPr>
            <w:tcW w:w="11745" w:type="dxa"/>
            <w:gridSpan w:val="4"/>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2955"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733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收入</w:t>
            </w:r>
          </w:p>
        </w:tc>
        <w:tc>
          <w:tcPr>
            <w:tcW w:w="736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支出</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金额</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金额</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center"/>
              <w:rPr>
                <w:rFonts w:ascii="Helvetica" w:eastAsia="宋体" w:hAnsi="Helvetica" w:cs="Helvetica"/>
                <w:kern w:val="0"/>
                <w:sz w:val="22"/>
              </w:rPr>
            </w:pP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center"/>
              <w:rPr>
                <w:rFonts w:ascii="Helvetica" w:eastAsia="宋体" w:hAnsi="Helvetica" w:cs="Helvetica"/>
                <w:kern w:val="0"/>
                <w:sz w:val="22"/>
              </w:rPr>
            </w:pP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一、一般公共预算财政拨款收入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38.9</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一、一般公共服务支出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32</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57.61</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二、政府性基金预算财政拨款收入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二、外交支出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33</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三、国有资本经营预算财政拨款收入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三、国防支出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34</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四、上级补助收入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四、公共安全支出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35</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五、事业收入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五、教育支出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36</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六、经营收入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六、科学技术支出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37</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七、附属单位上缴收入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7</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七、文化旅游体育与传媒支出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38</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八、其他收入</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8</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10.00</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八、社会保障和就业支出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39</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9</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九、卫生健康支出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40</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10</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十、节能环保支出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41</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11</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十一、城乡社区支出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42</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12</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十二、农林水支出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43</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13</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十三、交通运输支出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44</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14</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十四、资源勘探工业信息等支出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45</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15</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十五、商业服务业等支出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46</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16</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十六、金融支出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47</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17</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十七、援助其他地区支出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48</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18</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十八、自然资源海洋气象等支出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49</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19</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十九、住房保障支出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50</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20</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二十、粮油物资储备支出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51</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21</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二十一、国有资本经营预算支出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52</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22</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二十二、灾害防治及应急管理支出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53</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23</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二十三、其他支出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54</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center"/>
              <w:rPr>
                <w:rFonts w:ascii="Helvetica" w:eastAsia="宋体" w:hAnsi="Helvetica" w:cs="Helvetica"/>
                <w:b/>
                <w:bCs/>
                <w:kern w:val="0"/>
                <w:sz w:val="20"/>
                <w:szCs w:val="20"/>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0"/>
                <w:szCs w:val="20"/>
              </w:rPr>
            </w:pPr>
            <w:r>
              <w:rPr>
                <w:rFonts w:ascii="Helvetica" w:eastAsia="宋体" w:hAnsi="Helvetica" w:cs="Helvetica"/>
                <w:kern w:val="0"/>
                <w:sz w:val="20"/>
                <w:szCs w:val="20"/>
              </w:rPr>
              <w:t>24</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0"/>
                <w:szCs w:val="20"/>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二十四、债务还本支出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55</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0"/>
                <w:szCs w:val="20"/>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0"/>
                <w:szCs w:val="20"/>
              </w:rPr>
            </w:pPr>
            <w:r>
              <w:rPr>
                <w:rFonts w:ascii="Helvetica" w:eastAsia="宋体" w:hAnsi="Helvetica" w:cs="Helvetica"/>
                <w:kern w:val="0"/>
                <w:sz w:val="20"/>
                <w:szCs w:val="20"/>
              </w:rPr>
              <w:t>25</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0"/>
                <w:szCs w:val="20"/>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二十五、债务付息支出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56</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0"/>
                <w:szCs w:val="20"/>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0"/>
                <w:szCs w:val="20"/>
              </w:rPr>
            </w:pPr>
            <w:r>
              <w:rPr>
                <w:rFonts w:ascii="Helvetica" w:eastAsia="宋体" w:hAnsi="Helvetica" w:cs="Helvetica"/>
                <w:kern w:val="0"/>
                <w:sz w:val="20"/>
                <w:szCs w:val="20"/>
              </w:rPr>
              <w:t>26</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0"/>
                <w:szCs w:val="20"/>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二十六、抗疫特别国债安排的支出</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57</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本年收入合计</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27</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48.9</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本年支出合计</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58</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7</w:t>
            </w:r>
            <w:r>
              <w:rPr>
                <w:rFonts w:ascii="Helvetica" w:eastAsia="宋体" w:hAnsi="Helvetica" w:cs="Helvetica" w:hint="eastAsia"/>
                <w:b/>
                <w:bCs/>
                <w:kern w:val="0"/>
                <w:sz w:val="22"/>
              </w:rPr>
              <w:t>7.81</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使用非财政拨款结余</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28</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9.23</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结余分配</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59</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年初结转和结余</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29</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25.88</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年末结转和结余</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60</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6.19</w:t>
            </w: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30</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61</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31</w:t>
            </w:r>
          </w:p>
        </w:tc>
        <w:tc>
          <w:tcPr>
            <w:tcW w:w="23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8</w:t>
            </w:r>
            <w:r>
              <w:rPr>
                <w:rFonts w:ascii="Helvetica" w:eastAsia="宋体" w:hAnsi="Helvetica" w:cs="Helvetica" w:hint="eastAsia"/>
                <w:b/>
                <w:bCs/>
                <w:kern w:val="0"/>
                <w:sz w:val="22"/>
              </w:rPr>
              <w:t>4.01</w:t>
            </w:r>
          </w:p>
        </w:tc>
        <w:tc>
          <w:tcPr>
            <w:tcW w:w="441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58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62</w:t>
            </w:r>
          </w:p>
        </w:tc>
        <w:tc>
          <w:tcPr>
            <w:tcW w:w="23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8</w:t>
            </w:r>
            <w:r>
              <w:rPr>
                <w:rFonts w:ascii="Helvetica" w:eastAsia="宋体" w:hAnsi="Helvetica" w:cs="Helvetica" w:hint="eastAsia"/>
                <w:b/>
                <w:bCs/>
                <w:kern w:val="0"/>
                <w:sz w:val="22"/>
              </w:rPr>
              <w:t>4.01</w:t>
            </w:r>
          </w:p>
        </w:tc>
      </w:tr>
      <w:tr w:rsidR="009B4794">
        <w:trPr>
          <w:jc w:val="center"/>
        </w:trPr>
        <w:tc>
          <w:tcPr>
            <w:tcW w:w="14700" w:type="dxa"/>
            <w:gridSpan w:val="6"/>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注：本表反映部门本年度的总收支和年末结转结余情况。本表金额转换为万元时，因四舍五入可能存在尾数误差。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330"/>
        <w:gridCol w:w="330"/>
        <w:gridCol w:w="330"/>
        <w:gridCol w:w="2925"/>
        <w:gridCol w:w="1995"/>
        <w:gridCol w:w="1455"/>
        <w:gridCol w:w="1455"/>
        <w:gridCol w:w="1470"/>
        <w:gridCol w:w="1470"/>
        <w:gridCol w:w="1470"/>
        <w:gridCol w:w="1470"/>
      </w:tblGrid>
      <w:tr w:rsidR="009B4794">
        <w:trPr>
          <w:jc w:val="center"/>
        </w:trPr>
        <w:tc>
          <w:tcPr>
            <w:tcW w:w="14700" w:type="dxa"/>
            <w:gridSpan w:val="11"/>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收入决算表</w:t>
            </w:r>
          </w:p>
        </w:tc>
      </w:tr>
      <w:tr w:rsidR="009B4794">
        <w:trPr>
          <w:jc w:val="center"/>
        </w:trPr>
        <w:tc>
          <w:tcPr>
            <w:tcW w:w="330" w:type="dxa"/>
            <w:vAlign w:val="center"/>
          </w:tcPr>
          <w:p w:rsidR="009B4794" w:rsidRDefault="009B4794">
            <w:pPr>
              <w:widowControl/>
              <w:jc w:val="left"/>
              <w:rPr>
                <w:rFonts w:ascii="Helvetica" w:eastAsia="宋体" w:hAnsi="Helvetica" w:cs="Helvetica"/>
                <w:kern w:val="0"/>
                <w:sz w:val="22"/>
              </w:rPr>
            </w:pPr>
          </w:p>
        </w:tc>
        <w:tc>
          <w:tcPr>
            <w:tcW w:w="330" w:type="dxa"/>
            <w:vAlign w:val="center"/>
          </w:tcPr>
          <w:p w:rsidR="009B4794" w:rsidRDefault="009B4794">
            <w:pPr>
              <w:widowControl/>
              <w:jc w:val="left"/>
              <w:rPr>
                <w:rFonts w:ascii="Helvetica" w:eastAsia="宋体" w:hAnsi="Helvetica" w:cs="Helvetica"/>
                <w:kern w:val="0"/>
                <w:sz w:val="22"/>
              </w:rPr>
            </w:pPr>
          </w:p>
        </w:tc>
        <w:tc>
          <w:tcPr>
            <w:tcW w:w="330" w:type="dxa"/>
            <w:vAlign w:val="center"/>
          </w:tcPr>
          <w:p w:rsidR="009B4794" w:rsidRDefault="009B4794">
            <w:pPr>
              <w:widowControl/>
              <w:jc w:val="left"/>
              <w:rPr>
                <w:rFonts w:ascii="Helvetica" w:eastAsia="宋体" w:hAnsi="Helvetica" w:cs="Helvetica"/>
                <w:kern w:val="0"/>
                <w:sz w:val="22"/>
              </w:rPr>
            </w:pPr>
          </w:p>
        </w:tc>
        <w:tc>
          <w:tcPr>
            <w:tcW w:w="2925" w:type="dxa"/>
            <w:vAlign w:val="center"/>
          </w:tcPr>
          <w:p w:rsidR="009B4794" w:rsidRDefault="009B4794">
            <w:pPr>
              <w:widowControl/>
              <w:jc w:val="left"/>
              <w:rPr>
                <w:rFonts w:ascii="Helvetica" w:eastAsia="宋体" w:hAnsi="Helvetica" w:cs="Helvetica"/>
                <w:kern w:val="0"/>
                <w:sz w:val="22"/>
              </w:rPr>
            </w:pPr>
          </w:p>
        </w:tc>
        <w:tc>
          <w:tcPr>
            <w:tcW w:w="1995" w:type="dxa"/>
            <w:vAlign w:val="center"/>
          </w:tcPr>
          <w:p w:rsidR="009B4794" w:rsidRDefault="009B4794">
            <w:pPr>
              <w:widowControl/>
              <w:jc w:val="left"/>
              <w:rPr>
                <w:rFonts w:ascii="Helvetica" w:eastAsia="宋体" w:hAnsi="Helvetica" w:cs="Helvetica"/>
                <w:kern w:val="0"/>
                <w:sz w:val="22"/>
              </w:rPr>
            </w:pPr>
          </w:p>
        </w:tc>
        <w:tc>
          <w:tcPr>
            <w:tcW w:w="1455" w:type="dxa"/>
            <w:vAlign w:val="center"/>
          </w:tcPr>
          <w:p w:rsidR="009B4794" w:rsidRDefault="009B4794">
            <w:pPr>
              <w:widowControl/>
              <w:jc w:val="left"/>
              <w:rPr>
                <w:rFonts w:ascii="Helvetica" w:eastAsia="宋体" w:hAnsi="Helvetica" w:cs="Helvetica"/>
                <w:kern w:val="0"/>
                <w:sz w:val="22"/>
              </w:rPr>
            </w:pPr>
          </w:p>
        </w:tc>
        <w:tc>
          <w:tcPr>
            <w:tcW w:w="1455" w:type="dxa"/>
            <w:vAlign w:val="center"/>
          </w:tcPr>
          <w:p w:rsidR="009B4794" w:rsidRDefault="009B4794">
            <w:pPr>
              <w:widowControl/>
              <w:jc w:val="left"/>
              <w:rPr>
                <w:rFonts w:ascii="Helvetica" w:eastAsia="宋体" w:hAnsi="Helvetica" w:cs="Helvetica"/>
                <w:kern w:val="0"/>
                <w:sz w:val="22"/>
              </w:rPr>
            </w:pPr>
          </w:p>
        </w:tc>
        <w:tc>
          <w:tcPr>
            <w:tcW w:w="1470" w:type="dxa"/>
            <w:vAlign w:val="center"/>
          </w:tcPr>
          <w:p w:rsidR="009B4794" w:rsidRDefault="009B4794">
            <w:pPr>
              <w:widowControl/>
              <w:jc w:val="left"/>
              <w:rPr>
                <w:rFonts w:ascii="Helvetica" w:eastAsia="宋体" w:hAnsi="Helvetica" w:cs="Helvetica"/>
                <w:kern w:val="0"/>
                <w:sz w:val="22"/>
              </w:rPr>
            </w:pPr>
          </w:p>
        </w:tc>
        <w:tc>
          <w:tcPr>
            <w:tcW w:w="1470" w:type="dxa"/>
            <w:vAlign w:val="center"/>
          </w:tcPr>
          <w:p w:rsidR="009B4794" w:rsidRDefault="009B4794">
            <w:pPr>
              <w:widowControl/>
              <w:jc w:val="left"/>
              <w:rPr>
                <w:rFonts w:ascii="Helvetica" w:eastAsia="宋体" w:hAnsi="Helvetica" w:cs="Helvetica"/>
                <w:kern w:val="0"/>
                <w:sz w:val="22"/>
              </w:rPr>
            </w:pPr>
          </w:p>
        </w:tc>
        <w:tc>
          <w:tcPr>
            <w:tcW w:w="294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02</w:t>
            </w:r>
            <w:r>
              <w:rPr>
                <w:rFonts w:ascii="Helvetica" w:eastAsia="宋体" w:hAnsi="Helvetica" w:cs="Helvetica"/>
                <w:kern w:val="0"/>
                <w:sz w:val="20"/>
                <w:szCs w:val="20"/>
              </w:rPr>
              <w:t>表</w:t>
            </w:r>
          </w:p>
        </w:tc>
      </w:tr>
      <w:tr w:rsidR="009B4794">
        <w:trPr>
          <w:jc w:val="center"/>
        </w:trPr>
        <w:tc>
          <w:tcPr>
            <w:tcW w:w="11760" w:type="dxa"/>
            <w:gridSpan w:val="9"/>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294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391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199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本年收入合计</w:t>
            </w:r>
          </w:p>
        </w:tc>
        <w:tc>
          <w:tcPr>
            <w:tcW w:w="145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财政拨款收入</w:t>
            </w:r>
          </w:p>
        </w:tc>
        <w:tc>
          <w:tcPr>
            <w:tcW w:w="145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上级补助收入</w:t>
            </w:r>
          </w:p>
        </w:tc>
        <w:tc>
          <w:tcPr>
            <w:tcW w:w="147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事业收入</w:t>
            </w:r>
          </w:p>
        </w:tc>
        <w:tc>
          <w:tcPr>
            <w:tcW w:w="147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经营收入</w:t>
            </w:r>
          </w:p>
        </w:tc>
        <w:tc>
          <w:tcPr>
            <w:tcW w:w="147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附属单位上缴收入</w:t>
            </w:r>
          </w:p>
        </w:tc>
        <w:tc>
          <w:tcPr>
            <w:tcW w:w="147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其他收入</w:t>
            </w:r>
          </w:p>
        </w:tc>
      </w:tr>
      <w:tr w:rsidR="009B4794">
        <w:trPr>
          <w:trHeight w:val="592"/>
          <w:jc w:val="center"/>
        </w:trPr>
        <w:tc>
          <w:tcPr>
            <w:tcW w:w="990" w:type="dxa"/>
            <w:gridSpan w:val="3"/>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292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391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7</w:t>
            </w:r>
          </w:p>
        </w:tc>
      </w:tr>
      <w:tr w:rsidR="009B4794">
        <w:trPr>
          <w:jc w:val="center"/>
        </w:trPr>
        <w:tc>
          <w:tcPr>
            <w:tcW w:w="391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48.9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38.9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10.00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一般公共服务支出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28.70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28.70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政府办公厅（室）及相关机构事务</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28.70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28.70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2010350</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28.70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28.70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国防支出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20306</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国防动员</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2030603</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人民防空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社会保障和就业支出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20805</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行政事业单位养老支出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2080505</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卫生健康支出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21011</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行政事业单位医疗</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2101102</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事业单位医疗</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城乡社区支出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21201</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城乡社区管理事务</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2120101</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行政运行</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住房保障支出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22102</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住房改革支出</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9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2210201</w:t>
            </w:r>
          </w:p>
        </w:tc>
        <w:tc>
          <w:tcPr>
            <w:tcW w:w="292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19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4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47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4700" w:type="dxa"/>
            <w:gridSpan w:val="11"/>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注：本表反映部门本年度取得的各项收入情况。本表金额转换为万元时，因四舍五入可能存在尾数误差。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360"/>
        <w:gridCol w:w="360"/>
        <w:gridCol w:w="360"/>
        <w:gridCol w:w="3255"/>
        <w:gridCol w:w="2205"/>
        <w:gridCol w:w="1620"/>
        <w:gridCol w:w="1635"/>
        <w:gridCol w:w="1635"/>
        <w:gridCol w:w="1635"/>
        <w:gridCol w:w="1635"/>
      </w:tblGrid>
      <w:tr w:rsidR="009B4794">
        <w:trPr>
          <w:jc w:val="center"/>
        </w:trPr>
        <w:tc>
          <w:tcPr>
            <w:tcW w:w="14700" w:type="dxa"/>
            <w:gridSpan w:val="10"/>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支出决算表</w:t>
            </w:r>
          </w:p>
        </w:tc>
      </w:tr>
      <w:tr w:rsidR="009B4794">
        <w:trPr>
          <w:jc w:val="center"/>
        </w:trPr>
        <w:tc>
          <w:tcPr>
            <w:tcW w:w="360" w:type="dxa"/>
            <w:vAlign w:val="center"/>
          </w:tcPr>
          <w:p w:rsidR="009B4794" w:rsidRDefault="009B4794">
            <w:pPr>
              <w:widowControl/>
              <w:jc w:val="left"/>
              <w:rPr>
                <w:rFonts w:ascii="Helvetica" w:eastAsia="宋体" w:hAnsi="Helvetica" w:cs="Helvetica"/>
                <w:kern w:val="0"/>
                <w:sz w:val="22"/>
              </w:rPr>
            </w:pPr>
          </w:p>
        </w:tc>
        <w:tc>
          <w:tcPr>
            <w:tcW w:w="360" w:type="dxa"/>
            <w:vAlign w:val="center"/>
          </w:tcPr>
          <w:p w:rsidR="009B4794" w:rsidRDefault="009B4794">
            <w:pPr>
              <w:widowControl/>
              <w:jc w:val="left"/>
              <w:rPr>
                <w:rFonts w:ascii="Helvetica" w:eastAsia="宋体" w:hAnsi="Helvetica" w:cs="Helvetica"/>
                <w:kern w:val="0"/>
                <w:sz w:val="22"/>
              </w:rPr>
            </w:pPr>
          </w:p>
        </w:tc>
        <w:tc>
          <w:tcPr>
            <w:tcW w:w="360" w:type="dxa"/>
            <w:vAlign w:val="center"/>
          </w:tcPr>
          <w:p w:rsidR="009B4794" w:rsidRDefault="009B4794">
            <w:pPr>
              <w:widowControl/>
              <w:jc w:val="left"/>
              <w:rPr>
                <w:rFonts w:ascii="Helvetica" w:eastAsia="宋体" w:hAnsi="Helvetica" w:cs="Helvetica"/>
                <w:kern w:val="0"/>
                <w:sz w:val="22"/>
              </w:rPr>
            </w:pPr>
          </w:p>
        </w:tc>
        <w:tc>
          <w:tcPr>
            <w:tcW w:w="3255" w:type="dxa"/>
            <w:vAlign w:val="center"/>
          </w:tcPr>
          <w:p w:rsidR="009B4794" w:rsidRDefault="009B4794">
            <w:pPr>
              <w:widowControl/>
              <w:jc w:val="left"/>
              <w:rPr>
                <w:rFonts w:ascii="Helvetica" w:eastAsia="宋体" w:hAnsi="Helvetica" w:cs="Helvetica"/>
                <w:kern w:val="0"/>
                <w:sz w:val="22"/>
              </w:rPr>
            </w:pPr>
          </w:p>
        </w:tc>
        <w:tc>
          <w:tcPr>
            <w:tcW w:w="2205" w:type="dxa"/>
            <w:vAlign w:val="center"/>
          </w:tcPr>
          <w:p w:rsidR="009B4794" w:rsidRDefault="009B4794">
            <w:pPr>
              <w:widowControl/>
              <w:jc w:val="left"/>
              <w:rPr>
                <w:rFonts w:ascii="Helvetica" w:eastAsia="宋体" w:hAnsi="Helvetica" w:cs="Helvetica"/>
                <w:kern w:val="0"/>
                <w:sz w:val="22"/>
              </w:rPr>
            </w:pPr>
          </w:p>
        </w:tc>
        <w:tc>
          <w:tcPr>
            <w:tcW w:w="1620" w:type="dxa"/>
            <w:vAlign w:val="center"/>
          </w:tcPr>
          <w:p w:rsidR="009B4794" w:rsidRDefault="009B4794">
            <w:pPr>
              <w:widowControl/>
              <w:jc w:val="left"/>
              <w:rPr>
                <w:rFonts w:ascii="Helvetica" w:eastAsia="宋体" w:hAnsi="Helvetica" w:cs="Helvetica"/>
                <w:kern w:val="0"/>
                <w:sz w:val="22"/>
              </w:rPr>
            </w:pPr>
          </w:p>
        </w:tc>
        <w:tc>
          <w:tcPr>
            <w:tcW w:w="1635" w:type="dxa"/>
            <w:vAlign w:val="center"/>
          </w:tcPr>
          <w:p w:rsidR="009B4794" w:rsidRDefault="009B4794">
            <w:pPr>
              <w:widowControl/>
              <w:jc w:val="left"/>
              <w:rPr>
                <w:rFonts w:ascii="Helvetica" w:eastAsia="宋体" w:hAnsi="Helvetica" w:cs="Helvetica"/>
                <w:kern w:val="0"/>
                <w:sz w:val="22"/>
              </w:rPr>
            </w:pPr>
          </w:p>
        </w:tc>
        <w:tc>
          <w:tcPr>
            <w:tcW w:w="1635" w:type="dxa"/>
            <w:vAlign w:val="center"/>
          </w:tcPr>
          <w:p w:rsidR="009B4794" w:rsidRDefault="009B4794">
            <w:pPr>
              <w:widowControl/>
              <w:jc w:val="left"/>
              <w:rPr>
                <w:rFonts w:ascii="Helvetica" w:eastAsia="宋体" w:hAnsi="Helvetica" w:cs="Helvetica"/>
                <w:kern w:val="0"/>
                <w:sz w:val="22"/>
              </w:rPr>
            </w:pPr>
          </w:p>
        </w:tc>
        <w:tc>
          <w:tcPr>
            <w:tcW w:w="327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03</w:t>
            </w:r>
            <w:r>
              <w:rPr>
                <w:rFonts w:ascii="Helvetica" w:eastAsia="宋体" w:hAnsi="Helvetica" w:cs="Helvetica"/>
                <w:kern w:val="0"/>
                <w:sz w:val="20"/>
                <w:szCs w:val="20"/>
              </w:rPr>
              <w:t>表</w:t>
            </w:r>
          </w:p>
        </w:tc>
      </w:tr>
      <w:tr w:rsidR="009B4794">
        <w:trPr>
          <w:jc w:val="center"/>
        </w:trPr>
        <w:tc>
          <w:tcPr>
            <w:tcW w:w="11430" w:type="dxa"/>
            <w:gridSpan w:val="8"/>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327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433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220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本年支出合计</w:t>
            </w:r>
          </w:p>
        </w:tc>
        <w:tc>
          <w:tcPr>
            <w:tcW w:w="162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16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项目支出</w:t>
            </w:r>
          </w:p>
        </w:tc>
        <w:tc>
          <w:tcPr>
            <w:tcW w:w="16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上缴上级支出</w:t>
            </w:r>
          </w:p>
        </w:tc>
        <w:tc>
          <w:tcPr>
            <w:tcW w:w="16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经营支出</w:t>
            </w:r>
          </w:p>
        </w:tc>
        <w:tc>
          <w:tcPr>
            <w:tcW w:w="16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对附属单位补助支出</w:t>
            </w:r>
          </w:p>
        </w:tc>
      </w:tr>
      <w:tr w:rsidR="009B4794">
        <w:trPr>
          <w:trHeight w:val="592"/>
          <w:jc w:val="center"/>
        </w:trPr>
        <w:tc>
          <w:tcPr>
            <w:tcW w:w="1080" w:type="dxa"/>
            <w:gridSpan w:val="3"/>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325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433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w:t>
            </w:r>
          </w:p>
        </w:tc>
      </w:tr>
      <w:tr w:rsidR="009B4794">
        <w:trPr>
          <w:jc w:val="center"/>
        </w:trPr>
        <w:tc>
          <w:tcPr>
            <w:tcW w:w="433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77.81</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58.11</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19.70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一般公共服务支出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57.61</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37.91</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19.70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人大事务</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9.23</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9.23</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2010150</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9.23</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9.23</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20103</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政府办公厅（室）及相关机构事务</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48.39</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19.70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2010305</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专项业务活动</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19.70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19.70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2010350</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22.51</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22.51</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2010399</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其他政府办公厅（室）及相关机构事务支出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6.18</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6.18</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国防支出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20306</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国防动员</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w:t>
            </w:r>
            <w:r>
              <w:rPr>
                <w:rFonts w:ascii="Helvetica" w:eastAsia="宋体" w:hAnsi="Helvetica" w:cs="Helvetica" w:hint="eastAsia"/>
                <w:kern w:val="0"/>
                <w:sz w:val="22"/>
              </w:rPr>
              <w:t>0.00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2030603</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人民防空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社会保障和就业支出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20805</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行政事业单位养老支出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2080505</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卫生健康支出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21011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行政事业单位医疗</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2101102</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事业单位医疗</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城乡社区支出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21201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城乡社区管理事务</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2120101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行政运行</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10.19</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住房保障支出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22102</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住房改革支出</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08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2210201</w:t>
            </w:r>
          </w:p>
        </w:tc>
        <w:tc>
          <w:tcPr>
            <w:tcW w:w="325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22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6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6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4700" w:type="dxa"/>
            <w:gridSpan w:val="10"/>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注：本表反映部门本年度各项支出情况。本表金额转换为万元时，因四舍五入可能存在尾数误差。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2940"/>
        <w:gridCol w:w="495"/>
        <w:gridCol w:w="1440"/>
        <w:gridCol w:w="3390"/>
        <w:gridCol w:w="480"/>
        <w:gridCol w:w="1950"/>
        <w:gridCol w:w="1335"/>
        <w:gridCol w:w="1335"/>
        <w:gridCol w:w="1335"/>
      </w:tblGrid>
      <w:tr w:rsidR="009B4794">
        <w:trPr>
          <w:jc w:val="center"/>
        </w:trPr>
        <w:tc>
          <w:tcPr>
            <w:tcW w:w="14700" w:type="dxa"/>
            <w:gridSpan w:val="9"/>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财政拨款收入支出决算总表</w:t>
            </w:r>
          </w:p>
        </w:tc>
      </w:tr>
      <w:tr w:rsidR="009B4794">
        <w:trPr>
          <w:jc w:val="center"/>
        </w:trPr>
        <w:tc>
          <w:tcPr>
            <w:tcW w:w="2940" w:type="dxa"/>
            <w:vAlign w:val="center"/>
          </w:tcPr>
          <w:p w:rsidR="009B4794" w:rsidRDefault="009B4794">
            <w:pPr>
              <w:widowControl/>
              <w:jc w:val="left"/>
              <w:rPr>
                <w:rFonts w:ascii="Helvetica" w:eastAsia="宋体" w:hAnsi="Helvetica" w:cs="Helvetica"/>
                <w:kern w:val="0"/>
                <w:sz w:val="22"/>
              </w:rPr>
            </w:pPr>
          </w:p>
        </w:tc>
        <w:tc>
          <w:tcPr>
            <w:tcW w:w="495" w:type="dxa"/>
            <w:vAlign w:val="center"/>
          </w:tcPr>
          <w:p w:rsidR="009B4794" w:rsidRDefault="009B4794">
            <w:pPr>
              <w:widowControl/>
              <w:jc w:val="left"/>
              <w:rPr>
                <w:rFonts w:ascii="Helvetica" w:eastAsia="宋体" w:hAnsi="Helvetica" w:cs="Helvetica"/>
                <w:kern w:val="0"/>
                <w:sz w:val="22"/>
              </w:rPr>
            </w:pPr>
          </w:p>
        </w:tc>
        <w:tc>
          <w:tcPr>
            <w:tcW w:w="1440" w:type="dxa"/>
            <w:vAlign w:val="center"/>
          </w:tcPr>
          <w:p w:rsidR="009B4794" w:rsidRDefault="009B4794">
            <w:pPr>
              <w:widowControl/>
              <w:jc w:val="left"/>
              <w:rPr>
                <w:rFonts w:ascii="Helvetica" w:eastAsia="宋体" w:hAnsi="Helvetica" w:cs="Helvetica"/>
                <w:kern w:val="0"/>
                <w:sz w:val="22"/>
              </w:rPr>
            </w:pPr>
          </w:p>
        </w:tc>
        <w:tc>
          <w:tcPr>
            <w:tcW w:w="3390" w:type="dxa"/>
            <w:vAlign w:val="center"/>
          </w:tcPr>
          <w:p w:rsidR="009B4794" w:rsidRDefault="009B4794">
            <w:pPr>
              <w:widowControl/>
              <w:jc w:val="left"/>
              <w:rPr>
                <w:rFonts w:ascii="Helvetica" w:eastAsia="宋体" w:hAnsi="Helvetica" w:cs="Helvetica"/>
                <w:kern w:val="0"/>
                <w:sz w:val="22"/>
              </w:rPr>
            </w:pPr>
          </w:p>
        </w:tc>
        <w:tc>
          <w:tcPr>
            <w:tcW w:w="480" w:type="dxa"/>
            <w:vAlign w:val="center"/>
          </w:tcPr>
          <w:p w:rsidR="009B4794" w:rsidRDefault="009B4794">
            <w:pPr>
              <w:widowControl/>
              <w:jc w:val="left"/>
              <w:rPr>
                <w:rFonts w:ascii="Helvetica" w:eastAsia="宋体" w:hAnsi="Helvetica" w:cs="Helvetica"/>
                <w:kern w:val="0"/>
                <w:sz w:val="22"/>
              </w:rPr>
            </w:pPr>
          </w:p>
        </w:tc>
        <w:tc>
          <w:tcPr>
            <w:tcW w:w="1950" w:type="dxa"/>
            <w:vAlign w:val="center"/>
          </w:tcPr>
          <w:p w:rsidR="009B4794" w:rsidRDefault="009B4794">
            <w:pPr>
              <w:widowControl/>
              <w:jc w:val="left"/>
              <w:rPr>
                <w:rFonts w:ascii="Helvetica" w:eastAsia="宋体" w:hAnsi="Helvetica" w:cs="Helvetica"/>
                <w:kern w:val="0"/>
                <w:sz w:val="22"/>
              </w:rPr>
            </w:pPr>
          </w:p>
        </w:tc>
        <w:tc>
          <w:tcPr>
            <w:tcW w:w="1335" w:type="dxa"/>
            <w:vAlign w:val="center"/>
          </w:tcPr>
          <w:p w:rsidR="009B4794" w:rsidRDefault="009B4794">
            <w:pPr>
              <w:widowControl/>
              <w:jc w:val="left"/>
              <w:rPr>
                <w:rFonts w:ascii="Helvetica" w:eastAsia="宋体" w:hAnsi="Helvetica" w:cs="Helvetica"/>
                <w:kern w:val="0"/>
                <w:sz w:val="22"/>
              </w:rPr>
            </w:pPr>
          </w:p>
        </w:tc>
        <w:tc>
          <w:tcPr>
            <w:tcW w:w="267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04</w:t>
            </w:r>
            <w:r>
              <w:rPr>
                <w:rFonts w:ascii="Helvetica" w:eastAsia="宋体" w:hAnsi="Helvetica" w:cs="Helvetica"/>
                <w:kern w:val="0"/>
                <w:sz w:val="20"/>
                <w:szCs w:val="20"/>
              </w:rPr>
              <w:t>表</w:t>
            </w:r>
          </w:p>
        </w:tc>
      </w:tr>
      <w:tr w:rsidR="009B4794">
        <w:trPr>
          <w:jc w:val="center"/>
        </w:trPr>
        <w:tc>
          <w:tcPr>
            <w:tcW w:w="12030" w:type="dxa"/>
            <w:gridSpan w:val="7"/>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267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487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收</w:t>
            </w:r>
            <w:r>
              <w:rPr>
                <w:rFonts w:ascii="Helvetica" w:eastAsia="宋体" w:hAnsi="Helvetica" w:cs="Helvetica"/>
                <w:kern w:val="0"/>
                <w:sz w:val="22"/>
              </w:rPr>
              <w:t xml:space="preserve"> </w:t>
            </w:r>
            <w:r>
              <w:rPr>
                <w:rFonts w:ascii="Helvetica" w:eastAsia="宋体" w:hAnsi="Helvetica" w:cs="Helvetica"/>
                <w:kern w:val="0"/>
                <w:sz w:val="22"/>
              </w:rPr>
              <w:t>入</w:t>
            </w:r>
          </w:p>
        </w:tc>
        <w:tc>
          <w:tcPr>
            <w:tcW w:w="9825" w:type="dxa"/>
            <w:gridSpan w:val="6"/>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支</w:t>
            </w:r>
            <w:r>
              <w:rPr>
                <w:rFonts w:ascii="Helvetica" w:eastAsia="宋体" w:hAnsi="Helvetica" w:cs="Helvetica"/>
                <w:kern w:val="0"/>
                <w:sz w:val="22"/>
              </w:rPr>
              <w:t xml:space="preserve"> </w:t>
            </w:r>
            <w:r>
              <w:rPr>
                <w:rFonts w:ascii="Helvetica" w:eastAsia="宋体" w:hAnsi="Helvetica" w:cs="Helvetica"/>
                <w:kern w:val="0"/>
                <w:sz w:val="22"/>
              </w:rPr>
              <w:t>出</w:t>
            </w:r>
          </w:p>
        </w:tc>
      </w:tr>
      <w:tr w:rsidR="009B4794">
        <w:trPr>
          <w:trHeight w:val="592"/>
          <w:jc w:val="center"/>
        </w:trPr>
        <w:tc>
          <w:tcPr>
            <w:tcW w:w="294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49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144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金额</w:t>
            </w:r>
          </w:p>
        </w:tc>
        <w:tc>
          <w:tcPr>
            <w:tcW w:w="339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48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行次</w:t>
            </w:r>
          </w:p>
        </w:tc>
        <w:tc>
          <w:tcPr>
            <w:tcW w:w="195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3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一般公共预算</w:t>
            </w:r>
            <w:r>
              <w:rPr>
                <w:rFonts w:ascii="Helvetica" w:eastAsia="宋体" w:hAnsi="Helvetica" w:cs="Helvetica"/>
                <w:kern w:val="0"/>
                <w:sz w:val="22"/>
              </w:rPr>
              <w:lastRenderedPageBreak/>
              <w:t>财政拨款</w:t>
            </w:r>
          </w:p>
        </w:tc>
        <w:tc>
          <w:tcPr>
            <w:tcW w:w="13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政府性基金预</w:t>
            </w:r>
            <w:r>
              <w:rPr>
                <w:rFonts w:ascii="Helvetica" w:eastAsia="宋体" w:hAnsi="Helvetica" w:cs="Helvetica"/>
                <w:kern w:val="0"/>
                <w:sz w:val="22"/>
              </w:rPr>
              <w:lastRenderedPageBreak/>
              <w:t>算财政拨款</w:t>
            </w:r>
          </w:p>
        </w:tc>
        <w:tc>
          <w:tcPr>
            <w:tcW w:w="13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国有资本经营</w:t>
            </w:r>
            <w:r>
              <w:rPr>
                <w:rFonts w:ascii="Helvetica" w:eastAsia="宋体" w:hAnsi="Helvetica" w:cs="Helvetica"/>
                <w:kern w:val="0"/>
                <w:sz w:val="22"/>
              </w:rPr>
              <w:lastRenderedPageBreak/>
              <w:t>预算财政拨款</w:t>
            </w:r>
          </w:p>
        </w:tc>
      </w:tr>
      <w:tr w:rsidR="009B4794">
        <w:trPr>
          <w:trHeight w:val="592"/>
          <w:jc w:val="center"/>
        </w:trPr>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栏次</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center"/>
              <w:rPr>
                <w:rFonts w:ascii="Helvetica" w:eastAsia="宋体" w:hAnsi="Helvetica" w:cs="Helvetica"/>
                <w:kern w:val="0"/>
                <w:sz w:val="22"/>
              </w:rPr>
            </w:pP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center"/>
              <w:rPr>
                <w:rFonts w:ascii="Helvetica" w:eastAsia="宋体" w:hAnsi="Helvetica" w:cs="Helvetica"/>
                <w:kern w:val="0"/>
                <w:sz w:val="22"/>
              </w:rPr>
            </w:pP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一、一般公共预算财政拨款</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38.9</w:t>
            </w: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一、一般公共服务支出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33</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二、政府性基金预算财政拨款</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二、外交支出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34</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三、国有资本经营财政拨款</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三、国防支出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35</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ind w:right="880"/>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四、公共安全支出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36</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五、教育支出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37</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六、科学技术支出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38</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7</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七、文化旅游体育与传媒支出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39</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8</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八、社会保障和就业支出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40</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9</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九、卫生健康支出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41</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10</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十、节能环保支出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42</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11</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十一、城乡社区支出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43</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12</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十二、农林水支出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44</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13</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十三、交通运输支出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45</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14</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十四、资源勘探工业信息等支出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46</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15</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十五、商业服务业等支出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47</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16</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十六、金融支出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48</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17</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十七、援助其他地区支出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49</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18</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十八、自然资源海洋气象等支出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50</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19</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十九、住房保障支出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51</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20</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二十、粮油物资储备支出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52</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21</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二十一、国有资本经营预算支出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53</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22</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二十二、灾害防治及应急管理支出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54</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23</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二十三、其他支出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55</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center"/>
              <w:rPr>
                <w:rFonts w:ascii="Helvetica" w:eastAsia="宋体" w:hAnsi="Helvetica" w:cs="Helvetica"/>
                <w:b/>
                <w:bCs/>
                <w:kern w:val="0"/>
                <w:sz w:val="20"/>
                <w:szCs w:val="20"/>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24</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二十四、债务还本支出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56</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0"/>
                <w:szCs w:val="20"/>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25</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二十五、债务付息支出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57</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0"/>
                <w:szCs w:val="20"/>
              </w:rPr>
            </w:pP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26</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二十六、抗疫特别国债安排的支出</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58</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lastRenderedPageBreak/>
              <w:t>本年收入合计</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27</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38.9</w:t>
            </w: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本年支出合计</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59</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38.89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38.89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年初财政拨款结转和结余</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28</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6.18</w:t>
            </w: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年末财政拨款结转和结余</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60</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6.19</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一般公共预算财政拨款</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29</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6.18</w:t>
            </w: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61</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政府性基金预算财政拨款</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30</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62</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国有资本经营预算财政拨款</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31</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63</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29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4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32</w:t>
            </w:r>
          </w:p>
        </w:tc>
        <w:tc>
          <w:tcPr>
            <w:tcW w:w="144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45.08</w:t>
            </w:r>
          </w:p>
        </w:tc>
        <w:tc>
          <w:tcPr>
            <w:tcW w:w="33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总计</w:t>
            </w:r>
          </w:p>
        </w:tc>
        <w:tc>
          <w:tcPr>
            <w:tcW w:w="4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64</w:t>
            </w:r>
          </w:p>
        </w:tc>
        <w:tc>
          <w:tcPr>
            <w:tcW w:w="195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45.08</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45.08</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c>
          <w:tcPr>
            <w:tcW w:w="13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9B4794">
        <w:trPr>
          <w:jc w:val="center"/>
        </w:trPr>
        <w:tc>
          <w:tcPr>
            <w:tcW w:w="14700" w:type="dxa"/>
            <w:gridSpan w:val="9"/>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420"/>
        <w:gridCol w:w="420"/>
        <w:gridCol w:w="420"/>
        <w:gridCol w:w="4965"/>
        <w:gridCol w:w="2835"/>
        <w:gridCol w:w="2820"/>
        <w:gridCol w:w="2820"/>
      </w:tblGrid>
      <w:tr w:rsidR="009B4794">
        <w:trPr>
          <w:jc w:val="center"/>
        </w:trPr>
        <w:tc>
          <w:tcPr>
            <w:tcW w:w="14700" w:type="dxa"/>
            <w:gridSpan w:val="7"/>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一般公共预算财政拨款支出决算表</w:t>
            </w:r>
          </w:p>
        </w:tc>
      </w:tr>
      <w:tr w:rsidR="009B4794">
        <w:trPr>
          <w:jc w:val="center"/>
        </w:trPr>
        <w:tc>
          <w:tcPr>
            <w:tcW w:w="420" w:type="dxa"/>
            <w:vAlign w:val="center"/>
          </w:tcPr>
          <w:p w:rsidR="009B4794" w:rsidRDefault="009B4794">
            <w:pPr>
              <w:widowControl/>
              <w:jc w:val="left"/>
              <w:rPr>
                <w:rFonts w:ascii="Helvetica" w:eastAsia="宋体" w:hAnsi="Helvetica" w:cs="Helvetica"/>
                <w:kern w:val="0"/>
                <w:sz w:val="22"/>
              </w:rPr>
            </w:pPr>
          </w:p>
        </w:tc>
        <w:tc>
          <w:tcPr>
            <w:tcW w:w="420" w:type="dxa"/>
            <w:vAlign w:val="center"/>
          </w:tcPr>
          <w:p w:rsidR="009B4794" w:rsidRDefault="009B4794">
            <w:pPr>
              <w:widowControl/>
              <w:jc w:val="left"/>
              <w:rPr>
                <w:rFonts w:ascii="Helvetica" w:eastAsia="宋体" w:hAnsi="Helvetica" w:cs="Helvetica"/>
                <w:kern w:val="0"/>
                <w:sz w:val="22"/>
              </w:rPr>
            </w:pPr>
          </w:p>
        </w:tc>
        <w:tc>
          <w:tcPr>
            <w:tcW w:w="420" w:type="dxa"/>
            <w:vAlign w:val="center"/>
          </w:tcPr>
          <w:p w:rsidR="009B4794" w:rsidRDefault="009B4794">
            <w:pPr>
              <w:widowControl/>
              <w:jc w:val="left"/>
              <w:rPr>
                <w:rFonts w:ascii="Helvetica" w:eastAsia="宋体" w:hAnsi="Helvetica" w:cs="Helvetica"/>
                <w:kern w:val="0"/>
                <w:sz w:val="22"/>
              </w:rPr>
            </w:pPr>
          </w:p>
        </w:tc>
        <w:tc>
          <w:tcPr>
            <w:tcW w:w="4965" w:type="dxa"/>
            <w:vAlign w:val="center"/>
          </w:tcPr>
          <w:p w:rsidR="009B4794" w:rsidRDefault="009B4794">
            <w:pPr>
              <w:widowControl/>
              <w:jc w:val="left"/>
              <w:rPr>
                <w:rFonts w:ascii="Helvetica" w:eastAsia="宋体" w:hAnsi="Helvetica" w:cs="Helvetica"/>
                <w:kern w:val="0"/>
                <w:sz w:val="22"/>
              </w:rPr>
            </w:pPr>
          </w:p>
        </w:tc>
        <w:tc>
          <w:tcPr>
            <w:tcW w:w="2835" w:type="dxa"/>
            <w:vAlign w:val="center"/>
          </w:tcPr>
          <w:p w:rsidR="009B4794" w:rsidRDefault="009B4794">
            <w:pPr>
              <w:widowControl/>
              <w:jc w:val="left"/>
              <w:rPr>
                <w:rFonts w:ascii="Helvetica" w:eastAsia="宋体" w:hAnsi="Helvetica" w:cs="Helvetica"/>
                <w:kern w:val="0"/>
                <w:sz w:val="22"/>
              </w:rPr>
            </w:pPr>
          </w:p>
        </w:tc>
        <w:tc>
          <w:tcPr>
            <w:tcW w:w="564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05</w:t>
            </w:r>
            <w:r>
              <w:rPr>
                <w:rFonts w:ascii="Helvetica" w:eastAsia="宋体" w:hAnsi="Helvetica" w:cs="Helvetica"/>
                <w:kern w:val="0"/>
                <w:sz w:val="20"/>
                <w:szCs w:val="20"/>
              </w:rPr>
              <w:t>表</w:t>
            </w:r>
          </w:p>
        </w:tc>
      </w:tr>
      <w:tr w:rsidR="009B4794">
        <w:trPr>
          <w:jc w:val="center"/>
        </w:trPr>
        <w:tc>
          <w:tcPr>
            <w:tcW w:w="9060" w:type="dxa"/>
            <w:gridSpan w:val="5"/>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564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622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847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本年支出</w:t>
            </w:r>
          </w:p>
        </w:tc>
      </w:tr>
      <w:tr w:rsidR="009B4794">
        <w:trPr>
          <w:trHeight w:val="592"/>
          <w:jc w:val="center"/>
        </w:trPr>
        <w:tc>
          <w:tcPr>
            <w:tcW w:w="1260" w:type="dxa"/>
            <w:gridSpan w:val="3"/>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功能分类科</w:t>
            </w:r>
            <w:r>
              <w:rPr>
                <w:rFonts w:ascii="Helvetica" w:eastAsia="宋体" w:hAnsi="Helvetica" w:cs="Helvetica"/>
                <w:kern w:val="0"/>
                <w:sz w:val="22"/>
              </w:rPr>
              <w:lastRenderedPageBreak/>
              <w:t>目编码</w:t>
            </w:r>
          </w:p>
        </w:tc>
        <w:tc>
          <w:tcPr>
            <w:tcW w:w="496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科目名称</w:t>
            </w:r>
          </w:p>
        </w:tc>
        <w:tc>
          <w:tcPr>
            <w:tcW w:w="283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282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282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项目支出</w:t>
            </w: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622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r>
      <w:tr w:rsidR="009B4794">
        <w:trPr>
          <w:jc w:val="center"/>
        </w:trPr>
        <w:tc>
          <w:tcPr>
            <w:tcW w:w="622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38.89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38.89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一般公共服务支出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政府办公厅（室）及相关机构事务</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28.69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2010350</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事业运行</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22.51</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22.51</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2010399</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其他政府办公厅（室）及相关机构事务支出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6.18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国防支出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20306</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国防动员</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2030603</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人民防空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0.00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社会保障和就业支出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20805</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行政事业单位养老支出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2080505</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4.13</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210</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卫生健康支出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21011</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行政事业单位医疗</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2101102</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事业单位医疗</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2.78</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城乡社区支出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21201</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城乡社区管理事务</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2120101</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行政运行</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0.19</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住房保障支出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22102</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住房改革支出</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26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2210201</w:t>
            </w:r>
          </w:p>
        </w:tc>
        <w:tc>
          <w:tcPr>
            <w:tcW w:w="496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283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3.10</w:t>
            </w:r>
          </w:p>
        </w:tc>
        <w:tc>
          <w:tcPr>
            <w:tcW w:w="282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r>
      <w:tr w:rsidR="009B4794">
        <w:trPr>
          <w:jc w:val="center"/>
        </w:trPr>
        <w:tc>
          <w:tcPr>
            <w:tcW w:w="14700" w:type="dxa"/>
            <w:gridSpan w:val="7"/>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注：本表反映部门本年度一般公共预算财政拨款支出情况。本表金额转换为万元时，因四舍五入可能存在尾数误差。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645"/>
        <w:gridCol w:w="3105"/>
        <w:gridCol w:w="1575"/>
        <w:gridCol w:w="645"/>
        <w:gridCol w:w="2445"/>
        <w:gridCol w:w="1590"/>
        <w:gridCol w:w="645"/>
        <w:gridCol w:w="2445"/>
        <w:gridCol w:w="1605"/>
      </w:tblGrid>
      <w:tr w:rsidR="009B4794">
        <w:trPr>
          <w:jc w:val="center"/>
        </w:trPr>
        <w:tc>
          <w:tcPr>
            <w:tcW w:w="14700" w:type="dxa"/>
            <w:gridSpan w:val="9"/>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一般公共预算财政拨款基本支出决算表</w:t>
            </w:r>
          </w:p>
        </w:tc>
      </w:tr>
      <w:tr w:rsidR="009B4794">
        <w:trPr>
          <w:jc w:val="center"/>
        </w:trPr>
        <w:tc>
          <w:tcPr>
            <w:tcW w:w="645" w:type="dxa"/>
            <w:vAlign w:val="center"/>
          </w:tcPr>
          <w:p w:rsidR="009B4794" w:rsidRDefault="009B4794">
            <w:pPr>
              <w:widowControl/>
              <w:jc w:val="left"/>
              <w:rPr>
                <w:rFonts w:ascii="Helvetica" w:eastAsia="宋体" w:hAnsi="Helvetica" w:cs="Helvetica"/>
                <w:kern w:val="0"/>
                <w:sz w:val="22"/>
              </w:rPr>
            </w:pPr>
          </w:p>
        </w:tc>
        <w:tc>
          <w:tcPr>
            <w:tcW w:w="3105" w:type="dxa"/>
            <w:vAlign w:val="center"/>
          </w:tcPr>
          <w:p w:rsidR="009B4794" w:rsidRDefault="009B4794">
            <w:pPr>
              <w:widowControl/>
              <w:jc w:val="left"/>
              <w:rPr>
                <w:rFonts w:ascii="Helvetica" w:eastAsia="宋体" w:hAnsi="Helvetica" w:cs="Helvetica"/>
                <w:kern w:val="0"/>
                <w:sz w:val="22"/>
              </w:rPr>
            </w:pPr>
          </w:p>
        </w:tc>
        <w:tc>
          <w:tcPr>
            <w:tcW w:w="1575" w:type="dxa"/>
            <w:vAlign w:val="center"/>
          </w:tcPr>
          <w:p w:rsidR="009B4794" w:rsidRDefault="009B4794">
            <w:pPr>
              <w:widowControl/>
              <w:jc w:val="left"/>
              <w:rPr>
                <w:rFonts w:ascii="Helvetica" w:eastAsia="宋体" w:hAnsi="Helvetica" w:cs="Helvetica"/>
                <w:kern w:val="0"/>
                <w:sz w:val="22"/>
              </w:rPr>
            </w:pPr>
          </w:p>
        </w:tc>
        <w:tc>
          <w:tcPr>
            <w:tcW w:w="645" w:type="dxa"/>
            <w:vAlign w:val="center"/>
          </w:tcPr>
          <w:p w:rsidR="009B4794" w:rsidRDefault="009B4794">
            <w:pPr>
              <w:widowControl/>
              <w:jc w:val="left"/>
              <w:rPr>
                <w:rFonts w:ascii="Helvetica" w:eastAsia="宋体" w:hAnsi="Helvetica" w:cs="Helvetica"/>
                <w:kern w:val="0"/>
                <w:sz w:val="22"/>
              </w:rPr>
            </w:pPr>
          </w:p>
        </w:tc>
        <w:tc>
          <w:tcPr>
            <w:tcW w:w="2445" w:type="dxa"/>
            <w:vAlign w:val="center"/>
          </w:tcPr>
          <w:p w:rsidR="009B4794" w:rsidRDefault="009B4794">
            <w:pPr>
              <w:widowControl/>
              <w:jc w:val="left"/>
              <w:rPr>
                <w:rFonts w:ascii="Helvetica" w:eastAsia="宋体" w:hAnsi="Helvetica" w:cs="Helvetica"/>
                <w:kern w:val="0"/>
                <w:sz w:val="22"/>
              </w:rPr>
            </w:pPr>
          </w:p>
        </w:tc>
        <w:tc>
          <w:tcPr>
            <w:tcW w:w="1590" w:type="dxa"/>
            <w:vAlign w:val="center"/>
          </w:tcPr>
          <w:p w:rsidR="009B4794" w:rsidRDefault="009B4794">
            <w:pPr>
              <w:widowControl/>
              <w:jc w:val="left"/>
              <w:rPr>
                <w:rFonts w:ascii="Helvetica" w:eastAsia="宋体" w:hAnsi="Helvetica" w:cs="Helvetica"/>
                <w:kern w:val="0"/>
                <w:sz w:val="22"/>
              </w:rPr>
            </w:pPr>
          </w:p>
        </w:tc>
        <w:tc>
          <w:tcPr>
            <w:tcW w:w="645" w:type="dxa"/>
            <w:vAlign w:val="center"/>
          </w:tcPr>
          <w:p w:rsidR="009B4794" w:rsidRDefault="009B4794">
            <w:pPr>
              <w:widowControl/>
              <w:jc w:val="left"/>
              <w:rPr>
                <w:rFonts w:ascii="Helvetica" w:eastAsia="宋体" w:hAnsi="Helvetica" w:cs="Helvetica"/>
                <w:kern w:val="0"/>
                <w:sz w:val="22"/>
              </w:rPr>
            </w:pPr>
          </w:p>
        </w:tc>
        <w:tc>
          <w:tcPr>
            <w:tcW w:w="4050" w:type="dxa"/>
            <w:gridSpan w:val="2"/>
            <w:vAlign w:val="center"/>
          </w:tcPr>
          <w:p w:rsidR="009B4794" w:rsidRDefault="00E83E56">
            <w:pPr>
              <w:widowControl/>
              <w:jc w:val="right"/>
              <w:rPr>
                <w:rFonts w:ascii="Helvetica" w:eastAsia="宋体" w:hAnsi="Helvetica" w:cs="Helvetica"/>
                <w:kern w:val="0"/>
                <w:sz w:val="18"/>
                <w:szCs w:val="18"/>
              </w:rPr>
            </w:pPr>
            <w:r>
              <w:rPr>
                <w:rFonts w:ascii="Helvetica" w:eastAsia="宋体" w:hAnsi="Helvetica" w:cs="Helvetica"/>
                <w:kern w:val="0"/>
                <w:sz w:val="18"/>
                <w:szCs w:val="18"/>
              </w:rPr>
              <w:t>公开</w:t>
            </w:r>
            <w:r>
              <w:rPr>
                <w:rFonts w:ascii="Helvetica" w:eastAsia="宋体" w:hAnsi="Helvetica" w:cs="Helvetica"/>
                <w:kern w:val="0"/>
                <w:sz w:val="18"/>
                <w:szCs w:val="18"/>
              </w:rPr>
              <w:t>06</w:t>
            </w:r>
            <w:r>
              <w:rPr>
                <w:rFonts w:ascii="Helvetica" w:eastAsia="宋体" w:hAnsi="Helvetica" w:cs="Helvetica"/>
                <w:kern w:val="0"/>
                <w:sz w:val="18"/>
                <w:szCs w:val="18"/>
              </w:rPr>
              <w:t>表</w:t>
            </w:r>
          </w:p>
        </w:tc>
      </w:tr>
      <w:tr w:rsidR="009B4794">
        <w:trPr>
          <w:jc w:val="center"/>
        </w:trPr>
        <w:tc>
          <w:tcPr>
            <w:tcW w:w="10650" w:type="dxa"/>
            <w:gridSpan w:val="7"/>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4050" w:type="dxa"/>
            <w:gridSpan w:val="2"/>
            <w:vAlign w:val="center"/>
          </w:tcPr>
          <w:p w:rsidR="009B4794" w:rsidRDefault="00E83E56">
            <w:pPr>
              <w:widowControl/>
              <w:jc w:val="right"/>
              <w:rPr>
                <w:rFonts w:ascii="Helvetica" w:eastAsia="宋体" w:hAnsi="Helvetica" w:cs="Helvetica"/>
                <w:kern w:val="0"/>
                <w:sz w:val="18"/>
                <w:szCs w:val="18"/>
              </w:rPr>
            </w:pPr>
            <w:r>
              <w:rPr>
                <w:rFonts w:ascii="Helvetica" w:eastAsia="宋体" w:hAnsi="Helvetica" w:cs="Helvetica"/>
                <w:kern w:val="0"/>
                <w:sz w:val="18"/>
                <w:szCs w:val="18"/>
              </w:rPr>
              <w:t>金额单位：万元</w:t>
            </w:r>
          </w:p>
        </w:tc>
      </w:tr>
      <w:tr w:rsidR="009B4794">
        <w:trPr>
          <w:jc w:val="center"/>
        </w:trPr>
        <w:tc>
          <w:tcPr>
            <w:tcW w:w="532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人员经费</w:t>
            </w:r>
          </w:p>
        </w:tc>
        <w:tc>
          <w:tcPr>
            <w:tcW w:w="9375" w:type="dxa"/>
            <w:gridSpan w:val="6"/>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公用经费</w:t>
            </w:r>
          </w:p>
        </w:tc>
      </w:tr>
      <w:tr w:rsidR="009B4794">
        <w:trPr>
          <w:trHeight w:val="592"/>
          <w:jc w:val="center"/>
        </w:trPr>
        <w:tc>
          <w:tcPr>
            <w:tcW w:w="64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科目编码</w:t>
            </w:r>
          </w:p>
        </w:tc>
        <w:tc>
          <w:tcPr>
            <w:tcW w:w="310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157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决算数</w:t>
            </w:r>
          </w:p>
        </w:tc>
        <w:tc>
          <w:tcPr>
            <w:tcW w:w="64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科目编码</w:t>
            </w:r>
          </w:p>
        </w:tc>
        <w:tc>
          <w:tcPr>
            <w:tcW w:w="244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159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决算数</w:t>
            </w:r>
          </w:p>
        </w:tc>
        <w:tc>
          <w:tcPr>
            <w:tcW w:w="64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科目编码</w:t>
            </w:r>
          </w:p>
        </w:tc>
        <w:tc>
          <w:tcPr>
            <w:tcW w:w="244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160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决算数</w:t>
            </w:r>
          </w:p>
        </w:tc>
      </w:tr>
      <w:tr w:rsidR="009B4794">
        <w:trPr>
          <w:trHeight w:val="592"/>
          <w:jc w:val="center"/>
        </w:trPr>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301</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工资福利支出</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36.01</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302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商品和服务支出</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2.88</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307</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债务利息及费用支出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30101</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基本工资</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hint="eastAsia"/>
                <w:kern w:val="0"/>
                <w:sz w:val="22"/>
              </w:rPr>
              <w:t>13.95</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办公费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0.28</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30701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国内债务付息</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30102</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津贴补贴</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印刷费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30702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国外债务付息</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30103</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奖金</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30203</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咨询费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310</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资本性支出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30106</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伙食补助费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30204</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手续费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房屋建筑物购建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30107</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绩效工资</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10.50</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30205</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水费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办公设备购置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30108</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机关事业单位基本养老保险缴费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3.71</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30206</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电费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31003</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专用设备购置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30109</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职业年金缴费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30207</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邮电费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31005</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基础设施建设</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30110</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职工基本医疗保险缴费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2.83</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30208</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取暖费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31006</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大型修缮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30111</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公务员医疗补助缴费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30209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物业管理费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31007</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信息网络及软件购置更新</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30112</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其他社会保障缴费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差旅费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0.43</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31008</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物资储备</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30113</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住房公积金</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5.02</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因公出国（境）费用</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31009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土地补偿</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30114</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医疗费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30213</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维修（护）费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31010</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安置补助</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30199</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其他工资福利支出</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30214</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租赁费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31011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地上附着物和青苗补偿</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303</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对个人和家庭的补助</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30215</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会议费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31012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拆迁补偿</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30301</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离休费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30216</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培训费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31013</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公务用车购置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30302</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退休费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30217</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公务接待费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1.65</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31019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其他交通工具购置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30303</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退职（役）费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30218</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专用材料费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31021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文物和陈列品购置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30304</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抚恤金</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30224</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被装购置费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31022</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无形资产购置</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30305</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生活补助</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30225</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专用燃料费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31099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其他资本性支出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30306</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救济费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30226</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劳务费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399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b/>
                <w:bCs/>
                <w:kern w:val="0"/>
                <w:sz w:val="22"/>
              </w:rPr>
            </w:pPr>
            <w:r>
              <w:rPr>
                <w:rFonts w:ascii="Helvetica" w:eastAsia="宋体" w:hAnsi="Helvetica" w:cs="Helvetica"/>
                <w:b/>
                <w:bCs/>
                <w:kern w:val="0"/>
                <w:sz w:val="22"/>
              </w:rPr>
              <w:t>其他支出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30307</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医疗费补助</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30227</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委托业务费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39906</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赠与</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30308</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助学金</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30228</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工会经费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0.52</w:t>
            </w: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39907</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国家赔偿费用支出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30309</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奖励金</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30229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福利费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39908</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对民间非营利组织和群众性自治组织补贴</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lastRenderedPageBreak/>
              <w:t>30310</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个人农业生产补贴</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30231</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公务用车运行维护费</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39999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其他支出</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30311</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代缴社会保险费</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30239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其他交通费用</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30399</w:t>
            </w: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其他对个人和家庭的补助</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30240</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税金及附加费用</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30299</w:t>
            </w: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其他商品和服务支出</w:t>
            </w:r>
          </w:p>
        </w:tc>
        <w:tc>
          <w:tcPr>
            <w:tcW w:w="15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6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3750" w:type="dxa"/>
            <w:gridSpan w:val="2"/>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人员经费合计</w:t>
            </w:r>
          </w:p>
        </w:tc>
        <w:tc>
          <w:tcPr>
            <w:tcW w:w="15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hint="eastAsia"/>
                <w:b/>
                <w:bCs/>
                <w:kern w:val="0"/>
                <w:sz w:val="22"/>
              </w:rPr>
              <w:t>36.01</w:t>
            </w:r>
          </w:p>
        </w:tc>
        <w:tc>
          <w:tcPr>
            <w:tcW w:w="7770" w:type="dxa"/>
            <w:gridSpan w:val="5"/>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b/>
                <w:bCs/>
                <w:kern w:val="0"/>
                <w:sz w:val="22"/>
              </w:rPr>
            </w:pPr>
            <w:r>
              <w:rPr>
                <w:rFonts w:ascii="Helvetica" w:eastAsia="宋体" w:hAnsi="Helvetica" w:cs="Helvetica"/>
                <w:b/>
                <w:bCs/>
                <w:kern w:val="0"/>
                <w:sz w:val="22"/>
              </w:rPr>
              <w:t>公用经费合计</w:t>
            </w:r>
          </w:p>
        </w:tc>
        <w:tc>
          <w:tcPr>
            <w:tcW w:w="160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b/>
                <w:bCs/>
                <w:kern w:val="0"/>
                <w:sz w:val="22"/>
              </w:rPr>
            </w:pPr>
            <w:r>
              <w:rPr>
                <w:rFonts w:ascii="Helvetica" w:eastAsia="宋体" w:hAnsi="Helvetica" w:cs="Helvetica"/>
                <w:b/>
                <w:bCs/>
                <w:kern w:val="0"/>
                <w:sz w:val="22"/>
              </w:rPr>
              <w:t>2.88</w:t>
            </w:r>
          </w:p>
        </w:tc>
      </w:tr>
      <w:tr w:rsidR="009B4794">
        <w:trPr>
          <w:jc w:val="center"/>
        </w:trPr>
        <w:tc>
          <w:tcPr>
            <w:tcW w:w="14700" w:type="dxa"/>
            <w:gridSpan w:val="9"/>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注：本表反映部门本年度一般公共预算财政拨款基本支出明细情况。本表金额转换为万元时，因四舍五入可能存在尾数误差。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1230"/>
        <w:gridCol w:w="1230"/>
        <w:gridCol w:w="1230"/>
        <w:gridCol w:w="1230"/>
        <w:gridCol w:w="1230"/>
        <w:gridCol w:w="1230"/>
        <w:gridCol w:w="1230"/>
        <w:gridCol w:w="1230"/>
        <w:gridCol w:w="1215"/>
        <w:gridCol w:w="1215"/>
        <w:gridCol w:w="1215"/>
        <w:gridCol w:w="1215"/>
      </w:tblGrid>
      <w:tr w:rsidR="009B4794">
        <w:trPr>
          <w:jc w:val="center"/>
        </w:trPr>
        <w:tc>
          <w:tcPr>
            <w:tcW w:w="14700" w:type="dxa"/>
            <w:gridSpan w:val="12"/>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一般公共预算财政拨款</w:t>
            </w:r>
            <w:r>
              <w:rPr>
                <w:rFonts w:ascii="Helvetica" w:eastAsia="宋体" w:hAnsi="Helvetica" w:cs="Helvetica"/>
                <w:kern w:val="0"/>
                <w:sz w:val="40"/>
                <w:szCs w:val="40"/>
              </w:rPr>
              <w:t>“</w:t>
            </w:r>
            <w:r>
              <w:rPr>
                <w:rFonts w:ascii="Helvetica" w:eastAsia="宋体" w:hAnsi="Helvetica" w:cs="Helvetica"/>
                <w:kern w:val="0"/>
                <w:sz w:val="40"/>
                <w:szCs w:val="40"/>
              </w:rPr>
              <w:t>三公</w:t>
            </w:r>
            <w:r>
              <w:rPr>
                <w:rFonts w:ascii="Helvetica" w:eastAsia="宋体" w:hAnsi="Helvetica" w:cs="Helvetica"/>
                <w:kern w:val="0"/>
                <w:sz w:val="40"/>
                <w:szCs w:val="40"/>
              </w:rPr>
              <w:t>”</w:t>
            </w:r>
            <w:r>
              <w:rPr>
                <w:rFonts w:ascii="Helvetica" w:eastAsia="宋体" w:hAnsi="Helvetica" w:cs="Helvetica"/>
                <w:kern w:val="0"/>
                <w:sz w:val="40"/>
                <w:szCs w:val="40"/>
              </w:rPr>
              <w:t>经费支出决算表</w:t>
            </w:r>
          </w:p>
        </w:tc>
      </w:tr>
      <w:tr w:rsidR="009B4794">
        <w:trPr>
          <w:jc w:val="center"/>
        </w:trPr>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30" w:type="dxa"/>
            <w:vAlign w:val="center"/>
          </w:tcPr>
          <w:p w:rsidR="009B4794" w:rsidRDefault="009B4794">
            <w:pPr>
              <w:widowControl/>
              <w:jc w:val="left"/>
              <w:rPr>
                <w:rFonts w:ascii="Helvetica" w:eastAsia="宋体" w:hAnsi="Helvetica" w:cs="Helvetica"/>
                <w:kern w:val="0"/>
                <w:sz w:val="22"/>
              </w:rPr>
            </w:pPr>
          </w:p>
        </w:tc>
        <w:tc>
          <w:tcPr>
            <w:tcW w:w="1215" w:type="dxa"/>
            <w:vAlign w:val="center"/>
          </w:tcPr>
          <w:p w:rsidR="009B4794" w:rsidRDefault="009B4794">
            <w:pPr>
              <w:widowControl/>
              <w:jc w:val="left"/>
              <w:rPr>
                <w:rFonts w:ascii="Helvetica" w:eastAsia="宋体" w:hAnsi="Helvetica" w:cs="Helvetica"/>
                <w:kern w:val="0"/>
                <w:sz w:val="22"/>
              </w:rPr>
            </w:pPr>
          </w:p>
        </w:tc>
        <w:tc>
          <w:tcPr>
            <w:tcW w:w="1215" w:type="dxa"/>
            <w:vAlign w:val="center"/>
          </w:tcPr>
          <w:p w:rsidR="009B4794" w:rsidRDefault="009B4794">
            <w:pPr>
              <w:widowControl/>
              <w:jc w:val="left"/>
              <w:rPr>
                <w:rFonts w:ascii="Helvetica" w:eastAsia="宋体" w:hAnsi="Helvetica" w:cs="Helvetica"/>
                <w:kern w:val="0"/>
                <w:sz w:val="22"/>
              </w:rPr>
            </w:pPr>
          </w:p>
        </w:tc>
        <w:tc>
          <w:tcPr>
            <w:tcW w:w="243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07</w:t>
            </w:r>
            <w:r>
              <w:rPr>
                <w:rFonts w:ascii="Helvetica" w:eastAsia="宋体" w:hAnsi="Helvetica" w:cs="Helvetica"/>
                <w:kern w:val="0"/>
                <w:sz w:val="20"/>
                <w:szCs w:val="20"/>
              </w:rPr>
              <w:t>表</w:t>
            </w:r>
          </w:p>
        </w:tc>
      </w:tr>
      <w:tr w:rsidR="009B4794">
        <w:trPr>
          <w:jc w:val="center"/>
        </w:trPr>
        <w:tc>
          <w:tcPr>
            <w:tcW w:w="12270" w:type="dxa"/>
            <w:gridSpan w:val="10"/>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243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7380" w:type="dxa"/>
            <w:gridSpan w:val="6"/>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预算数</w:t>
            </w:r>
          </w:p>
        </w:tc>
        <w:tc>
          <w:tcPr>
            <w:tcW w:w="7320" w:type="dxa"/>
            <w:gridSpan w:val="6"/>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决算数</w:t>
            </w:r>
          </w:p>
        </w:tc>
      </w:tr>
      <w:tr w:rsidR="009B4794">
        <w:trPr>
          <w:jc w:val="center"/>
        </w:trPr>
        <w:tc>
          <w:tcPr>
            <w:tcW w:w="123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23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因公出国（境）费</w:t>
            </w:r>
          </w:p>
        </w:tc>
        <w:tc>
          <w:tcPr>
            <w:tcW w:w="3690"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公务用车购置及运行费</w:t>
            </w:r>
          </w:p>
        </w:tc>
        <w:tc>
          <w:tcPr>
            <w:tcW w:w="123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公务接待费</w:t>
            </w:r>
          </w:p>
        </w:tc>
        <w:tc>
          <w:tcPr>
            <w:tcW w:w="123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23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因公出国（境）费</w:t>
            </w:r>
          </w:p>
        </w:tc>
        <w:tc>
          <w:tcPr>
            <w:tcW w:w="36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公务用车购置及运行费</w:t>
            </w:r>
          </w:p>
        </w:tc>
        <w:tc>
          <w:tcPr>
            <w:tcW w:w="121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公务接待费</w:t>
            </w:r>
          </w:p>
        </w:tc>
      </w:tr>
      <w:tr w:rsidR="009B4794">
        <w:trPr>
          <w:jc w:val="center"/>
        </w:trPr>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公务用车购置费</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公务用车运行费</w:t>
            </w: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公务用车购置费</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公务用车运行费</w:t>
            </w: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1</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7</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8</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9</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10</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11</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12</w:t>
            </w:r>
          </w:p>
        </w:tc>
      </w:tr>
      <w:tr w:rsidR="009B4794">
        <w:trPr>
          <w:jc w:val="center"/>
        </w:trPr>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1.65</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1.65</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1.65</w:t>
            </w:r>
          </w:p>
        </w:tc>
        <w:tc>
          <w:tcPr>
            <w:tcW w:w="123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0.00</w:t>
            </w:r>
          </w:p>
        </w:tc>
        <w:tc>
          <w:tcPr>
            <w:tcW w:w="121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right"/>
              <w:rPr>
                <w:rFonts w:ascii="Helvetica" w:eastAsia="宋体" w:hAnsi="Helvetica" w:cs="Helvetica"/>
                <w:kern w:val="0"/>
                <w:sz w:val="22"/>
              </w:rPr>
            </w:pPr>
            <w:r>
              <w:rPr>
                <w:rFonts w:ascii="Helvetica" w:eastAsia="宋体" w:hAnsi="Helvetica" w:cs="Helvetica"/>
                <w:kern w:val="0"/>
                <w:sz w:val="22"/>
              </w:rPr>
              <w:t>1.65</w:t>
            </w:r>
          </w:p>
        </w:tc>
      </w:tr>
      <w:tr w:rsidR="009B4794">
        <w:trPr>
          <w:jc w:val="center"/>
        </w:trPr>
        <w:tc>
          <w:tcPr>
            <w:tcW w:w="14700" w:type="dxa"/>
            <w:gridSpan w:val="12"/>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w:t>
            </w:r>
            <w:r>
              <w:rPr>
                <w:rFonts w:ascii="Helvetica" w:eastAsia="宋体" w:hAnsi="Helvetica" w:cs="Helvetica"/>
                <w:kern w:val="0"/>
                <w:sz w:val="22"/>
              </w:rPr>
              <w:t>“</w:t>
            </w:r>
            <w:r>
              <w:rPr>
                <w:rFonts w:ascii="Helvetica" w:eastAsia="宋体" w:hAnsi="Helvetica" w:cs="Helvetica"/>
                <w:kern w:val="0"/>
                <w:sz w:val="22"/>
              </w:rPr>
              <w:t>三公</w:t>
            </w:r>
            <w:r>
              <w:rPr>
                <w:rFonts w:ascii="Helvetica" w:eastAsia="宋体" w:hAnsi="Helvetica" w:cs="Helvetica"/>
                <w:kern w:val="0"/>
                <w:sz w:val="22"/>
              </w:rPr>
              <w:t>”</w:t>
            </w:r>
            <w:r>
              <w:rPr>
                <w:rFonts w:ascii="Helvetica" w:eastAsia="宋体" w:hAnsi="Helvetica" w:cs="Helvetica"/>
                <w:kern w:val="0"/>
                <w:sz w:val="22"/>
              </w:rPr>
              <w:t>经费支出预决算情况。其中，预算数为</w:t>
            </w:r>
            <w:r>
              <w:rPr>
                <w:rFonts w:ascii="Helvetica" w:eastAsia="宋体" w:hAnsi="Helvetica" w:cs="Helvetica"/>
                <w:kern w:val="0"/>
                <w:sz w:val="22"/>
              </w:rPr>
              <w:t>“</w:t>
            </w:r>
            <w:r>
              <w:rPr>
                <w:rFonts w:ascii="Helvetica" w:eastAsia="宋体" w:hAnsi="Helvetica" w:cs="Helvetica"/>
                <w:kern w:val="0"/>
                <w:sz w:val="22"/>
              </w:rPr>
              <w:t>三公</w:t>
            </w:r>
            <w:r>
              <w:rPr>
                <w:rFonts w:ascii="Helvetica" w:eastAsia="宋体" w:hAnsi="Helvetica" w:cs="Helvetica"/>
                <w:kern w:val="0"/>
                <w:sz w:val="22"/>
              </w:rPr>
              <w:t>”</w:t>
            </w:r>
            <w:r>
              <w:rPr>
                <w:rFonts w:ascii="Helvetica" w:eastAsia="宋体" w:hAnsi="Helvetica" w:cs="Helvetica"/>
                <w:kern w:val="0"/>
                <w:sz w:val="22"/>
              </w:rPr>
              <w:t>经费全年预算数，反映按规定程序调整后的预算数；决算数是包括当年一般公共预算财政拨款和以前年度结转资金安排的实际支出。本表金额转换为万元时，因四舍五入可能存在尾数误差。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315"/>
        <w:gridCol w:w="315"/>
        <w:gridCol w:w="315"/>
        <w:gridCol w:w="3180"/>
        <w:gridCol w:w="1095"/>
        <w:gridCol w:w="1800"/>
        <w:gridCol w:w="975"/>
        <w:gridCol w:w="1380"/>
        <w:gridCol w:w="1380"/>
        <w:gridCol w:w="3945"/>
      </w:tblGrid>
      <w:tr w:rsidR="009B4794">
        <w:trPr>
          <w:jc w:val="center"/>
        </w:trPr>
        <w:tc>
          <w:tcPr>
            <w:tcW w:w="14700" w:type="dxa"/>
            <w:gridSpan w:val="10"/>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政府性基金预算财政拨款收入支出决算表</w:t>
            </w:r>
          </w:p>
        </w:tc>
      </w:tr>
      <w:tr w:rsidR="009B4794">
        <w:trPr>
          <w:jc w:val="center"/>
        </w:trPr>
        <w:tc>
          <w:tcPr>
            <w:tcW w:w="315" w:type="dxa"/>
            <w:vAlign w:val="center"/>
          </w:tcPr>
          <w:p w:rsidR="009B4794" w:rsidRDefault="009B4794">
            <w:pPr>
              <w:widowControl/>
              <w:jc w:val="left"/>
              <w:rPr>
                <w:rFonts w:ascii="Helvetica" w:eastAsia="宋体" w:hAnsi="Helvetica" w:cs="Helvetica"/>
                <w:kern w:val="0"/>
                <w:sz w:val="22"/>
              </w:rPr>
            </w:pPr>
          </w:p>
        </w:tc>
        <w:tc>
          <w:tcPr>
            <w:tcW w:w="315" w:type="dxa"/>
            <w:vAlign w:val="center"/>
          </w:tcPr>
          <w:p w:rsidR="009B4794" w:rsidRDefault="009B4794">
            <w:pPr>
              <w:widowControl/>
              <w:jc w:val="left"/>
              <w:rPr>
                <w:rFonts w:ascii="Helvetica" w:eastAsia="宋体" w:hAnsi="Helvetica" w:cs="Helvetica"/>
                <w:kern w:val="0"/>
                <w:sz w:val="22"/>
              </w:rPr>
            </w:pPr>
          </w:p>
        </w:tc>
        <w:tc>
          <w:tcPr>
            <w:tcW w:w="315" w:type="dxa"/>
            <w:vAlign w:val="center"/>
          </w:tcPr>
          <w:p w:rsidR="009B4794" w:rsidRDefault="009B4794">
            <w:pPr>
              <w:widowControl/>
              <w:jc w:val="left"/>
              <w:rPr>
                <w:rFonts w:ascii="Helvetica" w:eastAsia="宋体" w:hAnsi="Helvetica" w:cs="Helvetica"/>
                <w:kern w:val="0"/>
                <w:sz w:val="22"/>
              </w:rPr>
            </w:pPr>
          </w:p>
        </w:tc>
        <w:tc>
          <w:tcPr>
            <w:tcW w:w="3180" w:type="dxa"/>
            <w:vAlign w:val="center"/>
          </w:tcPr>
          <w:p w:rsidR="009B4794" w:rsidRDefault="009B4794">
            <w:pPr>
              <w:widowControl/>
              <w:jc w:val="left"/>
              <w:rPr>
                <w:rFonts w:ascii="Helvetica" w:eastAsia="宋体" w:hAnsi="Helvetica" w:cs="Helvetica"/>
                <w:kern w:val="0"/>
                <w:sz w:val="22"/>
              </w:rPr>
            </w:pPr>
          </w:p>
        </w:tc>
        <w:tc>
          <w:tcPr>
            <w:tcW w:w="1095" w:type="dxa"/>
            <w:vAlign w:val="center"/>
          </w:tcPr>
          <w:p w:rsidR="009B4794" w:rsidRDefault="009B4794">
            <w:pPr>
              <w:widowControl/>
              <w:jc w:val="left"/>
              <w:rPr>
                <w:rFonts w:ascii="Helvetica" w:eastAsia="宋体" w:hAnsi="Helvetica" w:cs="Helvetica"/>
                <w:kern w:val="0"/>
                <w:sz w:val="22"/>
              </w:rPr>
            </w:pPr>
          </w:p>
        </w:tc>
        <w:tc>
          <w:tcPr>
            <w:tcW w:w="1800" w:type="dxa"/>
            <w:vAlign w:val="center"/>
          </w:tcPr>
          <w:p w:rsidR="009B4794" w:rsidRDefault="009B4794">
            <w:pPr>
              <w:widowControl/>
              <w:jc w:val="left"/>
              <w:rPr>
                <w:rFonts w:ascii="Helvetica" w:eastAsia="宋体" w:hAnsi="Helvetica" w:cs="Helvetica"/>
                <w:kern w:val="0"/>
                <w:sz w:val="22"/>
              </w:rPr>
            </w:pPr>
          </w:p>
        </w:tc>
        <w:tc>
          <w:tcPr>
            <w:tcW w:w="975" w:type="dxa"/>
            <w:vAlign w:val="center"/>
          </w:tcPr>
          <w:p w:rsidR="009B4794" w:rsidRDefault="009B4794">
            <w:pPr>
              <w:widowControl/>
              <w:jc w:val="left"/>
              <w:rPr>
                <w:rFonts w:ascii="Helvetica" w:eastAsia="宋体" w:hAnsi="Helvetica" w:cs="Helvetica"/>
                <w:kern w:val="0"/>
                <w:sz w:val="22"/>
              </w:rPr>
            </w:pPr>
          </w:p>
        </w:tc>
        <w:tc>
          <w:tcPr>
            <w:tcW w:w="1380" w:type="dxa"/>
            <w:vAlign w:val="center"/>
          </w:tcPr>
          <w:p w:rsidR="009B4794" w:rsidRDefault="009B4794">
            <w:pPr>
              <w:widowControl/>
              <w:jc w:val="left"/>
              <w:rPr>
                <w:rFonts w:ascii="Helvetica" w:eastAsia="宋体" w:hAnsi="Helvetica" w:cs="Helvetica"/>
                <w:kern w:val="0"/>
                <w:sz w:val="22"/>
              </w:rPr>
            </w:pPr>
          </w:p>
        </w:tc>
        <w:tc>
          <w:tcPr>
            <w:tcW w:w="5325"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08</w:t>
            </w:r>
            <w:r>
              <w:rPr>
                <w:rFonts w:ascii="Helvetica" w:eastAsia="宋体" w:hAnsi="Helvetica" w:cs="Helvetica"/>
                <w:kern w:val="0"/>
                <w:sz w:val="20"/>
                <w:szCs w:val="20"/>
              </w:rPr>
              <w:t>表</w:t>
            </w:r>
          </w:p>
        </w:tc>
      </w:tr>
      <w:tr w:rsidR="009B4794">
        <w:trPr>
          <w:jc w:val="center"/>
        </w:trPr>
        <w:tc>
          <w:tcPr>
            <w:tcW w:w="9375" w:type="dxa"/>
            <w:gridSpan w:val="8"/>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5325"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412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109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年初结转和结余</w:t>
            </w:r>
          </w:p>
        </w:tc>
        <w:tc>
          <w:tcPr>
            <w:tcW w:w="180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本年收入</w:t>
            </w:r>
          </w:p>
        </w:tc>
        <w:tc>
          <w:tcPr>
            <w:tcW w:w="373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本年支出</w:t>
            </w:r>
          </w:p>
        </w:tc>
        <w:tc>
          <w:tcPr>
            <w:tcW w:w="394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年末结转和结余</w:t>
            </w:r>
          </w:p>
        </w:tc>
      </w:tr>
      <w:tr w:rsidR="009B4794">
        <w:trPr>
          <w:trHeight w:val="592"/>
          <w:jc w:val="center"/>
        </w:trPr>
        <w:tc>
          <w:tcPr>
            <w:tcW w:w="945" w:type="dxa"/>
            <w:gridSpan w:val="3"/>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功能分类科目编码</w:t>
            </w:r>
          </w:p>
        </w:tc>
        <w:tc>
          <w:tcPr>
            <w:tcW w:w="318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科目名称</w:t>
            </w: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97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小计</w:t>
            </w:r>
          </w:p>
        </w:tc>
        <w:tc>
          <w:tcPr>
            <w:tcW w:w="138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138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项目支出</w:t>
            </w: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412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4</w:t>
            </w: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5</w:t>
            </w: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6</w:t>
            </w:r>
          </w:p>
        </w:tc>
      </w:tr>
      <w:tr w:rsidR="009B4794">
        <w:trPr>
          <w:jc w:val="center"/>
        </w:trPr>
        <w:tc>
          <w:tcPr>
            <w:tcW w:w="412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r>
      <w:tr w:rsidR="009B4794">
        <w:trPr>
          <w:jc w:val="center"/>
        </w:trPr>
        <w:tc>
          <w:tcPr>
            <w:tcW w:w="9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9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9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9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9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94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31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109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80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9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138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394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700" w:type="dxa"/>
            <w:gridSpan w:val="10"/>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注：本表反映部门本年度政府性基金预算财政拨款收入、支出及结转和结余情况。本单位没有政府性基金收入，也没有使用政府性基金安排的支出，故本表无数据。</w:t>
            </w:r>
          </w:p>
        </w:tc>
      </w:tr>
    </w:tbl>
    <w:p w:rsidR="009B4794" w:rsidRDefault="009B4794">
      <w:pPr>
        <w:widowControl/>
        <w:jc w:val="left"/>
        <w:rPr>
          <w:rFonts w:ascii="Helvetica" w:eastAsia="宋体" w:hAnsi="Helvetica" w:cs="Helvetica"/>
          <w:kern w:val="0"/>
          <w:sz w:val="24"/>
          <w:szCs w:val="24"/>
        </w:rPr>
      </w:pPr>
    </w:p>
    <w:p w:rsidR="009B4794" w:rsidRDefault="009B4794">
      <w:pPr>
        <w:widowControl/>
        <w:jc w:val="center"/>
        <w:rPr>
          <w:rFonts w:ascii="Helvetica" w:eastAsia="宋体" w:hAnsi="Helvetica" w:cs="Helvetica"/>
          <w:kern w:val="0"/>
          <w:szCs w:val="21"/>
        </w:rPr>
      </w:pPr>
    </w:p>
    <w:tbl>
      <w:tblPr>
        <w:tblW w:w="14700" w:type="dxa"/>
        <w:jc w:val="center"/>
        <w:tblCellMar>
          <w:left w:w="0" w:type="dxa"/>
          <w:right w:w="0" w:type="dxa"/>
        </w:tblCellMar>
        <w:tblLook w:val="04A0"/>
      </w:tblPr>
      <w:tblGrid>
        <w:gridCol w:w="495"/>
        <w:gridCol w:w="495"/>
        <w:gridCol w:w="495"/>
        <w:gridCol w:w="5790"/>
        <w:gridCol w:w="2475"/>
        <w:gridCol w:w="2475"/>
        <w:gridCol w:w="2475"/>
      </w:tblGrid>
      <w:tr w:rsidR="009B4794">
        <w:trPr>
          <w:jc w:val="center"/>
        </w:trPr>
        <w:tc>
          <w:tcPr>
            <w:tcW w:w="14700" w:type="dxa"/>
            <w:gridSpan w:val="7"/>
            <w:vAlign w:val="center"/>
          </w:tcPr>
          <w:p w:rsidR="009B4794" w:rsidRDefault="00E83E56">
            <w:pPr>
              <w:widowControl/>
              <w:jc w:val="center"/>
              <w:rPr>
                <w:rFonts w:ascii="Helvetica" w:eastAsia="宋体" w:hAnsi="Helvetica" w:cs="Helvetica"/>
                <w:kern w:val="0"/>
                <w:sz w:val="40"/>
                <w:szCs w:val="40"/>
              </w:rPr>
            </w:pPr>
            <w:r>
              <w:rPr>
                <w:rFonts w:ascii="Helvetica" w:eastAsia="宋体" w:hAnsi="Helvetica" w:cs="Helvetica"/>
                <w:kern w:val="0"/>
                <w:sz w:val="40"/>
                <w:szCs w:val="40"/>
              </w:rPr>
              <w:t>国有资本经营预算财政拨款支出决算表</w:t>
            </w:r>
          </w:p>
        </w:tc>
      </w:tr>
      <w:tr w:rsidR="009B4794">
        <w:trPr>
          <w:jc w:val="center"/>
        </w:trPr>
        <w:tc>
          <w:tcPr>
            <w:tcW w:w="495" w:type="dxa"/>
            <w:vAlign w:val="center"/>
          </w:tcPr>
          <w:p w:rsidR="009B4794" w:rsidRDefault="009B4794">
            <w:pPr>
              <w:widowControl/>
              <w:jc w:val="left"/>
              <w:rPr>
                <w:rFonts w:ascii="Helvetica" w:eastAsia="宋体" w:hAnsi="Helvetica" w:cs="Helvetica"/>
                <w:kern w:val="0"/>
                <w:sz w:val="22"/>
              </w:rPr>
            </w:pPr>
          </w:p>
        </w:tc>
        <w:tc>
          <w:tcPr>
            <w:tcW w:w="495" w:type="dxa"/>
            <w:vAlign w:val="center"/>
          </w:tcPr>
          <w:p w:rsidR="009B4794" w:rsidRDefault="009B4794">
            <w:pPr>
              <w:widowControl/>
              <w:jc w:val="left"/>
              <w:rPr>
                <w:rFonts w:ascii="Helvetica" w:eastAsia="宋体" w:hAnsi="Helvetica" w:cs="Helvetica"/>
                <w:kern w:val="0"/>
                <w:sz w:val="22"/>
              </w:rPr>
            </w:pPr>
          </w:p>
        </w:tc>
        <w:tc>
          <w:tcPr>
            <w:tcW w:w="495" w:type="dxa"/>
            <w:vAlign w:val="center"/>
          </w:tcPr>
          <w:p w:rsidR="009B4794" w:rsidRDefault="009B4794">
            <w:pPr>
              <w:widowControl/>
              <w:jc w:val="left"/>
              <w:rPr>
                <w:rFonts w:ascii="Helvetica" w:eastAsia="宋体" w:hAnsi="Helvetica" w:cs="Helvetica"/>
                <w:kern w:val="0"/>
                <w:sz w:val="22"/>
              </w:rPr>
            </w:pPr>
          </w:p>
        </w:tc>
        <w:tc>
          <w:tcPr>
            <w:tcW w:w="5790" w:type="dxa"/>
            <w:vAlign w:val="center"/>
          </w:tcPr>
          <w:p w:rsidR="009B4794" w:rsidRDefault="009B4794">
            <w:pPr>
              <w:widowControl/>
              <w:jc w:val="left"/>
              <w:rPr>
                <w:rFonts w:ascii="Helvetica" w:eastAsia="宋体" w:hAnsi="Helvetica" w:cs="Helvetica"/>
                <w:kern w:val="0"/>
                <w:sz w:val="22"/>
              </w:rPr>
            </w:pPr>
          </w:p>
        </w:tc>
        <w:tc>
          <w:tcPr>
            <w:tcW w:w="2475" w:type="dxa"/>
            <w:vAlign w:val="center"/>
          </w:tcPr>
          <w:p w:rsidR="009B4794" w:rsidRDefault="009B4794">
            <w:pPr>
              <w:widowControl/>
              <w:jc w:val="left"/>
              <w:rPr>
                <w:rFonts w:ascii="Helvetica" w:eastAsia="宋体" w:hAnsi="Helvetica" w:cs="Helvetica"/>
                <w:kern w:val="0"/>
                <w:sz w:val="22"/>
              </w:rPr>
            </w:pPr>
          </w:p>
        </w:tc>
        <w:tc>
          <w:tcPr>
            <w:tcW w:w="495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公开</w:t>
            </w:r>
            <w:r>
              <w:rPr>
                <w:rFonts w:ascii="Helvetica" w:eastAsia="宋体" w:hAnsi="Helvetica" w:cs="Helvetica"/>
                <w:kern w:val="0"/>
                <w:sz w:val="20"/>
                <w:szCs w:val="20"/>
              </w:rPr>
              <w:t>09</w:t>
            </w:r>
            <w:r>
              <w:rPr>
                <w:rFonts w:ascii="Helvetica" w:eastAsia="宋体" w:hAnsi="Helvetica" w:cs="Helvetica"/>
                <w:kern w:val="0"/>
                <w:sz w:val="20"/>
                <w:szCs w:val="20"/>
              </w:rPr>
              <w:t>表</w:t>
            </w:r>
          </w:p>
        </w:tc>
      </w:tr>
      <w:tr w:rsidR="009B4794">
        <w:trPr>
          <w:jc w:val="center"/>
        </w:trPr>
        <w:tc>
          <w:tcPr>
            <w:tcW w:w="9750" w:type="dxa"/>
            <w:gridSpan w:val="5"/>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部门：益阳市人民防空工程质量监督站</w:t>
            </w:r>
          </w:p>
        </w:tc>
        <w:tc>
          <w:tcPr>
            <w:tcW w:w="4950" w:type="dxa"/>
            <w:gridSpan w:val="2"/>
            <w:vAlign w:val="center"/>
          </w:tcPr>
          <w:p w:rsidR="009B4794" w:rsidRDefault="00E83E56">
            <w:pPr>
              <w:widowControl/>
              <w:jc w:val="right"/>
              <w:rPr>
                <w:rFonts w:ascii="Helvetica" w:eastAsia="宋体" w:hAnsi="Helvetica" w:cs="Helvetica"/>
                <w:kern w:val="0"/>
                <w:sz w:val="20"/>
                <w:szCs w:val="20"/>
              </w:rPr>
            </w:pPr>
            <w:r>
              <w:rPr>
                <w:rFonts w:ascii="Helvetica" w:eastAsia="宋体" w:hAnsi="Helvetica" w:cs="Helvetica"/>
                <w:kern w:val="0"/>
                <w:sz w:val="20"/>
                <w:szCs w:val="20"/>
              </w:rPr>
              <w:t>金额单位：万元</w:t>
            </w:r>
          </w:p>
        </w:tc>
      </w:tr>
      <w:tr w:rsidR="009B4794">
        <w:trPr>
          <w:jc w:val="center"/>
        </w:trPr>
        <w:tc>
          <w:tcPr>
            <w:tcW w:w="727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w:t>
            </w:r>
          </w:p>
        </w:tc>
        <w:tc>
          <w:tcPr>
            <w:tcW w:w="742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本年支出</w:t>
            </w:r>
          </w:p>
        </w:tc>
      </w:tr>
      <w:tr w:rsidR="009B4794">
        <w:trPr>
          <w:trHeight w:val="592"/>
          <w:jc w:val="center"/>
        </w:trPr>
        <w:tc>
          <w:tcPr>
            <w:tcW w:w="1485" w:type="dxa"/>
            <w:gridSpan w:val="3"/>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功能分类科目</w:t>
            </w:r>
            <w:r>
              <w:rPr>
                <w:rFonts w:ascii="Helvetica" w:eastAsia="宋体" w:hAnsi="Helvetica" w:cs="Helvetica"/>
                <w:kern w:val="0"/>
                <w:sz w:val="22"/>
              </w:rPr>
              <w:lastRenderedPageBreak/>
              <w:t>编码</w:t>
            </w:r>
          </w:p>
        </w:tc>
        <w:tc>
          <w:tcPr>
            <w:tcW w:w="5790"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lastRenderedPageBreak/>
              <w:t>科目名称</w:t>
            </w:r>
          </w:p>
        </w:tc>
        <w:tc>
          <w:tcPr>
            <w:tcW w:w="247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47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基本支出</w:t>
            </w:r>
          </w:p>
        </w:tc>
        <w:tc>
          <w:tcPr>
            <w:tcW w:w="2475" w:type="dxa"/>
            <w:vMerge w:val="restart"/>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项目支出</w:t>
            </w: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trHeight w:val="592"/>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0" w:type="auto"/>
            <w:vMerge/>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r>
      <w:tr w:rsidR="009B4794">
        <w:trPr>
          <w:jc w:val="center"/>
        </w:trPr>
        <w:tc>
          <w:tcPr>
            <w:tcW w:w="727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栏次</w:t>
            </w: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1</w:t>
            </w: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2</w:t>
            </w: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3</w:t>
            </w:r>
          </w:p>
        </w:tc>
      </w:tr>
      <w:tr w:rsidR="009B4794">
        <w:trPr>
          <w:jc w:val="center"/>
        </w:trPr>
        <w:tc>
          <w:tcPr>
            <w:tcW w:w="7275" w:type="dxa"/>
            <w:gridSpan w:val="4"/>
            <w:tcBorders>
              <w:top w:val="single" w:sz="6" w:space="0" w:color="666666"/>
              <w:left w:val="single" w:sz="6" w:space="0" w:color="666666"/>
              <w:bottom w:val="single" w:sz="6" w:space="0" w:color="666666"/>
              <w:right w:val="single" w:sz="6" w:space="0" w:color="666666"/>
            </w:tcBorders>
            <w:vAlign w:val="center"/>
          </w:tcPr>
          <w:p w:rsidR="009B4794" w:rsidRDefault="00E83E56">
            <w:pPr>
              <w:widowControl/>
              <w:jc w:val="center"/>
              <w:rPr>
                <w:rFonts w:ascii="Helvetica" w:eastAsia="宋体" w:hAnsi="Helvetica" w:cs="Helvetica"/>
                <w:kern w:val="0"/>
                <w:sz w:val="22"/>
              </w:rPr>
            </w:pPr>
            <w:r>
              <w:rPr>
                <w:rFonts w:ascii="Helvetica" w:eastAsia="宋体" w:hAnsi="Helvetica" w:cs="Helvetica"/>
                <w:kern w:val="0"/>
                <w:sz w:val="22"/>
              </w:rPr>
              <w:t>合计</w:t>
            </w: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b/>
                <w:bCs/>
                <w:kern w:val="0"/>
                <w:sz w:val="22"/>
              </w:rPr>
            </w:pPr>
          </w:p>
        </w:tc>
      </w:tr>
      <w:tr w:rsidR="009B4794">
        <w:trPr>
          <w:jc w:val="center"/>
        </w:trPr>
        <w:tc>
          <w:tcPr>
            <w:tcW w:w="148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7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8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7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8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7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8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7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8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7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85" w:type="dxa"/>
            <w:gridSpan w:val="3"/>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5790"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lef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c>
          <w:tcPr>
            <w:tcW w:w="2475" w:type="dxa"/>
            <w:tcBorders>
              <w:top w:val="single" w:sz="6" w:space="0" w:color="666666"/>
              <w:left w:val="single" w:sz="6" w:space="0" w:color="666666"/>
              <w:bottom w:val="single" w:sz="6" w:space="0" w:color="666666"/>
              <w:right w:val="single" w:sz="6" w:space="0" w:color="666666"/>
            </w:tcBorders>
            <w:vAlign w:val="center"/>
          </w:tcPr>
          <w:p w:rsidR="009B4794" w:rsidRDefault="009B4794">
            <w:pPr>
              <w:widowControl/>
              <w:jc w:val="right"/>
              <w:rPr>
                <w:rFonts w:ascii="Helvetica" w:eastAsia="宋体" w:hAnsi="Helvetica" w:cs="Helvetica"/>
                <w:kern w:val="0"/>
                <w:sz w:val="22"/>
              </w:rPr>
            </w:pPr>
          </w:p>
        </w:tc>
      </w:tr>
      <w:tr w:rsidR="009B4794">
        <w:trPr>
          <w:jc w:val="center"/>
        </w:trPr>
        <w:tc>
          <w:tcPr>
            <w:tcW w:w="14700" w:type="dxa"/>
            <w:gridSpan w:val="7"/>
            <w:vAlign w:val="center"/>
          </w:tcPr>
          <w:p w:rsidR="009B4794" w:rsidRDefault="00E83E56">
            <w:pPr>
              <w:widowControl/>
              <w:jc w:val="left"/>
              <w:rPr>
                <w:rFonts w:ascii="Helvetica" w:eastAsia="宋体" w:hAnsi="Helvetica" w:cs="Helvetica"/>
                <w:kern w:val="0"/>
                <w:sz w:val="22"/>
              </w:rPr>
            </w:pPr>
            <w:r>
              <w:rPr>
                <w:rFonts w:ascii="Helvetica" w:eastAsia="宋体" w:hAnsi="Helvetica" w:cs="Helvetica"/>
                <w:kern w:val="0"/>
                <w:sz w:val="22"/>
              </w:rPr>
              <w:t>注：本表反映部门本年度国有资本经营预算财政拨款支出情况。本单位没有国有资本经营预算财政拨款收入，也没有使用国有资本经营预算财政拨款安排的支出，故本表无数据。</w:t>
            </w:r>
          </w:p>
        </w:tc>
      </w:tr>
    </w:tbl>
    <w:p w:rsidR="009B4794" w:rsidRDefault="009B4794">
      <w:pPr>
        <w:widowControl/>
        <w:jc w:val="left"/>
        <w:rPr>
          <w:rFonts w:ascii="Helvetica" w:eastAsia="宋体" w:hAnsi="Helvetica" w:cs="Helvetica"/>
          <w:kern w:val="0"/>
          <w:sz w:val="24"/>
          <w:szCs w:val="24"/>
        </w:rPr>
      </w:pPr>
    </w:p>
    <w:p w:rsidR="009B4794" w:rsidRDefault="00E83E56">
      <w:pPr>
        <w:widowControl/>
        <w:jc w:val="left"/>
        <w:rPr>
          <w:rFonts w:ascii="宋体" w:eastAsia="宋体" w:hAnsi="宋体" w:cs="宋体"/>
          <w:kern w:val="0"/>
          <w:sz w:val="24"/>
          <w:szCs w:val="24"/>
        </w:rPr>
      </w:pPr>
      <w:r>
        <w:rPr>
          <w:rFonts w:ascii="Helvetica" w:eastAsia="宋体" w:hAnsi="Helvetica" w:cs="Helvetica"/>
          <w:kern w:val="0"/>
          <w:sz w:val="24"/>
          <w:szCs w:val="24"/>
        </w:rPr>
        <w:br w:type="textWrapping" w:clear="all"/>
      </w:r>
    </w:p>
    <w:p w:rsidR="009B4794" w:rsidRDefault="00E83E56">
      <w:pPr>
        <w:widowControl/>
        <w:shd w:val="clear" w:color="auto" w:fill="FFFFFF"/>
        <w:jc w:val="center"/>
        <w:rPr>
          <w:rFonts w:ascii="Helvetica" w:eastAsia="宋体" w:hAnsi="Helvetica" w:cs="Helvetica"/>
          <w:color w:val="212529"/>
          <w:kern w:val="0"/>
          <w:szCs w:val="21"/>
        </w:rPr>
      </w:pPr>
      <w:r>
        <w:rPr>
          <w:rFonts w:ascii="Helvetica" w:eastAsia="宋体" w:hAnsi="Helvetica" w:cs="Helvetica"/>
          <w:b/>
          <w:bCs/>
          <w:color w:val="212529"/>
          <w:kern w:val="0"/>
          <w:sz w:val="36"/>
          <w:szCs w:val="36"/>
        </w:rPr>
        <w:lastRenderedPageBreak/>
        <w:t>第三部分</w:t>
      </w:r>
      <w:r>
        <w:rPr>
          <w:rFonts w:ascii="宋体" w:eastAsia="宋体" w:hAnsi="宋体" w:cs="Helvetica" w:hint="eastAsia"/>
          <w:b/>
          <w:bCs/>
          <w:color w:val="212529"/>
          <w:kern w:val="0"/>
          <w:sz w:val="36"/>
          <w:szCs w:val="36"/>
        </w:rPr>
        <w:t> 2020年度部门决算情况说明</w:t>
      </w:r>
    </w:p>
    <w:p w:rsidR="009B4794" w:rsidRDefault="009B4794">
      <w:pPr>
        <w:widowControl/>
        <w:shd w:val="clear" w:color="auto" w:fill="FFFFFF"/>
        <w:jc w:val="left"/>
        <w:rPr>
          <w:rFonts w:ascii="宋体" w:eastAsia="宋体" w:hAnsi="宋体" w:cs="宋体"/>
          <w:color w:val="212529"/>
          <w:kern w:val="0"/>
          <w:szCs w:val="21"/>
        </w:rPr>
      </w:pP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一、收入支出决算总体情况说明</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宋体" w:eastAsia="宋体" w:hAnsi="宋体" w:cs="Helvetica" w:hint="eastAsia"/>
          <w:color w:val="212529"/>
          <w:kern w:val="0"/>
          <w:sz w:val="32"/>
          <w:szCs w:val="32"/>
        </w:rPr>
        <w:t>收入总计84.01</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含年初结转和结余资金25.88万元</w:t>
      </w:r>
      <w:r>
        <w:rPr>
          <w:rFonts w:ascii="Helvetica" w:eastAsia="宋体" w:hAnsi="Helvetica" w:cs="Helvetica"/>
          <w:color w:val="212529"/>
          <w:kern w:val="0"/>
          <w:sz w:val="32"/>
          <w:szCs w:val="32"/>
        </w:rPr>
        <w:t>）。与上一年度相比，收入总计减少</w:t>
      </w:r>
      <w:r>
        <w:rPr>
          <w:rFonts w:ascii="Helvetica" w:eastAsia="宋体" w:hAnsi="Helvetica" w:cs="Helvetica" w:hint="eastAsia"/>
          <w:color w:val="212529"/>
          <w:kern w:val="0"/>
          <w:sz w:val="32"/>
          <w:szCs w:val="32"/>
        </w:rPr>
        <w:t>56.18</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，下降40.1%。</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结余和上级补助收入均有减少</w:t>
      </w:r>
      <w:r>
        <w:rPr>
          <w:rFonts w:ascii="Helvetica" w:eastAsia="宋体" w:hAnsi="Helvetica" w:cs="Helvetica"/>
          <w:color w:val="212529"/>
          <w:kern w:val="0"/>
          <w:sz w:val="32"/>
          <w:szCs w:val="32"/>
        </w:rPr>
        <w:t>。</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宋体" w:eastAsia="宋体" w:hAnsi="宋体" w:cs="Helvetica" w:hint="eastAsia"/>
          <w:color w:val="212529"/>
          <w:kern w:val="0"/>
          <w:sz w:val="32"/>
          <w:szCs w:val="32"/>
        </w:rPr>
        <w:t>支出总计84.01</w:t>
      </w:r>
      <w:r>
        <w:rPr>
          <w:rFonts w:ascii="Helvetica" w:eastAsia="宋体" w:hAnsi="Helvetica" w:cs="Helvetica"/>
          <w:color w:val="212529"/>
          <w:kern w:val="0"/>
          <w:sz w:val="32"/>
          <w:szCs w:val="32"/>
        </w:rPr>
        <w:t>万元。与上一年度相比，支出总计减少</w:t>
      </w:r>
      <w:r>
        <w:rPr>
          <w:rFonts w:ascii="Helvetica" w:eastAsia="宋体" w:hAnsi="Helvetica" w:cs="Helvetica" w:hint="eastAsia"/>
          <w:color w:val="212529"/>
          <w:kern w:val="0"/>
          <w:sz w:val="32"/>
          <w:szCs w:val="32"/>
        </w:rPr>
        <w:t>56.18</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，下降40.1%。</w:t>
      </w:r>
      <w:r>
        <w:rPr>
          <w:rFonts w:ascii="Helvetica" w:eastAsia="宋体" w:hAnsi="Helvetica" w:cs="Helvetica"/>
          <w:color w:val="212529"/>
          <w:kern w:val="0"/>
          <w:sz w:val="32"/>
          <w:szCs w:val="32"/>
        </w:rPr>
        <w:t>主要是因为以收定支，上年结余和上级补助收入均有减少。</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二、收入决算情况说明</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t>2020年度收入合计48.9</w:t>
      </w:r>
      <w:r>
        <w:rPr>
          <w:rFonts w:ascii="Helvetica" w:eastAsia="宋体" w:hAnsi="Helvetica" w:cs="Helvetica"/>
          <w:color w:val="212529"/>
          <w:kern w:val="0"/>
          <w:sz w:val="32"/>
          <w:szCs w:val="32"/>
        </w:rPr>
        <w:t>万元（不含年初结转和结余资金</w:t>
      </w:r>
      <w:r>
        <w:rPr>
          <w:rFonts w:ascii="宋体" w:eastAsia="宋体" w:hAnsi="宋体" w:cs="Helvetica" w:hint="eastAsia"/>
          <w:color w:val="212529"/>
          <w:kern w:val="0"/>
          <w:sz w:val="32"/>
          <w:szCs w:val="32"/>
        </w:rPr>
        <w:t>25.88万元</w:t>
      </w:r>
      <w:r>
        <w:rPr>
          <w:rFonts w:ascii="Helvetica" w:eastAsia="宋体" w:hAnsi="Helvetica" w:cs="Helvetica"/>
          <w:color w:val="212529"/>
          <w:kern w:val="0"/>
          <w:sz w:val="32"/>
          <w:szCs w:val="32"/>
        </w:rPr>
        <w:t>），其中：财政拨款收入</w:t>
      </w:r>
      <w:r>
        <w:rPr>
          <w:rFonts w:ascii="宋体" w:eastAsia="宋体" w:hAnsi="宋体" w:cs="Helvetica" w:hint="eastAsia"/>
          <w:color w:val="212529"/>
          <w:kern w:val="0"/>
          <w:sz w:val="32"/>
          <w:szCs w:val="32"/>
        </w:rPr>
        <w:t>38.9万元，占79.6%</w:t>
      </w:r>
      <w:r>
        <w:rPr>
          <w:rFonts w:ascii="Helvetica" w:eastAsia="宋体" w:hAnsi="Helvetica" w:cs="Helvetica"/>
          <w:color w:val="212529"/>
          <w:kern w:val="0"/>
          <w:sz w:val="32"/>
          <w:szCs w:val="32"/>
        </w:rPr>
        <w:t>；上级补助收入</w:t>
      </w:r>
      <w:r>
        <w:rPr>
          <w:rFonts w:ascii="宋体" w:eastAsia="宋体" w:hAnsi="宋体" w:cs="Helvetica" w:hint="eastAsia"/>
          <w:color w:val="212529"/>
          <w:kern w:val="0"/>
          <w:sz w:val="32"/>
          <w:szCs w:val="32"/>
        </w:rPr>
        <w:t>0万元，占0%</w:t>
      </w:r>
      <w:r>
        <w:rPr>
          <w:rFonts w:ascii="Helvetica" w:eastAsia="宋体" w:hAnsi="Helvetica" w:cs="Helvetica"/>
          <w:color w:val="212529"/>
          <w:kern w:val="0"/>
          <w:sz w:val="32"/>
          <w:szCs w:val="32"/>
        </w:rPr>
        <w:t>；事业收入</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；经营收入</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；附属单位上缴收入</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；其他收入</w:t>
      </w:r>
      <w:r>
        <w:rPr>
          <w:rFonts w:ascii="宋体" w:eastAsia="宋体" w:hAnsi="宋体" w:cs="Helvetica" w:hint="eastAsia"/>
          <w:color w:val="212529"/>
          <w:kern w:val="0"/>
          <w:sz w:val="32"/>
          <w:szCs w:val="32"/>
        </w:rPr>
        <w:t>10万元，占20.4%。</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三、支出决算情况说明</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lastRenderedPageBreak/>
        <w:t>2020</w:t>
      </w:r>
      <w:r>
        <w:rPr>
          <w:rFonts w:ascii="Helvetica" w:eastAsia="宋体" w:hAnsi="Helvetica" w:cs="Helvetica"/>
          <w:color w:val="212529"/>
          <w:kern w:val="0"/>
          <w:sz w:val="32"/>
          <w:szCs w:val="32"/>
        </w:rPr>
        <w:t>年度支出合计</w:t>
      </w:r>
      <w:r>
        <w:rPr>
          <w:rFonts w:ascii="宋体" w:eastAsia="宋体" w:hAnsi="宋体" w:cs="Helvetica" w:hint="eastAsia"/>
          <w:color w:val="212529"/>
          <w:kern w:val="0"/>
          <w:sz w:val="32"/>
          <w:szCs w:val="32"/>
        </w:rPr>
        <w:t>77.81</w:t>
      </w:r>
      <w:r>
        <w:rPr>
          <w:rFonts w:ascii="Helvetica" w:eastAsia="宋体" w:hAnsi="Helvetica" w:cs="Helvetica"/>
          <w:color w:val="212529"/>
          <w:kern w:val="0"/>
          <w:sz w:val="32"/>
          <w:szCs w:val="32"/>
        </w:rPr>
        <w:t>万元（不含年末结转和结余资金</w:t>
      </w:r>
      <w:r>
        <w:rPr>
          <w:rFonts w:ascii="宋体" w:eastAsia="宋体" w:hAnsi="宋体" w:cs="Helvetica" w:hint="eastAsia"/>
          <w:color w:val="212529"/>
          <w:kern w:val="0"/>
          <w:sz w:val="32"/>
          <w:szCs w:val="32"/>
        </w:rPr>
        <w:t>6.19万元</w:t>
      </w:r>
      <w:r>
        <w:rPr>
          <w:rFonts w:ascii="Helvetica" w:eastAsia="宋体" w:hAnsi="Helvetica" w:cs="Helvetica"/>
          <w:color w:val="212529"/>
          <w:kern w:val="0"/>
          <w:sz w:val="32"/>
          <w:szCs w:val="32"/>
        </w:rPr>
        <w:t>），其中：基本支出</w:t>
      </w:r>
      <w:r>
        <w:rPr>
          <w:rFonts w:ascii="宋体" w:eastAsia="宋体" w:hAnsi="宋体" w:cs="Helvetica" w:hint="eastAsia"/>
          <w:color w:val="212529"/>
          <w:kern w:val="0"/>
          <w:sz w:val="32"/>
          <w:szCs w:val="32"/>
        </w:rPr>
        <w:t>58.11</w:t>
      </w:r>
      <w:r>
        <w:rPr>
          <w:rFonts w:ascii="Helvetica" w:eastAsia="宋体" w:hAnsi="Helvetica" w:cs="Helvetica"/>
          <w:color w:val="212529"/>
          <w:kern w:val="0"/>
          <w:sz w:val="32"/>
          <w:szCs w:val="32"/>
        </w:rPr>
        <w:t>万元，占</w:t>
      </w:r>
      <w:r>
        <w:rPr>
          <w:rFonts w:ascii="Helvetica" w:eastAsia="宋体" w:hAnsi="Helvetica" w:cs="Helvetica"/>
          <w:color w:val="212529"/>
          <w:kern w:val="0"/>
          <w:sz w:val="32"/>
          <w:szCs w:val="32"/>
        </w:rPr>
        <w:t>7</w:t>
      </w:r>
      <w:r>
        <w:rPr>
          <w:rFonts w:ascii="Helvetica" w:eastAsia="宋体" w:hAnsi="Helvetica" w:cs="Helvetica" w:hint="eastAsia"/>
          <w:color w:val="212529"/>
          <w:kern w:val="0"/>
          <w:sz w:val="32"/>
          <w:szCs w:val="32"/>
        </w:rPr>
        <w:t>4.68</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；项目支出</w:t>
      </w:r>
      <w:r>
        <w:rPr>
          <w:rFonts w:ascii="宋体" w:eastAsia="宋体" w:hAnsi="宋体" w:cs="Helvetica" w:hint="eastAsia"/>
          <w:color w:val="212529"/>
          <w:kern w:val="0"/>
          <w:sz w:val="32"/>
          <w:szCs w:val="32"/>
        </w:rPr>
        <w:t>19.7</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25.32%；上缴上级支出0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；经营支出</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；对附属单位补助支出</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四、财政拨款收入支出决算总体情况说明</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w:t>
      </w:r>
      <w:r>
        <w:rPr>
          <w:rFonts w:ascii="宋体" w:eastAsia="宋体" w:hAnsi="宋体" w:cs="Helvetica" w:hint="eastAsia"/>
          <w:color w:val="212529"/>
          <w:kern w:val="0"/>
          <w:sz w:val="32"/>
          <w:szCs w:val="32"/>
        </w:rPr>
        <w:t>拨款</w:t>
      </w:r>
      <w:r>
        <w:rPr>
          <w:rFonts w:ascii="Helvetica" w:eastAsia="宋体" w:hAnsi="Helvetica" w:cs="Helvetica"/>
          <w:color w:val="212529"/>
          <w:kern w:val="0"/>
          <w:sz w:val="32"/>
          <w:szCs w:val="32"/>
        </w:rPr>
        <w:t>收入总计</w:t>
      </w:r>
      <w:r>
        <w:rPr>
          <w:rFonts w:ascii="宋体" w:eastAsia="宋体" w:hAnsi="宋体" w:cs="Helvetica" w:hint="eastAsia"/>
          <w:color w:val="212529"/>
          <w:kern w:val="0"/>
          <w:sz w:val="32"/>
          <w:szCs w:val="32"/>
        </w:rPr>
        <w:t>45.08</w:t>
      </w:r>
      <w:r>
        <w:rPr>
          <w:rFonts w:ascii="Helvetica" w:eastAsia="宋体" w:hAnsi="Helvetica" w:cs="Helvetica"/>
          <w:color w:val="212529"/>
          <w:kern w:val="0"/>
          <w:sz w:val="32"/>
          <w:szCs w:val="32"/>
        </w:rPr>
        <w:t>万元（含年初财政拨款结转和结余资金</w:t>
      </w:r>
      <w:r>
        <w:rPr>
          <w:rFonts w:ascii="宋体" w:eastAsia="宋体" w:hAnsi="宋体" w:cs="Helvetica" w:hint="eastAsia"/>
          <w:color w:val="212529"/>
          <w:kern w:val="0"/>
          <w:sz w:val="32"/>
          <w:szCs w:val="32"/>
        </w:rPr>
        <w:t>6.18万元</w:t>
      </w:r>
      <w:r>
        <w:rPr>
          <w:rFonts w:ascii="Helvetica" w:eastAsia="宋体" w:hAnsi="Helvetica" w:cs="Helvetica"/>
          <w:color w:val="212529"/>
          <w:kern w:val="0"/>
          <w:sz w:val="32"/>
          <w:szCs w:val="32"/>
        </w:rPr>
        <w:t>）</w:t>
      </w:r>
      <w:r>
        <w:rPr>
          <w:rFonts w:ascii="宋体" w:eastAsia="宋体" w:hAnsi="宋体" w:cs="Helvetica" w:hint="eastAsia"/>
          <w:color w:val="212529"/>
          <w:kern w:val="0"/>
          <w:sz w:val="32"/>
          <w:szCs w:val="32"/>
        </w:rPr>
        <w:t>。与上一年度相比，财政拨款收入总计增加5万元</w:t>
      </w:r>
      <w:r>
        <w:rPr>
          <w:rFonts w:ascii="Helvetica" w:eastAsia="宋体" w:hAnsi="Helvetica" w:cs="Helvetica"/>
          <w:color w:val="212529"/>
          <w:kern w:val="0"/>
          <w:sz w:val="32"/>
          <w:szCs w:val="32"/>
        </w:rPr>
        <w:t>，增长</w:t>
      </w:r>
      <w:r>
        <w:rPr>
          <w:rFonts w:ascii="Helvetica" w:eastAsia="宋体" w:hAnsi="Helvetica" w:cs="Helvetica" w:hint="eastAsia"/>
          <w:color w:val="212529"/>
          <w:kern w:val="0"/>
          <w:sz w:val="32"/>
          <w:szCs w:val="32"/>
        </w:rPr>
        <w:t>12.48</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增员增资</w:t>
      </w:r>
      <w:r>
        <w:rPr>
          <w:rFonts w:ascii="Helvetica" w:eastAsia="宋体" w:hAnsi="Helvetica" w:cs="Helvetica"/>
          <w:color w:val="212529"/>
          <w:kern w:val="0"/>
          <w:sz w:val="32"/>
          <w:szCs w:val="32"/>
        </w:rPr>
        <w:t>。</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w:t>
      </w:r>
      <w:r>
        <w:rPr>
          <w:rFonts w:ascii="宋体" w:eastAsia="宋体" w:hAnsi="宋体" w:cs="Helvetica" w:hint="eastAsia"/>
          <w:color w:val="212529"/>
          <w:kern w:val="0"/>
          <w:sz w:val="32"/>
          <w:szCs w:val="32"/>
        </w:rPr>
        <w:t>拨款支出</w:t>
      </w:r>
      <w:r>
        <w:rPr>
          <w:rFonts w:ascii="Helvetica" w:eastAsia="宋体" w:hAnsi="Helvetica" w:cs="Helvetica"/>
          <w:color w:val="212529"/>
          <w:kern w:val="0"/>
          <w:sz w:val="32"/>
          <w:szCs w:val="32"/>
        </w:rPr>
        <w:t>总计</w:t>
      </w:r>
      <w:r>
        <w:rPr>
          <w:rFonts w:ascii="宋体" w:eastAsia="宋体" w:hAnsi="宋体" w:cs="Helvetica" w:hint="eastAsia"/>
          <w:color w:val="212529"/>
          <w:kern w:val="0"/>
          <w:sz w:val="32"/>
          <w:szCs w:val="32"/>
        </w:rPr>
        <w:t>45.08</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含年末财政拨款结转和结余资金6.19万元</w:t>
      </w:r>
      <w:r>
        <w:rPr>
          <w:rFonts w:ascii="Helvetica" w:eastAsia="宋体" w:hAnsi="Helvetica" w:cs="Helvetica"/>
          <w:color w:val="212529"/>
          <w:kern w:val="0"/>
          <w:sz w:val="32"/>
          <w:szCs w:val="32"/>
        </w:rPr>
        <w:t>）</w:t>
      </w:r>
      <w:r>
        <w:rPr>
          <w:rFonts w:ascii="宋体" w:eastAsia="宋体" w:hAnsi="宋体" w:cs="Helvetica" w:hint="eastAsia"/>
          <w:color w:val="212529"/>
          <w:kern w:val="0"/>
          <w:sz w:val="32"/>
          <w:szCs w:val="32"/>
        </w:rPr>
        <w:t>。与上一年度相比，财政拨款支出总计各增加5万元</w:t>
      </w:r>
      <w:r>
        <w:rPr>
          <w:rFonts w:ascii="Helvetica" w:eastAsia="宋体" w:hAnsi="Helvetica" w:cs="Helvetica"/>
          <w:color w:val="212529"/>
          <w:kern w:val="0"/>
          <w:sz w:val="32"/>
          <w:szCs w:val="32"/>
        </w:rPr>
        <w:t>，增长</w:t>
      </w:r>
      <w:r>
        <w:rPr>
          <w:rFonts w:ascii="Helvetica" w:eastAsia="宋体" w:hAnsi="Helvetica" w:cs="Helvetica" w:hint="eastAsia"/>
          <w:color w:val="212529"/>
          <w:kern w:val="0"/>
          <w:sz w:val="32"/>
          <w:szCs w:val="32"/>
        </w:rPr>
        <w:t>12.48</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增员增支</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五、一般公共预算财政拨款支出决算情况说明</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（一）财政拨款支出决算总体情况</w:t>
      </w:r>
    </w:p>
    <w:p w:rsidR="009B4794" w:rsidRDefault="00E83E56">
      <w:pPr>
        <w:widowControl/>
        <w:shd w:val="clear" w:color="auto" w:fill="FFFFFF"/>
        <w:ind w:firstLine="855"/>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年度财政拨款支出</w:t>
      </w:r>
      <w:r>
        <w:rPr>
          <w:rFonts w:ascii="Helvetica" w:eastAsia="宋体" w:hAnsi="Helvetica" w:cs="Helvetica" w:hint="eastAsia"/>
          <w:color w:val="212529"/>
          <w:kern w:val="0"/>
          <w:sz w:val="32"/>
          <w:szCs w:val="32"/>
        </w:rPr>
        <w:t>38.89</w:t>
      </w:r>
      <w:r>
        <w:rPr>
          <w:rFonts w:ascii="Helvetica" w:eastAsia="宋体" w:hAnsi="Helvetica" w:cs="Helvetica"/>
          <w:color w:val="212529"/>
          <w:kern w:val="0"/>
          <w:sz w:val="32"/>
          <w:szCs w:val="32"/>
        </w:rPr>
        <w:t>万元，占本年支出合计的</w:t>
      </w:r>
      <w:r>
        <w:rPr>
          <w:rFonts w:ascii="Helvetica" w:eastAsia="宋体" w:hAnsi="Helvetica" w:cs="Helvetica" w:hint="eastAsia"/>
          <w:color w:val="212529"/>
          <w:kern w:val="0"/>
          <w:sz w:val="32"/>
          <w:szCs w:val="32"/>
        </w:rPr>
        <w:t>46.29</w:t>
      </w:r>
      <w:r>
        <w:rPr>
          <w:rFonts w:ascii="Helvetica" w:eastAsia="宋体" w:hAnsi="Helvetica" w:cs="Helvetica"/>
          <w:color w:val="212529"/>
          <w:kern w:val="0"/>
          <w:sz w:val="32"/>
          <w:szCs w:val="32"/>
        </w:rPr>
        <w:t>%</w:t>
      </w:r>
      <w:r>
        <w:rPr>
          <w:rFonts w:ascii="宋体" w:eastAsia="宋体" w:hAnsi="宋体" w:cs="Helvetica" w:hint="eastAsia"/>
          <w:color w:val="212529"/>
          <w:kern w:val="0"/>
          <w:sz w:val="32"/>
          <w:szCs w:val="32"/>
        </w:rPr>
        <w:t>。与上一年度相比，财政拨款支出增加5.16万元</w:t>
      </w:r>
      <w:r>
        <w:rPr>
          <w:rFonts w:ascii="Helvetica" w:eastAsia="宋体" w:hAnsi="Helvetica" w:cs="Helvetica"/>
          <w:color w:val="212529"/>
          <w:kern w:val="0"/>
          <w:sz w:val="32"/>
          <w:szCs w:val="32"/>
        </w:rPr>
        <w:t>，增长</w:t>
      </w:r>
      <w:r>
        <w:rPr>
          <w:rFonts w:ascii="Helvetica" w:eastAsia="宋体" w:hAnsi="Helvetica" w:cs="Helvetica" w:hint="eastAsia"/>
          <w:color w:val="212529"/>
          <w:kern w:val="0"/>
          <w:sz w:val="32"/>
          <w:szCs w:val="32"/>
        </w:rPr>
        <w:t>13.27</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。主要是因为</w:t>
      </w:r>
      <w:r>
        <w:rPr>
          <w:rFonts w:ascii="Helvetica" w:eastAsia="宋体" w:hAnsi="Helvetica" w:cs="Helvetica"/>
          <w:color w:val="212529"/>
          <w:kern w:val="0"/>
          <w:sz w:val="32"/>
        </w:rPr>
        <w:t>人员经费支出增加</w:t>
      </w:r>
      <w:r>
        <w:rPr>
          <w:rFonts w:ascii="Helvetica" w:eastAsia="宋体" w:hAnsi="Helvetica" w:cs="Helvetica"/>
          <w:color w:val="212529"/>
          <w:kern w:val="0"/>
          <w:sz w:val="32"/>
          <w:szCs w:val="32"/>
        </w:rPr>
        <w:t>。</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（二）财政拨款支出决算结构情况</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lastRenderedPageBreak/>
        <w:t>2020</w:t>
      </w:r>
      <w:r>
        <w:rPr>
          <w:rFonts w:ascii="Helvetica" w:eastAsia="宋体" w:hAnsi="Helvetica" w:cs="Helvetica"/>
          <w:color w:val="212529"/>
          <w:kern w:val="0"/>
          <w:sz w:val="32"/>
          <w:szCs w:val="32"/>
        </w:rPr>
        <w:t>年度财政拨款支出</w:t>
      </w:r>
      <w:r>
        <w:rPr>
          <w:rFonts w:ascii="Helvetica" w:eastAsia="宋体" w:hAnsi="Helvetica" w:cs="Helvetica" w:hint="eastAsia"/>
          <w:color w:val="212529"/>
          <w:kern w:val="0"/>
          <w:sz w:val="32"/>
          <w:szCs w:val="32"/>
        </w:rPr>
        <w:t>38.89</w:t>
      </w:r>
      <w:r>
        <w:rPr>
          <w:rFonts w:ascii="Helvetica" w:eastAsia="宋体" w:hAnsi="Helvetica" w:cs="Helvetica"/>
          <w:color w:val="212529"/>
          <w:kern w:val="0"/>
          <w:sz w:val="32"/>
          <w:szCs w:val="32"/>
        </w:rPr>
        <w:t>万元，主要用于以下方面：</w:t>
      </w:r>
      <w:r>
        <w:rPr>
          <w:rFonts w:ascii="宋体" w:eastAsia="宋体" w:hAnsi="宋体" w:cs="Helvetica" w:hint="eastAsia"/>
          <w:color w:val="212529"/>
          <w:kern w:val="0"/>
          <w:sz w:val="32"/>
          <w:szCs w:val="32"/>
        </w:rPr>
        <w:t>一般公共服务支出28.69万元，占73.77%；社会保障和就业支出4.13万元，占10.62%；卫生健康支出2.78万元，占7.15%；城乡社区支出0.19万元，占0.49%；住房保障支出3.1万元，占7.97%。</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（三）财政拨款支出决算具体情况</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年度财政拨款支出年初预算数为</w:t>
      </w:r>
      <w:r>
        <w:rPr>
          <w:rFonts w:ascii="Helvetica" w:eastAsia="宋体" w:hAnsi="Helvetica" w:cs="Helvetica"/>
          <w:color w:val="212529"/>
          <w:kern w:val="0"/>
          <w:sz w:val="32"/>
          <w:szCs w:val="32"/>
        </w:rPr>
        <w:t>38.71</w:t>
      </w:r>
      <w:r>
        <w:rPr>
          <w:rFonts w:ascii="Helvetica" w:eastAsia="宋体" w:hAnsi="Helvetica" w:cs="Helvetica"/>
          <w:color w:val="212529"/>
          <w:kern w:val="0"/>
          <w:sz w:val="32"/>
          <w:szCs w:val="32"/>
        </w:rPr>
        <w:t>万元，支出决算数为</w:t>
      </w:r>
      <w:r>
        <w:rPr>
          <w:rFonts w:ascii="宋体" w:eastAsia="宋体" w:hAnsi="宋体" w:cs="Helvetica" w:hint="eastAsia"/>
          <w:color w:val="212529"/>
          <w:kern w:val="0"/>
          <w:sz w:val="32"/>
          <w:szCs w:val="32"/>
        </w:rPr>
        <w:t>38.89</w:t>
      </w:r>
      <w:r>
        <w:rPr>
          <w:rFonts w:ascii="Helvetica" w:eastAsia="宋体" w:hAnsi="Helvetica" w:cs="Helvetica"/>
          <w:color w:val="212529"/>
          <w:kern w:val="0"/>
          <w:sz w:val="32"/>
          <w:szCs w:val="32"/>
        </w:rPr>
        <w:t>万元，完成年初预算的</w:t>
      </w:r>
      <w:r>
        <w:rPr>
          <w:rFonts w:ascii="Helvetica" w:eastAsia="宋体" w:hAnsi="Helvetica" w:cs="Helvetica" w:hint="eastAsia"/>
          <w:color w:val="212529"/>
          <w:kern w:val="0"/>
          <w:sz w:val="32"/>
          <w:szCs w:val="32"/>
        </w:rPr>
        <w:t>99.54</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，其中：</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rPr>
        <w:t>1</w:t>
      </w:r>
      <w:r>
        <w:rPr>
          <w:rFonts w:ascii="Helvetica" w:eastAsia="宋体" w:hAnsi="Helvetica" w:cs="Helvetica"/>
          <w:b/>
          <w:bCs/>
          <w:color w:val="212529"/>
          <w:kern w:val="0"/>
          <w:sz w:val="32"/>
        </w:rPr>
        <w:t>、一般公共服务支出（类）政府办公厅（室）及相关机构事务（款）事业运行（项）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28.7</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22.51</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78.43%</w:t>
      </w:r>
      <w:r>
        <w:rPr>
          <w:rFonts w:ascii="Helvetica" w:eastAsia="宋体" w:hAnsi="Helvetica" w:cs="Helvetica"/>
          <w:color w:val="212529"/>
          <w:kern w:val="0"/>
          <w:sz w:val="32"/>
          <w:szCs w:val="32"/>
        </w:rPr>
        <w:t>。决算数小于年初预算数的主要原因是：</w:t>
      </w:r>
      <w:r>
        <w:rPr>
          <w:rFonts w:ascii="Helvetica" w:eastAsia="宋体" w:hAnsi="Helvetica" w:cs="Helvetica"/>
          <w:color w:val="212529"/>
          <w:kern w:val="0"/>
          <w:sz w:val="32"/>
        </w:rPr>
        <w:t>缩减了公用经费支出</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rPr>
        <w:t>2</w:t>
      </w:r>
      <w:r>
        <w:rPr>
          <w:rFonts w:ascii="Helvetica" w:eastAsia="宋体" w:hAnsi="Helvetica" w:cs="Helvetica"/>
          <w:b/>
          <w:bCs/>
          <w:color w:val="212529"/>
          <w:kern w:val="0"/>
          <w:sz w:val="32"/>
        </w:rPr>
        <w:t>、一般公共服务支出（类）政府办公厅（室）及相关机构事务（款）其他政府办公厅（室）及相关机构事务支出（项）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6.18</w:t>
      </w:r>
      <w:r>
        <w:rPr>
          <w:rFonts w:ascii="Helvetica" w:eastAsia="宋体" w:hAnsi="Helvetica" w:cs="Helvetica"/>
          <w:color w:val="212529"/>
          <w:kern w:val="0"/>
          <w:sz w:val="32"/>
          <w:szCs w:val="32"/>
        </w:rPr>
        <w:t>万元，超出年初预算的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。决算数大于年初预算数的主要原因是：</w:t>
      </w:r>
      <w:r>
        <w:rPr>
          <w:rFonts w:ascii="Helvetica" w:eastAsia="宋体" w:hAnsi="Helvetica" w:cs="Helvetica"/>
          <w:color w:val="212529"/>
          <w:kern w:val="0"/>
          <w:sz w:val="32"/>
        </w:rPr>
        <w:t>用于机构事务支出</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lastRenderedPageBreak/>
        <w:t>3</w:t>
      </w:r>
      <w:r>
        <w:rPr>
          <w:rFonts w:ascii="Helvetica" w:eastAsia="宋体" w:hAnsi="Helvetica" w:cs="Helvetica"/>
          <w:b/>
          <w:bCs/>
          <w:color w:val="212529"/>
          <w:kern w:val="0"/>
          <w:sz w:val="32"/>
        </w:rPr>
        <w:t>、社会保障和就业支出（类）行政事业单位养老支出（款）机关事业单位基本养老保险缴费支出（项）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4.13</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4.13</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。决算数与年初预算数一致，我单位严格按预算执行决算。</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4</w:t>
      </w:r>
      <w:r>
        <w:rPr>
          <w:rFonts w:ascii="Helvetica" w:eastAsia="宋体" w:hAnsi="Helvetica" w:cs="Helvetica"/>
          <w:b/>
          <w:bCs/>
          <w:color w:val="212529"/>
          <w:kern w:val="0"/>
          <w:sz w:val="32"/>
        </w:rPr>
        <w:t>、卫生健康支出（类）行政事业单位医疗（款）事业单位医疗（项）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2.78</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2.78</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。决算数与年初预算数一致，我单位严格按预算执行决算。</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5</w:t>
      </w:r>
      <w:r>
        <w:rPr>
          <w:rFonts w:ascii="Helvetica" w:eastAsia="宋体" w:hAnsi="Helvetica" w:cs="Helvetica"/>
          <w:b/>
          <w:bCs/>
          <w:color w:val="212529"/>
          <w:kern w:val="0"/>
          <w:sz w:val="32"/>
        </w:rPr>
        <w:t>、城乡社区支出（类）城乡社区管理事务（款）行政运行（项）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年初预算为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0.19</w:t>
      </w:r>
      <w:r>
        <w:rPr>
          <w:rFonts w:ascii="Helvetica" w:eastAsia="宋体" w:hAnsi="Helvetica" w:cs="Helvetica"/>
          <w:color w:val="212529"/>
          <w:kern w:val="0"/>
          <w:sz w:val="32"/>
          <w:szCs w:val="32"/>
        </w:rPr>
        <w:t>万元，超出年初预算的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。决算数大于年初预算数的主要原因是：</w:t>
      </w:r>
      <w:r>
        <w:rPr>
          <w:rFonts w:ascii="Helvetica" w:eastAsia="宋体" w:hAnsi="Helvetica" w:cs="Helvetica"/>
          <w:color w:val="212529"/>
          <w:kern w:val="0"/>
          <w:sz w:val="32"/>
        </w:rPr>
        <w:t>用于城乡社区支出</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hint="eastAsia"/>
          <w:b/>
          <w:bCs/>
          <w:color w:val="212529"/>
          <w:kern w:val="0"/>
          <w:sz w:val="32"/>
        </w:rPr>
        <w:t>6</w:t>
      </w:r>
      <w:r>
        <w:rPr>
          <w:rFonts w:ascii="Helvetica" w:eastAsia="宋体" w:hAnsi="Helvetica" w:cs="Helvetica"/>
          <w:b/>
          <w:bCs/>
          <w:color w:val="212529"/>
          <w:kern w:val="0"/>
          <w:sz w:val="32"/>
        </w:rPr>
        <w:t>、住房保障支出（类）住房改革支出（款）住房公积金（项）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lastRenderedPageBreak/>
        <w:t>年初预算为</w:t>
      </w:r>
      <w:r>
        <w:rPr>
          <w:rFonts w:ascii="Helvetica" w:eastAsia="宋体" w:hAnsi="Helvetica" w:cs="Helvetica"/>
          <w:color w:val="212529"/>
          <w:kern w:val="0"/>
          <w:sz w:val="32"/>
          <w:szCs w:val="32"/>
        </w:rPr>
        <w:t>3.1</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3.1</w:t>
      </w:r>
      <w:r>
        <w:rPr>
          <w:rFonts w:ascii="Helvetica" w:eastAsia="宋体" w:hAnsi="Helvetica" w:cs="Helvetica"/>
          <w:color w:val="212529"/>
          <w:kern w:val="0"/>
          <w:sz w:val="32"/>
          <w:szCs w:val="32"/>
        </w:rPr>
        <w:t>万元，完成年初预算的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。决算数与年初预算数一致，我单位严格按预算执行决算。</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六、一般公共预算财政拨款基本支出决算情况说明</w:t>
      </w:r>
    </w:p>
    <w:p w:rsidR="009B4794" w:rsidRDefault="00E83E56">
      <w:pPr>
        <w:widowControl/>
        <w:shd w:val="clear" w:color="auto" w:fill="FFFFFF"/>
        <w:ind w:firstLine="42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 2020</w:t>
      </w:r>
      <w:r>
        <w:rPr>
          <w:rFonts w:ascii="Helvetica" w:eastAsia="宋体" w:hAnsi="Helvetica" w:cs="Helvetica"/>
          <w:color w:val="212529"/>
          <w:kern w:val="0"/>
          <w:sz w:val="32"/>
          <w:szCs w:val="32"/>
        </w:rPr>
        <w:t>年度财政拨款基本支出</w:t>
      </w:r>
      <w:r>
        <w:rPr>
          <w:rFonts w:ascii="宋体" w:eastAsia="宋体" w:hAnsi="宋体" w:cs="Helvetica" w:hint="eastAsia"/>
          <w:color w:val="212529"/>
          <w:kern w:val="0"/>
          <w:sz w:val="32"/>
          <w:szCs w:val="32"/>
        </w:rPr>
        <w:t>38.89</w:t>
      </w:r>
      <w:r>
        <w:rPr>
          <w:rFonts w:ascii="Helvetica" w:eastAsia="宋体" w:hAnsi="Helvetica" w:cs="Helvetica"/>
          <w:color w:val="212529"/>
          <w:kern w:val="0"/>
          <w:sz w:val="32"/>
          <w:szCs w:val="32"/>
        </w:rPr>
        <w:t>万元，其中：人员经费</w:t>
      </w:r>
      <w:r>
        <w:rPr>
          <w:rFonts w:ascii="宋体" w:eastAsia="宋体" w:hAnsi="宋体" w:cs="Helvetica" w:hint="eastAsia"/>
          <w:color w:val="212529"/>
          <w:kern w:val="0"/>
          <w:sz w:val="32"/>
          <w:szCs w:val="32"/>
        </w:rPr>
        <w:t>36.01</w:t>
      </w:r>
      <w:r>
        <w:rPr>
          <w:rFonts w:ascii="Helvetica" w:eastAsia="宋体" w:hAnsi="Helvetica" w:cs="Helvetica"/>
          <w:color w:val="212529"/>
          <w:kern w:val="0"/>
          <w:sz w:val="32"/>
          <w:szCs w:val="32"/>
        </w:rPr>
        <w:t>万元，占基本支出的</w:t>
      </w:r>
      <w:r>
        <w:rPr>
          <w:rFonts w:ascii="Helvetica" w:eastAsia="宋体" w:hAnsi="Helvetica" w:cs="Helvetica"/>
          <w:color w:val="212529"/>
          <w:kern w:val="0"/>
          <w:sz w:val="32"/>
          <w:szCs w:val="32"/>
        </w:rPr>
        <w:t>9</w:t>
      </w:r>
      <w:r>
        <w:rPr>
          <w:rFonts w:ascii="Helvetica" w:eastAsia="宋体" w:hAnsi="Helvetica" w:cs="Helvetica" w:hint="eastAsia"/>
          <w:color w:val="212529"/>
          <w:kern w:val="0"/>
          <w:sz w:val="32"/>
          <w:szCs w:val="32"/>
        </w:rPr>
        <w:t>2.59</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，主要包括：基本工资、绩效工资、机关事业单位基本养老保险缴费、职工基本医疗保险缴费、住房公积金。公用经费</w:t>
      </w:r>
      <w:r>
        <w:rPr>
          <w:rFonts w:ascii="宋体" w:eastAsia="宋体" w:hAnsi="宋体" w:cs="Helvetica" w:hint="eastAsia"/>
          <w:color w:val="212529"/>
          <w:kern w:val="0"/>
          <w:sz w:val="32"/>
          <w:szCs w:val="32"/>
        </w:rPr>
        <w:t>2.88</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占基本支出的7.41%</w:t>
      </w:r>
      <w:r>
        <w:rPr>
          <w:rFonts w:ascii="Helvetica" w:eastAsia="宋体" w:hAnsi="Helvetica" w:cs="Helvetica"/>
          <w:color w:val="212529"/>
          <w:kern w:val="0"/>
          <w:sz w:val="32"/>
          <w:szCs w:val="32"/>
        </w:rPr>
        <w:t>，主要包括：</w:t>
      </w:r>
      <w:r>
        <w:rPr>
          <w:rFonts w:ascii="宋体" w:eastAsia="宋体" w:hAnsi="宋体" w:cs="Helvetica" w:hint="eastAsia"/>
          <w:color w:val="212529"/>
          <w:kern w:val="0"/>
          <w:sz w:val="32"/>
          <w:szCs w:val="32"/>
        </w:rPr>
        <w:t>办公费、差旅费、公务接待费、工会经费。</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七、一般公共预算财政拨款三公经费支出决算情况说明</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（一）</w:t>
      </w:r>
      <w:r>
        <w:rPr>
          <w:rFonts w:ascii="宋体" w:eastAsia="宋体" w:hAnsi="宋体" w:cs="Helvetica" w:hint="eastAsia"/>
          <w:b/>
          <w:bCs/>
          <w:color w:val="212529"/>
          <w:kern w:val="0"/>
          <w:sz w:val="32"/>
          <w:szCs w:val="32"/>
        </w:rPr>
        <w:t>“三公”经费财政拨款支出决算总体情况说明</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三公</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经费财政拨款支出预算为</w:t>
      </w:r>
      <w:r>
        <w:rPr>
          <w:rFonts w:ascii="宋体" w:eastAsia="宋体" w:hAnsi="宋体" w:cs="Helvetica" w:hint="eastAsia"/>
          <w:color w:val="212529"/>
          <w:kern w:val="0"/>
          <w:sz w:val="32"/>
          <w:szCs w:val="32"/>
        </w:rPr>
        <w:t>1.65</w:t>
      </w:r>
      <w:r>
        <w:rPr>
          <w:rFonts w:ascii="Helvetica" w:eastAsia="宋体" w:hAnsi="Helvetica" w:cs="Helvetica"/>
          <w:color w:val="212529"/>
          <w:kern w:val="0"/>
          <w:sz w:val="32"/>
          <w:szCs w:val="32"/>
        </w:rPr>
        <w:t>万元，支出决算为</w:t>
      </w:r>
      <w:r>
        <w:rPr>
          <w:rFonts w:ascii="宋体" w:eastAsia="宋体" w:hAnsi="宋体" w:cs="Helvetica" w:hint="eastAsia"/>
          <w:color w:val="212529"/>
          <w:kern w:val="0"/>
          <w:sz w:val="32"/>
          <w:szCs w:val="32"/>
        </w:rPr>
        <w:t>1.65</w:t>
      </w:r>
      <w:r>
        <w:rPr>
          <w:rFonts w:ascii="Helvetica" w:eastAsia="宋体" w:hAnsi="Helvetica" w:cs="Helvetica"/>
          <w:color w:val="212529"/>
          <w:kern w:val="0"/>
          <w:sz w:val="32"/>
          <w:szCs w:val="32"/>
        </w:rPr>
        <w:t>万元，完成预算的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w:t>
      </w:r>
      <w:r>
        <w:rPr>
          <w:rFonts w:ascii="宋体" w:eastAsia="宋体" w:hAnsi="宋体" w:cs="Helvetica" w:hint="eastAsia"/>
          <w:color w:val="212529"/>
          <w:kern w:val="0"/>
          <w:sz w:val="32"/>
          <w:szCs w:val="32"/>
        </w:rPr>
        <w:t>其中：</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因公出国（境）费支出预算为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万元，决算数与预算数一致，我单位严格按预算执行决算，因公出国（境）费支出与上年持平。</w:t>
      </w:r>
      <w:r>
        <w:rPr>
          <w:rFonts w:ascii="Helvetica" w:eastAsia="宋体" w:hAnsi="Helvetica" w:cs="Helvetica"/>
          <w:color w:val="212529"/>
          <w:kern w:val="0"/>
          <w:sz w:val="32"/>
          <w:szCs w:val="32"/>
        </w:rPr>
        <w:br/>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lastRenderedPageBreak/>
        <w:t>公务接待费支出预算为</w:t>
      </w:r>
      <w:r>
        <w:rPr>
          <w:rFonts w:ascii="Helvetica" w:eastAsia="宋体" w:hAnsi="Helvetica" w:cs="Helvetica"/>
          <w:color w:val="212529"/>
          <w:kern w:val="0"/>
          <w:sz w:val="32"/>
          <w:szCs w:val="32"/>
        </w:rPr>
        <w:t>1.65</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1.65</w:t>
      </w:r>
      <w:r>
        <w:rPr>
          <w:rFonts w:ascii="Helvetica" w:eastAsia="宋体" w:hAnsi="Helvetica" w:cs="Helvetica"/>
          <w:color w:val="212529"/>
          <w:kern w:val="0"/>
          <w:sz w:val="32"/>
          <w:szCs w:val="32"/>
        </w:rPr>
        <w:t>万元，完成预算的</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，决算数与预算数一致，我单位严格按预算执行决算，与上年相比减少</w:t>
      </w:r>
      <w:r>
        <w:rPr>
          <w:rFonts w:ascii="Helvetica" w:eastAsia="宋体" w:hAnsi="Helvetica" w:cs="Helvetica"/>
          <w:color w:val="212529"/>
          <w:kern w:val="0"/>
          <w:sz w:val="32"/>
          <w:szCs w:val="32"/>
        </w:rPr>
        <w:t>0.47</w:t>
      </w:r>
      <w:r>
        <w:rPr>
          <w:rFonts w:ascii="Helvetica" w:eastAsia="宋体" w:hAnsi="Helvetica" w:cs="Helvetica"/>
          <w:color w:val="212529"/>
          <w:kern w:val="0"/>
          <w:sz w:val="32"/>
          <w:szCs w:val="32"/>
        </w:rPr>
        <w:t>万元，下降</w:t>
      </w:r>
      <w:r>
        <w:rPr>
          <w:rFonts w:ascii="Helvetica" w:eastAsia="宋体" w:hAnsi="Helvetica" w:cs="Helvetica"/>
          <w:color w:val="212529"/>
          <w:kern w:val="0"/>
          <w:sz w:val="32"/>
          <w:szCs w:val="32"/>
        </w:rPr>
        <w:t>22.17%</w:t>
      </w:r>
      <w:r>
        <w:rPr>
          <w:rFonts w:ascii="Helvetica" w:eastAsia="宋体" w:hAnsi="Helvetica" w:cs="Helvetica"/>
          <w:color w:val="212529"/>
          <w:kern w:val="0"/>
          <w:sz w:val="32"/>
          <w:szCs w:val="32"/>
        </w:rPr>
        <w:t>，下降的主要原因是</w:t>
      </w:r>
      <w:r>
        <w:rPr>
          <w:rFonts w:ascii="Helvetica" w:eastAsia="宋体" w:hAnsi="Helvetica" w:cs="Helvetica"/>
          <w:color w:val="212529"/>
          <w:kern w:val="0"/>
          <w:sz w:val="32"/>
        </w:rPr>
        <w:t>厉行节约，缩减公务接待开支</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br/>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color w:val="212529"/>
          <w:kern w:val="0"/>
          <w:sz w:val="32"/>
          <w:szCs w:val="32"/>
        </w:rPr>
        <w:t>公务用车购置费及运行维护费支出预算为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万元，决算数与预算数一致，我单位严格按预算执行决算，公务用车购置费及运行维护费支出与上年持平。</w:t>
      </w:r>
      <w:r>
        <w:rPr>
          <w:rFonts w:ascii="Helvetica" w:eastAsia="宋体" w:hAnsi="Helvetica" w:cs="Helvetica"/>
          <w:color w:val="212529"/>
          <w:kern w:val="0"/>
          <w:sz w:val="32"/>
          <w:szCs w:val="32"/>
        </w:rPr>
        <w:br/>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（二）</w:t>
      </w:r>
      <w:r>
        <w:rPr>
          <w:rFonts w:ascii="宋体" w:eastAsia="宋体" w:hAnsi="宋体" w:cs="Helvetica" w:hint="eastAsia"/>
          <w:b/>
          <w:bCs/>
          <w:color w:val="212529"/>
          <w:kern w:val="0"/>
          <w:sz w:val="32"/>
          <w:szCs w:val="32"/>
        </w:rPr>
        <w:t>“三公”经费财政拨款支出决算具体情况说明</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三公</w:t>
      </w:r>
      <w:r>
        <w:rPr>
          <w:rFonts w:ascii="Helvetica" w:eastAsia="宋体" w:hAnsi="Helvetica" w:cs="Helvetica"/>
          <w:color w:val="212529"/>
          <w:kern w:val="0"/>
          <w:sz w:val="32"/>
          <w:szCs w:val="32"/>
        </w:rPr>
        <w:t>”</w:t>
      </w:r>
      <w:r>
        <w:rPr>
          <w:rFonts w:ascii="Helvetica" w:eastAsia="宋体" w:hAnsi="Helvetica" w:cs="Helvetica"/>
          <w:color w:val="212529"/>
          <w:kern w:val="0"/>
          <w:sz w:val="32"/>
          <w:szCs w:val="32"/>
        </w:rPr>
        <w:t>经费财政拨款支出决算中，公务接待费支出决算</w:t>
      </w:r>
      <w:r>
        <w:rPr>
          <w:rFonts w:ascii="Helvetica" w:eastAsia="宋体" w:hAnsi="Helvetica" w:cs="Helvetica"/>
          <w:color w:val="212529"/>
          <w:kern w:val="0"/>
          <w:sz w:val="32"/>
          <w:szCs w:val="32"/>
        </w:rPr>
        <w:t>1.65</w:t>
      </w:r>
      <w:r>
        <w:rPr>
          <w:rFonts w:ascii="Helvetica" w:eastAsia="宋体" w:hAnsi="Helvetica" w:cs="Helvetica"/>
          <w:color w:val="212529"/>
          <w:kern w:val="0"/>
          <w:sz w:val="32"/>
          <w:szCs w:val="32"/>
        </w:rPr>
        <w:t>万元，占</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，因公出国（境）费支出决算</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，公务用车购置费及运行维护费支出决算</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万元，占</w:t>
      </w:r>
      <w:r>
        <w:rPr>
          <w:rFonts w:ascii="宋体" w:eastAsia="宋体" w:hAnsi="宋体" w:cs="Helvetica" w:hint="eastAsia"/>
          <w:color w:val="212529"/>
          <w:kern w:val="0"/>
          <w:sz w:val="32"/>
          <w:szCs w:val="32"/>
        </w:rPr>
        <w:t>0%。其中：</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1</w:t>
      </w:r>
      <w:r>
        <w:rPr>
          <w:rFonts w:ascii="Helvetica" w:eastAsia="宋体" w:hAnsi="Helvetica" w:cs="Helvetica"/>
          <w:color w:val="212529"/>
          <w:kern w:val="0"/>
          <w:sz w:val="32"/>
          <w:szCs w:val="32"/>
        </w:rPr>
        <w:t>、因公出国（境）费支出决算为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万元，全年安排因公出国（境）团组</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个，累计</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人次，我单位</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年度无因公出国（境）费支出。</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w:t>
      </w:r>
      <w:r>
        <w:rPr>
          <w:rFonts w:ascii="Helvetica" w:eastAsia="宋体" w:hAnsi="Helvetica" w:cs="Helvetica"/>
          <w:color w:val="212529"/>
          <w:kern w:val="0"/>
          <w:sz w:val="32"/>
          <w:szCs w:val="32"/>
        </w:rPr>
        <w:t>、公务接待费支出决算为</w:t>
      </w:r>
      <w:r>
        <w:rPr>
          <w:rFonts w:ascii="Helvetica" w:eastAsia="宋体" w:hAnsi="Helvetica" w:cs="Helvetica"/>
          <w:color w:val="212529"/>
          <w:kern w:val="0"/>
          <w:sz w:val="32"/>
          <w:szCs w:val="32"/>
        </w:rPr>
        <w:t>1.65</w:t>
      </w:r>
      <w:r>
        <w:rPr>
          <w:rFonts w:ascii="Helvetica" w:eastAsia="宋体" w:hAnsi="Helvetica" w:cs="Helvetica"/>
          <w:color w:val="212529"/>
          <w:kern w:val="0"/>
          <w:sz w:val="32"/>
          <w:szCs w:val="32"/>
        </w:rPr>
        <w:t>万元，全年共接待来访团组</w:t>
      </w:r>
      <w:r>
        <w:rPr>
          <w:rFonts w:ascii="Helvetica" w:eastAsia="宋体" w:hAnsi="Helvetica" w:cs="Helvetica"/>
          <w:color w:val="212529"/>
          <w:kern w:val="0"/>
          <w:sz w:val="32"/>
          <w:szCs w:val="32"/>
        </w:rPr>
        <w:t>10</w:t>
      </w:r>
      <w:r>
        <w:rPr>
          <w:rFonts w:ascii="Helvetica" w:eastAsia="宋体" w:hAnsi="Helvetica" w:cs="Helvetica"/>
          <w:color w:val="212529"/>
          <w:kern w:val="0"/>
          <w:sz w:val="32"/>
          <w:szCs w:val="32"/>
        </w:rPr>
        <w:t>个、来宾</w:t>
      </w:r>
      <w:r>
        <w:rPr>
          <w:rFonts w:ascii="Helvetica" w:eastAsia="宋体" w:hAnsi="Helvetica" w:cs="Helvetica"/>
          <w:color w:val="212529"/>
          <w:kern w:val="0"/>
          <w:sz w:val="32"/>
          <w:szCs w:val="32"/>
        </w:rPr>
        <w:t>44</w:t>
      </w:r>
      <w:r>
        <w:rPr>
          <w:rFonts w:ascii="Helvetica" w:eastAsia="宋体" w:hAnsi="Helvetica" w:cs="Helvetica"/>
          <w:color w:val="212529"/>
          <w:kern w:val="0"/>
          <w:sz w:val="32"/>
          <w:szCs w:val="32"/>
        </w:rPr>
        <w:t>人次，主要是</w:t>
      </w:r>
      <w:r>
        <w:rPr>
          <w:rFonts w:ascii="Helvetica" w:eastAsia="宋体" w:hAnsi="Helvetica" w:cs="Helvetica"/>
          <w:color w:val="212529"/>
          <w:kern w:val="0"/>
          <w:sz w:val="32"/>
        </w:rPr>
        <w:t>各区县市人防质监单位交流、学习及上级业务主管部门来监督检查指导工作</w:t>
      </w:r>
      <w:r>
        <w:rPr>
          <w:rFonts w:ascii="Helvetica" w:eastAsia="宋体" w:hAnsi="Helvetica" w:cs="Helvetica"/>
          <w:color w:val="212529"/>
          <w:kern w:val="0"/>
          <w:sz w:val="32"/>
          <w:szCs w:val="32"/>
        </w:rPr>
        <w:t>发生的接待支出。</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lastRenderedPageBreak/>
        <w:t>3</w:t>
      </w:r>
      <w:r>
        <w:rPr>
          <w:rFonts w:ascii="Helvetica" w:eastAsia="宋体" w:hAnsi="Helvetica" w:cs="Helvetica"/>
          <w:color w:val="212529"/>
          <w:kern w:val="0"/>
          <w:sz w:val="32"/>
          <w:szCs w:val="32"/>
        </w:rPr>
        <w:t>、公务用车购置费及运行维护费支出决算为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万元，其中：公务用车购置费</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万元。公务用车运行维护费</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万元，截至</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w:t>
      </w:r>
      <w:r>
        <w:rPr>
          <w:rFonts w:ascii="Helvetica" w:eastAsia="宋体" w:hAnsi="Helvetica" w:cs="Helvetica"/>
          <w:color w:val="212529"/>
          <w:kern w:val="0"/>
          <w:sz w:val="32"/>
          <w:szCs w:val="32"/>
        </w:rPr>
        <w:t>12</w:t>
      </w:r>
      <w:r>
        <w:rPr>
          <w:rFonts w:ascii="Helvetica" w:eastAsia="宋体" w:hAnsi="Helvetica" w:cs="Helvetica"/>
          <w:color w:val="212529"/>
          <w:kern w:val="0"/>
          <w:sz w:val="32"/>
          <w:szCs w:val="32"/>
        </w:rPr>
        <w:t>月</w:t>
      </w:r>
      <w:r>
        <w:rPr>
          <w:rFonts w:ascii="Helvetica" w:eastAsia="宋体" w:hAnsi="Helvetica" w:cs="Helvetica"/>
          <w:color w:val="212529"/>
          <w:kern w:val="0"/>
          <w:sz w:val="32"/>
          <w:szCs w:val="32"/>
        </w:rPr>
        <w:t>31</w:t>
      </w:r>
      <w:r>
        <w:rPr>
          <w:rFonts w:ascii="Helvetica" w:eastAsia="宋体" w:hAnsi="Helvetica" w:cs="Helvetica"/>
          <w:color w:val="212529"/>
          <w:kern w:val="0"/>
          <w:sz w:val="32"/>
          <w:szCs w:val="32"/>
        </w:rPr>
        <w:t>日，我单位开支财政拨款的公务用车保有量为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辆。我单位</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年度无公务用车购置费及运行维护费支出。</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八、政府性基金预算收入支出决算情况</w:t>
      </w:r>
    </w:p>
    <w:p w:rsidR="009B4794" w:rsidRDefault="00E83E56">
      <w:pPr>
        <w:widowControl/>
        <w:shd w:val="clear" w:color="auto" w:fill="FFFFFF"/>
        <w:ind w:firstLine="641"/>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益阳市人民防空工程质量监督站</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年度没有政府性基金收入，也没有使用政府性基金安排的支出，并已公开空表。</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九、关于机关运行经费支出说明</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益阳市人民防空工程质量监督站</w:t>
      </w:r>
      <w:r>
        <w:rPr>
          <w:rFonts w:ascii="Helvetica" w:eastAsia="宋体" w:hAnsi="Helvetica" w:cs="Helvetica"/>
          <w:color w:val="212529"/>
          <w:kern w:val="0"/>
          <w:sz w:val="32"/>
          <w:szCs w:val="32"/>
        </w:rPr>
        <w:t>2020</w:t>
      </w:r>
      <w:r>
        <w:rPr>
          <w:rFonts w:ascii="Helvetica" w:eastAsia="宋体" w:hAnsi="Helvetica" w:cs="Helvetica"/>
          <w:color w:val="212529"/>
          <w:kern w:val="0"/>
          <w:sz w:val="32"/>
          <w:szCs w:val="32"/>
        </w:rPr>
        <w:t>年度机关运行经费支出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万元，比年初预算数减少</w:t>
      </w:r>
      <w:r>
        <w:rPr>
          <w:rFonts w:ascii="Helvetica" w:eastAsia="宋体" w:hAnsi="Helvetica" w:cs="Helvetica"/>
          <w:color w:val="212529"/>
          <w:kern w:val="0"/>
          <w:sz w:val="32"/>
          <w:szCs w:val="32"/>
        </w:rPr>
        <w:t>2.89</w:t>
      </w:r>
      <w:r>
        <w:rPr>
          <w:rFonts w:ascii="Helvetica" w:eastAsia="宋体" w:hAnsi="Helvetica" w:cs="Helvetica"/>
          <w:color w:val="212529"/>
          <w:kern w:val="0"/>
          <w:sz w:val="32"/>
          <w:szCs w:val="32"/>
        </w:rPr>
        <w:t>万元，下降</w:t>
      </w:r>
      <w:r>
        <w:rPr>
          <w:rFonts w:ascii="Helvetica" w:eastAsia="宋体" w:hAnsi="Helvetica" w:cs="Helvetica"/>
          <w:color w:val="212529"/>
          <w:kern w:val="0"/>
          <w:sz w:val="32"/>
          <w:szCs w:val="32"/>
        </w:rPr>
        <w:t>100%</w:t>
      </w:r>
      <w:r>
        <w:rPr>
          <w:rFonts w:ascii="宋体" w:eastAsia="宋体" w:hAnsi="宋体" w:cs="Helvetica" w:hint="eastAsia"/>
          <w:color w:val="212529"/>
          <w:kern w:val="0"/>
          <w:sz w:val="32"/>
          <w:szCs w:val="32"/>
        </w:rPr>
        <w:t>。主要原因是：</w:t>
      </w:r>
      <w:r>
        <w:rPr>
          <w:rFonts w:ascii="Helvetica" w:eastAsia="宋体" w:hAnsi="Helvetica" w:cs="Helvetica"/>
          <w:color w:val="212529"/>
          <w:kern w:val="0"/>
          <w:sz w:val="32"/>
        </w:rPr>
        <w:t>运行经费列支在事业运行科目</w:t>
      </w:r>
      <w:r>
        <w:rPr>
          <w:rFonts w:ascii="宋体" w:eastAsia="宋体" w:hAnsi="宋体" w:cs="Helvetica" w:hint="eastAsia"/>
          <w:color w:val="212529"/>
          <w:kern w:val="0"/>
          <w:sz w:val="32"/>
          <w:szCs w:val="32"/>
        </w:rPr>
        <w:t>。</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宋体" w:eastAsia="宋体" w:hAnsi="宋体" w:cs="Helvetica" w:hint="eastAsia"/>
          <w:b/>
          <w:bCs/>
          <w:color w:val="212529"/>
          <w:kern w:val="0"/>
          <w:sz w:val="32"/>
          <w:szCs w:val="32"/>
        </w:rPr>
        <w:t>十、一般性支出情况</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color w:val="212529"/>
          <w:kern w:val="0"/>
          <w:sz w:val="32"/>
          <w:szCs w:val="32"/>
        </w:rPr>
        <w:t>2020</w:t>
      </w:r>
      <w:r>
        <w:rPr>
          <w:rFonts w:ascii="宋体" w:eastAsia="宋体" w:hAnsi="宋体" w:cs="Helvetica" w:hint="eastAsia"/>
          <w:color w:val="212529"/>
          <w:kern w:val="0"/>
          <w:sz w:val="32"/>
          <w:szCs w:val="32"/>
        </w:rPr>
        <w:t>年度益阳市人民防空工程质量监督站一般性支出</w:t>
      </w:r>
      <w:r>
        <w:rPr>
          <w:rFonts w:ascii="Helvetica" w:eastAsia="宋体" w:hAnsi="Helvetica" w:cs="Helvetica"/>
          <w:color w:val="212529"/>
          <w:kern w:val="0"/>
          <w:sz w:val="32"/>
          <w:szCs w:val="32"/>
        </w:rPr>
        <w:t>2.36</w:t>
      </w:r>
      <w:r>
        <w:rPr>
          <w:rFonts w:ascii="宋体" w:eastAsia="宋体" w:hAnsi="宋体" w:cs="Helvetica" w:hint="eastAsia"/>
          <w:color w:val="212529"/>
          <w:kern w:val="0"/>
          <w:sz w:val="32"/>
          <w:szCs w:val="32"/>
        </w:rPr>
        <w:t>万元，其中：会议费0万元，我单位2020年度无会议费支出；开支培训费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万元，我单位2020年度无培训费支出；</w:t>
      </w:r>
      <w:r>
        <w:rPr>
          <w:rFonts w:ascii="Helvetica" w:eastAsia="宋体" w:hAnsi="Helvetica" w:cs="Helvetica"/>
          <w:color w:val="212529"/>
          <w:kern w:val="0"/>
          <w:sz w:val="32"/>
        </w:rPr>
        <w:t>开支培训费</w:t>
      </w:r>
      <w:r>
        <w:rPr>
          <w:rFonts w:ascii="Helvetica" w:eastAsia="宋体" w:hAnsi="Helvetica" w:cs="Helvetica"/>
          <w:color w:val="212529"/>
          <w:kern w:val="0"/>
          <w:sz w:val="32"/>
        </w:rPr>
        <w:t>0</w:t>
      </w:r>
      <w:r>
        <w:rPr>
          <w:rFonts w:ascii="Helvetica" w:eastAsia="宋体" w:hAnsi="Helvetica" w:cs="Helvetica"/>
          <w:color w:val="212529"/>
          <w:kern w:val="0"/>
          <w:sz w:val="32"/>
        </w:rPr>
        <w:t>万元</w:t>
      </w:r>
      <w:r>
        <w:rPr>
          <w:rFonts w:ascii="宋体" w:eastAsia="宋体" w:hAnsi="宋体" w:cs="Helvetica" w:hint="eastAsia"/>
          <w:color w:val="212529"/>
          <w:kern w:val="0"/>
          <w:sz w:val="32"/>
          <w:szCs w:val="32"/>
        </w:rPr>
        <w:t>；办公费</w:t>
      </w:r>
      <w:r>
        <w:rPr>
          <w:rFonts w:ascii="Helvetica" w:eastAsia="宋体" w:hAnsi="Helvetica" w:cs="Helvetica"/>
          <w:color w:val="212529"/>
          <w:kern w:val="0"/>
          <w:sz w:val="32"/>
          <w:szCs w:val="32"/>
        </w:rPr>
        <w:t>0.28</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印刷费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咨询费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万元；水费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电费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邮电费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万元；取暖费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物业管理费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差旅费</w:t>
      </w:r>
      <w:r>
        <w:rPr>
          <w:rFonts w:ascii="Helvetica" w:eastAsia="宋体" w:hAnsi="Helvetica" w:cs="Helvetica"/>
          <w:color w:val="212529"/>
          <w:kern w:val="0"/>
          <w:sz w:val="32"/>
          <w:szCs w:val="32"/>
        </w:rPr>
        <w:t>0.43</w:t>
      </w:r>
      <w:r>
        <w:rPr>
          <w:rFonts w:ascii="宋体" w:eastAsia="宋体" w:hAnsi="宋体" w:cs="Helvetica" w:hint="eastAsia"/>
          <w:color w:val="212529"/>
          <w:kern w:val="0"/>
          <w:sz w:val="32"/>
          <w:szCs w:val="32"/>
        </w:rPr>
        <w:t>万元；因公出国（境）费用</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万元；维修（护）费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租赁费</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公务接待费</w:t>
      </w:r>
      <w:r>
        <w:rPr>
          <w:rFonts w:ascii="Helvetica" w:eastAsia="宋体" w:hAnsi="Helvetica" w:cs="Helvetica"/>
          <w:color w:val="212529"/>
          <w:kern w:val="0"/>
          <w:sz w:val="32"/>
          <w:szCs w:val="32"/>
        </w:rPr>
        <w:t>1.65</w:t>
      </w:r>
      <w:r>
        <w:rPr>
          <w:rFonts w:ascii="宋体" w:eastAsia="宋体" w:hAnsi="宋体" w:cs="Helvetica" w:hint="eastAsia"/>
          <w:color w:val="212529"/>
          <w:kern w:val="0"/>
          <w:sz w:val="32"/>
          <w:szCs w:val="32"/>
        </w:rPr>
        <w:t>万元；被装购置费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劳务费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委托业务费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lastRenderedPageBreak/>
        <w:t>万元；</w:t>
      </w:r>
      <w:r>
        <w:rPr>
          <w:rFonts w:ascii="Helvetica" w:eastAsia="宋体" w:hAnsi="Helvetica" w:cs="Helvetica"/>
          <w:color w:val="212529"/>
          <w:kern w:val="0"/>
          <w:sz w:val="32"/>
          <w:szCs w:val="32"/>
        </w:rPr>
        <w:t>公务用车运行维护费</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其他交通费用</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万元；房屋建筑物购建</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办公设备购置</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万元；公务用车购置</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万元；其他交通工具购置</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十一、关于政府采购支出说明</w:t>
      </w:r>
    </w:p>
    <w:p w:rsidR="009B4794" w:rsidRDefault="00E83E56">
      <w:pPr>
        <w:widowControl/>
        <w:shd w:val="clear" w:color="auto" w:fill="FFFFFF"/>
        <w:ind w:firstLine="640"/>
        <w:rPr>
          <w:rFonts w:ascii="Helvetica" w:eastAsia="宋体" w:hAnsi="Helvetica" w:cs="Helvetica"/>
          <w:color w:val="212529"/>
          <w:kern w:val="0"/>
          <w:sz w:val="27"/>
          <w:szCs w:val="27"/>
        </w:rPr>
      </w:pPr>
      <w:r>
        <w:rPr>
          <w:rFonts w:ascii="Helvetica" w:eastAsia="宋体" w:hAnsi="Helvetica" w:cs="Helvetica"/>
          <w:color w:val="212529"/>
          <w:kern w:val="0"/>
          <w:sz w:val="32"/>
          <w:szCs w:val="32"/>
        </w:rPr>
        <w:t>益阳市人民防空工程质量监督站</w:t>
      </w:r>
      <w:r>
        <w:rPr>
          <w:rFonts w:ascii="宋体" w:eastAsia="宋体" w:hAnsi="宋体" w:cs="Helvetica" w:hint="eastAsia"/>
          <w:color w:val="212529"/>
          <w:kern w:val="0"/>
          <w:sz w:val="32"/>
          <w:szCs w:val="32"/>
        </w:rPr>
        <w:t>2020</w:t>
      </w:r>
      <w:r>
        <w:rPr>
          <w:rFonts w:ascii="Helvetica" w:eastAsia="宋体" w:hAnsi="Helvetica" w:cs="Helvetica"/>
          <w:color w:val="212529"/>
          <w:kern w:val="0"/>
          <w:sz w:val="32"/>
          <w:szCs w:val="32"/>
        </w:rPr>
        <w:t>年度政府采购支出总额</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万元，其中：政府采购货物支出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万元、政府采购工程支出</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万元、政府采购服务支出</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w:t>
      </w:r>
      <w:r>
        <w:rPr>
          <w:rFonts w:ascii="Helvetica" w:eastAsia="宋体" w:hAnsi="Helvetica" w:cs="Helvetica"/>
          <w:color w:val="212529"/>
          <w:kern w:val="0"/>
          <w:sz w:val="32"/>
          <w:szCs w:val="32"/>
        </w:rPr>
        <w:t>授予中小企业合同金额</w:t>
      </w:r>
      <w:r>
        <w:rPr>
          <w:rFonts w:ascii="Helvetica" w:eastAsia="宋体" w:hAnsi="Helvetica" w:cs="Helvetica"/>
          <w:color w:val="212529"/>
          <w:kern w:val="0"/>
          <w:sz w:val="32"/>
          <w:szCs w:val="32"/>
        </w:rPr>
        <w:t>0</w:t>
      </w:r>
      <w:r>
        <w:rPr>
          <w:rFonts w:ascii="宋体" w:eastAsia="宋体" w:hAnsi="宋体" w:cs="Helvetica" w:hint="eastAsia"/>
          <w:color w:val="212529"/>
          <w:kern w:val="0"/>
          <w:sz w:val="32"/>
          <w:szCs w:val="32"/>
        </w:rPr>
        <w:t>万元，占政府采购支出总额的0%，其中：</w:t>
      </w:r>
      <w:r>
        <w:rPr>
          <w:rFonts w:ascii="Helvetica" w:eastAsia="宋体" w:hAnsi="Helvetica" w:cs="Helvetica"/>
          <w:color w:val="212529"/>
          <w:kern w:val="0"/>
          <w:sz w:val="32"/>
          <w:szCs w:val="32"/>
        </w:rPr>
        <w:t>授予小微企业合同金额</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万元</w:t>
      </w:r>
      <w:r>
        <w:rPr>
          <w:rFonts w:ascii="宋体" w:eastAsia="宋体" w:hAnsi="宋体" w:cs="Helvetica" w:hint="eastAsia"/>
          <w:color w:val="212529"/>
          <w:kern w:val="0"/>
          <w:sz w:val="32"/>
          <w:szCs w:val="32"/>
        </w:rPr>
        <w:t>，占政府采购支出总额的0%。</w:t>
      </w:r>
    </w:p>
    <w:p w:rsidR="009B4794" w:rsidRDefault="00E83E56">
      <w:pPr>
        <w:widowControl/>
        <w:shd w:val="clear" w:color="auto" w:fill="FFFFFF"/>
        <w:ind w:firstLine="640"/>
        <w:jc w:val="left"/>
        <w:rPr>
          <w:rFonts w:ascii="Helvetica" w:eastAsia="宋体" w:hAnsi="Helvetica" w:cs="Helvetica"/>
          <w:color w:val="212529"/>
          <w:kern w:val="0"/>
          <w:sz w:val="27"/>
          <w:szCs w:val="27"/>
        </w:rPr>
      </w:pPr>
      <w:r>
        <w:rPr>
          <w:rFonts w:ascii="Helvetica" w:eastAsia="宋体" w:hAnsi="Helvetica" w:cs="Helvetica"/>
          <w:b/>
          <w:bCs/>
          <w:color w:val="212529"/>
          <w:kern w:val="0"/>
          <w:sz w:val="32"/>
          <w:szCs w:val="32"/>
        </w:rPr>
        <w:t>十二、关于国有资产占用情况说明</w:t>
      </w:r>
    </w:p>
    <w:p w:rsidR="009B4794" w:rsidRDefault="00E83E56">
      <w:pPr>
        <w:widowControl/>
        <w:shd w:val="clear" w:color="auto" w:fill="FFFFFF"/>
        <w:ind w:firstLine="640"/>
        <w:jc w:val="left"/>
        <w:rPr>
          <w:rFonts w:ascii="Helvetica" w:eastAsia="宋体" w:hAnsi="Helvetica" w:cs="Helvetica"/>
          <w:color w:val="212529"/>
          <w:kern w:val="0"/>
          <w:szCs w:val="21"/>
        </w:rPr>
      </w:pPr>
      <w:r>
        <w:rPr>
          <w:rFonts w:ascii="Helvetica" w:eastAsia="宋体" w:hAnsi="Helvetica" w:cs="Helvetica"/>
          <w:color w:val="212529"/>
          <w:kern w:val="0"/>
          <w:sz w:val="32"/>
          <w:szCs w:val="32"/>
        </w:rPr>
        <w:t>截至</w:t>
      </w:r>
      <w:r>
        <w:rPr>
          <w:rFonts w:ascii="宋体" w:eastAsia="宋体" w:hAnsi="宋体" w:cs="Helvetica" w:hint="eastAsia"/>
          <w:color w:val="212529"/>
          <w:kern w:val="0"/>
          <w:sz w:val="32"/>
          <w:szCs w:val="32"/>
        </w:rPr>
        <w:t>2020</w:t>
      </w:r>
      <w:r>
        <w:rPr>
          <w:rFonts w:ascii="Helvetica" w:eastAsia="宋体" w:hAnsi="Helvetica" w:cs="Helvetica"/>
          <w:color w:val="212529"/>
          <w:kern w:val="0"/>
          <w:sz w:val="32"/>
          <w:szCs w:val="32"/>
        </w:rPr>
        <w:t>年</w:t>
      </w:r>
      <w:r>
        <w:rPr>
          <w:rFonts w:ascii="Helvetica" w:eastAsia="宋体" w:hAnsi="Helvetica" w:cs="Helvetica"/>
          <w:color w:val="212529"/>
          <w:kern w:val="0"/>
          <w:sz w:val="32"/>
          <w:szCs w:val="32"/>
        </w:rPr>
        <w:t>12</w:t>
      </w:r>
      <w:r>
        <w:rPr>
          <w:rFonts w:ascii="Helvetica" w:eastAsia="宋体" w:hAnsi="Helvetica" w:cs="Helvetica"/>
          <w:color w:val="212529"/>
          <w:kern w:val="0"/>
          <w:sz w:val="32"/>
          <w:szCs w:val="32"/>
        </w:rPr>
        <w:t>月</w:t>
      </w:r>
      <w:r>
        <w:rPr>
          <w:rFonts w:ascii="Helvetica" w:eastAsia="宋体" w:hAnsi="Helvetica" w:cs="Helvetica"/>
          <w:color w:val="212529"/>
          <w:kern w:val="0"/>
          <w:sz w:val="32"/>
          <w:szCs w:val="32"/>
        </w:rPr>
        <w:t>31</w:t>
      </w:r>
      <w:r>
        <w:rPr>
          <w:rFonts w:ascii="Helvetica" w:eastAsia="宋体" w:hAnsi="Helvetica" w:cs="Helvetica"/>
          <w:color w:val="212529"/>
          <w:kern w:val="0"/>
          <w:sz w:val="32"/>
          <w:szCs w:val="32"/>
        </w:rPr>
        <w:t>日，益阳市人民防空工程质量监督站共有车辆</w:t>
      </w:r>
      <w:r>
        <w:rPr>
          <w:rFonts w:ascii="Helvetica" w:eastAsia="宋体" w:hAnsi="Helvetica" w:cs="Helvetica"/>
          <w:color w:val="212529"/>
          <w:kern w:val="0"/>
          <w:sz w:val="32"/>
          <w:szCs w:val="32"/>
        </w:rPr>
        <w:t>0</w:t>
      </w:r>
      <w:r>
        <w:rPr>
          <w:rFonts w:ascii="Helvetica" w:eastAsia="宋体" w:hAnsi="Helvetica" w:cs="Helvetica"/>
          <w:color w:val="212529"/>
          <w:kern w:val="0"/>
          <w:sz w:val="32"/>
          <w:szCs w:val="32"/>
        </w:rPr>
        <w:t>辆（台），其中：副部（省）级及以上领导用车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辆、主要领导干部用车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辆、机要通信用车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辆、应急保障用车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辆、执法执勤用车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辆、特种专业技术用车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辆、其他用车</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辆；单价</w:t>
      </w:r>
      <w:r>
        <w:rPr>
          <w:rFonts w:ascii="Helvetica" w:eastAsia="宋体" w:hAnsi="Helvetica" w:cs="Helvetica"/>
          <w:color w:val="212529"/>
          <w:kern w:val="0"/>
          <w:sz w:val="32"/>
          <w:szCs w:val="32"/>
        </w:rPr>
        <w:t>50</w:t>
      </w:r>
      <w:r>
        <w:rPr>
          <w:rFonts w:ascii="Helvetica" w:eastAsia="宋体" w:hAnsi="Helvetica" w:cs="Helvetica"/>
          <w:color w:val="212529"/>
          <w:kern w:val="0"/>
          <w:sz w:val="32"/>
          <w:szCs w:val="32"/>
        </w:rPr>
        <w:t>万元（含）以上通用设备</w:t>
      </w:r>
      <w:r>
        <w:rPr>
          <w:rFonts w:ascii="宋体" w:eastAsia="宋体" w:hAnsi="宋体" w:cs="Helvetica" w:hint="eastAsia"/>
          <w:color w:val="212529"/>
          <w:kern w:val="0"/>
          <w:sz w:val="32"/>
          <w:szCs w:val="32"/>
        </w:rPr>
        <w:t>0</w:t>
      </w:r>
      <w:r>
        <w:rPr>
          <w:rFonts w:ascii="Helvetica" w:eastAsia="宋体" w:hAnsi="Helvetica" w:cs="Helvetica"/>
          <w:color w:val="212529"/>
          <w:kern w:val="0"/>
          <w:sz w:val="32"/>
          <w:szCs w:val="32"/>
        </w:rPr>
        <w:t>台（套），单价</w:t>
      </w:r>
      <w:r>
        <w:rPr>
          <w:rFonts w:ascii="Helvetica" w:eastAsia="宋体" w:hAnsi="Helvetica" w:cs="Helvetica"/>
          <w:color w:val="212529"/>
          <w:kern w:val="0"/>
          <w:sz w:val="32"/>
          <w:szCs w:val="32"/>
        </w:rPr>
        <w:t>100</w:t>
      </w:r>
      <w:r>
        <w:rPr>
          <w:rFonts w:ascii="Helvetica" w:eastAsia="宋体" w:hAnsi="Helvetica" w:cs="Helvetica"/>
          <w:color w:val="212529"/>
          <w:kern w:val="0"/>
          <w:sz w:val="32"/>
          <w:szCs w:val="32"/>
        </w:rPr>
        <w:t>万元（含）以上专用设备</w:t>
      </w:r>
      <w:r>
        <w:rPr>
          <w:rFonts w:ascii="宋体" w:eastAsia="宋体" w:hAnsi="宋体" w:cs="Helvetica" w:hint="eastAsia"/>
          <w:color w:val="212529"/>
          <w:kern w:val="0"/>
          <w:sz w:val="32"/>
          <w:szCs w:val="32"/>
        </w:rPr>
        <w:t>0台（套）。</w:t>
      </w:r>
      <w:r>
        <w:rPr>
          <w:rFonts w:ascii="Helvetica" w:eastAsia="宋体" w:hAnsi="Helvetica" w:cs="Helvetica"/>
          <w:b/>
          <w:bCs/>
          <w:color w:val="212529"/>
          <w:kern w:val="0"/>
          <w:sz w:val="32"/>
          <w:szCs w:val="32"/>
        </w:rPr>
        <w:br/>
      </w:r>
    </w:p>
    <w:p w:rsidR="009B4794" w:rsidRDefault="00E83E56">
      <w:pPr>
        <w:widowControl/>
        <w:shd w:val="clear" w:color="auto" w:fill="FFFFFF"/>
        <w:ind w:firstLine="640"/>
        <w:jc w:val="left"/>
        <w:rPr>
          <w:rFonts w:ascii="Helvetica" w:eastAsia="宋体" w:hAnsi="Helvetica" w:cs="Helvetica"/>
          <w:color w:val="212529"/>
          <w:kern w:val="0"/>
          <w:szCs w:val="21"/>
        </w:rPr>
      </w:pPr>
      <w:r>
        <w:rPr>
          <w:rFonts w:ascii="宋体" w:eastAsia="宋体" w:hAnsi="宋体" w:cs="Helvetica" w:hint="eastAsia"/>
          <w:b/>
          <w:bCs/>
          <w:color w:val="212529"/>
          <w:kern w:val="0"/>
          <w:sz w:val="32"/>
          <w:szCs w:val="32"/>
        </w:rPr>
        <w:t>十三、关于部门整体支出、重点项目支出绩效自评情况说明</w:t>
      </w:r>
      <w:r>
        <w:rPr>
          <w:rFonts w:ascii="Helvetica" w:eastAsia="宋体" w:hAnsi="Helvetica" w:cs="Helvetica"/>
          <w:color w:val="212529"/>
          <w:kern w:val="0"/>
          <w:sz w:val="32"/>
          <w:szCs w:val="32"/>
        </w:rPr>
        <w:br/>
      </w:r>
    </w:p>
    <w:p w:rsidR="009B4794" w:rsidRDefault="00E83E56">
      <w:pPr>
        <w:widowControl/>
        <w:shd w:val="clear" w:color="auto" w:fill="FFFFFF"/>
        <w:ind w:firstLine="640"/>
        <w:jc w:val="left"/>
        <w:rPr>
          <w:rFonts w:ascii="宋体" w:eastAsia="宋体" w:hAnsi="宋体" w:cs="Helvetica"/>
          <w:color w:val="212529"/>
          <w:kern w:val="0"/>
          <w:sz w:val="32"/>
          <w:szCs w:val="32"/>
        </w:rPr>
      </w:pPr>
      <w:r>
        <w:rPr>
          <w:rFonts w:ascii="宋体" w:eastAsia="宋体" w:hAnsi="宋体" w:cs="Helvetica" w:hint="eastAsia"/>
          <w:color w:val="212529"/>
          <w:kern w:val="0"/>
          <w:sz w:val="32"/>
          <w:szCs w:val="32"/>
        </w:rPr>
        <w:lastRenderedPageBreak/>
        <w:t>根据《中共中央 国务院关于全面实施预算绩效管理的意见》（中发〔2018〕34号）、《中共湖南省委办公厅 湖南省人民政府办公厅关于全面实施预算绩效管理的实施意见（湘办发〔2019〕10号）文件精神，结合《益阳市财政局关于开展2020年度部门绩效自评工作的通知》要求，为进一步规范财政资金管理，强化绩效和责任意识，切实提高财政资金使用效益，我单位对2020年度部门整体支出、重点项目支出进行了绩效自评。</w:t>
      </w:r>
    </w:p>
    <w:p w:rsidR="009B4794" w:rsidRDefault="00E83E56">
      <w:pPr>
        <w:widowControl/>
        <w:shd w:val="clear" w:color="auto" w:fill="FFFFFF"/>
        <w:jc w:val="left"/>
        <w:rPr>
          <w:rFonts w:ascii="宋体" w:eastAsia="宋体" w:hAnsi="宋体" w:cs="Helvetica"/>
          <w:color w:val="212529"/>
          <w:kern w:val="0"/>
          <w:sz w:val="32"/>
          <w:szCs w:val="32"/>
        </w:rPr>
      </w:pPr>
      <w:bookmarkStart w:id="0" w:name="_GoBack"/>
      <w:bookmarkEnd w:id="0"/>
      <w:r>
        <w:rPr>
          <w:rFonts w:ascii="宋体" w:eastAsia="宋体" w:hAnsi="宋体" w:cs="Helvetica" w:hint="eastAsia"/>
          <w:color w:val="212529"/>
          <w:kern w:val="0"/>
          <w:sz w:val="32"/>
          <w:szCs w:val="32"/>
        </w:rPr>
        <w:t>部门整体支出绩效自评得分100分，评价等级为优秀。</w:t>
      </w:r>
    </w:p>
    <w:p w:rsidR="009B4794" w:rsidRDefault="00E83E56">
      <w:pPr>
        <w:widowControl/>
        <w:shd w:val="clear" w:color="auto" w:fill="FFFFFF"/>
        <w:ind w:firstLine="640"/>
        <w:jc w:val="left"/>
        <w:rPr>
          <w:rFonts w:ascii="宋体" w:eastAsia="宋体" w:hAnsi="宋体" w:cs="Helvetica"/>
          <w:color w:val="212529"/>
          <w:kern w:val="0"/>
          <w:sz w:val="32"/>
          <w:szCs w:val="32"/>
        </w:rPr>
      </w:pPr>
      <w:r>
        <w:rPr>
          <w:rFonts w:ascii="宋体" w:eastAsia="宋体" w:hAnsi="宋体" w:cs="Helvetica" w:hint="eastAsia"/>
          <w:color w:val="212529"/>
          <w:kern w:val="0"/>
          <w:sz w:val="32"/>
          <w:szCs w:val="32"/>
        </w:rPr>
        <w:t>2020年污泥处置运行总经费资金绩效自评得分100分，评价等级为优</w:t>
      </w:r>
      <w:r w:rsidR="00650F94">
        <w:rPr>
          <w:rFonts w:ascii="宋体" w:eastAsia="宋体" w:hAnsi="宋体" w:cs="Helvetica" w:hint="eastAsia"/>
          <w:color w:val="212529"/>
          <w:kern w:val="0"/>
          <w:sz w:val="32"/>
          <w:szCs w:val="32"/>
        </w:rPr>
        <w:t>秀</w:t>
      </w:r>
      <w:r>
        <w:rPr>
          <w:rFonts w:ascii="宋体" w:eastAsia="宋体" w:hAnsi="宋体" w:cs="Helvetica" w:hint="eastAsia"/>
          <w:color w:val="212529"/>
          <w:kern w:val="0"/>
          <w:sz w:val="32"/>
          <w:szCs w:val="32"/>
        </w:rPr>
        <w:t>。</w:t>
      </w:r>
    </w:p>
    <w:p w:rsidR="009B4794" w:rsidRDefault="00E83E56">
      <w:pPr>
        <w:widowControl/>
        <w:shd w:val="clear" w:color="auto" w:fill="FFFFFF"/>
        <w:ind w:firstLine="640"/>
        <w:jc w:val="left"/>
        <w:rPr>
          <w:rFonts w:ascii="Helvetica" w:eastAsia="宋体" w:hAnsi="Helvetica" w:cs="Helvetica"/>
          <w:color w:val="212529"/>
          <w:kern w:val="0"/>
          <w:szCs w:val="21"/>
        </w:rPr>
      </w:pPr>
      <w:r>
        <w:rPr>
          <w:rFonts w:ascii="宋体" w:eastAsia="宋体" w:hAnsi="宋体" w:cs="Helvetica" w:hint="eastAsia"/>
          <w:color w:val="212529"/>
          <w:kern w:val="0"/>
          <w:sz w:val="32"/>
          <w:szCs w:val="32"/>
        </w:rPr>
        <w:t>已按市财政局统一要求在我单位门户网站公开。</w:t>
      </w:r>
    </w:p>
    <w:p w:rsidR="009B4794" w:rsidRDefault="00E83E56">
      <w:pPr>
        <w:widowControl/>
        <w:jc w:val="left"/>
        <w:rPr>
          <w:rFonts w:ascii="Helvetica" w:eastAsia="宋体" w:hAnsi="Helvetica" w:cs="Helvetica"/>
          <w:kern w:val="0"/>
          <w:sz w:val="24"/>
          <w:szCs w:val="24"/>
        </w:rPr>
      </w:pPr>
      <w:r>
        <w:rPr>
          <w:rFonts w:ascii="Helvetica" w:eastAsia="宋体" w:hAnsi="Helvetica" w:cs="Helvetica"/>
          <w:color w:val="212529"/>
          <w:kern w:val="0"/>
          <w:szCs w:val="21"/>
        </w:rPr>
        <w:br/>
      </w:r>
    </w:p>
    <w:p w:rsidR="009B4794" w:rsidRDefault="009B4794">
      <w:pPr>
        <w:widowControl/>
        <w:shd w:val="clear" w:color="auto" w:fill="FFFFFF"/>
        <w:jc w:val="left"/>
        <w:rPr>
          <w:rFonts w:ascii="Helvetica" w:eastAsia="宋体" w:hAnsi="Helvetica" w:cs="Helvetica"/>
          <w:color w:val="212529"/>
          <w:kern w:val="0"/>
          <w:szCs w:val="21"/>
        </w:rPr>
      </w:pPr>
    </w:p>
    <w:p w:rsidR="009B4794" w:rsidRDefault="009B4794">
      <w:pPr>
        <w:widowControl/>
        <w:shd w:val="clear" w:color="auto" w:fill="FFFFFF"/>
        <w:jc w:val="left"/>
        <w:rPr>
          <w:rFonts w:ascii="Helvetica" w:eastAsia="宋体" w:hAnsi="Helvetica" w:cs="Helvetica"/>
          <w:color w:val="212529"/>
          <w:kern w:val="0"/>
          <w:szCs w:val="21"/>
        </w:rPr>
      </w:pPr>
    </w:p>
    <w:p w:rsidR="009B4794" w:rsidRDefault="00E83E56">
      <w:pPr>
        <w:widowControl/>
        <w:shd w:val="clear" w:color="auto" w:fill="FFFFFF"/>
        <w:jc w:val="center"/>
        <w:rPr>
          <w:rFonts w:ascii="Helvetica" w:eastAsia="宋体" w:hAnsi="Helvetica" w:cs="Helvetica"/>
          <w:color w:val="212529"/>
          <w:kern w:val="0"/>
          <w:szCs w:val="21"/>
        </w:rPr>
      </w:pPr>
      <w:r>
        <w:rPr>
          <w:rFonts w:ascii="宋体" w:eastAsia="宋体" w:hAnsi="宋体" w:cs="Helvetica" w:hint="eastAsia"/>
          <w:b/>
          <w:bCs/>
          <w:color w:val="212529"/>
          <w:kern w:val="0"/>
          <w:sz w:val="36"/>
          <w:szCs w:val="36"/>
        </w:rPr>
        <w:t>第四部分 名词解释</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一、财政拨款收入：</w:t>
      </w:r>
      <w:r>
        <w:rPr>
          <w:rFonts w:ascii="宋体" w:eastAsia="宋体" w:hAnsi="宋体" w:cs="Helvetica" w:hint="eastAsia"/>
          <w:color w:val="000000"/>
          <w:kern w:val="0"/>
          <w:sz w:val="32"/>
          <w:szCs w:val="32"/>
        </w:rPr>
        <w:t>指中央财政当年拨付的资金。</w:t>
      </w:r>
      <w:r>
        <w:rPr>
          <w:rFonts w:ascii="Helvetica" w:eastAsia="宋体" w:hAnsi="Helvetica" w:cs="Helvetica"/>
          <w:b/>
          <w:bCs/>
          <w:color w:val="000000"/>
          <w:kern w:val="0"/>
          <w:sz w:val="32"/>
          <w:szCs w:val="32"/>
        </w:rPr>
        <w:br/>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lastRenderedPageBreak/>
        <w:t>二、事业收入：</w:t>
      </w:r>
      <w:r>
        <w:rPr>
          <w:rFonts w:ascii="宋体" w:eastAsia="宋体" w:hAnsi="宋体" w:cs="Helvetica" w:hint="eastAsia"/>
          <w:color w:val="000000"/>
          <w:kern w:val="0"/>
          <w:sz w:val="32"/>
          <w:szCs w:val="32"/>
        </w:rPr>
        <w:t>指事业单位开展专业业务活动及辅助活动所取得的收入。如：中国财政杂志社的刊物发行收入，中国注册会计师协会、中国资产评估协会、中国国债协会、中国会计学会收取的会费收入等。</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三、经营收入：</w:t>
      </w:r>
      <w:r>
        <w:rPr>
          <w:rFonts w:ascii="宋体" w:eastAsia="宋体" w:hAnsi="宋体" w:cs="Helvetica" w:hint="eastAsia"/>
          <w:color w:val="000000"/>
          <w:kern w:val="0"/>
          <w:sz w:val="32"/>
          <w:szCs w:val="32"/>
        </w:rPr>
        <w:t>指事业单位在专业业务活动及其辅助活动之外开展非独立核算经营活动取得的收入。如：中国财政杂志社广告收入等。</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四、其他收入：</w:t>
      </w:r>
      <w:r>
        <w:rPr>
          <w:rFonts w:ascii="宋体" w:eastAsia="宋体" w:hAnsi="宋体" w:cs="Helvetica" w:hint="eastAsia"/>
          <w:color w:val="000000"/>
          <w:kern w:val="0"/>
          <w:sz w:val="32"/>
          <w:szCs w:val="32"/>
        </w:rPr>
        <w:t>指除上述“财政拨款收入” 、 “事业收入” 、“经营收入”等以外的收入。主要是按规定动用的售房收入、存款利息收入等。</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五、用事业基金弥补收支差额：</w:t>
      </w:r>
      <w:r>
        <w:rPr>
          <w:rFonts w:ascii="宋体" w:eastAsia="宋体" w:hAnsi="宋体" w:cs="Helvetica" w:hint="eastAsia"/>
          <w:color w:val="000000"/>
          <w:kern w:val="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六、年初结转和结余：</w:t>
      </w:r>
      <w:r>
        <w:rPr>
          <w:rFonts w:ascii="宋体" w:eastAsia="宋体" w:hAnsi="宋体" w:cs="Helvetica" w:hint="eastAsia"/>
          <w:color w:val="000000"/>
          <w:kern w:val="0"/>
          <w:sz w:val="32"/>
          <w:szCs w:val="32"/>
        </w:rPr>
        <w:t>指以前年度尚未完成、结转到本年按有关规定继续使用的资金。</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七、结余分配：</w:t>
      </w:r>
      <w:r>
        <w:rPr>
          <w:rFonts w:ascii="宋体" w:eastAsia="宋体" w:hAnsi="宋体" w:cs="Helvetica" w:hint="eastAsia"/>
          <w:color w:val="000000"/>
          <w:kern w:val="0"/>
          <w:sz w:val="32"/>
          <w:szCs w:val="32"/>
        </w:rPr>
        <w:t>指事业单位按规定提取的职工福利基金、事业基金和缴纳的所得税，以及建设单位按规定应交回的基本建设竣工项目结余资金。</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八、年末结转和结余：</w:t>
      </w:r>
      <w:r>
        <w:rPr>
          <w:rFonts w:ascii="宋体" w:eastAsia="宋体" w:hAnsi="宋体" w:cs="Helvetica" w:hint="eastAsia"/>
          <w:color w:val="000000"/>
          <w:kern w:val="0"/>
          <w:sz w:val="32"/>
          <w:szCs w:val="32"/>
        </w:rPr>
        <w:t>指本年度或以前年度预算安排、因客观条件发生变化无法按原计划实施，需要延迟到以后年度按有关规定继续使用的资金。</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lastRenderedPageBreak/>
        <w:t>九、基本支出：</w:t>
      </w:r>
      <w:r>
        <w:rPr>
          <w:rFonts w:ascii="宋体" w:eastAsia="宋体" w:hAnsi="宋体" w:cs="Helvetica" w:hint="eastAsia"/>
          <w:color w:val="000000"/>
          <w:kern w:val="0"/>
          <w:sz w:val="32"/>
          <w:szCs w:val="32"/>
        </w:rPr>
        <w:t>指为保障机构正常运转、完成日常工</w:t>
      </w:r>
    </w:p>
    <w:p w:rsidR="009B4794" w:rsidRDefault="00E83E56">
      <w:pPr>
        <w:widowControl/>
        <w:shd w:val="clear" w:color="auto" w:fill="FFFFFF"/>
        <w:jc w:val="left"/>
        <w:rPr>
          <w:rFonts w:ascii="Helvetica" w:eastAsia="宋体" w:hAnsi="Helvetica" w:cs="Helvetica"/>
          <w:color w:val="212529"/>
          <w:kern w:val="0"/>
          <w:szCs w:val="21"/>
        </w:rPr>
      </w:pPr>
      <w:r>
        <w:rPr>
          <w:rFonts w:ascii="宋体" w:eastAsia="宋体" w:hAnsi="宋体" w:cs="Helvetica" w:hint="eastAsia"/>
          <w:color w:val="000000"/>
          <w:kern w:val="0"/>
          <w:sz w:val="32"/>
          <w:szCs w:val="32"/>
        </w:rPr>
        <w:t>作任务而发生的人员支出和公用支出。</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十、项目支出：</w:t>
      </w:r>
      <w:r>
        <w:rPr>
          <w:rFonts w:ascii="宋体" w:eastAsia="宋体" w:hAnsi="宋体" w:cs="Helvetica" w:hint="eastAsia"/>
          <w:color w:val="000000"/>
          <w:kern w:val="0"/>
          <w:sz w:val="32"/>
          <w:szCs w:val="32"/>
        </w:rPr>
        <w:t>指在基本支出之外为完成特定行政任务和事业发展目标所发生的支出。</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十一、经营支出：</w:t>
      </w:r>
      <w:r>
        <w:rPr>
          <w:rFonts w:ascii="宋体" w:eastAsia="宋体" w:hAnsi="宋体" w:cs="Helvetica" w:hint="eastAsia"/>
          <w:color w:val="000000"/>
          <w:kern w:val="0"/>
          <w:sz w:val="32"/>
          <w:szCs w:val="32"/>
        </w:rPr>
        <w:t>指事业单位在专业业务活动及其辅助活动之外开展非独立核算经营活动发生的支出。</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十二、“三公”经费：</w:t>
      </w:r>
      <w:r>
        <w:rPr>
          <w:rFonts w:ascii="宋体" w:eastAsia="宋体" w:hAnsi="宋体" w:cs="Helvetica" w:hint="eastAsia"/>
          <w:color w:val="000000"/>
          <w:kern w:val="0"/>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9B4794" w:rsidRDefault="00E83E56">
      <w:pPr>
        <w:widowControl/>
        <w:shd w:val="clear" w:color="auto" w:fill="FFFFFF"/>
        <w:ind w:firstLine="643"/>
        <w:jc w:val="left"/>
        <w:rPr>
          <w:rFonts w:ascii="Helvetica" w:eastAsia="宋体" w:hAnsi="Helvetica" w:cs="Helvetica"/>
          <w:color w:val="212529"/>
          <w:kern w:val="0"/>
          <w:szCs w:val="21"/>
        </w:rPr>
      </w:pPr>
      <w:r>
        <w:rPr>
          <w:rFonts w:ascii="宋体" w:eastAsia="宋体" w:hAnsi="宋体" w:cs="Helvetica" w:hint="eastAsia"/>
          <w:b/>
          <w:bCs/>
          <w:color w:val="000000"/>
          <w:kern w:val="0"/>
          <w:sz w:val="32"/>
          <w:szCs w:val="32"/>
        </w:rPr>
        <w:t>十三、机关运行经费：</w:t>
      </w:r>
      <w:r>
        <w:rPr>
          <w:rFonts w:ascii="宋体" w:eastAsia="宋体" w:hAnsi="宋体" w:cs="Helvetica" w:hint="eastAsia"/>
          <w:color w:val="00000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B4794" w:rsidRDefault="009B4794">
      <w:pPr>
        <w:widowControl/>
        <w:shd w:val="clear" w:color="auto" w:fill="FFFFFF"/>
        <w:jc w:val="left"/>
        <w:rPr>
          <w:rFonts w:ascii="Helvetica" w:eastAsia="宋体" w:hAnsi="Helvetica" w:cs="Helvetica"/>
          <w:color w:val="212529"/>
          <w:kern w:val="0"/>
          <w:szCs w:val="21"/>
        </w:rPr>
      </w:pPr>
    </w:p>
    <w:p w:rsidR="009B4794" w:rsidRDefault="00E83E56">
      <w:pPr>
        <w:widowControl/>
        <w:jc w:val="left"/>
        <w:rPr>
          <w:rFonts w:ascii="Helvetica" w:eastAsia="宋体" w:hAnsi="Helvetica" w:cs="Helvetica"/>
          <w:kern w:val="0"/>
          <w:sz w:val="24"/>
          <w:szCs w:val="24"/>
        </w:rPr>
      </w:pPr>
      <w:r>
        <w:rPr>
          <w:rFonts w:ascii="Helvetica" w:eastAsia="宋体" w:hAnsi="Helvetica" w:cs="Helvetica"/>
          <w:color w:val="212529"/>
          <w:kern w:val="0"/>
          <w:szCs w:val="21"/>
        </w:rPr>
        <w:br/>
      </w:r>
    </w:p>
    <w:p w:rsidR="009B4794" w:rsidRDefault="00E83E56">
      <w:pPr>
        <w:widowControl/>
        <w:shd w:val="clear" w:color="auto" w:fill="FFFFFF"/>
        <w:spacing w:line="336" w:lineRule="atLeast"/>
        <w:ind w:firstLine="643"/>
        <w:jc w:val="left"/>
        <w:rPr>
          <w:rFonts w:ascii="Calibri" w:eastAsia="宋体" w:hAnsi="Calibri" w:cs="Calibri"/>
          <w:color w:val="212529"/>
          <w:kern w:val="0"/>
          <w:szCs w:val="21"/>
        </w:rPr>
      </w:pPr>
      <w:r>
        <w:rPr>
          <w:rFonts w:ascii="Helvetica" w:eastAsia="宋体" w:hAnsi="Helvetica" w:cs="Helvetica"/>
          <w:color w:val="212529"/>
          <w:kern w:val="0"/>
          <w:sz w:val="32"/>
          <w:szCs w:val="32"/>
        </w:rPr>
        <w:br/>
      </w:r>
    </w:p>
    <w:p w:rsidR="009B4794" w:rsidRDefault="00E83E56">
      <w:pPr>
        <w:widowControl/>
        <w:shd w:val="clear" w:color="auto" w:fill="FFFFFF"/>
        <w:jc w:val="center"/>
        <w:rPr>
          <w:rFonts w:ascii="Helvetica" w:eastAsia="宋体" w:hAnsi="Helvetica" w:cs="Helvetica"/>
          <w:color w:val="212529"/>
          <w:kern w:val="0"/>
          <w:szCs w:val="21"/>
        </w:rPr>
      </w:pPr>
      <w:r>
        <w:rPr>
          <w:rFonts w:ascii="宋体" w:eastAsia="宋体" w:hAnsi="宋体" w:cs="Helvetica" w:hint="eastAsia"/>
          <w:b/>
          <w:bCs/>
          <w:color w:val="212529"/>
          <w:kern w:val="0"/>
          <w:sz w:val="36"/>
          <w:szCs w:val="36"/>
        </w:rPr>
        <w:t>第五部分 附件</w:t>
      </w:r>
    </w:p>
    <w:p w:rsidR="009B4794" w:rsidRDefault="00E83E56">
      <w:pPr>
        <w:widowControl/>
        <w:shd w:val="clear" w:color="auto" w:fill="FFFFFF"/>
        <w:jc w:val="center"/>
        <w:rPr>
          <w:rFonts w:ascii="Helvetica" w:eastAsia="宋体" w:hAnsi="Helvetica" w:cs="Helvetica"/>
          <w:color w:val="212529"/>
          <w:kern w:val="0"/>
          <w:szCs w:val="21"/>
        </w:rPr>
      </w:pPr>
      <w:r>
        <w:rPr>
          <w:rFonts w:ascii="Helvetica" w:eastAsia="宋体" w:hAnsi="Helvetica" w:cs="Helvetica"/>
          <w:color w:val="212529"/>
          <w:kern w:val="0"/>
          <w:sz w:val="28"/>
          <w:szCs w:val="28"/>
          <w:shd w:val="clear" w:color="auto" w:fill="FFE500"/>
        </w:rPr>
        <w:br/>
      </w:r>
    </w:p>
    <w:p w:rsidR="009B4794" w:rsidRDefault="00E83E56">
      <w:pPr>
        <w:widowControl/>
        <w:shd w:val="clear" w:color="auto" w:fill="FFFFFF"/>
        <w:jc w:val="center"/>
        <w:rPr>
          <w:rFonts w:ascii="Helvetica" w:eastAsia="宋体" w:hAnsi="Helvetica" w:cs="Helvetica"/>
          <w:color w:val="212529"/>
          <w:kern w:val="0"/>
          <w:szCs w:val="21"/>
        </w:rPr>
      </w:pPr>
      <w:r>
        <w:rPr>
          <w:rFonts w:ascii="Helvetica" w:eastAsia="宋体" w:hAnsi="Helvetica" w:cs="Helvetica"/>
          <w:color w:val="212529"/>
          <w:kern w:val="0"/>
          <w:sz w:val="28"/>
          <w:szCs w:val="28"/>
          <w:shd w:val="clear" w:color="auto" w:fill="FFE500"/>
        </w:rPr>
        <w:br/>
      </w:r>
    </w:p>
    <w:p w:rsidR="009B4794" w:rsidRDefault="009B4794"/>
    <w:sectPr w:rsidR="009B4794" w:rsidSect="009B4794">
      <w:pgSz w:w="16838" w:h="11906" w:orient="landscape"/>
      <w:pgMar w:top="1418" w:right="1418" w:bottom="1418" w:left="1418" w:header="851" w:footer="1191" w:gutter="0"/>
      <w:cols w:space="425"/>
      <w:docGrid w:type="linesAndChars" w:linePitch="5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89D" w:rsidRDefault="00A9289D" w:rsidP="00E83E56">
      <w:r>
        <w:separator/>
      </w:r>
    </w:p>
  </w:endnote>
  <w:endnote w:type="continuationSeparator" w:id="1">
    <w:p w:rsidR="00A9289D" w:rsidRDefault="00A9289D" w:rsidP="00E83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89D" w:rsidRDefault="00A9289D" w:rsidP="00E83E56">
      <w:r>
        <w:separator/>
      </w:r>
    </w:p>
  </w:footnote>
  <w:footnote w:type="continuationSeparator" w:id="1">
    <w:p w:rsidR="00A9289D" w:rsidRDefault="00A9289D" w:rsidP="00E83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451D5"/>
    <w:multiLevelType w:val="hybridMultilevel"/>
    <w:tmpl w:val="FEE41790"/>
    <w:lvl w:ilvl="0" w:tplc="923A6444">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296"/>
  <w:displayHorizontalDrawingGridEvery w:val="2"/>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D01"/>
    <w:rsid w:val="00060BBD"/>
    <w:rsid w:val="00143B18"/>
    <w:rsid w:val="002125D7"/>
    <w:rsid w:val="00270A48"/>
    <w:rsid w:val="003F25F9"/>
    <w:rsid w:val="003F65CF"/>
    <w:rsid w:val="004270DD"/>
    <w:rsid w:val="005214C0"/>
    <w:rsid w:val="00522803"/>
    <w:rsid w:val="005C2273"/>
    <w:rsid w:val="005C245C"/>
    <w:rsid w:val="00650F94"/>
    <w:rsid w:val="00695793"/>
    <w:rsid w:val="00736A2E"/>
    <w:rsid w:val="008063A4"/>
    <w:rsid w:val="008905CD"/>
    <w:rsid w:val="00893C7A"/>
    <w:rsid w:val="00896FE5"/>
    <w:rsid w:val="009B4794"/>
    <w:rsid w:val="009F0CA3"/>
    <w:rsid w:val="00A9289D"/>
    <w:rsid w:val="00AA5960"/>
    <w:rsid w:val="00AE4099"/>
    <w:rsid w:val="00BD5D01"/>
    <w:rsid w:val="00D07572"/>
    <w:rsid w:val="00DB6B4C"/>
    <w:rsid w:val="00E750D0"/>
    <w:rsid w:val="00E83E56"/>
    <w:rsid w:val="00F942F1"/>
    <w:rsid w:val="00FA55C3"/>
    <w:rsid w:val="45E637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7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3E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3E56"/>
    <w:rPr>
      <w:kern w:val="2"/>
      <w:sz w:val="18"/>
      <w:szCs w:val="18"/>
    </w:rPr>
  </w:style>
  <w:style w:type="paragraph" w:styleId="a4">
    <w:name w:val="footer"/>
    <w:basedOn w:val="a"/>
    <w:link w:val="Char0"/>
    <w:uiPriority w:val="99"/>
    <w:semiHidden/>
    <w:unhideWhenUsed/>
    <w:rsid w:val="00E83E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3E56"/>
    <w:rPr>
      <w:kern w:val="2"/>
      <w:sz w:val="18"/>
      <w:szCs w:val="18"/>
    </w:rPr>
  </w:style>
  <w:style w:type="paragraph" w:styleId="a5">
    <w:name w:val="List Paragraph"/>
    <w:basedOn w:val="a"/>
    <w:uiPriority w:val="99"/>
    <w:unhideWhenUsed/>
    <w:rsid w:val="00DB6B4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35</Pages>
  <Words>1981</Words>
  <Characters>11297</Characters>
  <Application>Microsoft Office Word</Application>
  <DocSecurity>0</DocSecurity>
  <Lines>94</Lines>
  <Paragraphs>26</Paragraphs>
  <ScaleCrop>false</ScaleCrop>
  <Company>微软中国</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2022-04-13T06:25:00Z</dcterms:created>
  <dcterms:modified xsi:type="dcterms:W3CDTF">2022-05-27T08:31:00Z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62199C1DE6764C1B97E75D3F80EDB9AB</vt:lpwstr>
  </property>
</Properties>
</file>