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textAlignment w:val="baseline"/>
        <w:rPr>
          <w:rFonts w:ascii="仿宋" w:hAnsi="仿宋" w:eastAsia="仿宋" w:cs="仿宋"/>
          <w:sz w:val="32"/>
          <w:szCs w:val="32"/>
        </w:rPr>
      </w:pPr>
    </w:p>
    <w:p>
      <w:pPr>
        <w:pStyle w:val="2"/>
      </w:pPr>
    </w:p>
    <w:p>
      <w:pPr>
        <w:spacing w:line="560" w:lineRule="exact"/>
        <w:jc w:val="right"/>
        <w:textAlignment w:val="baseline"/>
        <w:rPr>
          <w:rFonts w:hint="eastAsia" w:ascii="仿宋" w:hAnsi="仿宋" w:eastAsia="仿宋" w:cs="仿宋"/>
          <w:sz w:val="32"/>
          <w:szCs w:val="32"/>
        </w:rPr>
      </w:pPr>
    </w:p>
    <w:p>
      <w:pPr>
        <w:spacing w:line="560" w:lineRule="exact"/>
        <w:jc w:val="right"/>
        <w:textAlignment w:val="baseline"/>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41</w:t>
      </w:r>
      <w:r>
        <w:rPr>
          <w:rFonts w:hint="eastAsia" w:ascii="仿宋" w:hAnsi="仿宋" w:eastAsia="仿宋" w:cs="仿宋"/>
          <w:sz w:val="32"/>
          <w:szCs w:val="32"/>
        </w:rPr>
        <w:t>号</w:t>
      </w:r>
    </w:p>
    <w:p>
      <w:pPr>
        <w:spacing w:line="560" w:lineRule="exact"/>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_GBK" w:hAnsi="方正小标宋_GBK" w:eastAsia="方正小标宋_GBK" w:cs="方正小标宋_GBK"/>
          <w:sz w:val="44"/>
          <w:szCs w:val="44"/>
        </w:rPr>
      </w:pP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调减</w:t>
      </w:r>
      <w:r>
        <w:rPr>
          <w:rFonts w:hint="eastAsia" w:ascii="方正小标宋简体" w:hAnsi="方正小标宋简体" w:eastAsia="方正小标宋简体" w:cs="方正小标宋简体"/>
          <w:sz w:val="44"/>
          <w:szCs w:val="44"/>
        </w:rPr>
        <w:t>荣盛</w:t>
      </w:r>
      <w:r>
        <w:rPr>
          <w:rFonts w:hint="eastAsia" w:ascii="方正小标宋简体" w:hAnsi="方正小标宋简体" w:eastAsia="方正小标宋简体" w:cs="方正小标宋简体"/>
          <w:sz w:val="44"/>
          <w:szCs w:val="44"/>
          <w:lang w:eastAsia="zh-CN"/>
        </w:rPr>
        <w:t>御府</w:t>
      </w:r>
      <w:r>
        <w:rPr>
          <w:rFonts w:hint="eastAsia" w:ascii="方正小标宋简体" w:hAnsi="方正小标宋简体" w:eastAsia="方正小标宋简体" w:cs="方正小标宋简体"/>
          <w:sz w:val="44"/>
          <w:szCs w:val="44"/>
          <w:lang w:val="en-US" w:eastAsia="zh-CN"/>
        </w:rPr>
        <w:t>4#、8#、12#栋</w:t>
      </w:r>
    </w:p>
    <w:p>
      <w:pPr>
        <w:spacing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商品住房</w:t>
      </w:r>
      <w:r>
        <w:rPr>
          <w:rFonts w:hint="eastAsia" w:ascii="方正小标宋简体" w:hAnsi="方正小标宋简体" w:eastAsia="方正小标宋简体" w:cs="方正小标宋简体"/>
          <w:sz w:val="44"/>
          <w:szCs w:val="44"/>
        </w:rPr>
        <w:t>预售价格备案的通知</w:t>
      </w:r>
    </w:p>
    <w:p>
      <w:pPr>
        <w:spacing w:line="560" w:lineRule="exact"/>
        <w:jc w:val="center"/>
        <w:textAlignment w:val="baseline"/>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益阳荣</w:t>
      </w:r>
      <w:r>
        <w:rPr>
          <w:rFonts w:hint="eastAsia" w:ascii="汉仪细圆B5" w:hAnsi="汉仪细圆B5" w:eastAsia="汉仪细圆B5" w:cs="汉仪细圆B5"/>
          <w:sz w:val="32"/>
          <w:szCs w:val="32"/>
          <w:lang w:eastAsia="zh-CN"/>
        </w:rPr>
        <w:t>诚</w:t>
      </w:r>
      <w:r>
        <w:rPr>
          <w:rFonts w:hint="eastAsia" w:ascii="仿宋" w:hAnsi="仿宋" w:eastAsia="仿宋" w:cs="仿宋"/>
          <w:sz w:val="32"/>
          <w:szCs w:val="32"/>
        </w:rPr>
        <w:t>房地产开发有限公司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ascii="仿宋" w:hAnsi="仿宋" w:eastAsia="仿宋" w:cs="Times New Roman"/>
          <w:sz w:val="32"/>
          <w:szCs w:val="32"/>
        </w:rPr>
      </w:pP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rPr>
        <w:t>荣盛</w:t>
      </w:r>
      <w:r>
        <w:rPr>
          <w:rFonts w:hint="eastAsia" w:ascii="汉仪细圆B5" w:hAnsi="汉仪细圆B5" w:eastAsia="汉仪细圆B5" w:cs="汉仪细圆B5"/>
          <w:sz w:val="32"/>
          <w:szCs w:val="32"/>
          <w:lang w:eastAsia="zh-CN"/>
        </w:rPr>
        <w:t>御府</w:t>
      </w:r>
      <w:r>
        <w:rPr>
          <w:rFonts w:hint="eastAsia" w:ascii="汉仪细圆B5" w:hAnsi="汉仪细圆B5" w:eastAsia="汉仪细圆B5" w:cs="汉仪细圆B5"/>
          <w:sz w:val="32"/>
          <w:szCs w:val="32"/>
          <w:lang w:val="en-US" w:eastAsia="zh-CN"/>
        </w:rPr>
        <w:t>4#、8#、12#栋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经研究，现就你公司调</w:t>
      </w:r>
      <w:r>
        <w:rPr>
          <w:rFonts w:hint="eastAsia" w:ascii="仿宋" w:hAnsi="仿宋" w:eastAsia="仿宋" w:cs="仿宋"/>
          <w:sz w:val="32"/>
          <w:szCs w:val="32"/>
          <w:lang w:eastAsia="zh-CN"/>
        </w:rPr>
        <w:t>减</w:t>
      </w:r>
      <w:r>
        <w:rPr>
          <w:rFonts w:hint="eastAsia" w:ascii="仿宋" w:hAnsi="仿宋" w:eastAsia="仿宋" w:cs="仿宋"/>
          <w:sz w:val="32"/>
          <w:szCs w:val="32"/>
        </w:rPr>
        <w:t>迎宾东路南侧、益阳市消防支队特勤中队用地西侧开发建设的“</w:t>
      </w:r>
      <w:r>
        <w:rPr>
          <w:rFonts w:hint="eastAsia" w:ascii="汉仪细圆B5" w:hAnsi="汉仪细圆B5" w:eastAsia="汉仪细圆B5" w:cs="汉仪细圆B5"/>
          <w:sz w:val="32"/>
          <w:szCs w:val="32"/>
        </w:rPr>
        <w:t>荣盛</w:t>
      </w:r>
      <w:r>
        <w:rPr>
          <w:rFonts w:hint="eastAsia" w:ascii="汉仪细圆B5" w:hAnsi="汉仪细圆B5" w:eastAsia="汉仪细圆B5" w:cs="汉仪细圆B5"/>
          <w:sz w:val="32"/>
          <w:szCs w:val="32"/>
          <w:lang w:eastAsia="zh-CN"/>
        </w:rPr>
        <w:t>御府</w:t>
      </w:r>
      <w:r>
        <w:rPr>
          <w:rFonts w:hint="eastAsia" w:ascii="汉仪细圆B5" w:hAnsi="汉仪细圆B5" w:eastAsia="汉仪细圆B5" w:cs="汉仪细圆B5"/>
          <w:sz w:val="32"/>
          <w:szCs w:val="32"/>
        </w:rPr>
        <w:t>项目</w:t>
      </w:r>
      <w:r>
        <w:rPr>
          <w:rFonts w:hint="eastAsia" w:ascii="仿宋" w:hAnsi="仿宋" w:eastAsia="仿宋" w:cs="仿宋"/>
          <w:sz w:val="32"/>
          <w:szCs w:val="32"/>
        </w:rPr>
        <w:t>”</w:t>
      </w:r>
      <w:r>
        <w:rPr>
          <w:rFonts w:hint="eastAsia" w:ascii="汉仪细圆B5" w:hAnsi="汉仪细圆B5" w:eastAsia="汉仪细圆B5" w:cs="汉仪细圆B5"/>
          <w:sz w:val="32"/>
          <w:szCs w:val="32"/>
          <w:lang w:val="en-US" w:eastAsia="zh-CN"/>
        </w:rPr>
        <w:t>4#、8#、12#、栋</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baseline"/>
        <w:rPr>
          <w:rFonts w:hint="eastAsia" w:ascii="汉仪细圆B5" w:hAnsi="汉仪细圆B5" w:eastAsia="汉仪细圆B5" w:cs="汉仪细圆B5"/>
          <w:color w:val="auto"/>
          <w:sz w:val="32"/>
          <w:szCs w:val="32"/>
          <w:lang w:val="en-US" w:eastAsia="zh-CN"/>
        </w:rPr>
      </w:pPr>
      <w:r>
        <w:rPr>
          <w:rFonts w:hint="eastAsia" w:ascii="汉仪细圆B5" w:hAnsi="汉仪细圆B5" w:eastAsia="汉仪细圆B5" w:cs="汉仪细圆B5"/>
          <w:color w:val="auto"/>
          <w:sz w:val="32"/>
          <w:szCs w:val="32"/>
          <w:lang w:eastAsia="zh"/>
        </w:rPr>
        <w:t>一、</w:t>
      </w:r>
      <w:r>
        <w:rPr>
          <w:rFonts w:hint="eastAsia" w:ascii="汉仪细圆B5" w:hAnsi="汉仪细圆B5" w:eastAsia="汉仪细圆B5" w:cs="汉仪细圆B5"/>
          <w:color w:val="auto"/>
          <w:sz w:val="32"/>
          <w:szCs w:val="32"/>
          <w:lang w:val="en-US" w:eastAsia="zh-CN"/>
        </w:rPr>
        <w:t>4 #栋（住宅 12套，总面积1458.09㎡）预售备案价格最高价为6109 元/㎡，最低预售价格为5612元/㎡，均价5938元/㎡；8 #栋（住宅 7套，总面积873.7㎡）预售备案价格最高价为6198元/㎡,最低预售价格为5311元/㎡，均价5958元/㎡;12 #栋（住宅 34套，总面积5596.01㎡）预售备案价格最高价为7030元/㎡,最低预售价格为 5473元/㎡，均价623</w:t>
      </w:r>
      <w:bookmarkStart w:id="0" w:name="_GoBack"/>
      <w:bookmarkEnd w:id="0"/>
      <w:r>
        <w:rPr>
          <w:rFonts w:hint="eastAsia" w:ascii="汉仪细圆B5" w:hAnsi="汉仪细圆B5" w:eastAsia="汉仪细圆B5" w:cs="汉仪细圆B5"/>
          <w:color w:val="auto"/>
          <w:sz w:val="32"/>
          <w:szCs w:val="32"/>
          <w:lang w:val="en-US" w:eastAsia="zh-CN"/>
        </w:rPr>
        <w:t>7元/㎡;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spacing w:line="640" w:lineRule="exact"/>
        <w:ind w:firstLine="640" w:firstLineChars="200"/>
        <w:jc w:val="lef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九、本文件自发文之日起生效。原备案文件（益发改价备〔2022〕11号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spacing w:line="640" w:lineRule="exact"/>
        <w:ind w:firstLine="640" w:firstLineChars="200"/>
        <w:jc w:val="left"/>
        <w:textAlignment w:val="baseline"/>
        <w:rPr>
          <w:rFonts w:hint="eastAsia" w:ascii="仿宋" w:hAnsi="仿宋" w:eastAsia="仿宋" w:cs="仿宋"/>
          <w:sz w:val="32"/>
          <w:szCs w:val="32"/>
        </w:rPr>
      </w:pPr>
    </w:p>
    <w:p>
      <w:pPr>
        <w:spacing w:line="640" w:lineRule="exact"/>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附件：1、</w:t>
      </w:r>
      <w:r>
        <w:rPr>
          <w:rFonts w:hint="eastAsia" w:ascii="汉仪细圆B5" w:hAnsi="汉仪细圆B5" w:eastAsia="汉仪细圆B5" w:cs="汉仪细圆B5"/>
          <w:sz w:val="32"/>
          <w:szCs w:val="32"/>
          <w:lang w:eastAsia="zh"/>
        </w:rPr>
        <w:t>荣盛</w:t>
      </w:r>
      <w:r>
        <w:rPr>
          <w:rFonts w:hint="eastAsia" w:ascii="汉仪细圆B5" w:hAnsi="汉仪细圆B5" w:eastAsia="汉仪细圆B5" w:cs="汉仪细圆B5"/>
          <w:sz w:val="32"/>
          <w:szCs w:val="32"/>
          <w:lang w:eastAsia="zh-CN"/>
        </w:rPr>
        <w:t>御府</w:t>
      </w:r>
      <w:r>
        <w:rPr>
          <w:rFonts w:hint="eastAsia" w:ascii="汉仪细圆B5" w:hAnsi="汉仪细圆B5" w:eastAsia="汉仪细圆B5" w:cs="汉仪细圆B5"/>
          <w:sz w:val="32"/>
          <w:szCs w:val="32"/>
          <w:lang w:val="en-US" w:eastAsia="zh-CN"/>
        </w:rPr>
        <w:t>4#、8#、12#栋</w:t>
      </w:r>
      <w:r>
        <w:rPr>
          <w:rFonts w:hint="eastAsia" w:ascii="仿宋" w:hAnsi="仿宋" w:eastAsia="仿宋" w:cs="仿宋"/>
          <w:sz w:val="32"/>
          <w:szCs w:val="32"/>
        </w:rPr>
        <w:t>“一房一价”明细表</w:t>
      </w:r>
    </w:p>
    <w:p>
      <w:pPr>
        <w:spacing w:line="640" w:lineRule="exact"/>
        <w:ind w:left="1916" w:leftChars="760" w:hanging="320" w:hangingChars="10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2、</w:t>
      </w:r>
      <w:r>
        <w:rPr>
          <w:rFonts w:hint="eastAsia" w:ascii="汉仪细圆B5" w:hAnsi="汉仪细圆B5" w:eastAsia="汉仪细圆B5" w:cs="汉仪细圆B5"/>
          <w:sz w:val="32"/>
          <w:szCs w:val="32"/>
          <w:lang w:eastAsia="zh"/>
        </w:rPr>
        <w:t>荣盛</w:t>
      </w:r>
      <w:r>
        <w:rPr>
          <w:rFonts w:hint="eastAsia" w:ascii="汉仪细圆B5" w:hAnsi="汉仪细圆B5" w:eastAsia="汉仪细圆B5" w:cs="汉仪细圆B5"/>
          <w:sz w:val="32"/>
          <w:szCs w:val="32"/>
          <w:lang w:eastAsia="zh-CN"/>
        </w:rPr>
        <w:t>御府</w:t>
      </w:r>
      <w:r>
        <w:rPr>
          <w:rFonts w:hint="eastAsia" w:ascii="汉仪细圆B5" w:hAnsi="汉仪细圆B5" w:eastAsia="汉仪细圆B5" w:cs="汉仪细圆B5"/>
          <w:sz w:val="32"/>
          <w:szCs w:val="32"/>
          <w:lang w:val="en-US" w:eastAsia="zh-CN"/>
        </w:rPr>
        <w:t>4#、8#、12#栋</w:t>
      </w:r>
      <w:r>
        <w:rPr>
          <w:rFonts w:hint="eastAsia" w:ascii="仿宋" w:hAnsi="仿宋" w:eastAsia="仿宋" w:cs="仿宋"/>
          <w:sz w:val="32"/>
          <w:szCs w:val="32"/>
        </w:rPr>
        <w:t>商品住房销售价格综</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合信息表</w:t>
      </w:r>
    </w:p>
    <w:p>
      <w:pPr>
        <w:spacing w:line="640" w:lineRule="exact"/>
        <w:ind w:left="2076" w:leftChars="760" w:hanging="480" w:hangingChars="15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eastAsia="zh"/>
        </w:rPr>
        <w:t>荣盛</w:t>
      </w:r>
      <w:r>
        <w:rPr>
          <w:rFonts w:hint="eastAsia" w:ascii="汉仪细圆B5" w:hAnsi="汉仪细圆B5" w:eastAsia="汉仪细圆B5" w:cs="汉仪细圆B5"/>
          <w:sz w:val="32"/>
          <w:szCs w:val="32"/>
          <w:lang w:eastAsia="zh-CN"/>
        </w:rPr>
        <w:t>御府</w:t>
      </w:r>
      <w:r>
        <w:rPr>
          <w:rFonts w:hint="eastAsia" w:ascii="汉仪细圆B5" w:hAnsi="汉仪细圆B5" w:eastAsia="汉仪细圆B5" w:cs="汉仪细圆B5"/>
          <w:sz w:val="32"/>
          <w:szCs w:val="32"/>
          <w:lang w:val="en-US" w:eastAsia="zh-CN"/>
        </w:rPr>
        <w:t>4#、8#、12#栋</w:t>
      </w:r>
      <w:r>
        <w:rPr>
          <w:rFonts w:hint="eastAsia" w:ascii="仿宋" w:hAnsi="仿宋" w:eastAsia="仿宋" w:cs="仿宋"/>
          <w:sz w:val="32"/>
          <w:szCs w:val="32"/>
        </w:rPr>
        <w:t>销售价格分幢标示牌</w:t>
      </w:r>
    </w:p>
    <w:p>
      <w:pPr>
        <w:spacing w:line="640" w:lineRule="exact"/>
        <w:ind w:left="1916" w:leftChars="760" w:hanging="320" w:hangingChars="100"/>
        <w:jc w:val="left"/>
        <w:textAlignment w:val="baseline"/>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eastAsia="zh"/>
        </w:rPr>
        <w:t>荣盛</w:t>
      </w:r>
      <w:r>
        <w:rPr>
          <w:rFonts w:hint="eastAsia" w:ascii="汉仪细圆B5" w:hAnsi="汉仪细圆B5" w:eastAsia="汉仪细圆B5" w:cs="汉仪细圆B5"/>
          <w:sz w:val="32"/>
          <w:szCs w:val="32"/>
          <w:lang w:eastAsia="zh-CN"/>
        </w:rPr>
        <w:t>御府</w:t>
      </w:r>
      <w:r>
        <w:rPr>
          <w:rFonts w:hint="eastAsia" w:ascii="汉仪细圆B5" w:hAnsi="汉仪细圆B5" w:eastAsia="汉仪细圆B5" w:cs="汉仪细圆B5"/>
          <w:sz w:val="32"/>
          <w:szCs w:val="32"/>
          <w:lang w:val="en-US" w:eastAsia="zh-CN"/>
        </w:rPr>
        <w:t>4#、8#、12#栋</w:t>
      </w:r>
      <w:r>
        <w:rPr>
          <w:rFonts w:hint="eastAsia" w:ascii="仿宋" w:hAnsi="仿宋" w:eastAsia="仿宋" w:cs="仿宋"/>
          <w:sz w:val="32"/>
          <w:szCs w:val="32"/>
        </w:rPr>
        <w:t>销售价格承诺书</w:t>
      </w:r>
    </w:p>
    <w:p>
      <w:pPr>
        <w:pStyle w:val="2"/>
      </w:pPr>
    </w:p>
    <w:p>
      <w:pPr>
        <w:spacing w:line="560" w:lineRule="exact"/>
        <w:ind w:firstLine="4480" w:firstLineChars="1400"/>
        <w:textAlignment w:val="baseline"/>
        <w:rPr>
          <w:rFonts w:hint="eastAsia" w:ascii="仿宋" w:hAnsi="仿宋" w:eastAsia="仿宋" w:cs="仿宋"/>
          <w:sz w:val="32"/>
          <w:szCs w:val="32"/>
        </w:rPr>
      </w:pPr>
      <w:r>
        <w:rPr>
          <w:rFonts w:hint="eastAsia" w:ascii="仿宋" w:hAnsi="仿宋" w:eastAsia="仿宋" w:cs="仿宋"/>
          <w:sz w:val="32"/>
          <w:szCs w:val="32"/>
        </w:rPr>
        <w:t xml:space="preserve"> </w:t>
      </w: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4480" w:firstLineChars="1400"/>
        <w:textAlignment w:val="baseline"/>
        <w:rPr>
          <w:rFonts w:hint="eastAsia" w:ascii="仿宋" w:hAnsi="仿宋" w:eastAsia="仿宋" w:cs="仿宋"/>
          <w:sz w:val="32"/>
          <w:szCs w:val="32"/>
        </w:rPr>
      </w:pPr>
    </w:p>
    <w:p>
      <w:pPr>
        <w:spacing w:line="560" w:lineRule="exact"/>
        <w:ind w:firstLine="4160" w:firstLineChars="1300"/>
        <w:textAlignment w:val="baseline"/>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textAlignment w:val="baseline"/>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p>
    <w:p>
      <w:pPr>
        <w:pStyle w:val="2"/>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hint="eastAsia" w:ascii="仿宋" w:hAnsi="仿宋" w:eastAsia="仿宋" w:cs="仿宋"/>
          <w:sz w:val="32"/>
          <w:szCs w:val="32"/>
        </w:rPr>
      </w:pPr>
    </w:p>
    <w:p>
      <w:pPr>
        <w:ind w:right="72"/>
        <w:textAlignment w:val="baseline"/>
        <w:rPr>
          <w:rFonts w:ascii="仿宋" w:hAnsi="仿宋" w:eastAsia="仿宋" w:cs="仿宋"/>
          <w:sz w:val="32"/>
          <w:szCs w:val="32"/>
        </w:rPr>
      </w:pPr>
      <w:r>
        <w:rPr>
          <w:rFonts w:hint="eastAsia" w:ascii="仿宋" w:hAnsi="仿宋" w:eastAsia="仿宋" w:cs="仿宋"/>
          <w:sz w:val="32"/>
          <w:szCs w:val="32"/>
        </w:rPr>
        <w:t>抄送：市住房和城乡建设局、市市场监督管理局。</w:t>
      </w:r>
    </w:p>
    <w:p>
      <w:pPr>
        <w:textAlignment w:val="baseline"/>
        <w:rPr>
          <w:rFonts w:hint="eastAsia" w:ascii="仿宋" w:hAnsi="仿宋" w:eastAsia="仿宋" w:cs="仿宋"/>
          <w:sz w:val="32"/>
          <w:szCs w:val="40"/>
        </w:rPr>
      </w:pPr>
      <w:r>
        <w:rPr>
          <w:rFonts w:hint="eastAsia" w:ascii="仿宋" w:hAnsi="仿宋" w:eastAsia="仿宋" w:cs="仿宋"/>
          <w:sz w:val="32"/>
          <w:szCs w:val="40"/>
        </w:rPr>
        <w:t>附件1：</w:t>
      </w:r>
    </w:p>
    <w:p>
      <w:pPr>
        <w:keepNext w:val="0"/>
        <w:keepLines w:val="0"/>
        <w:pageBreakBefore w:val="0"/>
        <w:widowControl w:val="0"/>
        <w:kinsoku/>
        <w:wordWrap/>
        <w:overflowPunct/>
        <w:topLinePunct w:val="0"/>
        <w:autoSpaceDE w:val="0"/>
        <w:autoSpaceDN w:val="0"/>
        <w:bidi w:val="0"/>
        <w:adjustRightInd w:val="0"/>
        <w:snapToGrid/>
        <w:spacing w:line="500" w:lineRule="exact"/>
        <w:ind w:right="74"/>
        <w:jc w:val="center"/>
        <w:textAlignment w:val="auto"/>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keepNext w:val="0"/>
        <w:keepLines w:val="0"/>
        <w:pageBreakBefore w:val="0"/>
        <w:widowControl w:val="0"/>
        <w:kinsoku/>
        <w:wordWrap/>
        <w:overflowPunct/>
        <w:topLinePunct w:val="0"/>
        <w:autoSpaceDE w:val="0"/>
        <w:autoSpaceDN w:val="0"/>
        <w:bidi w:val="0"/>
        <w:adjustRightInd w:val="0"/>
        <w:snapToGrid/>
        <w:spacing w:line="400" w:lineRule="exact"/>
        <w:ind w:right="1280"/>
        <w:jc w:val="left"/>
        <w:textAlignment w:val="auto"/>
        <w:rPr>
          <w:rFonts w:ascii="仿宋" w:hAnsi="仿宋" w:eastAsia="仿宋" w:cs="仿宋"/>
          <w:color w:val="000000"/>
          <w:kern w:val="0"/>
          <w:sz w:val="28"/>
          <w:szCs w:val="28"/>
        </w:rPr>
      </w:pPr>
      <w:r>
        <w:rPr>
          <w:rFonts w:hint="eastAsia" w:ascii="仿宋" w:hAnsi="仿宋" w:eastAsia="仿宋" w:cs="仿宋"/>
          <w:color w:val="000000"/>
          <w:kern w:val="0"/>
          <w:sz w:val="28"/>
          <w:szCs w:val="28"/>
        </w:rPr>
        <w:t>申报日期 ：</w:t>
      </w:r>
      <w:r>
        <w:rPr>
          <w:rFonts w:hint="eastAsia" w:ascii="仿宋" w:hAnsi="仿宋" w:eastAsia="仿宋" w:cs="仿宋"/>
          <w:color w:val="000000"/>
          <w:kern w:val="0"/>
          <w:sz w:val="28"/>
          <w:szCs w:val="28"/>
          <w:lang w:val="en-US" w:eastAsia="zh-CN"/>
        </w:rPr>
        <w:t>2022</w:t>
      </w:r>
      <w:r>
        <w:rPr>
          <w:rFonts w:hint="eastAsia" w:ascii="仿宋" w:hAnsi="仿宋" w:eastAsia="仿宋" w:cs="仿宋"/>
          <w:color w:val="000000"/>
          <w:kern w:val="0"/>
          <w:sz w:val="28"/>
          <w:szCs w:val="28"/>
        </w:rPr>
        <w:t>年</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月</w:t>
      </w:r>
      <w:r>
        <w:rPr>
          <w:rFonts w:hint="eastAsia" w:ascii="仿宋" w:hAnsi="仿宋" w:eastAsia="仿宋" w:cs="仿宋"/>
          <w:color w:val="000000"/>
          <w:kern w:val="0"/>
          <w:sz w:val="28"/>
          <w:szCs w:val="28"/>
          <w:lang w:val="en-US" w:eastAsia="zh-CN"/>
        </w:rPr>
        <w:t>19</w:t>
      </w:r>
      <w:r>
        <w:rPr>
          <w:rFonts w:hint="eastAsia" w:ascii="仿宋" w:hAnsi="仿宋" w:eastAsia="仿宋" w:cs="仿宋"/>
          <w:color w:val="000000"/>
          <w:kern w:val="0"/>
          <w:sz w:val="28"/>
          <w:szCs w:val="28"/>
        </w:rPr>
        <w:t>日</w:t>
      </w:r>
    </w:p>
    <w:p>
      <w:pPr>
        <w:keepNext w:val="0"/>
        <w:keepLines w:val="0"/>
        <w:pageBreakBefore w:val="0"/>
        <w:widowControl w:val="0"/>
        <w:kinsoku/>
        <w:wordWrap/>
        <w:overflowPunct/>
        <w:topLinePunct w:val="0"/>
        <w:autoSpaceDE w:val="0"/>
        <w:autoSpaceDN w:val="0"/>
        <w:bidi w:val="0"/>
        <w:adjustRightInd w:val="0"/>
        <w:snapToGrid/>
        <w:spacing w:line="400" w:lineRule="exact"/>
        <w:ind w:right="1280"/>
        <w:textAlignment w:val="auto"/>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开发企业：</w:t>
      </w:r>
      <w:r>
        <w:rPr>
          <w:rFonts w:hint="eastAsia" w:ascii="仿宋" w:hAnsi="仿宋" w:eastAsia="仿宋" w:cs="仿宋"/>
          <w:color w:val="000000"/>
          <w:kern w:val="0"/>
          <w:sz w:val="28"/>
          <w:szCs w:val="28"/>
          <w:lang w:val="en-US" w:eastAsia="zh-CN"/>
        </w:rPr>
        <w:t>益阳荣诚房地产开发有限公司</w:t>
      </w:r>
    </w:p>
    <w:p>
      <w:pPr>
        <w:keepNext w:val="0"/>
        <w:keepLines w:val="0"/>
        <w:pageBreakBefore w:val="0"/>
        <w:widowControl w:val="0"/>
        <w:tabs>
          <w:tab w:val="left" w:pos="6930"/>
        </w:tabs>
        <w:kinsoku/>
        <w:wordWrap/>
        <w:overflowPunct/>
        <w:topLinePunct w:val="0"/>
        <w:autoSpaceDE w:val="0"/>
        <w:autoSpaceDN w:val="0"/>
        <w:bidi w:val="0"/>
        <w:adjustRightInd w:val="0"/>
        <w:snapToGrid/>
        <w:spacing w:line="400" w:lineRule="exact"/>
        <w:ind w:left="4760" w:right="106" w:rightChars="0" w:hanging="4760" w:hangingChars="17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 xml:space="preserve">荣盛·御府4#栋    </w:t>
      </w:r>
    </w:p>
    <w:p>
      <w:pPr>
        <w:keepNext w:val="0"/>
        <w:keepLines w:val="0"/>
        <w:pageBreakBefore w:val="0"/>
        <w:widowControl w:val="0"/>
        <w:tabs>
          <w:tab w:val="left" w:pos="6930"/>
        </w:tabs>
        <w:kinsoku/>
        <w:wordWrap/>
        <w:overflowPunct/>
        <w:topLinePunct w:val="0"/>
        <w:autoSpaceDE w:val="0"/>
        <w:autoSpaceDN w:val="0"/>
        <w:bidi w:val="0"/>
        <w:adjustRightInd w:val="0"/>
        <w:snapToGrid/>
        <w:spacing w:line="400" w:lineRule="exact"/>
        <w:ind w:left="4760" w:right="106" w:rightChars="0" w:hanging="4760" w:hangingChars="17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地址：</w:t>
      </w:r>
      <w:r>
        <w:rPr>
          <w:rFonts w:hint="eastAsia" w:ascii="仿宋" w:hAnsi="仿宋" w:eastAsia="仿宋" w:cs="仿宋"/>
          <w:color w:val="000000"/>
          <w:kern w:val="0"/>
          <w:sz w:val="28"/>
          <w:szCs w:val="28"/>
          <w:lang w:val="en-US" w:eastAsia="zh-CN"/>
        </w:rPr>
        <w:t>迎宾东路南侧、益阳市消防支队特勤中队用地西侧</w:t>
      </w:r>
    </w:p>
    <w:tbl>
      <w:tblPr>
        <w:tblStyle w:val="6"/>
        <w:tblW w:w="9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2"/>
        <w:gridCol w:w="892"/>
        <w:gridCol w:w="892"/>
        <w:gridCol w:w="1096"/>
        <w:gridCol w:w="936"/>
        <w:gridCol w:w="1276"/>
        <w:gridCol w:w="936"/>
        <w:gridCol w:w="1296"/>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7"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w:t>
            </w:r>
          </w:p>
        </w:tc>
        <w:tc>
          <w:tcPr>
            <w:tcW w:w="8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栋号</w:t>
            </w:r>
          </w:p>
        </w:tc>
        <w:tc>
          <w:tcPr>
            <w:tcW w:w="89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单元房号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套内建筑面积</w:t>
            </w:r>
          </w:p>
        </w:tc>
        <w:tc>
          <w:tcPr>
            <w:tcW w:w="9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公摊</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销售单价</w:t>
            </w:r>
          </w:p>
        </w:tc>
        <w:tc>
          <w:tcPr>
            <w:tcW w:w="15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号</w:t>
            </w:r>
          </w:p>
        </w:tc>
        <w:tc>
          <w:tcPr>
            <w:tcW w:w="89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w:t>
            </w:r>
          </w:p>
        </w:tc>
        <w:tc>
          <w:tcPr>
            <w:tcW w:w="158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30.56</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5612.60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763314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5653.45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659475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30.56</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5938.45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807629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5897.60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687955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30.56</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5979.30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813185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5938.45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692720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5979.30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697485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6003.05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700256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6027.75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704584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6109.45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712667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6093.30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710783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6076.20 </w:t>
            </w:r>
          </w:p>
        </w:tc>
        <w:tc>
          <w:tcPr>
            <w:tcW w:w="158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708789 </w:t>
            </w:r>
          </w:p>
        </w:tc>
      </w:tr>
    </w:tbl>
    <w:p>
      <w:pPr>
        <w:rPr>
          <w:rFonts w:hint="eastAsia"/>
          <w:lang w:eastAsia="zh-CN"/>
        </w:rPr>
      </w:pPr>
    </w:p>
    <w:p>
      <w:pPr>
        <w:autoSpaceDE w:val="0"/>
        <w:autoSpaceDN w:val="0"/>
        <w:adjustRightInd w:val="0"/>
        <w:ind w:right="1280"/>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荣盛·御府8#栋</w:t>
      </w:r>
    </w:p>
    <w:tbl>
      <w:tblPr>
        <w:tblStyle w:val="6"/>
        <w:tblW w:w="9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7"/>
        <w:gridCol w:w="1002"/>
        <w:gridCol w:w="1002"/>
        <w:gridCol w:w="1096"/>
        <w:gridCol w:w="1002"/>
        <w:gridCol w:w="1433"/>
        <w:gridCol w:w="1002"/>
        <w:gridCol w:w="1296"/>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8"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栋号</w:t>
            </w:r>
          </w:p>
        </w:tc>
        <w:tc>
          <w:tcPr>
            <w:tcW w:w="100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单元房号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套内建筑面积</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公摊</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销售单价</w:t>
            </w:r>
          </w:p>
        </w:tc>
        <w:tc>
          <w:tcPr>
            <w:tcW w:w="155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号</w:t>
            </w: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面积㎡</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面积㎡</w:t>
            </w:r>
          </w:p>
        </w:tc>
        <w:tc>
          <w:tcPr>
            <w:tcW w:w="12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w:t>
            </w:r>
          </w:p>
        </w:tc>
        <w:tc>
          <w:tcPr>
            <w:tcW w:w="155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137.08</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6117.05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838525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108.46</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5669.60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614925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137.08</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6198.75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849725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137.08</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6190.20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848553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137.08</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105.44</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6182.60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847511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108.46</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5815.90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630793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9"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8号楼</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三室两厅</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108.46</w:t>
            </w:r>
          </w:p>
        </w:tc>
        <w:tc>
          <w:tcPr>
            <w:tcW w:w="14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83.43</w:t>
            </w:r>
          </w:p>
        </w:tc>
        <w:tc>
          <w:tcPr>
            <w:tcW w:w="10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1296"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5311.45 </w:t>
            </w:r>
          </w:p>
        </w:tc>
        <w:tc>
          <w:tcPr>
            <w:tcW w:w="1551"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576080 </w:t>
            </w:r>
          </w:p>
        </w:tc>
      </w:tr>
    </w:tbl>
    <w:p>
      <w:pPr>
        <w:rPr>
          <w:rFonts w:hint="eastAsia"/>
          <w:lang w:val="en-US" w:eastAsia="zh"/>
        </w:rPr>
      </w:pPr>
    </w:p>
    <w:p>
      <w:pPr>
        <w:autoSpaceDE w:val="0"/>
        <w:autoSpaceDN w:val="0"/>
        <w:adjustRightInd w:val="0"/>
        <w:ind w:right="1280"/>
        <w:rPr>
          <w:rFonts w:hint="eastAsia" w:ascii="仿宋" w:hAnsi="仿宋" w:eastAsia="仿宋" w:cs="仿宋"/>
          <w:color w:val="000000"/>
          <w:kern w:val="0"/>
          <w:sz w:val="28"/>
          <w:szCs w:val="28"/>
        </w:rPr>
      </w:pPr>
    </w:p>
    <w:p>
      <w:pPr>
        <w:autoSpaceDE w:val="0"/>
        <w:autoSpaceDN w:val="0"/>
        <w:adjustRightInd w:val="0"/>
        <w:ind w:right="1280"/>
        <w:rPr>
          <w:rFonts w:hint="eastAsia" w:ascii="仿宋" w:hAnsi="仿宋" w:eastAsia="仿宋" w:cs="仿宋"/>
          <w:color w:val="000000"/>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400" w:lineRule="exact"/>
        <w:ind w:right="1281"/>
        <w:jc w:val="center"/>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楼盘名称：</w:t>
      </w:r>
      <w:r>
        <w:rPr>
          <w:rFonts w:hint="eastAsia" w:ascii="仿宋" w:hAnsi="仿宋" w:eastAsia="仿宋" w:cs="仿宋"/>
          <w:color w:val="000000"/>
          <w:kern w:val="0"/>
          <w:sz w:val="28"/>
          <w:szCs w:val="28"/>
          <w:lang w:val="en-US" w:eastAsia="zh-CN"/>
        </w:rPr>
        <w:t>荣盛·御府12#栋</w:t>
      </w:r>
    </w:p>
    <w:tbl>
      <w:tblPr>
        <w:tblStyle w:val="6"/>
        <w:tblpPr w:leftFromText="180" w:rightFromText="180" w:vertAnchor="text" w:horzAnchor="page" w:tblpXSpec="center" w:tblpY="249"/>
        <w:tblOverlap w:val="never"/>
        <w:tblW w:w="98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7"/>
        <w:gridCol w:w="1097"/>
        <w:gridCol w:w="1097"/>
        <w:gridCol w:w="1097"/>
        <w:gridCol w:w="1097"/>
        <w:gridCol w:w="1097"/>
        <w:gridCol w:w="1097"/>
        <w:gridCol w:w="1097"/>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1097" w:type="dxa"/>
            <w:tcBorders>
              <w:top w:val="single" w:color="000000" w:sz="8" w:space="0"/>
              <w:left w:val="single" w:color="000000" w:sz="8" w:space="0"/>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栋号</w:t>
            </w:r>
          </w:p>
        </w:tc>
        <w:tc>
          <w:tcPr>
            <w:tcW w:w="1097" w:type="dxa"/>
            <w:vMerge w:val="restart"/>
            <w:tcBorders>
              <w:top w:val="single" w:color="000000" w:sz="8" w:space="0"/>
              <w:left w:val="single" w:color="auto" w:sz="4"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单元房号</w:t>
            </w:r>
          </w:p>
        </w:tc>
        <w:tc>
          <w:tcPr>
            <w:tcW w:w="1097" w:type="dxa"/>
            <w:tcBorders>
              <w:top w:val="single" w:color="000000" w:sz="8" w:space="0"/>
              <w:left w:val="nil"/>
              <w:bottom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户</w:t>
            </w:r>
          </w:p>
        </w:tc>
        <w:tc>
          <w:tcPr>
            <w:tcW w:w="1097" w:type="dxa"/>
            <w:tcBorders>
              <w:top w:val="single" w:color="000000" w:sz="8" w:space="0"/>
              <w:left w:val="nil"/>
              <w:bottom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建筑</w:t>
            </w:r>
          </w:p>
        </w:tc>
        <w:tc>
          <w:tcPr>
            <w:tcW w:w="1097" w:type="dxa"/>
            <w:tcBorders>
              <w:top w:val="single" w:color="000000" w:sz="8" w:space="0"/>
              <w:left w:val="nil"/>
              <w:bottom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套内建筑面积</w:t>
            </w:r>
          </w:p>
        </w:tc>
        <w:tc>
          <w:tcPr>
            <w:tcW w:w="1097" w:type="dxa"/>
            <w:tcBorders>
              <w:top w:val="single" w:color="000000" w:sz="8" w:space="0"/>
              <w:left w:val="nil"/>
              <w:bottom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公摊</w:t>
            </w:r>
          </w:p>
        </w:tc>
        <w:tc>
          <w:tcPr>
            <w:tcW w:w="1097" w:type="dxa"/>
            <w:tcBorders>
              <w:top w:val="single" w:color="000000" w:sz="8" w:space="0"/>
              <w:left w:val="nil"/>
              <w:bottom w:val="nil"/>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销售单价</w:t>
            </w:r>
          </w:p>
        </w:tc>
        <w:tc>
          <w:tcPr>
            <w:tcW w:w="1097" w:type="dxa"/>
            <w:vMerge w:val="restart"/>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房屋总价（元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6" w:hRule="atLeast"/>
          <w:jc w:val="center"/>
        </w:trPr>
        <w:tc>
          <w:tcPr>
            <w:tcW w:w="1097" w:type="dxa"/>
            <w:tcBorders>
              <w:top w:val="nil"/>
              <w:left w:val="single" w:color="000000" w:sz="8" w:space="0"/>
              <w:bottom w:val="nil"/>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号</w:t>
            </w: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097" w:type="dxa"/>
            <w:vMerge w:val="continue"/>
            <w:tcBorders>
              <w:top w:val="single" w:color="000000" w:sz="8" w:space="0"/>
              <w:left w:val="single" w:color="auto" w:sz="4" w:space="0"/>
              <w:bottom w:val="single" w:color="000000" w:sz="8" w:space="0"/>
              <w:right w:val="single" w:color="000000"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097" w:type="dxa"/>
            <w:tcBorders>
              <w:top w:val="nil"/>
              <w:left w:val="nil"/>
              <w:bottom w:val="nil"/>
              <w:right w:val="single" w:color="000000" w:sz="8"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w:t>
            </w:r>
          </w:p>
        </w:tc>
        <w:tc>
          <w:tcPr>
            <w:tcW w:w="1097" w:type="dxa"/>
            <w:tcBorders>
              <w:top w:val="nil"/>
              <w:left w:val="nil"/>
              <w:bottom w:val="nil"/>
              <w:right w:val="single" w:color="000000" w:sz="8"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1097" w:type="dxa"/>
            <w:tcBorders>
              <w:top w:val="nil"/>
              <w:left w:val="nil"/>
              <w:bottom w:val="nil"/>
              <w:right w:val="single" w:color="000000" w:sz="8"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097" w:type="dxa"/>
            <w:tcBorders>
              <w:top w:val="nil"/>
              <w:left w:val="nil"/>
              <w:bottom w:val="nil"/>
              <w:right w:val="single" w:color="000000" w:sz="8"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1097" w:type="dxa"/>
            <w:tcBorders>
              <w:top w:val="nil"/>
              <w:left w:val="nil"/>
              <w:bottom w:val="single" w:color="000000" w:sz="8" w:space="0"/>
              <w:right w:val="single" w:color="000000" w:sz="8"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w:t>
            </w:r>
          </w:p>
        </w:tc>
        <w:tc>
          <w:tcPr>
            <w:tcW w:w="1097" w:type="dxa"/>
            <w:vMerge w:val="continue"/>
            <w:tcBorders>
              <w:top w:val="single" w:color="000000" w:sz="8" w:space="0"/>
              <w:left w:val="nil"/>
              <w:bottom w:val="single" w:color="000000" w:sz="8" w:space="0"/>
              <w:right w:val="single" w:color="000000" w:sz="8" w:space="0"/>
            </w:tcBorders>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164.54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5700.28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937923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5473.41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899281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5473.41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899281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164.54</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5851.52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962808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164.54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5927.14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975251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5700.28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5700.28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936555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164.54</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23.34</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6078.38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6154.00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1014732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5927.14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973828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5927.14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973828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6078.38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1002263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6229.62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1027201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6380.86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1052139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6154.00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1011101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6154.00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1011101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6532.10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1077077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6456.48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1064608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6229.62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1023526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6229.62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1023526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6607.72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1089546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6516.97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1074583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6290.11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1033465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6668.21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1099521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6350.61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1043405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7030.61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leftChars="0" w:right="0" w:rightChars="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1155129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6728.71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1109497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6637.96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1094534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902</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6411.10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1053344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6789.20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1119472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1003</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140.99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23.31</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6471.60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1063284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6849.70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1129447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6093.50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1004757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2" w:hRule="atLeast"/>
          <w:jc w:val="center"/>
        </w:trPr>
        <w:tc>
          <w:tcPr>
            <w:tcW w:w="1097" w:type="dxa"/>
            <w:tcBorders>
              <w:top w:val="single" w:color="000000" w:sz="8" w:space="0"/>
              <w:left w:val="single" w:color="000000" w:sz="8" w:space="0"/>
              <w:bottom w:val="single" w:color="000000" w:sz="8"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09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97" w:type="dxa"/>
            <w:tcBorders>
              <w:top w:val="nil"/>
              <w:left w:val="single" w:color="auto" w:sz="4" w:space="0"/>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1104</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三室两厅</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164.89</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w:t>
            </w:r>
          </w:p>
        </w:tc>
        <w:tc>
          <w:tcPr>
            <w:tcW w:w="1097" w:type="dxa"/>
            <w:tcBorders>
              <w:top w:val="single" w:color="000000" w:sz="8" w:space="0"/>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23.39</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6244.74 </w:t>
            </w:r>
          </w:p>
        </w:tc>
        <w:tc>
          <w:tcPr>
            <w:tcW w:w="1097" w:type="dxa"/>
            <w:tcBorders>
              <w:top w:val="nil"/>
              <w:left w:val="nil"/>
              <w:bottom w:val="single" w:color="000000" w:sz="8" w:space="0"/>
              <w:right w:val="single" w:color="000000" w:sz="8" w:space="0"/>
            </w:tcBorders>
            <w:noWrap/>
            <w:vAlign w:val="top"/>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1029695 </w:t>
            </w: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ascii="仿宋" w:hAnsi="仿宋" w:eastAsia="仿宋" w:cs="仿宋"/>
          <w:sz w:val="32"/>
          <w:szCs w:val="40"/>
        </w:rPr>
      </w:pPr>
      <w:r>
        <w:rPr>
          <w:rFonts w:hint="eastAsia" w:ascii="仿宋" w:hAnsi="仿宋" w:eastAsia="仿宋" w:cs="仿宋"/>
          <w:sz w:val="32"/>
          <w:szCs w:val="40"/>
        </w:rPr>
        <w:br w:type="page"/>
      </w:r>
    </w:p>
    <w:p>
      <w:pPr>
        <w:spacing w:line="500" w:lineRule="exact"/>
        <w:textAlignment w:val="baseline"/>
        <w:rPr>
          <w:rFonts w:hint="eastAsia" w:ascii="仿宋" w:hAnsi="仿宋" w:eastAsia="仿宋" w:cs="仿宋"/>
          <w:sz w:val="32"/>
          <w:szCs w:val="32"/>
        </w:rPr>
      </w:pPr>
      <w:r>
        <w:rPr>
          <w:rFonts w:hint="eastAsia" w:ascii="仿宋" w:hAnsi="仿宋" w:eastAsia="仿宋" w:cs="仿宋"/>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申报日期：202</w:t>
      </w:r>
      <w:r>
        <w:rPr>
          <w:rFonts w:ascii="仿宋" w:hAnsi="仿宋" w:eastAsia="仿宋" w:cs="仿宋"/>
          <w:sz w:val="28"/>
          <w:szCs w:val="28"/>
        </w:rPr>
        <w:t>1</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ascii="仿宋" w:hAnsi="仿宋" w:eastAsia="仿宋" w:cs="仿宋"/>
          <w:sz w:val="28"/>
          <w:szCs w:val="28"/>
        </w:rPr>
        <w:t>2</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房地产开发企业名称（盖章）：益阳荣诚房地产开发有限公司</w:t>
      </w:r>
    </w:p>
    <w:tbl>
      <w:tblPr>
        <w:tblStyle w:val="7"/>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1501"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楼盘名称</w:t>
            </w:r>
          </w:p>
        </w:tc>
        <w:tc>
          <w:tcPr>
            <w:tcW w:w="2790"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荣盛·御府</w:t>
            </w:r>
            <w:r>
              <w:rPr>
                <w:rFonts w:hint="eastAsia" w:ascii="仿宋" w:hAnsi="仿宋" w:eastAsia="仿宋" w:cs="仿宋"/>
                <w:sz w:val="32"/>
                <w:szCs w:val="32"/>
                <w:lang w:val="en-US" w:eastAsia="zh-CN"/>
              </w:rPr>
              <w:t>4#、8#、12#栋</w:t>
            </w:r>
          </w:p>
        </w:tc>
        <w:tc>
          <w:tcPr>
            <w:tcW w:w="1530"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坐落位置</w:t>
            </w:r>
          </w:p>
        </w:tc>
        <w:tc>
          <w:tcPr>
            <w:tcW w:w="2850"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24"/>
                <w:szCs w:val="24"/>
              </w:rPr>
              <w:t>迎宾东路南侧、益阳市消防支队特勤中队用地西侧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1501"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土地性质</w:t>
            </w:r>
          </w:p>
        </w:tc>
        <w:tc>
          <w:tcPr>
            <w:tcW w:w="2790"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城镇住宅用地、商服用地</w:t>
            </w:r>
          </w:p>
        </w:tc>
        <w:tc>
          <w:tcPr>
            <w:tcW w:w="1530"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土地使用年限</w:t>
            </w:r>
          </w:p>
        </w:tc>
        <w:tc>
          <w:tcPr>
            <w:tcW w:w="2850"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住宅70年、商业40年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0" w:hRule="atLeast"/>
        </w:trPr>
        <w:tc>
          <w:tcPr>
            <w:tcW w:w="1501" w:type="dxa"/>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32"/>
                <w:szCs w:val="32"/>
              </w:rPr>
            </w:pPr>
            <w:r>
              <w:rPr>
                <w:rFonts w:hint="eastAsia" w:ascii="仿宋" w:hAnsi="仿宋" w:eastAsia="仿宋" w:cs="仿宋"/>
                <w:sz w:val="32"/>
                <w:szCs w:val="32"/>
              </w:rPr>
              <w:t>房源数量（可供销售房源）</w:t>
            </w:r>
          </w:p>
        </w:tc>
        <w:tc>
          <w:tcPr>
            <w:tcW w:w="2790"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53</w:t>
            </w:r>
          </w:p>
        </w:tc>
        <w:tc>
          <w:tcPr>
            <w:tcW w:w="1530"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房屋交付使用时间</w:t>
            </w:r>
          </w:p>
        </w:tc>
        <w:tc>
          <w:tcPr>
            <w:tcW w:w="2850"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lang w:val="en-US" w:eastAsia="zh-CN"/>
              </w:rPr>
            </w:pPr>
            <w:r>
              <w:rPr>
                <w:rFonts w:hint="eastAsia" w:ascii="仿宋" w:hAnsi="仿宋" w:eastAsia="仿宋" w:cs="仿宋"/>
                <w:sz w:val="32"/>
                <w:szCs w:val="32"/>
              </w:rPr>
              <w:t>2022年12月30日</w:t>
            </w:r>
            <w:r>
              <w:rPr>
                <w:rFonts w:hint="eastAsia" w:ascii="仿宋" w:hAnsi="仿宋" w:eastAsia="仿宋" w:cs="仿宋"/>
                <w:sz w:val="32"/>
                <w:szCs w:val="32"/>
                <w:lang w:val="en-US" w:eastAsia="zh-CN"/>
              </w:rPr>
              <w:t>-2023年8月30日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1501"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2.5</w:t>
            </w:r>
          </w:p>
        </w:tc>
        <w:tc>
          <w:tcPr>
            <w:tcW w:w="1395"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绿化率</w:t>
            </w:r>
          </w:p>
        </w:tc>
        <w:tc>
          <w:tcPr>
            <w:tcW w:w="1530"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37.7%</w:t>
            </w:r>
          </w:p>
        </w:tc>
        <w:tc>
          <w:tcPr>
            <w:tcW w:w="1905"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车位配比率</w:t>
            </w:r>
          </w:p>
        </w:tc>
        <w:tc>
          <w:tcPr>
            <w:tcW w:w="945" w:type="dxa"/>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0" w:hRule="atLeast"/>
        </w:trPr>
        <w:tc>
          <w:tcPr>
            <w:tcW w:w="2896"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5775" w:type="dxa"/>
            <w:gridSpan w:val="4"/>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产权登记费80元/户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atLeast"/>
        </w:trPr>
        <w:tc>
          <w:tcPr>
            <w:tcW w:w="2896"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前期物业服务</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拟收费标准</w:t>
            </w:r>
          </w:p>
        </w:tc>
        <w:tc>
          <w:tcPr>
            <w:tcW w:w="5775" w:type="dxa"/>
            <w:gridSpan w:val="4"/>
            <w:noWrap/>
            <w:vAlign w:val="center"/>
          </w:tcPr>
          <w:p>
            <w:pPr>
              <w:keepNext w:val="0"/>
              <w:keepLines w:val="0"/>
              <w:suppressLineNumbers w:val="0"/>
              <w:spacing w:before="0" w:beforeAutospacing="0" w:after="0" w:afterAutospacing="0" w:line="500" w:lineRule="exact"/>
              <w:ind w:left="0" w:right="0"/>
              <w:jc w:val="left"/>
              <w:rPr>
                <w:rFonts w:hint="default" w:ascii="仿宋" w:hAnsi="仿宋" w:eastAsia="仿宋" w:cs="仿宋"/>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5" w:hRule="atLeast"/>
        </w:trPr>
        <w:tc>
          <w:tcPr>
            <w:tcW w:w="2896"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优惠折扣及</w:t>
            </w:r>
          </w:p>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销售条件</w:t>
            </w:r>
          </w:p>
        </w:tc>
        <w:tc>
          <w:tcPr>
            <w:tcW w:w="5775" w:type="dxa"/>
            <w:gridSpan w:val="4"/>
            <w:noWrap/>
            <w:vAlign w:val="center"/>
          </w:tcPr>
          <w:p>
            <w:pPr>
              <w:keepNext w:val="0"/>
              <w:keepLines w:val="0"/>
              <w:suppressLineNumbers w:val="0"/>
              <w:spacing w:before="0" w:beforeAutospacing="0" w:after="0" w:afterAutospacing="0" w:line="500" w:lineRule="exact"/>
              <w:ind w:left="0" w:right="0"/>
              <w:jc w:val="left"/>
              <w:rPr>
                <w:rFonts w:hint="default" w:ascii="仿宋" w:hAnsi="仿宋" w:eastAsia="仿宋" w:cs="仿宋"/>
                <w:sz w:val="32"/>
                <w:szCs w:val="32"/>
              </w:rPr>
            </w:pPr>
            <w:r>
              <w:rPr>
                <w:rFonts w:hint="eastAsia" w:ascii="仿宋" w:hAnsi="仿宋" w:eastAsia="仿宋" w:cs="仿宋"/>
                <w:sz w:val="32"/>
                <w:szCs w:val="32"/>
              </w:rPr>
              <w:t>按销售时市场行情实时调整商品房销售价格政策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2896" w:type="dxa"/>
            <w:gridSpan w:val="2"/>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r>
              <w:rPr>
                <w:rFonts w:hint="eastAsia" w:ascii="仿宋" w:hAnsi="仿宋" w:eastAsia="仿宋" w:cs="仿宋"/>
                <w:sz w:val="32"/>
                <w:szCs w:val="32"/>
              </w:rPr>
              <w:t>备注</w:t>
            </w:r>
          </w:p>
        </w:tc>
        <w:tc>
          <w:tcPr>
            <w:tcW w:w="5775" w:type="dxa"/>
            <w:gridSpan w:val="4"/>
            <w:noWrap/>
            <w:vAlign w:val="center"/>
          </w:tcPr>
          <w:p>
            <w:pPr>
              <w:keepNext w:val="0"/>
              <w:keepLines w:val="0"/>
              <w:suppressLineNumbers w:val="0"/>
              <w:spacing w:before="0" w:beforeAutospacing="0" w:after="0" w:afterAutospacing="0" w:line="500" w:lineRule="exact"/>
              <w:ind w:left="0" w:right="0"/>
              <w:jc w:val="center"/>
              <w:rPr>
                <w:rFonts w:hint="default" w:ascii="仿宋" w:hAnsi="仿宋" w:eastAsia="仿宋" w:cs="仿宋"/>
                <w:sz w:val="32"/>
                <w:szCs w:val="32"/>
              </w:rPr>
            </w:pPr>
          </w:p>
        </w:tc>
      </w:tr>
    </w:tbl>
    <w:p>
      <w:pPr>
        <w:jc w:val="left"/>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pStyle w:val="2"/>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p>
    <w:p>
      <w:pPr>
        <w:spacing w:line="560" w:lineRule="exact"/>
        <w:ind w:firstLine="1320" w:firstLineChars="300"/>
        <w:jc w:val="both"/>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开发企业名称：益阳荣诚房地产开发有限公司</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3" w:type="dxa"/>
        <w:tblInd w:w="78" w:type="dxa"/>
        <w:tblLayout w:type="fixed"/>
        <w:tblCellMar>
          <w:top w:w="0" w:type="dxa"/>
          <w:left w:w="108" w:type="dxa"/>
          <w:bottom w:w="0" w:type="dxa"/>
          <w:right w:w="108" w:type="dxa"/>
        </w:tblCellMar>
      </w:tblPr>
      <w:tblGrid>
        <w:gridCol w:w="2010"/>
        <w:gridCol w:w="2579"/>
        <w:gridCol w:w="2461"/>
        <w:gridCol w:w="2393"/>
      </w:tblGrid>
      <w:tr>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sz w:val="28"/>
                <w:szCs w:val="28"/>
              </w:rPr>
              <w:t>楼盘名称</w:t>
            </w:r>
          </w:p>
        </w:tc>
        <w:tc>
          <w:tcPr>
            <w:tcW w:w="2579"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荣盛·御府</w:t>
            </w:r>
            <w:r>
              <w:rPr>
                <w:rFonts w:hint="eastAsia" w:ascii="仿宋" w:hAnsi="仿宋" w:eastAsia="仿宋" w:cs="仿宋"/>
                <w:sz w:val="32"/>
                <w:szCs w:val="32"/>
                <w:u w:val="none"/>
                <w:lang w:val="en-US" w:eastAsia="zh-CN"/>
              </w:rPr>
              <w:t>4#、8</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#栋</w:t>
            </w:r>
          </w:p>
        </w:tc>
        <w:tc>
          <w:tcPr>
            <w:tcW w:w="2461"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393"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left"/>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迎宾东路南侧、益阳市消防支队特勤中队用地西侧</w:t>
            </w:r>
          </w:p>
        </w:tc>
      </w:tr>
      <w:tr>
        <w:trPr>
          <w:trHeight w:val="410" w:hRule="atLeast"/>
        </w:trPr>
        <w:tc>
          <w:tcPr>
            <w:tcW w:w="2010"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579"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p>
        </w:tc>
        <w:tc>
          <w:tcPr>
            <w:tcW w:w="2461"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393"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53</w:t>
            </w:r>
            <w:r>
              <w:rPr>
                <w:rFonts w:hint="eastAsia" w:ascii="仿宋" w:hAnsi="仿宋" w:eastAsia="仿宋" w:cs="仿宋"/>
                <w:color w:val="000000"/>
                <w:kern w:val="0"/>
                <w:sz w:val="28"/>
                <w:szCs w:val="28"/>
              </w:rPr>
              <w:t>套</w:t>
            </w:r>
          </w:p>
        </w:tc>
      </w:tr>
      <w:tr>
        <w:trPr>
          <w:trHeight w:val="405" w:hRule="atLeast"/>
        </w:trPr>
        <w:tc>
          <w:tcPr>
            <w:tcW w:w="2010" w:type="dxa"/>
            <w:tcBorders>
              <w:top w:val="single" w:color="auto" w:sz="6" w:space="0"/>
              <w:left w:val="single" w:color="auto" w:sz="6" w:space="0"/>
              <w:bottom w:val="single" w:color="auto" w:sz="4"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579" w:type="dxa"/>
            <w:tcBorders>
              <w:top w:val="single" w:color="auto" w:sz="6" w:space="0"/>
              <w:left w:val="single" w:color="auto" w:sz="6" w:space="0"/>
              <w:bottom w:val="single" w:color="auto" w:sz="4"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sz w:val="28"/>
                <w:szCs w:val="28"/>
              </w:rPr>
              <w:t>城镇住宅用地、商服用地</w:t>
            </w:r>
          </w:p>
        </w:tc>
        <w:tc>
          <w:tcPr>
            <w:tcW w:w="2461" w:type="dxa"/>
            <w:tcBorders>
              <w:top w:val="single" w:color="auto" w:sz="6" w:space="0"/>
              <w:left w:val="single" w:color="auto" w:sz="6" w:space="0"/>
              <w:bottom w:val="single" w:color="auto" w:sz="4"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393" w:type="dxa"/>
            <w:tcBorders>
              <w:top w:val="single" w:color="auto" w:sz="6" w:space="0"/>
              <w:left w:val="single" w:color="auto" w:sz="6" w:space="0"/>
              <w:bottom w:val="single" w:color="auto" w:sz="4" w:space="0"/>
              <w:right w:val="single" w:color="auto" w:sz="6" w:space="0"/>
            </w:tcBorders>
            <w:noWrap/>
            <w:vAlign w:val="center"/>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4"/>
              </w:rPr>
              <w:t>2019年12月14日至2089年12月14日</w:t>
            </w:r>
          </w:p>
        </w:tc>
      </w:tr>
      <w:tr>
        <w:trPr>
          <w:trHeight w:val="540" w:hRule="atLeast"/>
        </w:trPr>
        <w:tc>
          <w:tcPr>
            <w:tcW w:w="2010"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579"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2.5</w:t>
            </w:r>
          </w:p>
        </w:tc>
        <w:tc>
          <w:tcPr>
            <w:tcW w:w="2461"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393"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1:1.3</w:t>
            </w:r>
          </w:p>
        </w:tc>
      </w:tr>
      <w:tr>
        <w:trPr>
          <w:trHeight w:val="525" w:hRule="atLeast"/>
        </w:trPr>
        <w:tc>
          <w:tcPr>
            <w:tcW w:w="2010"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579"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37.7%</w:t>
            </w:r>
          </w:p>
        </w:tc>
        <w:tc>
          <w:tcPr>
            <w:tcW w:w="2461"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393" w:type="dxa"/>
            <w:tcBorders>
              <w:top w:val="single" w:color="auto" w:sz="4"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剪力墙</w:t>
            </w:r>
          </w:p>
        </w:tc>
      </w:tr>
      <w:tr>
        <w:trPr>
          <w:trHeight w:val="300" w:hRule="atLeast"/>
        </w:trPr>
        <w:tc>
          <w:tcPr>
            <w:tcW w:w="2010" w:type="dxa"/>
            <w:tcBorders>
              <w:top w:val="single" w:color="auto" w:sz="4"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579" w:type="dxa"/>
            <w:tcBorders>
              <w:top w:val="single" w:color="auto" w:sz="4"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2.9米</w:t>
            </w:r>
          </w:p>
        </w:tc>
        <w:tc>
          <w:tcPr>
            <w:tcW w:w="2461" w:type="dxa"/>
            <w:tcBorders>
              <w:top w:val="single" w:color="auto" w:sz="4"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393" w:type="dxa"/>
            <w:tcBorders>
              <w:top w:val="single" w:color="auto" w:sz="4"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178" w:type="dxa"/>
        <w:tblInd w:w="78" w:type="dxa"/>
        <w:tblLayout w:type="fixed"/>
        <w:tblCellMar>
          <w:top w:w="0" w:type="dxa"/>
          <w:left w:w="108" w:type="dxa"/>
          <w:bottom w:w="0" w:type="dxa"/>
          <w:right w:w="108" w:type="dxa"/>
        </w:tblCellMar>
      </w:tblPr>
      <w:tblGrid>
        <w:gridCol w:w="2294"/>
        <w:gridCol w:w="2295"/>
        <w:gridCol w:w="2294"/>
        <w:gridCol w:w="2295"/>
      </w:tblGrid>
      <w:tr>
        <w:trPr>
          <w:trHeight w:val="410" w:hRule="atLeast"/>
        </w:trPr>
        <w:tc>
          <w:tcPr>
            <w:tcW w:w="2294"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295"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2294"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2295" w:type="dxa"/>
            <w:tcBorders>
              <w:top w:val="single" w:color="auto" w:sz="6" w:space="0"/>
              <w:left w:val="single" w:color="auto" w:sz="6" w:space="0"/>
              <w:bottom w:val="single" w:color="auto" w:sz="6"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rPr>
          <w:trHeight w:val="516" w:hRule="atLeast"/>
        </w:trPr>
        <w:tc>
          <w:tcPr>
            <w:tcW w:w="2294" w:type="dxa"/>
            <w:tcBorders>
              <w:top w:val="single" w:color="auto" w:sz="6"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295" w:type="dxa"/>
            <w:tcBorders>
              <w:top w:val="single" w:color="auto" w:sz="6"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住宅80元/套、商业550元/套</w:t>
            </w:r>
          </w:p>
        </w:tc>
        <w:tc>
          <w:tcPr>
            <w:tcW w:w="2294" w:type="dxa"/>
            <w:tcBorders>
              <w:top w:val="single" w:color="auto" w:sz="6"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益阳荣诚房地产开发有限公司</w:t>
            </w:r>
          </w:p>
        </w:tc>
        <w:tc>
          <w:tcPr>
            <w:tcW w:w="2295" w:type="dxa"/>
            <w:tcBorders>
              <w:top w:val="single" w:color="auto" w:sz="6" w:space="0"/>
              <w:left w:val="single" w:color="auto" w:sz="6" w:space="0"/>
              <w:bottom w:val="single" w:color="auto" w:sz="4" w:space="0"/>
              <w:right w:val="single" w:color="auto" w:sz="6" w:space="0"/>
            </w:tcBorders>
            <w:noWrap/>
          </w:tcPr>
          <w:p>
            <w:pPr>
              <w:keepNext w:val="0"/>
              <w:keepLines w:val="0"/>
              <w:suppressLineNumbers w:val="0"/>
              <w:autoSpaceDE w:val="0"/>
              <w:autoSpaceDN w:val="0"/>
              <w:adjustRightInd w:val="0"/>
              <w:spacing w:before="0" w:beforeAutospacing="0" w:after="0" w:afterAutospacing="0" w:line="500" w:lineRule="exact"/>
              <w:ind w:left="0" w:right="0"/>
              <w:jc w:val="center"/>
              <w:rPr>
                <w:rFonts w:hint="default" w:ascii="仿宋" w:hAnsi="仿宋" w:eastAsia="仿宋" w:cs="仿宋"/>
                <w:color w:val="000000"/>
                <w:kern w:val="0"/>
                <w:sz w:val="28"/>
                <w:szCs w:val="28"/>
              </w:rPr>
            </w:pPr>
            <w:r>
              <w:rPr>
                <w:rFonts w:hint="eastAsia" w:ascii="仿宋" w:hAnsi="仿宋" w:eastAsia="仿宋" w:cs="仿宋"/>
                <w:color w:val="000000"/>
                <w:kern w:val="0"/>
                <w:sz w:val="28"/>
                <w:szCs w:val="28"/>
              </w:rPr>
              <w:t>湘发改价费（2017）264号</w:t>
            </w:r>
          </w:p>
        </w:tc>
      </w:tr>
    </w:tbl>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优惠折扣及享受优惠折扣的条件</w:t>
      </w:r>
    </w:p>
    <w:p>
      <w:pPr>
        <w:spacing w:line="500" w:lineRule="exact"/>
        <w:rPr>
          <w:rFonts w:ascii="仿宋" w:hAnsi="仿宋" w:eastAsia="仿宋" w:cs="仿宋"/>
          <w:sz w:val="28"/>
          <w:szCs w:val="28"/>
        </w:rPr>
      </w:pPr>
      <w:r>
        <w:rPr>
          <w:rFonts w:hint="eastAsia" w:ascii="仿宋" w:hAnsi="仿宋" w:eastAsia="仿宋" w:cs="仿宋"/>
          <w:sz w:val="32"/>
          <w:szCs w:val="32"/>
        </w:rPr>
        <w:t>按销售时市场行情实时调整商品房销售价格政策</w:t>
      </w:r>
    </w:p>
    <w:p>
      <w:pPr>
        <w:spacing w:line="500" w:lineRule="exact"/>
        <w:rPr>
          <w:rFonts w:ascii="仿宋" w:hAnsi="仿宋" w:eastAsia="仿宋" w:cs="仿宋"/>
          <w:sz w:val="28"/>
          <w:szCs w:val="28"/>
        </w:rPr>
      </w:pPr>
      <w:r>
        <w:rPr>
          <w:rFonts w:hint="eastAsia" w:ascii="仿宋" w:hAnsi="仿宋" w:eastAsia="仿宋" w:cs="仿宋"/>
          <w:sz w:val="28"/>
          <w:szCs w:val="28"/>
        </w:rPr>
        <w:t>四、房价内已包含进户水电表及开户费；燃气开户及管道费；电子监控、通信线路等公共配套设施建设费用。（商品房经营者可根据小区具体情况增加公示内容）</w:t>
      </w:r>
    </w:p>
    <w:p>
      <w:pPr>
        <w:spacing w:line="400" w:lineRule="exact"/>
        <w:textAlignment w:val="baseline"/>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hint="eastAsia"/>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荣盛·御府</w:t>
      </w:r>
      <w:r>
        <w:rPr>
          <w:rFonts w:hint="eastAsia" w:ascii="仿宋" w:hAnsi="仿宋" w:eastAsia="仿宋" w:cs="仿宋"/>
          <w:sz w:val="32"/>
          <w:szCs w:val="32"/>
          <w:u w:val="single"/>
          <w:lang w:val="en-US" w:eastAsia="zh-CN"/>
        </w:rPr>
        <w:t>4</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8#、12#</w:t>
      </w:r>
      <w:r>
        <w:rPr>
          <w:rFonts w:hint="eastAsia" w:ascii="仿宋" w:hAnsi="仿宋" w:eastAsia="仿宋" w:cs="仿宋"/>
          <w:sz w:val="32"/>
          <w:szCs w:val="32"/>
          <w:u w:val="single"/>
        </w:rPr>
        <w:t>栋</w:t>
      </w:r>
      <w:r>
        <w:rPr>
          <w:rFonts w:hint="eastAsia" w:ascii="仿宋" w:hAnsi="仿宋" w:eastAsia="仿宋" w:cs="仿宋"/>
          <w:sz w:val="32"/>
          <w:szCs w:val="32"/>
        </w:rPr>
        <w:t>小区商品住房价格事项作如下郑重承诺：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承诺单位（公章）：</w:t>
      </w:r>
    </w:p>
    <w:p>
      <w:pPr>
        <w:keepNext w:val="0"/>
        <w:keepLines w:val="0"/>
        <w:pageBreakBefore w:val="0"/>
        <w:widowControl w:val="0"/>
        <w:kinsoku/>
        <w:wordWrap/>
        <w:overflowPunct/>
        <w:topLinePunct w:val="0"/>
        <w:autoSpaceDE/>
        <w:autoSpaceDN/>
        <w:bidi w:val="0"/>
        <w:adjustRightInd w:val="0"/>
        <w:snapToGrid w:val="0"/>
        <w:spacing w:line="50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val="0"/>
        <w:snapToGrid w:val="0"/>
        <w:spacing w:line="50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spacing w:before="156" w:beforeLines="50" w:after="156" w:afterLines="50" w:line="500" w:lineRule="exact"/>
        <w:jc w:val="right"/>
        <w:textAlignment w:val="auto"/>
        <w:rPr>
          <w:rFonts w:hint="eastAsia"/>
        </w:rPr>
      </w:pPr>
      <w:r>
        <w:rPr>
          <w:rFonts w:hint="eastAsia" w:ascii="仿宋" w:hAnsi="仿宋" w:eastAsia="仿宋" w:cs="仿宋"/>
          <w:sz w:val="32"/>
          <w:szCs w:val="32"/>
        </w:rPr>
        <w:t>经办人：戴乐 联系电话：</w:t>
      </w:r>
      <w:r>
        <w:rPr>
          <w:rFonts w:hint="eastAsia" w:ascii="仿宋" w:hAnsi="仿宋" w:eastAsia="仿宋" w:cs="仿宋"/>
          <w:sz w:val="32"/>
          <w:szCs w:val="32"/>
          <w:lang w:val="en-US" w:eastAsia="zh-CN"/>
        </w:rPr>
        <w:t>0737-4308888</w:t>
      </w:r>
    </w:p>
    <w:sectPr>
      <w:footerReference r:id="rId3" w:type="default"/>
      <w:pgSz w:w="11906" w:h="16838"/>
      <w:pgMar w:top="1587" w:right="1706"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170B2"/>
    <w:multiLevelType w:val="singleLevel"/>
    <w:tmpl w:val="AF9170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4NTIwMzU0MjM2OTQ4YThkY2QwYzRmZGZiYTFkNGMifQ=="/>
  </w:docVars>
  <w:rsids>
    <w:rsidRoot w:val="00172A27"/>
    <w:rsid w:val="00035183"/>
    <w:rsid w:val="00060961"/>
    <w:rsid w:val="0006465D"/>
    <w:rsid w:val="000D13E5"/>
    <w:rsid w:val="000F2D65"/>
    <w:rsid w:val="0012666B"/>
    <w:rsid w:val="00150BDC"/>
    <w:rsid w:val="00161FD9"/>
    <w:rsid w:val="001A4064"/>
    <w:rsid w:val="001A55C1"/>
    <w:rsid w:val="001B45C0"/>
    <w:rsid w:val="001C4574"/>
    <w:rsid w:val="001D6737"/>
    <w:rsid w:val="001F67DE"/>
    <w:rsid w:val="0021014A"/>
    <w:rsid w:val="002138E8"/>
    <w:rsid w:val="002234EC"/>
    <w:rsid w:val="00237BAE"/>
    <w:rsid w:val="00243200"/>
    <w:rsid w:val="00244484"/>
    <w:rsid w:val="0026702D"/>
    <w:rsid w:val="002853BD"/>
    <w:rsid w:val="002C749B"/>
    <w:rsid w:val="003150DB"/>
    <w:rsid w:val="00327324"/>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543EFA"/>
    <w:rsid w:val="00571A91"/>
    <w:rsid w:val="00581CBF"/>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373D"/>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BB0021"/>
    <w:rsid w:val="00C17345"/>
    <w:rsid w:val="00C17CA7"/>
    <w:rsid w:val="00C209DC"/>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96B7A"/>
    <w:rsid w:val="00FE49C7"/>
    <w:rsid w:val="0131117C"/>
    <w:rsid w:val="01315148"/>
    <w:rsid w:val="03766107"/>
    <w:rsid w:val="049C5AC6"/>
    <w:rsid w:val="053374C7"/>
    <w:rsid w:val="05475CA2"/>
    <w:rsid w:val="05962A91"/>
    <w:rsid w:val="065535A0"/>
    <w:rsid w:val="0779508C"/>
    <w:rsid w:val="07A24079"/>
    <w:rsid w:val="08695EE6"/>
    <w:rsid w:val="093F4CA2"/>
    <w:rsid w:val="09931095"/>
    <w:rsid w:val="0A9C0A53"/>
    <w:rsid w:val="0E533823"/>
    <w:rsid w:val="0EA8477F"/>
    <w:rsid w:val="0EE77A71"/>
    <w:rsid w:val="0F1322B7"/>
    <w:rsid w:val="0F8A059C"/>
    <w:rsid w:val="0FB84356"/>
    <w:rsid w:val="107A7B85"/>
    <w:rsid w:val="11E132E5"/>
    <w:rsid w:val="12541564"/>
    <w:rsid w:val="154D3FE9"/>
    <w:rsid w:val="16133C89"/>
    <w:rsid w:val="165727E8"/>
    <w:rsid w:val="165879B7"/>
    <w:rsid w:val="16821383"/>
    <w:rsid w:val="192F0DDA"/>
    <w:rsid w:val="1A0F4510"/>
    <w:rsid w:val="1A887C46"/>
    <w:rsid w:val="1AEA7B49"/>
    <w:rsid w:val="1BE62E35"/>
    <w:rsid w:val="1C071E01"/>
    <w:rsid w:val="1CE82D57"/>
    <w:rsid w:val="1D2A50DD"/>
    <w:rsid w:val="1E57638D"/>
    <w:rsid w:val="1E677A26"/>
    <w:rsid w:val="1EC93137"/>
    <w:rsid w:val="1F016D75"/>
    <w:rsid w:val="1F83336A"/>
    <w:rsid w:val="20C65A5F"/>
    <w:rsid w:val="22511DC1"/>
    <w:rsid w:val="232758FD"/>
    <w:rsid w:val="26FF65E6"/>
    <w:rsid w:val="270F5DA7"/>
    <w:rsid w:val="29972D8D"/>
    <w:rsid w:val="2B462BB9"/>
    <w:rsid w:val="2B971113"/>
    <w:rsid w:val="2BEC0BF4"/>
    <w:rsid w:val="2F2E5D6A"/>
    <w:rsid w:val="2FC17E5A"/>
    <w:rsid w:val="30B04157"/>
    <w:rsid w:val="30C45186"/>
    <w:rsid w:val="311F6719"/>
    <w:rsid w:val="31CC6072"/>
    <w:rsid w:val="324B2182"/>
    <w:rsid w:val="32AD1D1E"/>
    <w:rsid w:val="3435049D"/>
    <w:rsid w:val="34A3421F"/>
    <w:rsid w:val="34B70D6C"/>
    <w:rsid w:val="359B742E"/>
    <w:rsid w:val="35A04CBC"/>
    <w:rsid w:val="36F4363E"/>
    <w:rsid w:val="376C4B50"/>
    <w:rsid w:val="37BC1633"/>
    <w:rsid w:val="37F393B3"/>
    <w:rsid w:val="382B4EBE"/>
    <w:rsid w:val="38822499"/>
    <w:rsid w:val="39334C90"/>
    <w:rsid w:val="3A066813"/>
    <w:rsid w:val="3A2443AC"/>
    <w:rsid w:val="3A7E295B"/>
    <w:rsid w:val="3AEB6D30"/>
    <w:rsid w:val="3BA92038"/>
    <w:rsid w:val="3C2726C3"/>
    <w:rsid w:val="3C5419EE"/>
    <w:rsid w:val="3C7636AF"/>
    <w:rsid w:val="3CF37CC2"/>
    <w:rsid w:val="3FB1517B"/>
    <w:rsid w:val="3FFEF983"/>
    <w:rsid w:val="42653CF7"/>
    <w:rsid w:val="431C5CBB"/>
    <w:rsid w:val="445540FE"/>
    <w:rsid w:val="45AC651D"/>
    <w:rsid w:val="46C64DF1"/>
    <w:rsid w:val="47E55A99"/>
    <w:rsid w:val="492D3398"/>
    <w:rsid w:val="4A9631D5"/>
    <w:rsid w:val="4B097444"/>
    <w:rsid w:val="4E1B4EA5"/>
    <w:rsid w:val="4E6F0D56"/>
    <w:rsid w:val="4F474C91"/>
    <w:rsid w:val="4FDD50DC"/>
    <w:rsid w:val="4FDF7053"/>
    <w:rsid w:val="51ED0F03"/>
    <w:rsid w:val="55226F65"/>
    <w:rsid w:val="57965A91"/>
    <w:rsid w:val="57D8223F"/>
    <w:rsid w:val="582812D8"/>
    <w:rsid w:val="586E76ED"/>
    <w:rsid w:val="58F4701C"/>
    <w:rsid w:val="591E1CF6"/>
    <w:rsid w:val="59CD43BA"/>
    <w:rsid w:val="59DE0752"/>
    <w:rsid w:val="5E390FB5"/>
    <w:rsid w:val="5EDB3F18"/>
    <w:rsid w:val="5F36141C"/>
    <w:rsid w:val="5F3E0DF4"/>
    <w:rsid w:val="5FDD8479"/>
    <w:rsid w:val="618A5BCA"/>
    <w:rsid w:val="62F13074"/>
    <w:rsid w:val="63055488"/>
    <w:rsid w:val="64937D41"/>
    <w:rsid w:val="64C61CFD"/>
    <w:rsid w:val="6576A884"/>
    <w:rsid w:val="66FF829B"/>
    <w:rsid w:val="67C400E1"/>
    <w:rsid w:val="67E50916"/>
    <w:rsid w:val="690A194F"/>
    <w:rsid w:val="694B03CC"/>
    <w:rsid w:val="69F4572D"/>
    <w:rsid w:val="6A213292"/>
    <w:rsid w:val="6A4140F8"/>
    <w:rsid w:val="6B6C01B6"/>
    <w:rsid w:val="6BFF6867"/>
    <w:rsid w:val="6D07525B"/>
    <w:rsid w:val="6D0A3E2A"/>
    <w:rsid w:val="6D0E010C"/>
    <w:rsid w:val="6E1119D2"/>
    <w:rsid w:val="6E74438C"/>
    <w:rsid w:val="6E9E51CE"/>
    <w:rsid w:val="6FFFE626"/>
    <w:rsid w:val="70A22DB5"/>
    <w:rsid w:val="71235CA4"/>
    <w:rsid w:val="71FC5620"/>
    <w:rsid w:val="729F266B"/>
    <w:rsid w:val="72B73B47"/>
    <w:rsid w:val="739E77E4"/>
    <w:rsid w:val="74337ED0"/>
    <w:rsid w:val="74382217"/>
    <w:rsid w:val="75614799"/>
    <w:rsid w:val="75A92643"/>
    <w:rsid w:val="75EE3FD0"/>
    <w:rsid w:val="78FA1031"/>
    <w:rsid w:val="79BC316C"/>
    <w:rsid w:val="79E65AC0"/>
    <w:rsid w:val="79F10B4B"/>
    <w:rsid w:val="7A641464"/>
    <w:rsid w:val="7B596776"/>
    <w:rsid w:val="7C3F595C"/>
    <w:rsid w:val="7DCA6E65"/>
    <w:rsid w:val="7DEFAEA3"/>
    <w:rsid w:val="7EDF4028"/>
    <w:rsid w:val="7EFBC752"/>
    <w:rsid w:val="7EFF1170"/>
    <w:rsid w:val="7F215D00"/>
    <w:rsid w:val="7F778B64"/>
    <w:rsid w:val="7F7D58EC"/>
    <w:rsid w:val="7FA27C7E"/>
    <w:rsid w:val="7FB7E635"/>
    <w:rsid w:val="7FB96A1B"/>
    <w:rsid w:val="7FE776B6"/>
    <w:rsid w:val="7FEE45A9"/>
    <w:rsid w:val="9BBF0775"/>
    <w:rsid w:val="9D4B5CFF"/>
    <w:rsid w:val="9FC5A05F"/>
    <w:rsid w:val="BA7B23C6"/>
    <w:rsid w:val="CD3DB24A"/>
    <w:rsid w:val="D3F4F2E7"/>
    <w:rsid w:val="DFDF1A15"/>
    <w:rsid w:val="DFF9856A"/>
    <w:rsid w:val="E4FCB04B"/>
    <w:rsid w:val="E78E7713"/>
    <w:rsid w:val="EBDD99CF"/>
    <w:rsid w:val="EEA7F84A"/>
    <w:rsid w:val="EEFD99E7"/>
    <w:rsid w:val="EFEFACE4"/>
    <w:rsid w:val="FBBF3F8D"/>
    <w:rsid w:val="FBE3040F"/>
    <w:rsid w:val="FDEDDAD0"/>
    <w:rsid w:val="FE3EAFE6"/>
    <w:rsid w:val="FE734873"/>
    <w:rsid w:val="FFF575D1"/>
    <w:rsid w:val="FFFF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customStyle="1" w:styleId="10">
    <w:name w:val="页脚 字符"/>
    <w:basedOn w:val="8"/>
    <w:link w:val="3"/>
    <w:qFormat/>
    <w:uiPriority w:val="0"/>
    <w:rPr>
      <w:rFonts w:ascii="Calibri" w:hAnsi="Calibri" w:eastAsia="宋体" w:cs="Times New Roman"/>
      <w:sz w:val="18"/>
      <w:szCs w:val="24"/>
    </w:rPr>
  </w:style>
  <w:style w:type="character" w:customStyle="1" w:styleId="11">
    <w:name w:val="页眉 字符"/>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evergrande</Company>
  <Pages>8</Pages>
  <Words>3125</Words>
  <Characters>4813</Characters>
  <Lines>1</Lines>
  <Paragraphs>1</Paragraphs>
  <TotalTime>27</TotalTime>
  <ScaleCrop>false</ScaleCrop>
  <LinksUpToDate>false</LinksUpToDate>
  <CharactersWithSpaces>5023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2021-06-13T13:02:00Z</dcterms:created>
  <dc:creator>夏斌</dc:creator>
  <cp:lastModifiedBy>lenovo234</cp:lastModifiedBy>
  <cp:lastPrinted>2022-06-24T16:20:00Z</cp:lastPrinted>
  <dcterms:modified xsi:type="dcterms:W3CDTF">2022-06-24T16:44:47Z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09EEE197ED1E4D94AB562F77793924A3</vt:lpwstr>
  </property>
  <property fmtid="{D5CDD505-2E9C-101B-9397-08002B2CF9AE}" pid="4" name="KSOSaveFontToCloudKey">
    <vt:lpwstr>967333757_cloud</vt:lpwstr>
  </property>
</Properties>
</file>