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textAlignment w:val="baseline"/>
        <w:rPr>
          <w:rFonts w:ascii="仿宋" w:hAnsi="仿宋" w:eastAsia="仿宋" w:cs="仿宋"/>
          <w:sz w:val="32"/>
          <w:szCs w:val="32"/>
        </w:rPr>
      </w:pPr>
    </w:p>
    <w:p>
      <w:pPr>
        <w:pStyle w:val="2"/>
      </w:pPr>
    </w:p>
    <w:p>
      <w:pPr>
        <w:spacing w:line="560" w:lineRule="exact"/>
        <w:jc w:val="right"/>
        <w:textAlignment w:val="baseline"/>
        <w:rPr>
          <w:rFonts w:hint="eastAsia" w:ascii="仿宋" w:hAnsi="仿宋" w:eastAsia="仿宋" w:cs="仿宋"/>
          <w:sz w:val="32"/>
          <w:szCs w:val="32"/>
        </w:rPr>
      </w:pPr>
    </w:p>
    <w:p>
      <w:pPr>
        <w:wordWrap w:val="0"/>
        <w:spacing w:line="560" w:lineRule="exact"/>
        <w:jc w:val="right"/>
        <w:rPr>
          <w:rFonts w:ascii="仿宋" w:hAnsi="仿宋" w:eastAsia="仿宋" w:cs="仿宋"/>
          <w:sz w:val="32"/>
          <w:szCs w:val="32"/>
        </w:rPr>
      </w:pPr>
      <w:bookmarkStart w:id="0" w:name="_GoBack"/>
      <w:bookmarkEnd w:id="0"/>
      <w:r>
        <w:rPr>
          <w:rFonts w:hint="eastAsia" w:ascii="仿宋" w:hAnsi="仿宋" w:eastAsia="仿宋" w:cs="仿宋"/>
          <w:sz w:val="32"/>
          <w:szCs w:val="32"/>
        </w:rPr>
        <w:t>益发改价备〔202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42</w:t>
      </w:r>
      <w:r>
        <w:rPr>
          <w:rFonts w:hint="eastAsia" w:ascii="仿宋" w:hAnsi="仿宋" w:eastAsia="仿宋" w:cs="仿宋"/>
          <w:sz w:val="32"/>
          <w:szCs w:val="32"/>
        </w:rPr>
        <w:t>号</w:t>
      </w:r>
    </w:p>
    <w:p>
      <w:pPr>
        <w:spacing w:line="560" w:lineRule="exac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金科集美东方3#、4#</w:t>
      </w:r>
      <w:r>
        <w:rPr>
          <w:rFonts w:hint="eastAsia" w:ascii="方正小标宋简体" w:hAnsi="方正小标宋简体" w:eastAsia="方正小标宋简体" w:cs="方正小标宋简体"/>
          <w:sz w:val="44"/>
          <w:szCs w:val="44"/>
        </w:rPr>
        <w:t>商品住房</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预售价格备案的通知</w:t>
      </w:r>
    </w:p>
    <w:p>
      <w:pPr>
        <w:spacing w:line="560" w:lineRule="exact"/>
        <w:jc w:val="center"/>
        <w:rPr>
          <w:rFonts w:ascii="方正小标宋_GBK" w:hAnsi="方正小标宋_GBK" w:eastAsia="方正小标宋_GBK" w:cs="方正小标宋_GBK"/>
          <w:sz w:val="44"/>
          <w:szCs w:val="44"/>
        </w:rPr>
      </w:pPr>
    </w:p>
    <w:p>
      <w:pPr>
        <w:spacing w:line="560" w:lineRule="exact"/>
        <w:ind w:firstLine="160" w:firstLineChars="50"/>
        <w:jc w:val="left"/>
        <w:rPr>
          <w:rFonts w:ascii="仿宋" w:hAnsi="仿宋" w:eastAsia="仿宋" w:cs="仿宋"/>
          <w:sz w:val="32"/>
          <w:szCs w:val="32"/>
        </w:rPr>
      </w:pPr>
      <w:r>
        <w:rPr>
          <w:rFonts w:hint="eastAsia" w:ascii="汉仪细圆B5" w:hAnsi="汉仪细圆B5" w:eastAsia="汉仪细圆B5" w:cs="汉仪细圆B5"/>
          <w:sz w:val="32"/>
          <w:szCs w:val="32"/>
          <w:lang w:val="en-US" w:eastAsia="zh-CN"/>
        </w:rPr>
        <w:t>益阳鼎益房地产开发</w:t>
      </w:r>
      <w:r>
        <w:rPr>
          <w:rFonts w:hint="eastAsia" w:ascii="仿宋" w:hAnsi="仿宋" w:eastAsia="仿宋" w:cs="仿宋"/>
          <w:sz w:val="32"/>
          <w:szCs w:val="32"/>
        </w:rPr>
        <w:t>有限公司</w:t>
      </w:r>
      <w:r>
        <w:rPr>
          <w:rFonts w:ascii="仿宋" w:hAnsi="仿宋" w:eastAsia="仿宋" w:cs="仿宋"/>
          <w:sz w:val="32"/>
          <w:szCs w:val="32"/>
        </w:rPr>
        <w:t>:</w:t>
      </w:r>
      <w:r>
        <w:rPr>
          <w:rFonts w:hint="eastAsia" w:ascii="仿宋" w:hAnsi="仿宋" w:eastAsia="仿宋" w:cs="仿宋"/>
          <w:sz w:val="32"/>
          <w:szCs w:val="32"/>
        </w:rPr>
        <w:t>　　</w:t>
      </w:r>
    </w:p>
    <w:p>
      <w:pPr>
        <w:jc w:val="lef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你公司《关于申请</w:t>
      </w:r>
      <w:r>
        <w:rPr>
          <w:rFonts w:hint="eastAsia" w:ascii="汉仪细圆B5" w:hAnsi="汉仪细圆B5" w:eastAsia="汉仪细圆B5" w:cs="汉仪细圆B5"/>
          <w:sz w:val="32"/>
          <w:szCs w:val="32"/>
          <w:lang w:val="en-US" w:eastAsia="zh-CN"/>
        </w:rPr>
        <w:t>金科集美东方3#、4#栋</w:t>
      </w:r>
      <w:r>
        <w:rPr>
          <w:rFonts w:hint="eastAsia" w:ascii="仿宋" w:hAnsi="仿宋" w:eastAsia="仿宋" w:cs="仿宋"/>
          <w:sz w:val="32"/>
          <w:szCs w:val="32"/>
        </w:rPr>
        <w:t>商品住房预售价格备案的报告》</w:t>
      </w:r>
      <w:r>
        <w:rPr>
          <w:rFonts w:hint="eastAsia" w:ascii="仿宋" w:hAnsi="仿宋" w:eastAsia="仿宋" w:cs="仿宋"/>
          <w:sz w:val="32"/>
          <w:szCs w:val="32"/>
          <w:lang w:eastAsia="zh-CN"/>
        </w:rPr>
        <w:t>及相关资料</w:t>
      </w:r>
      <w:r>
        <w:rPr>
          <w:rFonts w:hint="eastAsia" w:ascii="仿宋" w:hAnsi="仿宋" w:eastAsia="仿宋" w:cs="仿宋"/>
          <w:sz w:val="32"/>
          <w:szCs w:val="32"/>
        </w:rPr>
        <w:t>收悉，</w:t>
      </w:r>
      <w:r>
        <w:rPr>
          <w:rFonts w:hint="eastAsia" w:ascii="仿宋" w:hAnsi="仿宋" w:eastAsia="仿宋" w:cs="仿宋"/>
          <w:b w:val="0"/>
          <w:bCs/>
          <w:sz w:val="32"/>
          <w:szCs w:val="32"/>
        </w:rPr>
        <w:t>依据</w:t>
      </w:r>
      <w:r>
        <w:rPr>
          <w:rFonts w:hint="eastAsia" w:ascii="仿宋" w:hAnsi="仿宋" w:eastAsia="仿宋" w:cs="仿宋"/>
          <w:b w:val="0"/>
          <w:bCs/>
          <w:color w:val="000000" w:themeColor="text1"/>
          <w:sz w:val="32"/>
          <w:szCs w:val="32"/>
          <w:lang w:eastAsia="zh-CN"/>
        </w:rPr>
        <w:t>《</w:t>
      </w:r>
      <w:r>
        <w:rPr>
          <w:rFonts w:hint="eastAsia" w:ascii="仿宋" w:hAnsi="仿宋" w:eastAsia="仿宋" w:cs="仿宋"/>
          <w:b w:val="0"/>
          <w:bCs/>
          <w:i w:val="0"/>
          <w:caps w:val="0"/>
          <w:color w:val="000000" w:themeColor="text1"/>
          <w:spacing w:val="0"/>
          <w:sz w:val="32"/>
          <w:szCs w:val="32"/>
          <w:shd w:val="clear" w:fill="FFFFFF"/>
        </w:rPr>
        <w:t>关于促进市中心城区房地产市场平稳健康发展的</w:t>
      </w:r>
      <w:r>
        <w:rPr>
          <w:rFonts w:hint="eastAsia" w:ascii="仿宋" w:hAnsi="仿宋" w:eastAsia="仿宋" w:cs="仿宋"/>
          <w:b w:val="0"/>
          <w:bCs/>
          <w:i w:val="0"/>
          <w:caps w:val="0"/>
          <w:color w:val="000000" w:themeColor="text1"/>
          <w:spacing w:val="0"/>
          <w:sz w:val="32"/>
          <w:szCs w:val="32"/>
          <w:shd w:val="clear" w:fill="FFFFFF"/>
          <w:lang w:eastAsia="zh-CN"/>
        </w:rPr>
        <w:t>若干</w:t>
      </w:r>
      <w:r>
        <w:rPr>
          <w:rFonts w:hint="eastAsia" w:ascii="仿宋" w:hAnsi="仿宋" w:eastAsia="仿宋" w:cs="仿宋"/>
          <w:b w:val="0"/>
          <w:bCs/>
          <w:i w:val="0"/>
          <w:caps w:val="0"/>
          <w:color w:val="000000" w:themeColor="text1"/>
          <w:spacing w:val="0"/>
          <w:sz w:val="32"/>
          <w:szCs w:val="32"/>
          <w:shd w:val="clear" w:fill="FFFFFF"/>
        </w:rPr>
        <w:t>政策措施》</w:t>
      </w:r>
      <w:r>
        <w:rPr>
          <w:rFonts w:hint="eastAsia" w:ascii="仿宋" w:hAnsi="仿宋" w:eastAsia="仿宋" w:cs="仿宋"/>
          <w:b w:val="0"/>
          <w:bCs/>
          <w:color w:val="000000" w:themeColor="text1"/>
          <w:sz w:val="32"/>
          <w:szCs w:val="32"/>
          <w:lang w:eastAsia="zh-CN"/>
        </w:rPr>
        <w:t>（</w:t>
      </w:r>
      <w:r>
        <w:rPr>
          <w:rFonts w:hint="eastAsia" w:ascii="仿宋" w:hAnsi="仿宋" w:eastAsia="仿宋" w:cs="仿宋"/>
          <w:b w:val="0"/>
          <w:bCs/>
          <w:color w:val="000000" w:themeColor="text1"/>
          <w:sz w:val="32"/>
          <w:szCs w:val="32"/>
        </w:rPr>
        <w:t>益政办发〔202</w:t>
      </w:r>
      <w:r>
        <w:rPr>
          <w:rFonts w:hint="eastAsia" w:ascii="仿宋" w:hAnsi="仿宋" w:eastAsia="仿宋" w:cs="仿宋"/>
          <w:b w:val="0"/>
          <w:bCs/>
          <w:color w:val="000000" w:themeColor="text1"/>
          <w:sz w:val="32"/>
          <w:szCs w:val="32"/>
          <w:lang w:val="en-US" w:eastAsia="zh-CN"/>
        </w:rPr>
        <w:t>2</w:t>
      </w:r>
      <w:r>
        <w:rPr>
          <w:rFonts w:hint="eastAsia" w:ascii="仿宋" w:hAnsi="仿宋" w:eastAsia="仿宋" w:cs="仿宋"/>
          <w:b w:val="0"/>
          <w:bCs/>
          <w:color w:val="000000" w:themeColor="text1"/>
          <w:sz w:val="32"/>
          <w:szCs w:val="32"/>
        </w:rPr>
        <w:t>〕</w:t>
      </w:r>
      <w:r>
        <w:rPr>
          <w:rFonts w:hint="eastAsia" w:ascii="仿宋" w:hAnsi="仿宋" w:eastAsia="仿宋" w:cs="仿宋"/>
          <w:b w:val="0"/>
          <w:bCs/>
          <w:color w:val="000000" w:themeColor="text1"/>
          <w:sz w:val="32"/>
          <w:szCs w:val="32"/>
          <w:lang w:val="en-US" w:eastAsia="zh-CN"/>
        </w:rPr>
        <w:t>12</w:t>
      </w:r>
      <w:r>
        <w:rPr>
          <w:rFonts w:hint="eastAsia" w:ascii="仿宋" w:hAnsi="仿宋" w:eastAsia="仿宋" w:cs="仿宋"/>
          <w:b w:val="0"/>
          <w:bCs/>
          <w:color w:val="000000" w:themeColor="text1"/>
          <w:sz w:val="32"/>
          <w:szCs w:val="32"/>
        </w:rPr>
        <w:t>号</w:t>
      </w:r>
      <w:r>
        <w:rPr>
          <w:rFonts w:hint="eastAsia" w:ascii="仿宋" w:hAnsi="仿宋" w:eastAsia="仿宋" w:cs="仿宋"/>
          <w:b w:val="0"/>
          <w:bCs/>
          <w:color w:val="000000" w:themeColor="text1"/>
          <w:sz w:val="32"/>
          <w:szCs w:val="32"/>
          <w:lang w:eastAsia="zh-CN"/>
        </w:rPr>
        <w:t>）、《</w:t>
      </w:r>
      <w:r>
        <w:rPr>
          <w:rFonts w:hint="eastAsia" w:ascii="仿宋" w:hAnsi="仿宋" w:eastAsia="仿宋" w:cs="仿宋"/>
          <w:i w:val="0"/>
          <w:caps w:val="0"/>
          <w:color w:val="000000" w:themeColor="text1"/>
          <w:spacing w:val="0"/>
          <w:kern w:val="0"/>
          <w:sz w:val="32"/>
          <w:szCs w:val="32"/>
          <w:shd w:val="clear" w:fill="FFFFFF"/>
          <w:lang w:val="en-US" w:eastAsia="zh-CN" w:bidi="ar"/>
        </w:rPr>
        <w:t>关于规范我市新建商品住房销售价格行为的通知（试行）</w:t>
      </w:r>
      <w:r>
        <w:rPr>
          <w:rFonts w:hint="eastAsia" w:ascii="仿宋" w:hAnsi="仿宋" w:eastAsia="仿宋" w:cs="仿宋"/>
          <w:b w:val="0"/>
          <w:bCs/>
          <w:color w:val="000000" w:themeColor="text1"/>
          <w:sz w:val="32"/>
          <w:szCs w:val="32"/>
          <w:lang w:eastAsia="zh-CN"/>
        </w:rPr>
        <w:t>》（</w:t>
      </w:r>
      <w:r>
        <w:rPr>
          <w:rFonts w:hint="eastAsia" w:ascii="仿宋" w:hAnsi="仿宋" w:eastAsia="仿宋" w:cs="仿宋"/>
          <w:b w:val="0"/>
          <w:bCs/>
          <w:color w:val="000000" w:themeColor="text1"/>
          <w:sz w:val="32"/>
          <w:szCs w:val="32"/>
        </w:rPr>
        <w:t>益发改价费〔2020〕220号</w:t>
      </w:r>
      <w:r>
        <w:rPr>
          <w:rFonts w:hint="eastAsia" w:ascii="仿宋" w:hAnsi="仿宋" w:eastAsia="仿宋" w:cs="仿宋"/>
          <w:b w:val="0"/>
          <w:bCs/>
          <w:color w:val="000000" w:themeColor="text1"/>
          <w:sz w:val="32"/>
          <w:szCs w:val="32"/>
          <w:lang w:eastAsia="zh-CN"/>
        </w:rPr>
        <w:t>）精神，</w:t>
      </w:r>
      <w:r>
        <w:rPr>
          <w:rFonts w:hint="eastAsia" w:ascii="仿宋" w:hAnsi="仿宋" w:eastAsia="仿宋" w:cs="仿宋"/>
          <w:sz w:val="32"/>
          <w:szCs w:val="32"/>
        </w:rPr>
        <w:t>经研究，现就你公司在</w:t>
      </w:r>
      <w:r>
        <w:rPr>
          <w:rFonts w:hint="eastAsia" w:ascii="仿宋" w:hAnsi="仿宋" w:eastAsia="仿宋" w:cs="仿宋"/>
          <w:sz w:val="32"/>
          <w:szCs w:val="32"/>
          <w:lang w:val="en-US" w:eastAsia="zh-CN"/>
        </w:rPr>
        <w:t>银城路以东、学府路以北</w:t>
      </w:r>
      <w:r>
        <w:rPr>
          <w:rFonts w:hint="eastAsia" w:ascii="仿宋" w:hAnsi="仿宋" w:eastAsia="仿宋" w:cs="仿宋"/>
          <w:sz w:val="32"/>
          <w:szCs w:val="32"/>
        </w:rPr>
        <w:t>开发建设的“</w:t>
      </w:r>
      <w:r>
        <w:rPr>
          <w:rFonts w:hint="eastAsia" w:ascii="仿宋" w:hAnsi="仿宋" w:eastAsia="仿宋" w:cs="仿宋"/>
          <w:sz w:val="32"/>
          <w:szCs w:val="32"/>
          <w:lang w:val="en-US" w:eastAsia="zh-CN"/>
        </w:rPr>
        <w:t>金科集美东方</w:t>
      </w:r>
      <w:r>
        <w:rPr>
          <w:rFonts w:hint="eastAsia" w:ascii="仿宋" w:hAnsi="仿宋" w:eastAsia="仿宋" w:cs="仿宋"/>
          <w:sz w:val="32"/>
          <w:szCs w:val="32"/>
        </w:rPr>
        <w:t>”</w:t>
      </w:r>
      <w:r>
        <w:rPr>
          <w:rFonts w:hint="eastAsia" w:ascii="仿宋" w:hAnsi="仿宋" w:eastAsia="仿宋" w:cs="仿宋"/>
          <w:sz w:val="32"/>
          <w:szCs w:val="32"/>
          <w:lang w:val="en-US" w:eastAsia="zh-CN"/>
        </w:rPr>
        <w:t>3#、4</w:t>
      </w:r>
      <w:r>
        <w:rPr>
          <w:rFonts w:hint="eastAsia" w:ascii="仿宋" w:hAnsi="仿宋" w:eastAsia="仿宋" w:cs="仿宋"/>
          <w:sz w:val="32"/>
          <w:szCs w:val="32"/>
        </w:rPr>
        <w:t>#栋商品住房预售价格备案及相关事项通知如下：</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一、3</w:t>
      </w:r>
      <w:r>
        <w:rPr>
          <w:rFonts w:hint="eastAsia" w:ascii="仿宋" w:hAnsi="仿宋" w:eastAsia="仿宋" w:cs="仿宋"/>
          <w:sz w:val="32"/>
          <w:szCs w:val="32"/>
        </w:rPr>
        <w:t>#栋（住宅</w:t>
      </w:r>
      <w:r>
        <w:rPr>
          <w:rFonts w:hint="eastAsia" w:ascii="仿宋" w:hAnsi="仿宋" w:eastAsia="仿宋" w:cs="仿宋"/>
          <w:sz w:val="32"/>
          <w:szCs w:val="32"/>
          <w:lang w:val="en-US" w:eastAsia="zh-CN"/>
        </w:rPr>
        <w:t>44</w:t>
      </w:r>
      <w:r>
        <w:rPr>
          <w:rFonts w:hint="eastAsia" w:ascii="仿宋" w:hAnsi="仿宋" w:eastAsia="仿宋" w:cs="仿宋"/>
          <w:sz w:val="32"/>
          <w:szCs w:val="32"/>
        </w:rPr>
        <w:t>套，总面积</w:t>
      </w:r>
      <w:r>
        <w:rPr>
          <w:rFonts w:hint="eastAsia" w:ascii="仿宋" w:hAnsi="仿宋" w:eastAsia="仿宋" w:cs="仿宋"/>
          <w:sz w:val="32"/>
          <w:szCs w:val="32"/>
          <w:lang w:val="en-US" w:eastAsia="zh-CN"/>
        </w:rPr>
        <w:t>5859.48</w:t>
      </w:r>
      <w:r>
        <w:rPr>
          <w:rFonts w:hint="eastAsia" w:ascii="仿宋" w:hAnsi="仿宋" w:eastAsia="仿宋" w:cs="仿宋"/>
          <w:sz w:val="32"/>
          <w:szCs w:val="32"/>
        </w:rPr>
        <w:t>㎡）预售备案价格最高价为</w:t>
      </w:r>
      <w:r>
        <w:rPr>
          <w:rFonts w:hint="eastAsia" w:ascii="仿宋" w:hAnsi="仿宋" w:eastAsia="仿宋" w:cs="仿宋"/>
          <w:sz w:val="32"/>
          <w:szCs w:val="32"/>
          <w:lang w:val="en-US" w:eastAsia="zh-CN"/>
        </w:rPr>
        <w:t>7535</w:t>
      </w:r>
      <w:r>
        <w:rPr>
          <w:rFonts w:hint="eastAsia" w:ascii="仿宋" w:hAnsi="仿宋" w:eastAsia="仿宋" w:cs="仿宋"/>
          <w:sz w:val="32"/>
          <w:szCs w:val="32"/>
        </w:rPr>
        <w:t>元/㎡；最低预售价格为</w:t>
      </w:r>
      <w:r>
        <w:rPr>
          <w:rFonts w:hint="eastAsia" w:ascii="仿宋" w:hAnsi="仿宋" w:eastAsia="仿宋" w:cs="仿宋"/>
          <w:sz w:val="32"/>
          <w:szCs w:val="32"/>
          <w:lang w:val="en-US" w:eastAsia="zh-CN"/>
        </w:rPr>
        <w:t>5869</w:t>
      </w:r>
      <w:r>
        <w:rPr>
          <w:rFonts w:hint="eastAsia" w:ascii="仿宋" w:hAnsi="仿宋" w:eastAsia="仿宋" w:cs="仿宋"/>
          <w:sz w:val="32"/>
          <w:szCs w:val="32"/>
        </w:rPr>
        <w:t xml:space="preserve">元/㎡；预售均价为 </w:t>
      </w:r>
      <w:r>
        <w:rPr>
          <w:rFonts w:hint="eastAsia" w:ascii="仿宋" w:hAnsi="仿宋" w:eastAsia="仿宋" w:cs="仿宋"/>
          <w:sz w:val="32"/>
          <w:szCs w:val="32"/>
          <w:lang w:val="en-US" w:eastAsia="zh-CN"/>
        </w:rPr>
        <w:t>6548</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rPr>
        <w:t>#栋（住宅</w:t>
      </w:r>
      <w:r>
        <w:rPr>
          <w:rFonts w:hint="eastAsia" w:ascii="仿宋" w:hAnsi="仿宋" w:eastAsia="仿宋" w:cs="仿宋"/>
          <w:sz w:val="32"/>
          <w:szCs w:val="32"/>
          <w:lang w:val="en-US" w:eastAsia="zh-CN"/>
        </w:rPr>
        <w:t>44</w:t>
      </w:r>
      <w:r>
        <w:rPr>
          <w:rFonts w:hint="eastAsia" w:ascii="仿宋" w:hAnsi="仿宋" w:eastAsia="仿宋" w:cs="仿宋"/>
          <w:sz w:val="32"/>
          <w:szCs w:val="32"/>
        </w:rPr>
        <w:t>套，总面积</w:t>
      </w:r>
      <w:r>
        <w:rPr>
          <w:rFonts w:hint="eastAsia" w:ascii="仿宋" w:hAnsi="仿宋" w:eastAsia="仿宋" w:cs="仿宋"/>
          <w:sz w:val="32"/>
          <w:szCs w:val="32"/>
          <w:lang w:val="en-US" w:eastAsia="zh-CN"/>
        </w:rPr>
        <w:t>5859.48</w:t>
      </w:r>
      <w:r>
        <w:rPr>
          <w:rFonts w:hint="eastAsia" w:ascii="仿宋" w:hAnsi="仿宋" w:eastAsia="仿宋" w:cs="仿宋"/>
          <w:sz w:val="32"/>
          <w:szCs w:val="32"/>
        </w:rPr>
        <w:t>㎡）预售备案价格最高价为</w:t>
      </w:r>
      <w:r>
        <w:rPr>
          <w:rFonts w:hint="eastAsia" w:ascii="仿宋" w:hAnsi="仿宋" w:eastAsia="仿宋" w:cs="仿宋"/>
          <w:sz w:val="32"/>
          <w:szCs w:val="32"/>
          <w:lang w:val="en-US" w:eastAsia="zh-CN"/>
        </w:rPr>
        <w:t>7431</w:t>
      </w:r>
      <w:r>
        <w:rPr>
          <w:rFonts w:hint="eastAsia" w:ascii="仿宋" w:hAnsi="仿宋" w:eastAsia="仿宋" w:cs="仿宋"/>
          <w:sz w:val="32"/>
          <w:szCs w:val="32"/>
        </w:rPr>
        <w:t>元/㎡；最低预售价格为</w:t>
      </w:r>
      <w:r>
        <w:rPr>
          <w:rFonts w:hint="eastAsia" w:ascii="仿宋" w:hAnsi="仿宋" w:eastAsia="仿宋" w:cs="仿宋"/>
          <w:sz w:val="32"/>
          <w:szCs w:val="32"/>
          <w:lang w:val="en-US" w:eastAsia="zh-CN"/>
        </w:rPr>
        <w:t>5765</w:t>
      </w:r>
      <w:r>
        <w:rPr>
          <w:rFonts w:hint="eastAsia" w:ascii="仿宋" w:hAnsi="仿宋" w:eastAsia="仿宋" w:cs="仿宋"/>
          <w:sz w:val="32"/>
          <w:szCs w:val="32"/>
        </w:rPr>
        <w:t xml:space="preserve">元/㎡；预售均价为 </w:t>
      </w:r>
      <w:r>
        <w:rPr>
          <w:rFonts w:hint="eastAsia" w:ascii="仿宋" w:hAnsi="仿宋" w:eastAsia="仿宋" w:cs="仿宋"/>
          <w:sz w:val="32"/>
          <w:szCs w:val="32"/>
          <w:lang w:val="en-US" w:eastAsia="zh-CN"/>
        </w:rPr>
        <w:t>6354</w:t>
      </w:r>
      <w:r>
        <w:rPr>
          <w:rFonts w:hint="eastAsia" w:ascii="仿宋" w:hAnsi="仿宋" w:eastAsia="仿宋" w:cs="仿宋"/>
          <w:sz w:val="32"/>
          <w:szCs w:val="32"/>
        </w:rPr>
        <w:t>元/㎡</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w:t>
      </w:r>
      <w:r>
        <w:rPr>
          <w:rFonts w:hint="eastAsia" w:ascii="仿宋" w:hAnsi="仿宋" w:eastAsia="仿宋" w:cs="仿宋"/>
          <w:sz w:val="32"/>
          <w:szCs w:val="32"/>
          <w:lang w:eastAsia="zh-CN"/>
        </w:rPr>
        <w:t>《商品房</w:t>
      </w:r>
      <w:r>
        <w:rPr>
          <w:rFonts w:hint="eastAsia" w:ascii="仿宋" w:hAnsi="仿宋" w:eastAsia="仿宋" w:cs="仿宋"/>
          <w:sz w:val="32"/>
          <w:szCs w:val="32"/>
        </w:rPr>
        <w:t>预售许可证</w:t>
      </w:r>
      <w:r>
        <w:rPr>
          <w:rFonts w:hint="eastAsia" w:ascii="仿宋" w:hAnsi="仿宋" w:eastAsia="仿宋" w:cs="仿宋"/>
          <w:sz w:val="32"/>
          <w:szCs w:val="32"/>
          <w:lang w:eastAsia="zh-CN"/>
        </w:rPr>
        <w:t>》</w:t>
      </w:r>
      <w:r>
        <w:rPr>
          <w:rFonts w:hint="eastAsia" w:ascii="仿宋" w:hAnsi="仿宋" w:eastAsia="仿宋" w:cs="仿宋"/>
          <w:sz w:val="32"/>
          <w:szCs w:val="32"/>
        </w:rPr>
        <w:t>后销售，备案事项风险由经营者承担。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三、你公司要严格按照明码标价的规定做好“一房一价”公示，标明预售最高价、最低价、均价，做到公示价格与预售备案价格相一致</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并同时公示</w:t>
      </w:r>
      <w:r>
        <w:rPr>
          <w:rFonts w:hint="eastAsia" w:ascii="仿宋" w:hAnsi="仿宋" w:eastAsia="仿宋" w:cs="仿宋"/>
          <w:sz w:val="32"/>
          <w:szCs w:val="32"/>
        </w:rPr>
        <w:t>监督电话：12315。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
        </w:rPr>
      </w:pPr>
      <w:r>
        <w:rPr>
          <w:rFonts w:hint="eastAsia" w:ascii="仿宋" w:hAnsi="仿宋" w:eastAsia="仿宋"/>
          <w:sz w:val="32"/>
          <w:szCs w:val="32"/>
        </w:rPr>
        <w:t>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spacing w:line="640" w:lineRule="exact"/>
        <w:jc w:val="left"/>
        <w:rPr>
          <w:rFonts w:ascii="仿宋" w:hAnsi="仿宋" w:eastAsia="仿宋" w:cs="仿宋"/>
          <w:sz w:val="32"/>
          <w:szCs w:val="32"/>
        </w:rPr>
      </w:pPr>
    </w:p>
    <w:p>
      <w:pPr>
        <w:spacing w:line="6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附件：</w:t>
      </w:r>
      <w:r>
        <w:rPr>
          <w:rFonts w:hint="eastAsia" w:ascii="汉仪细圆B5" w:hAnsi="汉仪细圆B5" w:eastAsia="汉仪细圆B5" w:cs="汉仪细圆B5"/>
          <w:sz w:val="32"/>
          <w:szCs w:val="32"/>
        </w:rPr>
        <w:t>1、</w:t>
      </w:r>
      <w:r>
        <w:rPr>
          <w:rFonts w:hint="eastAsia" w:ascii="汉仪细圆B5" w:hAnsi="汉仪细圆B5" w:eastAsia="汉仪细圆B5" w:cs="汉仪细圆B5"/>
          <w:sz w:val="32"/>
          <w:szCs w:val="32"/>
          <w:lang w:val="en-US" w:eastAsia="zh-CN"/>
        </w:rPr>
        <w:t>金科集美东方3#、4</w:t>
      </w:r>
      <w:r>
        <w:rPr>
          <w:rFonts w:hint="eastAsia" w:ascii="仿宋" w:hAnsi="仿宋" w:eastAsia="仿宋" w:cs="仿宋"/>
          <w:sz w:val="32"/>
          <w:szCs w:val="32"/>
        </w:rPr>
        <w:t>#栋“一房一价”明细表</w:t>
      </w:r>
    </w:p>
    <w:p>
      <w:pPr>
        <w:spacing w:line="640" w:lineRule="exact"/>
        <w:ind w:left="1916" w:leftChars="760" w:hanging="320" w:hangingChars="100"/>
        <w:jc w:val="left"/>
        <w:rPr>
          <w:rFonts w:ascii="仿宋" w:hAnsi="仿宋" w:eastAsia="仿宋" w:cs="仿宋"/>
          <w:sz w:val="32"/>
          <w:szCs w:val="32"/>
        </w:rPr>
      </w:pPr>
      <w:r>
        <w:rPr>
          <w:rFonts w:hint="eastAsia" w:ascii="仿宋" w:hAnsi="仿宋" w:eastAsia="仿宋" w:cs="仿宋"/>
          <w:sz w:val="32"/>
          <w:szCs w:val="32"/>
        </w:rPr>
        <w:t>2、</w:t>
      </w:r>
      <w:r>
        <w:rPr>
          <w:rFonts w:hint="eastAsia" w:ascii="汉仪细圆B5" w:hAnsi="汉仪细圆B5" w:eastAsia="汉仪细圆B5" w:cs="汉仪细圆B5"/>
          <w:sz w:val="32"/>
          <w:szCs w:val="32"/>
          <w:lang w:val="en-US" w:eastAsia="zh-CN"/>
        </w:rPr>
        <w:t>金科集美东方3#、4</w:t>
      </w:r>
      <w:r>
        <w:rPr>
          <w:rFonts w:hint="eastAsia" w:ascii="仿宋" w:hAnsi="仿宋" w:eastAsia="仿宋" w:cs="仿宋"/>
          <w:sz w:val="32"/>
          <w:szCs w:val="32"/>
        </w:rPr>
        <w:t>#栋商品住房销售价格综合信息表</w:t>
      </w:r>
    </w:p>
    <w:p>
      <w:pPr>
        <w:spacing w:line="640" w:lineRule="exact"/>
        <w:ind w:firstLine="1600" w:firstLineChars="500"/>
        <w:jc w:val="left"/>
        <w:rPr>
          <w:rFonts w:ascii="仿宋" w:hAnsi="仿宋" w:eastAsia="仿宋" w:cs="仿宋"/>
          <w:sz w:val="32"/>
          <w:szCs w:val="32"/>
        </w:rPr>
      </w:pPr>
      <w:r>
        <w:rPr>
          <w:rFonts w:hint="eastAsia" w:ascii="汉仪细圆B5" w:hAnsi="汉仪细圆B5" w:eastAsia="汉仪细圆B5" w:cs="汉仪细圆B5"/>
          <w:sz w:val="32"/>
          <w:szCs w:val="32"/>
        </w:rPr>
        <w:t>3、</w:t>
      </w:r>
      <w:r>
        <w:rPr>
          <w:rFonts w:hint="eastAsia" w:ascii="汉仪细圆B5" w:hAnsi="汉仪细圆B5" w:eastAsia="汉仪细圆B5" w:cs="汉仪细圆B5"/>
          <w:sz w:val="32"/>
          <w:szCs w:val="32"/>
          <w:lang w:val="en-US" w:eastAsia="zh-CN"/>
        </w:rPr>
        <w:t>金科集美东方3#、4</w:t>
      </w:r>
      <w:r>
        <w:rPr>
          <w:rFonts w:hint="eastAsia" w:ascii="仿宋" w:hAnsi="仿宋" w:eastAsia="仿宋" w:cs="仿宋"/>
          <w:sz w:val="32"/>
          <w:szCs w:val="32"/>
        </w:rPr>
        <w:t>#栋销售价格分幢标示牌</w:t>
      </w:r>
    </w:p>
    <w:p>
      <w:pPr>
        <w:spacing w:line="640" w:lineRule="exact"/>
        <w:ind w:firstLine="1600" w:firstLineChars="500"/>
        <w:jc w:val="left"/>
        <w:rPr>
          <w:rFonts w:ascii="仿宋" w:hAnsi="仿宋" w:eastAsia="仿宋" w:cs="仿宋"/>
          <w:sz w:val="32"/>
          <w:szCs w:val="32"/>
        </w:rPr>
      </w:pPr>
      <w:r>
        <w:rPr>
          <w:rFonts w:hint="eastAsia" w:ascii="汉仪细圆B5" w:hAnsi="汉仪细圆B5" w:eastAsia="汉仪细圆B5" w:cs="汉仪细圆B5"/>
          <w:sz w:val="32"/>
          <w:szCs w:val="32"/>
        </w:rPr>
        <w:t>4、</w:t>
      </w:r>
      <w:r>
        <w:rPr>
          <w:rFonts w:hint="eastAsia" w:ascii="汉仪细圆B5" w:hAnsi="汉仪细圆B5" w:eastAsia="汉仪细圆B5" w:cs="汉仪细圆B5"/>
          <w:sz w:val="32"/>
          <w:szCs w:val="32"/>
          <w:lang w:val="en-US" w:eastAsia="zh-CN"/>
        </w:rPr>
        <w:t>金科集美东方3#、4</w:t>
      </w:r>
      <w:r>
        <w:rPr>
          <w:rFonts w:hint="eastAsia" w:ascii="仿宋" w:hAnsi="仿宋" w:eastAsia="仿宋" w:cs="仿宋"/>
          <w:sz w:val="32"/>
          <w:szCs w:val="32"/>
        </w:rPr>
        <w:t>#栋销售价格承诺书</w:t>
      </w:r>
    </w:p>
    <w:p>
      <w:pPr>
        <w:pStyle w:val="2"/>
        <w:rPr>
          <w:rFonts w:ascii="仿宋" w:hAnsi="仿宋" w:eastAsia="仿宋" w:cs="仿宋"/>
          <w:sz w:val="32"/>
          <w:szCs w:val="32"/>
        </w:rPr>
      </w:pPr>
    </w:p>
    <w:p>
      <w:pPr>
        <w:rPr>
          <w:rFonts w:ascii="仿宋" w:hAnsi="仿宋" w:eastAsia="仿宋" w:cs="仿宋"/>
          <w:sz w:val="32"/>
          <w:szCs w:val="32"/>
        </w:rPr>
      </w:pPr>
    </w:p>
    <w:p>
      <w:pPr>
        <w:pStyle w:val="2"/>
      </w:pPr>
    </w:p>
    <w:p/>
    <w:p>
      <w:pPr>
        <w:spacing w:line="560" w:lineRule="exact"/>
        <w:ind w:firstLine="4480" w:firstLineChars="1400"/>
        <w:rPr>
          <w:rFonts w:ascii="仿宋" w:hAnsi="仿宋" w:eastAsia="仿宋" w:cs="仿宋"/>
          <w:sz w:val="32"/>
          <w:szCs w:val="32"/>
        </w:rPr>
      </w:pPr>
      <w:r>
        <w:rPr>
          <w:rFonts w:hint="eastAsia" w:ascii="仿宋" w:hAnsi="仿宋" w:eastAsia="仿宋" w:cs="仿宋"/>
          <w:sz w:val="32"/>
          <w:szCs w:val="32"/>
        </w:rPr>
        <w:t xml:space="preserve"> 益阳市发展和改革委员会</w:t>
      </w:r>
    </w:p>
    <w:p>
      <w:pPr>
        <w:spacing w:line="560" w:lineRule="exact"/>
        <w:jc w:val="center"/>
        <w:rPr>
          <w:rFonts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汉仪细圆B5" w:hAnsi="汉仪细圆B5" w:eastAsia="汉仪细圆B5" w:cs="汉仪细圆B5"/>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w:t>
      </w:r>
    </w:p>
    <w:p>
      <w:pPr>
        <w:autoSpaceDE w:val="0"/>
        <w:autoSpaceDN w:val="0"/>
        <w:adjustRightInd w:val="0"/>
        <w:ind w:right="72" w:firstLine="320" w:firstLineChars="100"/>
        <w:rPr>
          <w:rFonts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ascii="仿宋" w:hAnsi="仿宋" w:eastAsia="仿宋" w:cs="仿宋"/>
          <w:sz w:val="32"/>
          <w:szCs w:val="32"/>
        </w:rPr>
      </w:pPr>
      <w:r>
        <w:rPr>
          <w:rFonts w:hint="eastAsia" w:ascii="仿宋" w:hAnsi="仿宋" w:eastAsia="仿宋" w:cs="仿宋"/>
          <w:sz w:val="32"/>
          <w:szCs w:val="32"/>
        </w:rPr>
        <w:t>抄送：市市场监督管理局、市住房和城乡建设局。</w:t>
      </w:r>
    </w:p>
    <w:p>
      <w:pPr>
        <w:rPr>
          <w:rFonts w:ascii="仿宋" w:hAnsi="仿宋" w:eastAsia="仿宋" w:cs="仿宋"/>
          <w:sz w:val="32"/>
          <w:szCs w:val="40"/>
        </w:rPr>
      </w:pPr>
      <w:r>
        <w:rPr>
          <w:rFonts w:hint="eastAsia" w:ascii="仿宋" w:hAnsi="仿宋" w:eastAsia="仿宋" w:cs="仿宋"/>
          <w:sz w:val="32"/>
          <w:szCs w:val="40"/>
        </w:rPr>
        <w:br w:type="page"/>
      </w:r>
    </w:p>
    <w:p>
      <w:pPr>
        <w:spacing w:line="500" w:lineRule="exact"/>
        <w:rPr>
          <w:rFonts w:ascii="仿宋" w:hAnsi="仿宋" w:eastAsia="仿宋"/>
          <w:b/>
          <w:bCs/>
          <w:sz w:val="32"/>
          <w:szCs w:val="32"/>
        </w:rPr>
      </w:pPr>
      <w:r>
        <w:rPr>
          <w:rFonts w:hint="eastAsia" w:ascii="仿宋" w:hAnsi="仿宋" w:eastAsia="仿宋" w:cs="仿宋"/>
          <w:sz w:val="32"/>
          <w:szCs w:val="32"/>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商品住房一房一价明细表</w:t>
      </w:r>
    </w:p>
    <w:p>
      <w:pPr>
        <w:spacing w:line="440" w:lineRule="exact"/>
        <w:rPr>
          <w:rFonts w:hint="eastAsia" w:ascii="仿宋" w:hAnsi="仿宋" w:eastAsia="仿宋"/>
          <w:sz w:val="28"/>
          <w:szCs w:val="28"/>
        </w:rPr>
      </w:pPr>
      <w:r>
        <w:rPr>
          <w:rFonts w:hint="eastAsia" w:ascii="仿宋" w:hAnsi="仿宋" w:eastAsia="仿宋"/>
          <w:sz w:val="28"/>
          <w:szCs w:val="28"/>
        </w:rPr>
        <w:t>申报日期 ：202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20</w:t>
      </w:r>
      <w:r>
        <w:rPr>
          <w:rFonts w:hint="eastAsia" w:ascii="仿宋" w:hAnsi="仿宋" w:eastAsia="仿宋"/>
          <w:sz w:val="28"/>
          <w:szCs w:val="28"/>
        </w:rPr>
        <w:t>日</w:t>
      </w:r>
    </w:p>
    <w:p>
      <w:pPr>
        <w:spacing w:line="440" w:lineRule="exact"/>
        <w:rPr>
          <w:rFonts w:hint="eastAsia" w:ascii="仿宋" w:hAnsi="仿宋" w:eastAsia="仿宋"/>
          <w:sz w:val="28"/>
          <w:szCs w:val="28"/>
        </w:rPr>
      </w:pPr>
      <w:r>
        <w:rPr>
          <w:rFonts w:hint="eastAsia" w:ascii="仿宋" w:hAnsi="仿宋" w:eastAsia="仿宋"/>
          <w:sz w:val="28"/>
          <w:szCs w:val="28"/>
        </w:rPr>
        <w:t>开发企业：</w:t>
      </w:r>
      <w:r>
        <w:rPr>
          <w:rFonts w:hint="eastAsia" w:ascii="仿宋" w:hAnsi="仿宋" w:eastAsia="仿宋"/>
          <w:sz w:val="28"/>
          <w:szCs w:val="28"/>
          <w:lang w:val="en-US" w:eastAsia="zh-CN"/>
        </w:rPr>
        <w:t>益阳鼎益房地产开发有限公司</w:t>
      </w:r>
    </w:p>
    <w:p>
      <w:pPr>
        <w:spacing w:line="440" w:lineRule="exact"/>
        <w:rPr>
          <w:rFonts w:hint="eastAsia" w:ascii="仿宋" w:hAnsi="仿宋" w:eastAsia="仿宋"/>
          <w:sz w:val="28"/>
          <w:szCs w:val="28"/>
        </w:rPr>
      </w:pPr>
      <w:r>
        <w:rPr>
          <w:rFonts w:hint="eastAsia" w:ascii="仿宋" w:hAnsi="仿宋" w:eastAsia="仿宋"/>
          <w:sz w:val="28"/>
          <w:szCs w:val="28"/>
        </w:rPr>
        <w:t>楼盘名称：</w:t>
      </w:r>
      <w:r>
        <w:rPr>
          <w:rFonts w:hint="eastAsia" w:ascii="仿宋" w:hAnsi="仿宋" w:eastAsia="仿宋"/>
          <w:sz w:val="28"/>
          <w:szCs w:val="28"/>
          <w:lang w:val="en-US" w:eastAsia="zh-CN"/>
        </w:rPr>
        <w:t>金科集美东方</w:t>
      </w:r>
      <w:r>
        <w:rPr>
          <w:rFonts w:hint="eastAsia" w:ascii="仿宋" w:hAnsi="仿宋" w:eastAsia="仿宋"/>
          <w:sz w:val="28"/>
          <w:szCs w:val="28"/>
        </w:rPr>
        <w:t xml:space="preserve">    </w:t>
      </w:r>
    </w:p>
    <w:p>
      <w:pPr>
        <w:spacing w:line="440" w:lineRule="exact"/>
        <w:rPr>
          <w:rFonts w:hint="eastAsia"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lang w:val="en-US" w:eastAsia="zh-CN"/>
        </w:rPr>
        <w:t>益阳市赫山区银城大道与学府路交汇处</w:t>
      </w:r>
      <w:r>
        <w:rPr>
          <w:rFonts w:hint="eastAsia" w:ascii="仿宋" w:hAnsi="仿宋" w:eastAsia="仿宋"/>
          <w:sz w:val="28"/>
          <w:szCs w:val="28"/>
        </w:rPr>
        <w:t xml:space="preserve"> </w:t>
      </w:r>
    </w:p>
    <w:tbl>
      <w:tblPr>
        <w:tblStyle w:val="6"/>
        <w:tblW w:w="915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526"/>
        <w:gridCol w:w="826"/>
        <w:gridCol w:w="1517"/>
        <w:gridCol w:w="1150"/>
        <w:gridCol w:w="1266"/>
        <w:gridCol w:w="684"/>
        <w:gridCol w:w="916"/>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Merge w:val="restart"/>
            <w:vAlign w:val="center"/>
          </w:tcPr>
          <w:p>
            <w:pPr>
              <w:jc w:val="center"/>
              <w:rPr>
                <w:bCs/>
              </w:rPr>
            </w:pPr>
            <w:r>
              <w:rPr>
                <w:rFonts w:hint="eastAsia"/>
                <w:bCs/>
              </w:rPr>
              <w:t>房号</w:t>
            </w:r>
          </w:p>
        </w:tc>
        <w:tc>
          <w:tcPr>
            <w:tcW w:w="526" w:type="dxa"/>
            <w:vMerge w:val="restart"/>
            <w:vAlign w:val="center"/>
          </w:tcPr>
          <w:p>
            <w:pPr>
              <w:jc w:val="center"/>
              <w:rPr>
                <w:bCs/>
              </w:rPr>
            </w:pPr>
            <w:r>
              <w:rPr>
                <w:rFonts w:hint="eastAsia"/>
                <w:bCs/>
              </w:rPr>
              <w:t>栋</w:t>
            </w:r>
          </w:p>
          <w:p>
            <w:pPr>
              <w:jc w:val="center"/>
              <w:rPr>
                <w:bCs/>
              </w:rPr>
            </w:pPr>
            <w:r>
              <w:rPr>
                <w:rFonts w:hint="eastAsia"/>
                <w:bCs/>
              </w:rPr>
              <w:t>号</w:t>
            </w:r>
          </w:p>
        </w:tc>
        <w:tc>
          <w:tcPr>
            <w:tcW w:w="826" w:type="dxa"/>
            <w:vMerge w:val="restart"/>
            <w:vAlign w:val="center"/>
          </w:tcPr>
          <w:p>
            <w:pPr>
              <w:jc w:val="center"/>
              <w:rPr>
                <w:bCs/>
              </w:rPr>
            </w:pPr>
            <w:r>
              <w:rPr>
                <w:rFonts w:hint="eastAsia"/>
                <w:bCs/>
              </w:rPr>
              <w:t>单元房号</w:t>
            </w:r>
          </w:p>
        </w:tc>
        <w:tc>
          <w:tcPr>
            <w:tcW w:w="1517" w:type="dxa"/>
            <w:vMerge w:val="restart"/>
            <w:vAlign w:val="center"/>
          </w:tcPr>
          <w:p>
            <w:pPr>
              <w:jc w:val="center"/>
              <w:rPr>
                <w:bCs/>
              </w:rPr>
            </w:pPr>
            <w:r>
              <w:rPr>
                <w:rFonts w:hint="eastAsia"/>
                <w:bCs/>
              </w:rPr>
              <w:t>户</w:t>
            </w:r>
          </w:p>
          <w:p>
            <w:pPr>
              <w:jc w:val="center"/>
              <w:rPr>
                <w:bCs/>
              </w:rPr>
            </w:pPr>
            <w:r>
              <w:rPr>
                <w:rFonts w:hint="eastAsia"/>
                <w:bCs/>
              </w:rPr>
              <w:t>型</w:t>
            </w:r>
          </w:p>
        </w:tc>
        <w:tc>
          <w:tcPr>
            <w:tcW w:w="1150" w:type="dxa"/>
            <w:vMerge w:val="restart"/>
            <w:vAlign w:val="center"/>
          </w:tcPr>
          <w:p>
            <w:pPr>
              <w:jc w:val="center"/>
              <w:rPr>
                <w:bCs/>
              </w:rPr>
            </w:pPr>
            <w:r>
              <w:rPr>
                <w:rFonts w:hint="eastAsia"/>
                <w:bCs/>
              </w:rPr>
              <w:t>建筑面积㎡</w:t>
            </w:r>
          </w:p>
        </w:tc>
        <w:tc>
          <w:tcPr>
            <w:tcW w:w="1266" w:type="dxa"/>
            <w:vMerge w:val="restart"/>
            <w:vAlign w:val="center"/>
          </w:tcPr>
          <w:p>
            <w:pPr>
              <w:jc w:val="center"/>
              <w:rPr>
                <w:bCs/>
              </w:rPr>
            </w:pPr>
            <w:r>
              <w:rPr>
                <w:rFonts w:hint="eastAsia"/>
                <w:bCs/>
              </w:rPr>
              <w:t>套内建筑面积㎡</w:t>
            </w:r>
          </w:p>
        </w:tc>
        <w:tc>
          <w:tcPr>
            <w:tcW w:w="684" w:type="dxa"/>
            <w:vMerge w:val="restart"/>
            <w:vAlign w:val="center"/>
          </w:tcPr>
          <w:p>
            <w:pPr>
              <w:jc w:val="center"/>
              <w:rPr>
                <w:bCs/>
              </w:rPr>
            </w:pPr>
            <w:r>
              <w:rPr>
                <w:rFonts w:hint="eastAsia"/>
                <w:bCs/>
              </w:rPr>
              <w:t>公摊面积㎡</w:t>
            </w:r>
          </w:p>
        </w:tc>
        <w:tc>
          <w:tcPr>
            <w:tcW w:w="916" w:type="dxa"/>
            <w:vAlign w:val="center"/>
          </w:tcPr>
          <w:p>
            <w:pPr>
              <w:jc w:val="center"/>
              <w:rPr>
                <w:bCs/>
              </w:rPr>
            </w:pPr>
            <w:r>
              <w:rPr>
                <w:rFonts w:hint="eastAsia"/>
                <w:bCs/>
              </w:rPr>
              <w:t>销售单价</w:t>
            </w:r>
          </w:p>
        </w:tc>
        <w:tc>
          <w:tcPr>
            <w:tcW w:w="1350" w:type="dxa"/>
            <w:vMerge w:val="restart"/>
            <w:vAlign w:val="center"/>
          </w:tcPr>
          <w:p>
            <w:pPr>
              <w:jc w:val="center"/>
              <w:rPr>
                <w:bCs/>
              </w:rPr>
            </w:pPr>
            <w:r>
              <w:rPr>
                <w:rFonts w:hint="eastAsia"/>
                <w:bCs/>
              </w:rPr>
              <w:t>房屋总价（元）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Merge w:val="continue"/>
          </w:tcPr>
          <w:p>
            <w:pPr>
              <w:rPr>
                <w:bCs/>
              </w:rPr>
            </w:pPr>
          </w:p>
        </w:tc>
        <w:tc>
          <w:tcPr>
            <w:tcW w:w="526" w:type="dxa"/>
            <w:vMerge w:val="continue"/>
          </w:tcPr>
          <w:p>
            <w:pPr>
              <w:rPr>
                <w:bCs/>
              </w:rPr>
            </w:pPr>
          </w:p>
        </w:tc>
        <w:tc>
          <w:tcPr>
            <w:tcW w:w="826" w:type="dxa"/>
            <w:vMerge w:val="continue"/>
          </w:tcPr>
          <w:p>
            <w:pPr>
              <w:rPr>
                <w:bCs/>
              </w:rPr>
            </w:pPr>
          </w:p>
        </w:tc>
        <w:tc>
          <w:tcPr>
            <w:tcW w:w="1517" w:type="dxa"/>
            <w:vMerge w:val="continue"/>
          </w:tcPr>
          <w:p>
            <w:pPr>
              <w:rPr>
                <w:bCs/>
              </w:rPr>
            </w:pPr>
          </w:p>
        </w:tc>
        <w:tc>
          <w:tcPr>
            <w:tcW w:w="1150" w:type="dxa"/>
            <w:vMerge w:val="continue"/>
          </w:tcPr>
          <w:p>
            <w:pPr>
              <w:rPr>
                <w:bCs/>
              </w:rPr>
            </w:pPr>
          </w:p>
        </w:tc>
        <w:tc>
          <w:tcPr>
            <w:tcW w:w="1266" w:type="dxa"/>
            <w:vMerge w:val="continue"/>
          </w:tcPr>
          <w:p>
            <w:pPr>
              <w:rPr>
                <w:bCs/>
              </w:rPr>
            </w:pPr>
          </w:p>
        </w:tc>
        <w:tc>
          <w:tcPr>
            <w:tcW w:w="684" w:type="dxa"/>
            <w:vMerge w:val="continue"/>
          </w:tcPr>
          <w:p>
            <w:pPr>
              <w:rPr>
                <w:bCs/>
              </w:rPr>
            </w:pPr>
          </w:p>
        </w:tc>
        <w:tc>
          <w:tcPr>
            <w:tcW w:w="916" w:type="dxa"/>
          </w:tcPr>
          <w:p>
            <w:pPr>
              <w:rPr>
                <w:bCs/>
              </w:rPr>
            </w:pPr>
            <w:r>
              <w:rPr>
                <w:rFonts w:hint="eastAsia"/>
                <w:bCs/>
              </w:rPr>
              <w:t>（元/㎡）</w:t>
            </w:r>
          </w:p>
        </w:tc>
        <w:tc>
          <w:tcPr>
            <w:tcW w:w="1350" w:type="dxa"/>
            <w:vMerge w:val="continue"/>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1101</w:t>
            </w:r>
          </w:p>
        </w:tc>
        <w:tc>
          <w:tcPr>
            <w:tcW w:w="526" w:type="dxa"/>
            <w:vAlign w:val="center"/>
          </w:tcPr>
          <w:p>
            <w:pPr>
              <w:jc w:val="center"/>
              <w:rPr>
                <w:rFonts w:hint="eastAsia"/>
                <w:bCs/>
              </w:rPr>
            </w:pPr>
            <w:r>
              <w:rPr>
                <w:rFonts w:hint="eastAsia"/>
                <w:bCs/>
                <w:lang w:val="en-US" w:eastAsia="zh-CN"/>
              </w:rPr>
              <w:t>3</w:t>
            </w:r>
          </w:p>
        </w:tc>
        <w:tc>
          <w:tcPr>
            <w:tcW w:w="826" w:type="dxa"/>
          </w:tcPr>
          <w:p>
            <w:pPr>
              <w:jc w:val="center"/>
              <w:rPr>
                <w:rFonts w:hint="eastAsia" w:eastAsiaTheme="minorEastAsia"/>
                <w:bCs/>
                <w:lang w:val="en-US" w:eastAsia="zh-CN"/>
              </w:rPr>
            </w:pPr>
            <w:r>
              <w:rPr>
                <w:rFonts w:hint="eastAsia"/>
                <w:bCs/>
                <w:lang w:val="en-US" w:eastAsia="zh-CN"/>
              </w:rPr>
              <w:t>1单元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lang w:val="en-US" w:eastAsia="zh-CN"/>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5973 </w:t>
            </w:r>
          </w:p>
        </w:tc>
        <w:tc>
          <w:tcPr>
            <w:tcW w:w="1350" w:type="dxa"/>
            <w:vAlign w:val="center"/>
          </w:tcPr>
          <w:p>
            <w:pPr>
              <w:jc w:val="center"/>
              <w:rPr>
                <w:rFonts w:hint="eastAsia"/>
                <w:bCs/>
              </w:rPr>
            </w:pPr>
            <w:r>
              <w:rPr>
                <w:rFonts w:hint="eastAsia"/>
                <w:bCs/>
                <w:lang w:val="en-US" w:eastAsia="zh-CN"/>
              </w:rPr>
              <w:t xml:space="preserve">795413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1001</w:t>
            </w:r>
          </w:p>
        </w:tc>
        <w:tc>
          <w:tcPr>
            <w:tcW w:w="526" w:type="dxa"/>
            <w:vAlign w:val="center"/>
          </w:tcPr>
          <w:p>
            <w:pPr>
              <w:jc w:val="center"/>
              <w:rPr>
                <w:rFonts w:hint="eastAsia"/>
                <w:bCs/>
              </w:rPr>
            </w:pPr>
            <w:r>
              <w:rPr>
                <w:rFonts w:hint="eastAsia"/>
                <w:bCs/>
                <w:lang w:val="en-US" w:eastAsia="zh-CN"/>
              </w:rPr>
              <w:t>3</w:t>
            </w:r>
          </w:p>
        </w:tc>
        <w:tc>
          <w:tcPr>
            <w:tcW w:w="826" w:type="dxa"/>
          </w:tcPr>
          <w:p>
            <w:pPr>
              <w:jc w:val="center"/>
              <w:rPr>
                <w:rFonts w:hint="eastAsia"/>
                <w:bCs/>
              </w:rPr>
            </w:pPr>
            <w:r>
              <w:rPr>
                <w:rFonts w:hint="eastAsia"/>
                <w:bCs/>
                <w:lang w:val="en-US" w:eastAsia="zh-CN"/>
              </w:rPr>
              <w:t>1单元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6546 </w:t>
            </w:r>
          </w:p>
        </w:tc>
        <w:tc>
          <w:tcPr>
            <w:tcW w:w="1350" w:type="dxa"/>
            <w:vAlign w:val="center"/>
          </w:tcPr>
          <w:p>
            <w:pPr>
              <w:jc w:val="center"/>
              <w:rPr>
                <w:rFonts w:hint="eastAsia"/>
                <w:bCs/>
              </w:rPr>
            </w:pPr>
            <w:r>
              <w:rPr>
                <w:rFonts w:hint="eastAsia"/>
                <w:bCs/>
                <w:lang w:val="en-US" w:eastAsia="zh-CN"/>
              </w:rPr>
              <w:t xml:space="preserve">871709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901</w:t>
            </w:r>
          </w:p>
        </w:tc>
        <w:tc>
          <w:tcPr>
            <w:tcW w:w="526" w:type="dxa"/>
            <w:vAlign w:val="center"/>
          </w:tcPr>
          <w:p>
            <w:pPr>
              <w:jc w:val="center"/>
              <w:rPr>
                <w:rFonts w:hint="eastAsia"/>
                <w:bCs/>
              </w:rPr>
            </w:pPr>
            <w:r>
              <w:rPr>
                <w:rFonts w:hint="eastAsia"/>
                <w:bCs/>
                <w:lang w:val="en-US" w:eastAsia="zh-CN"/>
              </w:rPr>
              <w:t>3</w:t>
            </w:r>
          </w:p>
        </w:tc>
        <w:tc>
          <w:tcPr>
            <w:tcW w:w="826" w:type="dxa"/>
          </w:tcPr>
          <w:p>
            <w:pPr>
              <w:jc w:val="center"/>
              <w:rPr>
                <w:rFonts w:hint="eastAsia"/>
                <w:bCs/>
              </w:rPr>
            </w:pPr>
            <w:r>
              <w:rPr>
                <w:rFonts w:hint="eastAsia"/>
                <w:bCs/>
                <w:lang w:val="en-US" w:eastAsia="zh-CN"/>
              </w:rPr>
              <w:t>1单元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6650 </w:t>
            </w:r>
          </w:p>
        </w:tc>
        <w:tc>
          <w:tcPr>
            <w:tcW w:w="1350" w:type="dxa"/>
            <w:vAlign w:val="center"/>
          </w:tcPr>
          <w:p>
            <w:pPr>
              <w:jc w:val="center"/>
              <w:rPr>
                <w:rFonts w:hint="eastAsia"/>
                <w:bCs/>
              </w:rPr>
            </w:pPr>
            <w:r>
              <w:rPr>
                <w:rFonts w:hint="eastAsia"/>
                <w:bCs/>
                <w:lang w:val="en-US" w:eastAsia="zh-CN"/>
              </w:rPr>
              <w:t xml:space="preserve">885581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801</w:t>
            </w:r>
          </w:p>
        </w:tc>
        <w:tc>
          <w:tcPr>
            <w:tcW w:w="526" w:type="dxa"/>
            <w:vAlign w:val="center"/>
          </w:tcPr>
          <w:p>
            <w:pPr>
              <w:jc w:val="center"/>
              <w:rPr>
                <w:rFonts w:hint="eastAsia"/>
                <w:bCs/>
              </w:rPr>
            </w:pPr>
            <w:r>
              <w:rPr>
                <w:rFonts w:hint="eastAsia"/>
                <w:bCs/>
                <w:lang w:val="en-US" w:eastAsia="zh-CN"/>
              </w:rPr>
              <w:t>3</w:t>
            </w:r>
          </w:p>
        </w:tc>
        <w:tc>
          <w:tcPr>
            <w:tcW w:w="826" w:type="dxa"/>
          </w:tcPr>
          <w:p>
            <w:pPr>
              <w:jc w:val="center"/>
              <w:rPr>
                <w:rFonts w:hint="eastAsia"/>
                <w:bCs/>
              </w:rPr>
            </w:pPr>
            <w:r>
              <w:rPr>
                <w:rFonts w:hint="eastAsia"/>
                <w:bCs/>
                <w:lang w:val="en-US" w:eastAsia="zh-CN"/>
              </w:rPr>
              <w:t>1单元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6598 </w:t>
            </w:r>
          </w:p>
        </w:tc>
        <w:tc>
          <w:tcPr>
            <w:tcW w:w="1350" w:type="dxa"/>
            <w:vAlign w:val="center"/>
          </w:tcPr>
          <w:p>
            <w:pPr>
              <w:jc w:val="center"/>
              <w:rPr>
                <w:rFonts w:hint="eastAsia"/>
                <w:bCs/>
              </w:rPr>
            </w:pPr>
            <w:r>
              <w:rPr>
                <w:rFonts w:hint="eastAsia"/>
                <w:bCs/>
                <w:lang w:val="en-US" w:eastAsia="zh-CN"/>
              </w:rPr>
              <w:t xml:space="preserve">878645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701</w:t>
            </w:r>
          </w:p>
        </w:tc>
        <w:tc>
          <w:tcPr>
            <w:tcW w:w="526" w:type="dxa"/>
            <w:vAlign w:val="center"/>
          </w:tcPr>
          <w:p>
            <w:pPr>
              <w:jc w:val="center"/>
              <w:rPr>
                <w:rFonts w:hint="eastAsia"/>
                <w:bCs/>
              </w:rPr>
            </w:pPr>
            <w:r>
              <w:rPr>
                <w:rFonts w:hint="eastAsia"/>
                <w:bCs/>
                <w:lang w:val="en-US" w:eastAsia="zh-CN"/>
              </w:rPr>
              <w:t>3</w:t>
            </w:r>
          </w:p>
        </w:tc>
        <w:tc>
          <w:tcPr>
            <w:tcW w:w="826" w:type="dxa"/>
          </w:tcPr>
          <w:p>
            <w:pPr>
              <w:jc w:val="center"/>
              <w:rPr>
                <w:rFonts w:hint="eastAsia"/>
                <w:bCs/>
              </w:rPr>
            </w:pPr>
            <w:r>
              <w:rPr>
                <w:rFonts w:hint="eastAsia"/>
                <w:bCs/>
                <w:lang w:val="en-US" w:eastAsia="zh-CN"/>
              </w:rPr>
              <w:t>1单元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6546 </w:t>
            </w:r>
          </w:p>
        </w:tc>
        <w:tc>
          <w:tcPr>
            <w:tcW w:w="1350" w:type="dxa"/>
            <w:vAlign w:val="center"/>
          </w:tcPr>
          <w:p>
            <w:pPr>
              <w:jc w:val="center"/>
              <w:rPr>
                <w:rFonts w:hint="eastAsia"/>
                <w:bCs/>
              </w:rPr>
            </w:pPr>
            <w:r>
              <w:rPr>
                <w:rFonts w:hint="eastAsia"/>
                <w:bCs/>
                <w:lang w:val="en-US" w:eastAsia="zh-CN"/>
              </w:rPr>
              <w:t xml:space="preserve">871709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601</w:t>
            </w:r>
          </w:p>
        </w:tc>
        <w:tc>
          <w:tcPr>
            <w:tcW w:w="526" w:type="dxa"/>
            <w:vAlign w:val="center"/>
          </w:tcPr>
          <w:p>
            <w:pPr>
              <w:jc w:val="center"/>
              <w:rPr>
                <w:rFonts w:hint="eastAsia"/>
                <w:bCs/>
              </w:rPr>
            </w:pPr>
            <w:r>
              <w:rPr>
                <w:rFonts w:hint="eastAsia"/>
                <w:bCs/>
                <w:lang w:val="en-US" w:eastAsia="zh-CN"/>
              </w:rPr>
              <w:t>3</w:t>
            </w:r>
          </w:p>
        </w:tc>
        <w:tc>
          <w:tcPr>
            <w:tcW w:w="826" w:type="dxa"/>
          </w:tcPr>
          <w:p>
            <w:pPr>
              <w:jc w:val="center"/>
              <w:rPr>
                <w:rFonts w:hint="eastAsia"/>
                <w:bCs/>
              </w:rPr>
            </w:pPr>
            <w:r>
              <w:rPr>
                <w:rFonts w:hint="eastAsia"/>
                <w:bCs/>
                <w:lang w:val="en-US" w:eastAsia="zh-CN"/>
              </w:rPr>
              <w:t>1单元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6494 </w:t>
            </w:r>
          </w:p>
        </w:tc>
        <w:tc>
          <w:tcPr>
            <w:tcW w:w="1350" w:type="dxa"/>
            <w:vAlign w:val="center"/>
          </w:tcPr>
          <w:p>
            <w:pPr>
              <w:jc w:val="center"/>
              <w:rPr>
                <w:rFonts w:hint="eastAsia"/>
                <w:bCs/>
              </w:rPr>
            </w:pPr>
            <w:r>
              <w:rPr>
                <w:rFonts w:hint="eastAsia"/>
                <w:bCs/>
                <w:lang w:val="en-US" w:eastAsia="zh-CN"/>
              </w:rPr>
              <w:t xml:space="preserve">864773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501</w:t>
            </w:r>
          </w:p>
        </w:tc>
        <w:tc>
          <w:tcPr>
            <w:tcW w:w="526" w:type="dxa"/>
            <w:vAlign w:val="center"/>
          </w:tcPr>
          <w:p>
            <w:pPr>
              <w:jc w:val="center"/>
              <w:rPr>
                <w:rFonts w:hint="eastAsia"/>
                <w:bCs/>
              </w:rPr>
            </w:pPr>
            <w:r>
              <w:rPr>
                <w:rFonts w:hint="eastAsia"/>
                <w:bCs/>
                <w:lang w:val="en-US" w:eastAsia="zh-CN"/>
              </w:rPr>
              <w:t>3</w:t>
            </w:r>
          </w:p>
        </w:tc>
        <w:tc>
          <w:tcPr>
            <w:tcW w:w="826" w:type="dxa"/>
          </w:tcPr>
          <w:p>
            <w:pPr>
              <w:jc w:val="center"/>
              <w:rPr>
                <w:rFonts w:hint="eastAsia"/>
                <w:bCs/>
              </w:rPr>
            </w:pPr>
            <w:r>
              <w:rPr>
                <w:rFonts w:hint="eastAsia"/>
                <w:bCs/>
                <w:lang w:val="en-US" w:eastAsia="zh-CN"/>
              </w:rPr>
              <w:t>1单元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6442 </w:t>
            </w:r>
          </w:p>
        </w:tc>
        <w:tc>
          <w:tcPr>
            <w:tcW w:w="1350" w:type="dxa"/>
            <w:vAlign w:val="center"/>
          </w:tcPr>
          <w:p>
            <w:pPr>
              <w:jc w:val="center"/>
              <w:rPr>
                <w:rFonts w:hint="eastAsia"/>
                <w:bCs/>
              </w:rPr>
            </w:pPr>
            <w:r>
              <w:rPr>
                <w:rFonts w:hint="eastAsia"/>
                <w:bCs/>
                <w:lang w:val="en-US" w:eastAsia="zh-CN"/>
              </w:rPr>
              <w:t xml:space="preserve">857837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401</w:t>
            </w:r>
          </w:p>
        </w:tc>
        <w:tc>
          <w:tcPr>
            <w:tcW w:w="526" w:type="dxa"/>
            <w:vAlign w:val="center"/>
          </w:tcPr>
          <w:p>
            <w:pPr>
              <w:jc w:val="center"/>
              <w:rPr>
                <w:rFonts w:hint="eastAsia"/>
                <w:bCs/>
              </w:rPr>
            </w:pPr>
            <w:r>
              <w:rPr>
                <w:rFonts w:hint="eastAsia"/>
                <w:bCs/>
                <w:lang w:val="en-US" w:eastAsia="zh-CN"/>
              </w:rPr>
              <w:t>3</w:t>
            </w:r>
          </w:p>
        </w:tc>
        <w:tc>
          <w:tcPr>
            <w:tcW w:w="826" w:type="dxa"/>
          </w:tcPr>
          <w:p>
            <w:pPr>
              <w:jc w:val="center"/>
              <w:rPr>
                <w:rFonts w:hint="eastAsia"/>
                <w:bCs/>
              </w:rPr>
            </w:pPr>
            <w:r>
              <w:rPr>
                <w:rFonts w:hint="eastAsia"/>
                <w:bCs/>
                <w:lang w:val="en-US" w:eastAsia="zh-CN"/>
              </w:rPr>
              <w:t>1单元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6285 </w:t>
            </w:r>
          </w:p>
        </w:tc>
        <w:tc>
          <w:tcPr>
            <w:tcW w:w="1350" w:type="dxa"/>
            <w:vAlign w:val="center"/>
          </w:tcPr>
          <w:p>
            <w:pPr>
              <w:jc w:val="center"/>
              <w:rPr>
                <w:rFonts w:hint="eastAsia"/>
                <w:bCs/>
              </w:rPr>
            </w:pPr>
            <w:r>
              <w:rPr>
                <w:rFonts w:hint="eastAsia"/>
                <w:bCs/>
                <w:lang w:val="en-US" w:eastAsia="zh-CN"/>
              </w:rPr>
              <w:t xml:space="preserve">837029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301</w:t>
            </w:r>
          </w:p>
        </w:tc>
        <w:tc>
          <w:tcPr>
            <w:tcW w:w="526" w:type="dxa"/>
            <w:vAlign w:val="center"/>
          </w:tcPr>
          <w:p>
            <w:pPr>
              <w:jc w:val="center"/>
              <w:rPr>
                <w:rFonts w:hint="eastAsia"/>
                <w:bCs/>
              </w:rPr>
            </w:pPr>
            <w:r>
              <w:rPr>
                <w:rFonts w:hint="eastAsia"/>
                <w:bCs/>
                <w:lang w:val="en-US" w:eastAsia="zh-CN"/>
              </w:rPr>
              <w:t>3</w:t>
            </w:r>
          </w:p>
        </w:tc>
        <w:tc>
          <w:tcPr>
            <w:tcW w:w="826" w:type="dxa"/>
          </w:tcPr>
          <w:p>
            <w:pPr>
              <w:jc w:val="center"/>
              <w:rPr>
                <w:rFonts w:hint="eastAsia"/>
                <w:bCs/>
              </w:rPr>
            </w:pPr>
            <w:r>
              <w:rPr>
                <w:rFonts w:hint="eastAsia"/>
                <w:bCs/>
                <w:lang w:val="en-US" w:eastAsia="zh-CN"/>
              </w:rPr>
              <w:t>1单元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6285 </w:t>
            </w:r>
          </w:p>
        </w:tc>
        <w:tc>
          <w:tcPr>
            <w:tcW w:w="1350" w:type="dxa"/>
            <w:vAlign w:val="center"/>
          </w:tcPr>
          <w:p>
            <w:pPr>
              <w:jc w:val="center"/>
              <w:rPr>
                <w:rFonts w:hint="eastAsia"/>
                <w:bCs/>
              </w:rPr>
            </w:pPr>
            <w:r>
              <w:rPr>
                <w:rFonts w:hint="eastAsia"/>
                <w:bCs/>
                <w:lang w:val="en-US" w:eastAsia="zh-CN"/>
              </w:rPr>
              <w:t xml:space="preserve">837029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201</w:t>
            </w:r>
          </w:p>
        </w:tc>
        <w:tc>
          <w:tcPr>
            <w:tcW w:w="526" w:type="dxa"/>
            <w:vAlign w:val="center"/>
          </w:tcPr>
          <w:p>
            <w:pPr>
              <w:jc w:val="center"/>
              <w:rPr>
                <w:rFonts w:hint="eastAsia"/>
                <w:bCs/>
              </w:rPr>
            </w:pPr>
            <w:r>
              <w:rPr>
                <w:rFonts w:hint="eastAsia"/>
                <w:bCs/>
                <w:lang w:val="en-US" w:eastAsia="zh-CN"/>
              </w:rPr>
              <w:t>3</w:t>
            </w:r>
          </w:p>
        </w:tc>
        <w:tc>
          <w:tcPr>
            <w:tcW w:w="826" w:type="dxa"/>
          </w:tcPr>
          <w:p>
            <w:pPr>
              <w:jc w:val="center"/>
              <w:rPr>
                <w:rFonts w:hint="eastAsia"/>
                <w:bCs/>
              </w:rPr>
            </w:pPr>
            <w:r>
              <w:rPr>
                <w:rFonts w:hint="eastAsia"/>
                <w:bCs/>
                <w:lang w:val="en-US" w:eastAsia="zh-CN"/>
              </w:rPr>
              <w:t>1单元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6077 </w:t>
            </w:r>
          </w:p>
        </w:tc>
        <w:tc>
          <w:tcPr>
            <w:tcW w:w="1350" w:type="dxa"/>
            <w:vAlign w:val="center"/>
          </w:tcPr>
          <w:p>
            <w:pPr>
              <w:jc w:val="center"/>
              <w:rPr>
                <w:rFonts w:hint="eastAsia"/>
                <w:bCs/>
              </w:rPr>
            </w:pPr>
            <w:r>
              <w:rPr>
                <w:rFonts w:hint="eastAsia"/>
                <w:bCs/>
                <w:lang w:val="en-US" w:eastAsia="zh-CN"/>
              </w:rPr>
              <w:t xml:space="preserve">809285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101</w:t>
            </w:r>
          </w:p>
        </w:tc>
        <w:tc>
          <w:tcPr>
            <w:tcW w:w="526" w:type="dxa"/>
            <w:vAlign w:val="center"/>
          </w:tcPr>
          <w:p>
            <w:pPr>
              <w:jc w:val="center"/>
              <w:rPr>
                <w:rFonts w:hint="eastAsia"/>
                <w:bCs/>
              </w:rPr>
            </w:pPr>
            <w:r>
              <w:rPr>
                <w:rFonts w:hint="eastAsia"/>
                <w:bCs/>
                <w:lang w:val="en-US" w:eastAsia="zh-CN"/>
              </w:rPr>
              <w:t>3</w:t>
            </w:r>
          </w:p>
        </w:tc>
        <w:tc>
          <w:tcPr>
            <w:tcW w:w="826" w:type="dxa"/>
          </w:tcPr>
          <w:p>
            <w:pPr>
              <w:jc w:val="center"/>
              <w:rPr>
                <w:rFonts w:hint="eastAsia"/>
                <w:bCs/>
              </w:rPr>
            </w:pPr>
            <w:r>
              <w:rPr>
                <w:rFonts w:hint="eastAsia"/>
                <w:bCs/>
                <w:lang w:val="en-US" w:eastAsia="zh-CN"/>
              </w:rPr>
              <w:t>1单元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7431 </w:t>
            </w:r>
          </w:p>
        </w:tc>
        <w:tc>
          <w:tcPr>
            <w:tcW w:w="1350" w:type="dxa"/>
            <w:vAlign w:val="center"/>
          </w:tcPr>
          <w:p>
            <w:pPr>
              <w:jc w:val="center"/>
              <w:rPr>
                <w:rFonts w:hint="eastAsia"/>
                <w:bCs/>
              </w:rPr>
            </w:pPr>
            <w:r>
              <w:rPr>
                <w:rFonts w:hint="eastAsia"/>
                <w:bCs/>
                <w:lang w:val="en-US" w:eastAsia="zh-CN"/>
              </w:rPr>
              <w:t xml:space="preserve">989620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1102</w:t>
            </w:r>
          </w:p>
        </w:tc>
        <w:tc>
          <w:tcPr>
            <w:tcW w:w="526" w:type="dxa"/>
            <w:vAlign w:val="center"/>
          </w:tcPr>
          <w:p>
            <w:pPr>
              <w:jc w:val="center"/>
              <w:rPr>
                <w:rFonts w:hint="eastAsia"/>
                <w:bCs/>
              </w:rPr>
            </w:pPr>
            <w:r>
              <w:rPr>
                <w:rFonts w:hint="eastAsia"/>
                <w:bCs/>
                <w:lang w:val="en-US" w:eastAsia="zh-CN"/>
              </w:rPr>
              <w:t>3</w:t>
            </w:r>
          </w:p>
        </w:tc>
        <w:tc>
          <w:tcPr>
            <w:tcW w:w="826" w:type="dxa"/>
          </w:tcPr>
          <w:p>
            <w:pPr>
              <w:jc w:val="center"/>
              <w:rPr>
                <w:rFonts w:hint="eastAsia"/>
                <w:bCs/>
              </w:rPr>
            </w:pPr>
            <w:r>
              <w:rPr>
                <w:rFonts w:hint="eastAsia"/>
                <w:bCs/>
                <w:lang w:val="en-US" w:eastAsia="zh-CN"/>
              </w:rPr>
              <w:t>1单元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5869 </w:t>
            </w:r>
          </w:p>
        </w:tc>
        <w:tc>
          <w:tcPr>
            <w:tcW w:w="1350" w:type="dxa"/>
            <w:vAlign w:val="center"/>
          </w:tcPr>
          <w:p>
            <w:pPr>
              <w:jc w:val="center"/>
              <w:rPr>
                <w:rFonts w:hint="eastAsia"/>
                <w:bCs/>
              </w:rPr>
            </w:pPr>
            <w:r>
              <w:rPr>
                <w:rFonts w:hint="eastAsia"/>
                <w:bCs/>
                <w:lang w:val="en-US" w:eastAsia="zh-CN"/>
              </w:rPr>
              <w:t xml:space="preserve">781541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1002</w:t>
            </w:r>
          </w:p>
        </w:tc>
        <w:tc>
          <w:tcPr>
            <w:tcW w:w="526" w:type="dxa"/>
            <w:vAlign w:val="center"/>
          </w:tcPr>
          <w:p>
            <w:pPr>
              <w:jc w:val="center"/>
              <w:rPr>
                <w:rFonts w:hint="eastAsia"/>
                <w:bCs/>
              </w:rPr>
            </w:pPr>
            <w:r>
              <w:rPr>
                <w:rFonts w:hint="eastAsia"/>
                <w:bCs/>
                <w:lang w:val="en-US" w:eastAsia="zh-CN"/>
              </w:rPr>
              <w:t>3</w:t>
            </w:r>
          </w:p>
        </w:tc>
        <w:tc>
          <w:tcPr>
            <w:tcW w:w="826" w:type="dxa"/>
          </w:tcPr>
          <w:p>
            <w:pPr>
              <w:jc w:val="center"/>
              <w:rPr>
                <w:rFonts w:hint="eastAsia"/>
                <w:bCs/>
              </w:rPr>
            </w:pPr>
            <w:r>
              <w:rPr>
                <w:rFonts w:hint="eastAsia"/>
                <w:bCs/>
                <w:lang w:val="en-US" w:eastAsia="zh-CN"/>
              </w:rPr>
              <w:t>1单元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6442 </w:t>
            </w:r>
          </w:p>
        </w:tc>
        <w:tc>
          <w:tcPr>
            <w:tcW w:w="1350" w:type="dxa"/>
            <w:vAlign w:val="center"/>
          </w:tcPr>
          <w:p>
            <w:pPr>
              <w:jc w:val="center"/>
              <w:rPr>
                <w:rFonts w:hint="eastAsia"/>
                <w:bCs/>
              </w:rPr>
            </w:pPr>
            <w:r>
              <w:rPr>
                <w:rFonts w:hint="eastAsia"/>
                <w:bCs/>
                <w:lang w:val="en-US" w:eastAsia="zh-CN"/>
              </w:rPr>
              <w:t xml:space="preserve">857837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902</w:t>
            </w:r>
          </w:p>
        </w:tc>
        <w:tc>
          <w:tcPr>
            <w:tcW w:w="526" w:type="dxa"/>
            <w:vAlign w:val="center"/>
          </w:tcPr>
          <w:p>
            <w:pPr>
              <w:jc w:val="center"/>
              <w:rPr>
                <w:rFonts w:hint="eastAsia"/>
                <w:bCs/>
              </w:rPr>
            </w:pPr>
            <w:r>
              <w:rPr>
                <w:rFonts w:hint="eastAsia"/>
                <w:bCs/>
                <w:lang w:val="en-US" w:eastAsia="zh-CN"/>
              </w:rPr>
              <w:t>3</w:t>
            </w:r>
          </w:p>
        </w:tc>
        <w:tc>
          <w:tcPr>
            <w:tcW w:w="826" w:type="dxa"/>
          </w:tcPr>
          <w:p>
            <w:pPr>
              <w:jc w:val="center"/>
              <w:rPr>
                <w:rFonts w:hint="eastAsia"/>
                <w:bCs/>
              </w:rPr>
            </w:pPr>
            <w:r>
              <w:rPr>
                <w:rFonts w:hint="eastAsia"/>
                <w:bCs/>
                <w:lang w:val="en-US" w:eastAsia="zh-CN"/>
              </w:rPr>
              <w:t>1单元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6546 </w:t>
            </w:r>
          </w:p>
        </w:tc>
        <w:tc>
          <w:tcPr>
            <w:tcW w:w="1350" w:type="dxa"/>
            <w:vAlign w:val="center"/>
          </w:tcPr>
          <w:p>
            <w:pPr>
              <w:jc w:val="center"/>
              <w:rPr>
                <w:rFonts w:hint="eastAsia"/>
                <w:bCs/>
              </w:rPr>
            </w:pPr>
            <w:r>
              <w:rPr>
                <w:rFonts w:hint="eastAsia"/>
                <w:bCs/>
                <w:lang w:val="en-US" w:eastAsia="zh-CN"/>
              </w:rPr>
              <w:t xml:space="preserve">871709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802</w:t>
            </w:r>
          </w:p>
        </w:tc>
        <w:tc>
          <w:tcPr>
            <w:tcW w:w="526" w:type="dxa"/>
            <w:vAlign w:val="center"/>
          </w:tcPr>
          <w:p>
            <w:pPr>
              <w:jc w:val="center"/>
              <w:rPr>
                <w:rFonts w:hint="eastAsia"/>
                <w:bCs/>
              </w:rPr>
            </w:pPr>
            <w:r>
              <w:rPr>
                <w:rFonts w:hint="eastAsia"/>
                <w:bCs/>
                <w:lang w:val="en-US" w:eastAsia="zh-CN"/>
              </w:rPr>
              <w:t>3</w:t>
            </w:r>
          </w:p>
        </w:tc>
        <w:tc>
          <w:tcPr>
            <w:tcW w:w="826" w:type="dxa"/>
          </w:tcPr>
          <w:p>
            <w:pPr>
              <w:jc w:val="center"/>
              <w:rPr>
                <w:rFonts w:hint="eastAsia"/>
                <w:bCs/>
              </w:rPr>
            </w:pPr>
            <w:r>
              <w:rPr>
                <w:rFonts w:hint="eastAsia"/>
                <w:bCs/>
                <w:lang w:val="en-US" w:eastAsia="zh-CN"/>
              </w:rPr>
              <w:t>1单元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6494 </w:t>
            </w:r>
          </w:p>
        </w:tc>
        <w:tc>
          <w:tcPr>
            <w:tcW w:w="1350" w:type="dxa"/>
            <w:vAlign w:val="center"/>
          </w:tcPr>
          <w:p>
            <w:pPr>
              <w:jc w:val="center"/>
              <w:rPr>
                <w:rFonts w:hint="eastAsia"/>
                <w:bCs/>
              </w:rPr>
            </w:pPr>
            <w:r>
              <w:rPr>
                <w:rFonts w:hint="eastAsia"/>
                <w:bCs/>
                <w:lang w:val="en-US" w:eastAsia="zh-CN"/>
              </w:rPr>
              <w:t xml:space="preserve">864773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15" w:type="dxa"/>
            <w:vAlign w:val="center"/>
          </w:tcPr>
          <w:p>
            <w:pPr>
              <w:jc w:val="center"/>
              <w:rPr>
                <w:rFonts w:hint="eastAsia"/>
                <w:bCs/>
              </w:rPr>
            </w:pPr>
            <w:r>
              <w:rPr>
                <w:rFonts w:hint="eastAsia"/>
                <w:bCs/>
                <w:lang w:val="en-US" w:eastAsia="zh-CN"/>
              </w:rPr>
              <w:t>702</w:t>
            </w:r>
          </w:p>
        </w:tc>
        <w:tc>
          <w:tcPr>
            <w:tcW w:w="526" w:type="dxa"/>
            <w:vAlign w:val="center"/>
          </w:tcPr>
          <w:p>
            <w:pPr>
              <w:jc w:val="center"/>
              <w:rPr>
                <w:rFonts w:hint="eastAsia"/>
                <w:bCs/>
              </w:rPr>
            </w:pPr>
            <w:r>
              <w:rPr>
                <w:rFonts w:hint="eastAsia"/>
                <w:bCs/>
                <w:lang w:val="en-US" w:eastAsia="zh-CN"/>
              </w:rPr>
              <w:t>3</w:t>
            </w:r>
          </w:p>
        </w:tc>
        <w:tc>
          <w:tcPr>
            <w:tcW w:w="826" w:type="dxa"/>
          </w:tcPr>
          <w:p>
            <w:pPr>
              <w:jc w:val="center"/>
              <w:rPr>
                <w:rFonts w:hint="eastAsia"/>
                <w:bCs/>
              </w:rPr>
            </w:pPr>
            <w:r>
              <w:rPr>
                <w:rFonts w:hint="eastAsia"/>
                <w:bCs/>
                <w:lang w:val="en-US" w:eastAsia="zh-CN"/>
              </w:rPr>
              <w:t>1单元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6442 </w:t>
            </w:r>
          </w:p>
        </w:tc>
        <w:tc>
          <w:tcPr>
            <w:tcW w:w="1350" w:type="dxa"/>
            <w:vAlign w:val="center"/>
          </w:tcPr>
          <w:p>
            <w:pPr>
              <w:jc w:val="center"/>
              <w:rPr>
                <w:rFonts w:hint="eastAsia"/>
                <w:bCs/>
              </w:rPr>
            </w:pPr>
            <w:r>
              <w:rPr>
                <w:rFonts w:hint="eastAsia"/>
                <w:bCs/>
                <w:lang w:val="en-US" w:eastAsia="zh-CN"/>
              </w:rPr>
              <w:t xml:space="preserve">857837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602</w:t>
            </w:r>
          </w:p>
        </w:tc>
        <w:tc>
          <w:tcPr>
            <w:tcW w:w="526" w:type="dxa"/>
            <w:vAlign w:val="center"/>
          </w:tcPr>
          <w:p>
            <w:pPr>
              <w:jc w:val="center"/>
              <w:rPr>
                <w:rFonts w:hint="eastAsia"/>
                <w:bCs/>
              </w:rPr>
            </w:pPr>
            <w:r>
              <w:rPr>
                <w:rFonts w:hint="eastAsia"/>
                <w:bCs/>
                <w:lang w:val="en-US" w:eastAsia="zh-CN"/>
              </w:rPr>
              <w:t>3</w:t>
            </w:r>
          </w:p>
        </w:tc>
        <w:tc>
          <w:tcPr>
            <w:tcW w:w="826" w:type="dxa"/>
          </w:tcPr>
          <w:p>
            <w:pPr>
              <w:jc w:val="center"/>
              <w:rPr>
                <w:rFonts w:hint="eastAsia"/>
                <w:bCs/>
              </w:rPr>
            </w:pPr>
            <w:r>
              <w:rPr>
                <w:rFonts w:hint="eastAsia"/>
                <w:bCs/>
                <w:lang w:val="en-US" w:eastAsia="zh-CN"/>
              </w:rPr>
              <w:t>1单元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6390 </w:t>
            </w:r>
          </w:p>
        </w:tc>
        <w:tc>
          <w:tcPr>
            <w:tcW w:w="1350" w:type="dxa"/>
            <w:vAlign w:val="center"/>
          </w:tcPr>
          <w:p>
            <w:pPr>
              <w:jc w:val="center"/>
              <w:rPr>
                <w:rFonts w:hint="eastAsia"/>
                <w:bCs/>
              </w:rPr>
            </w:pPr>
            <w:r>
              <w:rPr>
                <w:rFonts w:hint="eastAsia"/>
                <w:bCs/>
                <w:lang w:val="en-US" w:eastAsia="zh-CN"/>
              </w:rPr>
              <w:t xml:space="preserve">850901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502</w:t>
            </w:r>
          </w:p>
        </w:tc>
        <w:tc>
          <w:tcPr>
            <w:tcW w:w="526" w:type="dxa"/>
            <w:vAlign w:val="center"/>
          </w:tcPr>
          <w:p>
            <w:pPr>
              <w:jc w:val="center"/>
              <w:rPr>
                <w:rFonts w:hint="eastAsia"/>
                <w:bCs/>
              </w:rPr>
            </w:pPr>
            <w:r>
              <w:rPr>
                <w:rFonts w:hint="eastAsia"/>
                <w:bCs/>
                <w:lang w:val="en-US" w:eastAsia="zh-CN"/>
              </w:rPr>
              <w:t>3</w:t>
            </w:r>
          </w:p>
        </w:tc>
        <w:tc>
          <w:tcPr>
            <w:tcW w:w="826" w:type="dxa"/>
          </w:tcPr>
          <w:p>
            <w:pPr>
              <w:jc w:val="center"/>
              <w:rPr>
                <w:rFonts w:hint="eastAsia"/>
                <w:bCs/>
              </w:rPr>
            </w:pPr>
            <w:r>
              <w:rPr>
                <w:rFonts w:hint="eastAsia"/>
                <w:bCs/>
                <w:lang w:val="en-US" w:eastAsia="zh-CN"/>
              </w:rPr>
              <w:t>1单元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6338 </w:t>
            </w:r>
          </w:p>
        </w:tc>
        <w:tc>
          <w:tcPr>
            <w:tcW w:w="1350" w:type="dxa"/>
            <w:vAlign w:val="center"/>
          </w:tcPr>
          <w:p>
            <w:pPr>
              <w:jc w:val="center"/>
              <w:rPr>
                <w:rFonts w:hint="eastAsia"/>
                <w:bCs/>
              </w:rPr>
            </w:pPr>
            <w:r>
              <w:rPr>
                <w:rFonts w:hint="eastAsia"/>
                <w:bCs/>
                <w:lang w:val="en-US" w:eastAsia="zh-CN"/>
              </w:rPr>
              <w:t xml:space="preserve">843965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402</w:t>
            </w:r>
          </w:p>
        </w:tc>
        <w:tc>
          <w:tcPr>
            <w:tcW w:w="526" w:type="dxa"/>
            <w:vAlign w:val="center"/>
          </w:tcPr>
          <w:p>
            <w:pPr>
              <w:jc w:val="center"/>
              <w:rPr>
                <w:rFonts w:hint="eastAsia"/>
                <w:bCs/>
              </w:rPr>
            </w:pPr>
            <w:r>
              <w:rPr>
                <w:rFonts w:hint="eastAsia"/>
                <w:bCs/>
                <w:lang w:val="en-US" w:eastAsia="zh-CN"/>
              </w:rPr>
              <w:t>3</w:t>
            </w:r>
          </w:p>
        </w:tc>
        <w:tc>
          <w:tcPr>
            <w:tcW w:w="826" w:type="dxa"/>
          </w:tcPr>
          <w:p>
            <w:pPr>
              <w:jc w:val="center"/>
              <w:rPr>
                <w:rFonts w:hint="eastAsia"/>
                <w:bCs/>
              </w:rPr>
            </w:pPr>
            <w:r>
              <w:rPr>
                <w:rFonts w:hint="eastAsia"/>
                <w:bCs/>
                <w:lang w:val="en-US" w:eastAsia="zh-CN"/>
              </w:rPr>
              <w:t>1单元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6181 </w:t>
            </w:r>
          </w:p>
        </w:tc>
        <w:tc>
          <w:tcPr>
            <w:tcW w:w="1350" w:type="dxa"/>
            <w:vAlign w:val="center"/>
          </w:tcPr>
          <w:p>
            <w:pPr>
              <w:jc w:val="center"/>
              <w:rPr>
                <w:rFonts w:hint="eastAsia"/>
                <w:bCs/>
              </w:rPr>
            </w:pPr>
            <w:r>
              <w:rPr>
                <w:rFonts w:hint="eastAsia"/>
                <w:bCs/>
                <w:lang w:val="en-US" w:eastAsia="zh-CN"/>
              </w:rPr>
              <w:t xml:space="preserve">823157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302</w:t>
            </w:r>
          </w:p>
        </w:tc>
        <w:tc>
          <w:tcPr>
            <w:tcW w:w="526" w:type="dxa"/>
            <w:vAlign w:val="center"/>
          </w:tcPr>
          <w:p>
            <w:pPr>
              <w:jc w:val="center"/>
              <w:rPr>
                <w:rFonts w:hint="eastAsia"/>
                <w:bCs/>
              </w:rPr>
            </w:pPr>
            <w:r>
              <w:rPr>
                <w:rFonts w:hint="eastAsia"/>
                <w:bCs/>
                <w:lang w:val="en-US" w:eastAsia="zh-CN"/>
              </w:rPr>
              <w:t>3</w:t>
            </w:r>
          </w:p>
        </w:tc>
        <w:tc>
          <w:tcPr>
            <w:tcW w:w="826" w:type="dxa"/>
          </w:tcPr>
          <w:p>
            <w:pPr>
              <w:jc w:val="center"/>
              <w:rPr>
                <w:rFonts w:hint="eastAsia"/>
                <w:bCs/>
              </w:rPr>
            </w:pPr>
            <w:r>
              <w:rPr>
                <w:rFonts w:hint="eastAsia"/>
                <w:bCs/>
                <w:lang w:val="en-US" w:eastAsia="zh-CN"/>
              </w:rPr>
              <w:t>1单元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6181 </w:t>
            </w:r>
          </w:p>
        </w:tc>
        <w:tc>
          <w:tcPr>
            <w:tcW w:w="1350" w:type="dxa"/>
            <w:vAlign w:val="center"/>
          </w:tcPr>
          <w:p>
            <w:pPr>
              <w:jc w:val="center"/>
              <w:rPr>
                <w:rFonts w:hint="eastAsia"/>
                <w:bCs/>
              </w:rPr>
            </w:pPr>
            <w:r>
              <w:rPr>
                <w:rFonts w:hint="eastAsia"/>
                <w:bCs/>
                <w:lang w:val="en-US" w:eastAsia="zh-CN"/>
              </w:rPr>
              <w:t xml:space="preserve">823157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202</w:t>
            </w:r>
          </w:p>
        </w:tc>
        <w:tc>
          <w:tcPr>
            <w:tcW w:w="526" w:type="dxa"/>
            <w:vAlign w:val="center"/>
          </w:tcPr>
          <w:p>
            <w:pPr>
              <w:jc w:val="center"/>
              <w:rPr>
                <w:rFonts w:hint="eastAsia"/>
                <w:bCs/>
              </w:rPr>
            </w:pPr>
            <w:r>
              <w:rPr>
                <w:rFonts w:hint="eastAsia"/>
                <w:bCs/>
                <w:lang w:val="en-US" w:eastAsia="zh-CN"/>
              </w:rPr>
              <w:t>3</w:t>
            </w:r>
          </w:p>
        </w:tc>
        <w:tc>
          <w:tcPr>
            <w:tcW w:w="826" w:type="dxa"/>
          </w:tcPr>
          <w:p>
            <w:pPr>
              <w:jc w:val="center"/>
              <w:rPr>
                <w:rFonts w:hint="eastAsia"/>
                <w:bCs/>
              </w:rPr>
            </w:pPr>
            <w:r>
              <w:rPr>
                <w:rFonts w:hint="eastAsia"/>
                <w:bCs/>
                <w:lang w:val="en-US" w:eastAsia="zh-CN"/>
              </w:rPr>
              <w:t>1单元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5973 </w:t>
            </w:r>
          </w:p>
        </w:tc>
        <w:tc>
          <w:tcPr>
            <w:tcW w:w="1350" w:type="dxa"/>
            <w:vAlign w:val="center"/>
          </w:tcPr>
          <w:p>
            <w:pPr>
              <w:jc w:val="center"/>
              <w:rPr>
                <w:rFonts w:hint="eastAsia"/>
                <w:bCs/>
              </w:rPr>
            </w:pPr>
            <w:r>
              <w:rPr>
                <w:rFonts w:hint="eastAsia"/>
                <w:bCs/>
                <w:lang w:val="en-US" w:eastAsia="zh-CN"/>
              </w:rPr>
              <w:t xml:space="preserve">795413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102</w:t>
            </w:r>
          </w:p>
        </w:tc>
        <w:tc>
          <w:tcPr>
            <w:tcW w:w="526" w:type="dxa"/>
            <w:vAlign w:val="center"/>
          </w:tcPr>
          <w:p>
            <w:pPr>
              <w:jc w:val="center"/>
              <w:rPr>
                <w:rFonts w:hint="eastAsia"/>
                <w:bCs/>
              </w:rPr>
            </w:pPr>
            <w:r>
              <w:rPr>
                <w:rFonts w:hint="eastAsia"/>
                <w:bCs/>
                <w:lang w:val="en-US" w:eastAsia="zh-CN"/>
              </w:rPr>
              <w:t>3</w:t>
            </w:r>
          </w:p>
        </w:tc>
        <w:tc>
          <w:tcPr>
            <w:tcW w:w="826" w:type="dxa"/>
          </w:tcPr>
          <w:p>
            <w:pPr>
              <w:jc w:val="center"/>
              <w:rPr>
                <w:rFonts w:hint="eastAsia"/>
                <w:bCs/>
              </w:rPr>
            </w:pPr>
            <w:r>
              <w:rPr>
                <w:rFonts w:hint="eastAsia"/>
                <w:bCs/>
                <w:lang w:val="en-US" w:eastAsia="zh-CN"/>
              </w:rPr>
              <w:t>1单元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7327 </w:t>
            </w:r>
          </w:p>
        </w:tc>
        <w:tc>
          <w:tcPr>
            <w:tcW w:w="1350" w:type="dxa"/>
            <w:vAlign w:val="center"/>
          </w:tcPr>
          <w:p>
            <w:pPr>
              <w:jc w:val="center"/>
              <w:rPr>
                <w:rFonts w:hint="eastAsia"/>
                <w:bCs/>
              </w:rPr>
            </w:pPr>
            <w:r>
              <w:rPr>
                <w:rFonts w:hint="eastAsia"/>
                <w:bCs/>
                <w:lang w:val="en-US" w:eastAsia="zh-CN"/>
              </w:rPr>
              <w:t xml:space="preserve">975748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1103</w:t>
            </w:r>
          </w:p>
        </w:tc>
        <w:tc>
          <w:tcPr>
            <w:tcW w:w="526" w:type="dxa"/>
            <w:vAlign w:val="center"/>
          </w:tcPr>
          <w:p>
            <w:pPr>
              <w:jc w:val="center"/>
              <w:rPr>
                <w:rFonts w:hint="eastAsia"/>
                <w:bCs/>
              </w:rPr>
            </w:pPr>
            <w:r>
              <w:rPr>
                <w:rFonts w:hint="eastAsia"/>
                <w:bCs/>
                <w:lang w:val="en-US" w:eastAsia="zh-CN"/>
              </w:rPr>
              <w:t>3</w:t>
            </w:r>
          </w:p>
        </w:tc>
        <w:tc>
          <w:tcPr>
            <w:tcW w:w="826" w:type="dxa"/>
          </w:tcPr>
          <w:p>
            <w:pPr>
              <w:jc w:val="center"/>
              <w:rPr>
                <w:rFonts w:hint="eastAsia" w:eastAsiaTheme="minorEastAsia"/>
                <w:bCs/>
                <w:lang w:val="en-US" w:eastAsia="zh-CN"/>
              </w:rPr>
            </w:pPr>
            <w:r>
              <w:rPr>
                <w:rFonts w:hint="eastAsia"/>
                <w:bCs/>
                <w:lang w:val="en-US" w:eastAsia="zh-CN"/>
              </w:rPr>
              <w:t>2单元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5869 </w:t>
            </w:r>
          </w:p>
        </w:tc>
        <w:tc>
          <w:tcPr>
            <w:tcW w:w="1350" w:type="dxa"/>
            <w:vAlign w:val="center"/>
          </w:tcPr>
          <w:p>
            <w:pPr>
              <w:jc w:val="center"/>
              <w:rPr>
                <w:rFonts w:hint="eastAsia"/>
                <w:bCs/>
              </w:rPr>
            </w:pPr>
            <w:r>
              <w:rPr>
                <w:rFonts w:hint="eastAsia"/>
                <w:bCs/>
                <w:lang w:val="en-US" w:eastAsia="zh-CN"/>
              </w:rPr>
              <w:t xml:space="preserve">781541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1003</w:t>
            </w:r>
          </w:p>
        </w:tc>
        <w:tc>
          <w:tcPr>
            <w:tcW w:w="526" w:type="dxa"/>
            <w:vAlign w:val="center"/>
          </w:tcPr>
          <w:p>
            <w:pPr>
              <w:jc w:val="center"/>
              <w:rPr>
                <w:rFonts w:hint="eastAsia"/>
                <w:bCs/>
              </w:rPr>
            </w:pPr>
            <w:r>
              <w:rPr>
                <w:rFonts w:hint="eastAsia"/>
                <w:bCs/>
                <w:lang w:val="en-US" w:eastAsia="zh-CN"/>
              </w:rPr>
              <w:t>3</w:t>
            </w:r>
          </w:p>
        </w:tc>
        <w:tc>
          <w:tcPr>
            <w:tcW w:w="826" w:type="dxa"/>
            <w:vAlign w:val="top"/>
          </w:tcPr>
          <w:p>
            <w:pPr>
              <w:jc w:val="center"/>
              <w:rPr>
                <w:rFonts w:hint="eastAsia"/>
                <w:bCs/>
              </w:rPr>
            </w:pPr>
            <w:r>
              <w:rPr>
                <w:rFonts w:hint="eastAsia"/>
                <w:bCs/>
                <w:lang w:val="en-US" w:eastAsia="zh-CN"/>
              </w:rPr>
              <w:t>2单元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6442 </w:t>
            </w:r>
          </w:p>
        </w:tc>
        <w:tc>
          <w:tcPr>
            <w:tcW w:w="1350" w:type="dxa"/>
            <w:vAlign w:val="center"/>
          </w:tcPr>
          <w:p>
            <w:pPr>
              <w:jc w:val="center"/>
              <w:rPr>
                <w:rFonts w:hint="eastAsia"/>
                <w:bCs/>
              </w:rPr>
            </w:pPr>
            <w:r>
              <w:rPr>
                <w:rFonts w:hint="eastAsia"/>
                <w:bCs/>
                <w:lang w:val="en-US" w:eastAsia="zh-CN"/>
              </w:rPr>
              <w:t xml:space="preserve">857837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903</w:t>
            </w:r>
          </w:p>
        </w:tc>
        <w:tc>
          <w:tcPr>
            <w:tcW w:w="526" w:type="dxa"/>
            <w:vAlign w:val="center"/>
          </w:tcPr>
          <w:p>
            <w:pPr>
              <w:jc w:val="center"/>
              <w:rPr>
                <w:rFonts w:hint="eastAsia"/>
                <w:bCs/>
              </w:rPr>
            </w:pPr>
            <w:r>
              <w:rPr>
                <w:rFonts w:hint="eastAsia"/>
                <w:bCs/>
                <w:lang w:val="en-US" w:eastAsia="zh-CN"/>
              </w:rPr>
              <w:t>3</w:t>
            </w:r>
          </w:p>
        </w:tc>
        <w:tc>
          <w:tcPr>
            <w:tcW w:w="826" w:type="dxa"/>
            <w:vAlign w:val="top"/>
          </w:tcPr>
          <w:p>
            <w:pPr>
              <w:jc w:val="center"/>
              <w:rPr>
                <w:rFonts w:hint="eastAsia"/>
                <w:bCs/>
              </w:rPr>
            </w:pPr>
            <w:r>
              <w:rPr>
                <w:rFonts w:hint="eastAsia"/>
                <w:bCs/>
                <w:lang w:val="en-US" w:eastAsia="zh-CN"/>
              </w:rPr>
              <w:t>2单元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6546 </w:t>
            </w:r>
          </w:p>
        </w:tc>
        <w:tc>
          <w:tcPr>
            <w:tcW w:w="1350" w:type="dxa"/>
            <w:vAlign w:val="center"/>
          </w:tcPr>
          <w:p>
            <w:pPr>
              <w:jc w:val="center"/>
              <w:rPr>
                <w:rFonts w:hint="eastAsia"/>
                <w:bCs/>
              </w:rPr>
            </w:pPr>
            <w:r>
              <w:rPr>
                <w:rFonts w:hint="eastAsia"/>
                <w:bCs/>
                <w:lang w:val="en-US" w:eastAsia="zh-CN"/>
              </w:rPr>
              <w:t xml:space="preserve">871709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803</w:t>
            </w:r>
          </w:p>
        </w:tc>
        <w:tc>
          <w:tcPr>
            <w:tcW w:w="526" w:type="dxa"/>
            <w:vAlign w:val="center"/>
          </w:tcPr>
          <w:p>
            <w:pPr>
              <w:jc w:val="center"/>
              <w:rPr>
                <w:rFonts w:hint="eastAsia"/>
                <w:bCs/>
              </w:rPr>
            </w:pPr>
            <w:r>
              <w:rPr>
                <w:rFonts w:hint="eastAsia"/>
                <w:bCs/>
                <w:lang w:val="en-US" w:eastAsia="zh-CN"/>
              </w:rPr>
              <w:t>3</w:t>
            </w:r>
          </w:p>
        </w:tc>
        <w:tc>
          <w:tcPr>
            <w:tcW w:w="826" w:type="dxa"/>
            <w:vAlign w:val="top"/>
          </w:tcPr>
          <w:p>
            <w:pPr>
              <w:jc w:val="center"/>
              <w:rPr>
                <w:rFonts w:hint="eastAsia"/>
                <w:bCs/>
              </w:rPr>
            </w:pPr>
            <w:r>
              <w:rPr>
                <w:rFonts w:hint="eastAsia"/>
                <w:bCs/>
                <w:lang w:val="en-US" w:eastAsia="zh-CN"/>
              </w:rPr>
              <w:t>2单元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6494 </w:t>
            </w:r>
          </w:p>
        </w:tc>
        <w:tc>
          <w:tcPr>
            <w:tcW w:w="1350" w:type="dxa"/>
            <w:vAlign w:val="center"/>
          </w:tcPr>
          <w:p>
            <w:pPr>
              <w:jc w:val="center"/>
              <w:rPr>
                <w:rFonts w:hint="eastAsia"/>
                <w:bCs/>
              </w:rPr>
            </w:pPr>
            <w:r>
              <w:rPr>
                <w:rFonts w:hint="eastAsia"/>
                <w:bCs/>
                <w:lang w:val="en-US" w:eastAsia="zh-CN"/>
              </w:rPr>
              <w:t xml:space="preserve">864773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703</w:t>
            </w:r>
          </w:p>
        </w:tc>
        <w:tc>
          <w:tcPr>
            <w:tcW w:w="526" w:type="dxa"/>
            <w:vAlign w:val="center"/>
          </w:tcPr>
          <w:p>
            <w:pPr>
              <w:jc w:val="center"/>
              <w:rPr>
                <w:rFonts w:hint="eastAsia"/>
                <w:bCs/>
              </w:rPr>
            </w:pPr>
            <w:r>
              <w:rPr>
                <w:rFonts w:hint="eastAsia"/>
                <w:bCs/>
                <w:lang w:val="en-US" w:eastAsia="zh-CN"/>
              </w:rPr>
              <w:t>3</w:t>
            </w:r>
          </w:p>
        </w:tc>
        <w:tc>
          <w:tcPr>
            <w:tcW w:w="826" w:type="dxa"/>
            <w:vAlign w:val="top"/>
          </w:tcPr>
          <w:p>
            <w:pPr>
              <w:jc w:val="center"/>
              <w:rPr>
                <w:rFonts w:hint="eastAsia"/>
                <w:bCs/>
              </w:rPr>
            </w:pPr>
            <w:r>
              <w:rPr>
                <w:rFonts w:hint="eastAsia"/>
                <w:bCs/>
                <w:lang w:val="en-US" w:eastAsia="zh-CN"/>
              </w:rPr>
              <w:t>2单元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6442 </w:t>
            </w:r>
          </w:p>
        </w:tc>
        <w:tc>
          <w:tcPr>
            <w:tcW w:w="1350" w:type="dxa"/>
            <w:vAlign w:val="center"/>
          </w:tcPr>
          <w:p>
            <w:pPr>
              <w:jc w:val="center"/>
              <w:rPr>
                <w:rFonts w:hint="eastAsia"/>
                <w:bCs/>
              </w:rPr>
            </w:pPr>
            <w:r>
              <w:rPr>
                <w:rFonts w:hint="eastAsia"/>
                <w:bCs/>
                <w:lang w:val="en-US" w:eastAsia="zh-CN"/>
              </w:rPr>
              <w:t xml:space="preserve">857837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603</w:t>
            </w:r>
          </w:p>
        </w:tc>
        <w:tc>
          <w:tcPr>
            <w:tcW w:w="526" w:type="dxa"/>
            <w:vAlign w:val="center"/>
          </w:tcPr>
          <w:p>
            <w:pPr>
              <w:jc w:val="center"/>
              <w:rPr>
                <w:rFonts w:hint="eastAsia"/>
                <w:bCs/>
              </w:rPr>
            </w:pPr>
            <w:r>
              <w:rPr>
                <w:rFonts w:hint="eastAsia"/>
                <w:bCs/>
                <w:lang w:val="en-US" w:eastAsia="zh-CN"/>
              </w:rPr>
              <w:t>3</w:t>
            </w:r>
          </w:p>
        </w:tc>
        <w:tc>
          <w:tcPr>
            <w:tcW w:w="826" w:type="dxa"/>
            <w:vAlign w:val="top"/>
          </w:tcPr>
          <w:p>
            <w:pPr>
              <w:jc w:val="center"/>
              <w:rPr>
                <w:rFonts w:hint="eastAsia"/>
                <w:bCs/>
              </w:rPr>
            </w:pPr>
            <w:r>
              <w:rPr>
                <w:rFonts w:hint="eastAsia"/>
                <w:bCs/>
                <w:lang w:val="en-US" w:eastAsia="zh-CN"/>
              </w:rPr>
              <w:t>2单元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6390 </w:t>
            </w:r>
          </w:p>
        </w:tc>
        <w:tc>
          <w:tcPr>
            <w:tcW w:w="1350" w:type="dxa"/>
            <w:vAlign w:val="center"/>
          </w:tcPr>
          <w:p>
            <w:pPr>
              <w:jc w:val="center"/>
              <w:rPr>
                <w:rFonts w:hint="eastAsia"/>
                <w:bCs/>
              </w:rPr>
            </w:pPr>
            <w:r>
              <w:rPr>
                <w:rFonts w:hint="eastAsia"/>
                <w:bCs/>
                <w:lang w:val="en-US" w:eastAsia="zh-CN"/>
              </w:rPr>
              <w:t xml:space="preserve">850901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503</w:t>
            </w:r>
          </w:p>
        </w:tc>
        <w:tc>
          <w:tcPr>
            <w:tcW w:w="526" w:type="dxa"/>
            <w:vAlign w:val="center"/>
          </w:tcPr>
          <w:p>
            <w:pPr>
              <w:jc w:val="center"/>
              <w:rPr>
                <w:rFonts w:hint="eastAsia"/>
                <w:bCs/>
              </w:rPr>
            </w:pPr>
            <w:r>
              <w:rPr>
                <w:rFonts w:hint="eastAsia"/>
                <w:bCs/>
                <w:lang w:val="en-US" w:eastAsia="zh-CN"/>
              </w:rPr>
              <w:t>3</w:t>
            </w:r>
          </w:p>
        </w:tc>
        <w:tc>
          <w:tcPr>
            <w:tcW w:w="826" w:type="dxa"/>
            <w:vAlign w:val="top"/>
          </w:tcPr>
          <w:p>
            <w:pPr>
              <w:jc w:val="center"/>
              <w:rPr>
                <w:rFonts w:hint="eastAsia"/>
                <w:bCs/>
              </w:rPr>
            </w:pPr>
            <w:r>
              <w:rPr>
                <w:rFonts w:hint="eastAsia"/>
                <w:bCs/>
                <w:lang w:val="en-US" w:eastAsia="zh-CN"/>
              </w:rPr>
              <w:t>2单元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6338 </w:t>
            </w:r>
          </w:p>
        </w:tc>
        <w:tc>
          <w:tcPr>
            <w:tcW w:w="1350" w:type="dxa"/>
            <w:vAlign w:val="center"/>
          </w:tcPr>
          <w:p>
            <w:pPr>
              <w:jc w:val="center"/>
              <w:rPr>
                <w:rFonts w:hint="eastAsia"/>
                <w:bCs/>
              </w:rPr>
            </w:pPr>
            <w:r>
              <w:rPr>
                <w:rFonts w:hint="eastAsia"/>
                <w:bCs/>
                <w:lang w:val="en-US" w:eastAsia="zh-CN"/>
              </w:rPr>
              <w:t xml:space="preserve">843965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403</w:t>
            </w:r>
          </w:p>
        </w:tc>
        <w:tc>
          <w:tcPr>
            <w:tcW w:w="526" w:type="dxa"/>
            <w:vAlign w:val="center"/>
          </w:tcPr>
          <w:p>
            <w:pPr>
              <w:jc w:val="center"/>
              <w:rPr>
                <w:rFonts w:hint="eastAsia"/>
                <w:bCs/>
              </w:rPr>
            </w:pPr>
            <w:r>
              <w:rPr>
                <w:rFonts w:hint="eastAsia"/>
                <w:bCs/>
                <w:lang w:val="en-US" w:eastAsia="zh-CN"/>
              </w:rPr>
              <w:t>3</w:t>
            </w:r>
          </w:p>
        </w:tc>
        <w:tc>
          <w:tcPr>
            <w:tcW w:w="826" w:type="dxa"/>
            <w:vAlign w:val="top"/>
          </w:tcPr>
          <w:p>
            <w:pPr>
              <w:jc w:val="center"/>
              <w:rPr>
                <w:rFonts w:hint="eastAsia"/>
                <w:bCs/>
              </w:rPr>
            </w:pPr>
            <w:r>
              <w:rPr>
                <w:rFonts w:hint="eastAsia"/>
                <w:bCs/>
                <w:lang w:val="en-US" w:eastAsia="zh-CN"/>
              </w:rPr>
              <w:t>2单元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6181 </w:t>
            </w:r>
          </w:p>
        </w:tc>
        <w:tc>
          <w:tcPr>
            <w:tcW w:w="1350" w:type="dxa"/>
            <w:vAlign w:val="center"/>
          </w:tcPr>
          <w:p>
            <w:pPr>
              <w:jc w:val="center"/>
              <w:rPr>
                <w:rFonts w:hint="eastAsia"/>
                <w:bCs/>
              </w:rPr>
            </w:pPr>
            <w:r>
              <w:rPr>
                <w:rFonts w:hint="eastAsia"/>
                <w:bCs/>
                <w:lang w:val="en-US" w:eastAsia="zh-CN"/>
              </w:rPr>
              <w:t xml:space="preserve">823157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303</w:t>
            </w:r>
          </w:p>
        </w:tc>
        <w:tc>
          <w:tcPr>
            <w:tcW w:w="526" w:type="dxa"/>
            <w:vAlign w:val="center"/>
          </w:tcPr>
          <w:p>
            <w:pPr>
              <w:jc w:val="center"/>
              <w:rPr>
                <w:rFonts w:hint="eastAsia"/>
                <w:bCs/>
              </w:rPr>
            </w:pPr>
            <w:r>
              <w:rPr>
                <w:rFonts w:hint="eastAsia"/>
                <w:bCs/>
                <w:lang w:val="en-US" w:eastAsia="zh-CN"/>
              </w:rPr>
              <w:t>3</w:t>
            </w:r>
          </w:p>
        </w:tc>
        <w:tc>
          <w:tcPr>
            <w:tcW w:w="826" w:type="dxa"/>
            <w:vAlign w:val="top"/>
          </w:tcPr>
          <w:p>
            <w:pPr>
              <w:jc w:val="center"/>
              <w:rPr>
                <w:rFonts w:hint="eastAsia"/>
                <w:bCs/>
              </w:rPr>
            </w:pPr>
            <w:r>
              <w:rPr>
                <w:rFonts w:hint="eastAsia"/>
                <w:bCs/>
                <w:lang w:val="en-US" w:eastAsia="zh-CN"/>
              </w:rPr>
              <w:t>2单元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6181 </w:t>
            </w:r>
          </w:p>
        </w:tc>
        <w:tc>
          <w:tcPr>
            <w:tcW w:w="1350" w:type="dxa"/>
            <w:vAlign w:val="center"/>
          </w:tcPr>
          <w:p>
            <w:pPr>
              <w:jc w:val="center"/>
              <w:rPr>
                <w:rFonts w:hint="eastAsia"/>
                <w:bCs/>
              </w:rPr>
            </w:pPr>
            <w:r>
              <w:rPr>
                <w:rFonts w:hint="eastAsia"/>
                <w:bCs/>
                <w:lang w:val="en-US" w:eastAsia="zh-CN"/>
              </w:rPr>
              <w:t xml:space="preserve">823157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203</w:t>
            </w:r>
          </w:p>
        </w:tc>
        <w:tc>
          <w:tcPr>
            <w:tcW w:w="526" w:type="dxa"/>
            <w:vAlign w:val="center"/>
          </w:tcPr>
          <w:p>
            <w:pPr>
              <w:jc w:val="center"/>
              <w:rPr>
                <w:rFonts w:hint="eastAsia"/>
                <w:bCs/>
              </w:rPr>
            </w:pPr>
            <w:r>
              <w:rPr>
                <w:rFonts w:hint="eastAsia"/>
                <w:bCs/>
                <w:lang w:val="en-US" w:eastAsia="zh-CN"/>
              </w:rPr>
              <w:t>3</w:t>
            </w:r>
          </w:p>
        </w:tc>
        <w:tc>
          <w:tcPr>
            <w:tcW w:w="826" w:type="dxa"/>
            <w:vAlign w:val="top"/>
          </w:tcPr>
          <w:p>
            <w:pPr>
              <w:jc w:val="center"/>
              <w:rPr>
                <w:rFonts w:hint="eastAsia"/>
                <w:bCs/>
              </w:rPr>
            </w:pPr>
            <w:r>
              <w:rPr>
                <w:rFonts w:hint="eastAsia"/>
                <w:bCs/>
                <w:lang w:val="en-US" w:eastAsia="zh-CN"/>
              </w:rPr>
              <w:t>2单元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5973 </w:t>
            </w:r>
          </w:p>
        </w:tc>
        <w:tc>
          <w:tcPr>
            <w:tcW w:w="1350" w:type="dxa"/>
            <w:vAlign w:val="center"/>
          </w:tcPr>
          <w:p>
            <w:pPr>
              <w:jc w:val="center"/>
              <w:rPr>
                <w:rFonts w:hint="eastAsia"/>
                <w:bCs/>
              </w:rPr>
            </w:pPr>
            <w:r>
              <w:rPr>
                <w:rFonts w:hint="eastAsia"/>
                <w:bCs/>
                <w:lang w:val="en-US" w:eastAsia="zh-CN"/>
              </w:rPr>
              <w:t xml:space="preserve">795413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103</w:t>
            </w:r>
          </w:p>
        </w:tc>
        <w:tc>
          <w:tcPr>
            <w:tcW w:w="526" w:type="dxa"/>
            <w:vAlign w:val="center"/>
          </w:tcPr>
          <w:p>
            <w:pPr>
              <w:jc w:val="center"/>
              <w:rPr>
                <w:rFonts w:hint="eastAsia"/>
                <w:bCs/>
              </w:rPr>
            </w:pPr>
            <w:r>
              <w:rPr>
                <w:rFonts w:hint="eastAsia"/>
                <w:bCs/>
                <w:lang w:val="en-US" w:eastAsia="zh-CN"/>
              </w:rPr>
              <w:t>3</w:t>
            </w:r>
          </w:p>
        </w:tc>
        <w:tc>
          <w:tcPr>
            <w:tcW w:w="826" w:type="dxa"/>
            <w:vAlign w:val="top"/>
          </w:tcPr>
          <w:p>
            <w:pPr>
              <w:jc w:val="center"/>
              <w:rPr>
                <w:rFonts w:hint="eastAsia"/>
                <w:bCs/>
              </w:rPr>
            </w:pPr>
            <w:r>
              <w:rPr>
                <w:rFonts w:hint="eastAsia"/>
                <w:bCs/>
                <w:lang w:val="en-US" w:eastAsia="zh-CN"/>
              </w:rPr>
              <w:t>2单元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7327 </w:t>
            </w:r>
          </w:p>
        </w:tc>
        <w:tc>
          <w:tcPr>
            <w:tcW w:w="1350" w:type="dxa"/>
            <w:vAlign w:val="center"/>
          </w:tcPr>
          <w:p>
            <w:pPr>
              <w:jc w:val="center"/>
              <w:rPr>
                <w:rFonts w:hint="eastAsia"/>
                <w:bCs/>
              </w:rPr>
            </w:pPr>
            <w:r>
              <w:rPr>
                <w:rFonts w:hint="eastAsia"/>
                <w:bCs/>
                <w:lang w:val="en-US" w:eastAsia="zh-CN"/>
              </w:rPr>
              <w:t xml:space="preserve">975748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1104</w:t>
            </w:r>
          </w:p>
        </w:tc>
        <w:tc>
          <w:tcPr>
            <w:tcW w:w="526" w:type="dxa"/>
            <w:vAlign w:val="center"/>
          </w:tcPr>
          <w:p>
            <w:pPr>
              <w:jc w:val="center"/>
              <w:rPr>
                <w:rFonts w:hint="eastAsia"/>
                <w:bCs/>
              </w:rPr>
            </w:pPr>
            <w:r>
              <w:rPr>
                <w:rFonts w:hint="eastAsia"/>
                <w:bCs/>
                <w:lang w:val="en-US" w:eastAsia="zh-CN"/>
              </w:rPr>
              <w:t>3</w:t>
            </w:r>
          </w:p>
        </w:tc>
        <w:tc>
          <w:tcPr>
            <w:tcW w:w="826" w:type="dxa"/>
            <w:vAlign w:val="top"/>
          </w:tcPr>
          <w:p>
            <w:pPr>
              <w:jc w:val="center"/>
              <w:rPr>
                <w:rFonts w:hint="eastAsia"/>
                <w:bCs/>
              </w:rPr>
            </w:pPr>
            <w:r>
              <w:rPr>
                <w:rFonts w:hint="eastAsia"/>
                <w:bCs/>
                <w:lang w:val="en-US" w:eastAsia="zh-CN"/>
              </w:rPr>
              <w:t>2单元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6077 </w:t>
            </w:r>
          </w:p>
        </w:tc>
        <w:tc>
          <w:tcPr>
            <w:tcW w:w="1350" w:type="dxa"/>
            <w:vAlign w:val="center"/>
          </w:tcPr>
          <w:p>
            <w:pPr>
              <w:jc w:val="center"/>
              <w:rPr>
                <w:rFonts w:hint="eastAsia"/>
                <w:bCs/>
              </w:rPr>
            </w:pPr>
            <w:r>
              <w:rPr>
                <w:rFonts w:hint="eastAsia"/>
                <w:bCs/>
                <w:lang w:val="en-US" w:eastAsia="zh-CN"/>
              </w:rPr>
              <w:t xml:space="preserve">809285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1004</w:t>
            </w:r>
          </w:p>
        </w:tc>
        <w:tc>
          <w:tcPr>
            <w:tcW w:w="526" w:type="dxa"/>
            <w:vAlign w:val="center"/>
          </w:tcPr>
          <w:p>
            <w:pPr>
              <w:jc w:val="center"/>
              <w:rPr>
                <w:rFonts w:hint="eastAsia"/>
                <w:bCs/>
              </w:rPr>
            </w:pPr>
            <w:r>
              <w:rPr>
                <w:rFonts w:hint="eastAsia"/>
                <w:bCs/>
                <w:lang w:val="en-US" w:eastAsia="zh-CN"/>
              </w:rPr>
              <w:t>3</w:t>
            </w:r>
          </w:p>
        </w:tc>
        <w:tc>
          <w:tcPr>
            <w:tcW w:w="826" w:type="dxa"/>
            <w:vAlign w:val="top"/>
          </w:tcPr>
          <w:p>
            <w:pPr>
              <w:jc w:val="center"/>
              <w:rPr>
                <w:rFonts w:hint="eastAsia"/>
                <w:bCs/>
              </w:rPr>
            </w:pPr>
            <w:r>
              <w:rPr>
                <w:rFonts w:hint="eastAsia"/>
                <w:bCs/>
                <w:lang w:val="en-US" w:eastAsia="zh-CN"/>
              </w:rPr>
              <w:t>2单元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6650 </w:t>
            </w:r>
          </w:p>
        </w:tc>
        <w:tc>
          <w:tcPr>
            <w:tcW w:w="1350" w:type="dxa"/>
            <w:vAlign w:val="center"/>
          </w:tcPr>
          <w:p>
            <w:pPr>
              <w:jc w:val="center"/>
              <w:rPr>
                <w:rFonts w:hint="eastAsia"/>
                <w:bCs/>
              </w:rPr>
            </w:pPr>
            <w:r>
              <w:rPr>
                <w:rFonts w:hint="eastAsia"/>
                <w:bCs/>
                <w:lang w:val="en-US" w:eastAsia="zh-CN"/>
              </w:rPr>
              <w:t xml:space="preserve">885581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904</w:t>
            </w:r>
          </w:p>
        </w:tc>
        <w:tc>
          <w:tcPr>
            <w:tcW w:w="526" w:type="dxa"/>
            <w:vAlign w:val="center"/>
          </w:tcPr>
          <w:p>
            <w:pPr>
              <w:jc w:val="center"/>
              <w:rPr>
                <w:rFonts w:hint="eastAsia"/>
                <w:bCs/>
              </w:rPr>
            </w:pPr>
            <w:r>
              <w:rPr>
                <w:rFonts w:hint="eastAsia"/>
                <w:bCs/>
                <w:lang w:val="en-US" w:eastAsia="zh-CN"/>
              </w:rPr>
              <w:t>3</w:t>
            </w:r>
          </w:p>
        </w:tc>
        <w:tc>
          <w:tcPr>
            <w:tcW w:w="826" w:type="dxa"/>
            <w:vAlign w:val="top"/>
          </w:tcPr>
          <w:p>
            <w:pPr>
              <w:jc w:val="center"/>
              <w:rPr>
                <w:rFonts w:hint="eastAsia"/>
                <w:bCs/>
              </w:rPr>
            </w:pPr>
            <w:r>
              <w:rPr>
                <w:rFonts w:hint="eastAsia"/>
                <w:bCs/>
                <w:lang w:val="en-US" w:eastAsia="zh-CN"/>
              </w:rPr>
              <w:t>2单元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6754 </w:t>
            </w:r>
          </w:p>
        </w:tc>
        <w:tc>
          <w:tcPr>
            <w:tcW w:w="1350" w:type="dxa"/>
            <w:vAlign w:val="center"/>
          </w:tcPr>
          <w:p>
            <w:pPr>
              <w:jc w:val="center"/>
              <w:rPr>
                <w:rFonts w:hint="eastAsia"/>
                <w:bCs/>
              </w:rPr>
            </w:pPr>
            <w:r>
              <w:rPr>
                <w:rFonts w:hint="eastAsia"/>
                <w:bCs/>
                <w:lang w:val="en-US" w:eastAsia="zh-CN"/>
              </w:rPr>
              <w:t xml:space="preserve">899452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804</w:t>
            </w:r>
          </w:p>
        </w:tc>
        <w:tc>
          <w:tcPr>
            <w:tcW w:w="526" w:type="dxa"/>
            <w:vAlign w:val="center"/>
          </w:tcPr>
          <w:p>
            <w:pPr>
              <w:jc w:val="center"/>
              <w:rPr>
                <w:rFonts w:hint="eastAsia"/>
                <w:bCs/>
              </w:rPr>
            </w:pPr>
            <w:r>
              <w:rPr>
                <w:rFonts w:hint="eastAsia"/>
                <w:bCs/>
                <w:lang w:val="en-US" w:eastAsia="zh-CN"/>
              </w:rPr>
              <w:t>3</w:t>
            </w:r>
          </w:p>
        </w:tc>
        <w:tc>
          <w:tcPr>
            <w:tcW w:w="826" w:type="dxa"/>
            <w:vAlign w:val="top"/>
          </w:tcPr>
          <w:p>
            <w:pPr>
              <w:jc w:val="center"/>
              <w:rPr>
                <w:rFonts w:hint="eastAsia"/>
                <w:bCs/>
              </w:rPr>
            </w:pPr>
            <w:r>
              <w:rPr>
                <w:rFonts w:hint="eastAsia"/>
                <w:bCs/>
                <w:lang w:val="en-US" w:eastAsia="zh-CN"/>
              </w:rPr>
              <w:t>2单元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6702 </w:t>
            </w:r>
          </w:p>
        </w:tc>
        <w:tc>
          <w:tcPr>
            <w:tcW w:w="1350" w:type="dxa"/>
            <w:vAlign w:val="center"/>
          </w:tcPr>
          <w:p>
            <w:pPr>
              <w:jc w:val="center"/>
              <w:rPr>
                <w:rFonts w:hint="eastAsia"/>
                <w:bCs/>
              </w:rPr>
            </w:pPr>
            <w:r>
              <w:rPr>
                <w:rFonts w:hint="eastAsia"/>
                <w:bCs/>
                <w:lang w:val="en-US" w:eastAsia="zh-CN"/>
              </w:rPr>
              <w:t xml:space="preserve">892516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704</w:t>
            </w:r>
          </w:p>
        </w:tc>
        <w:tc>
          <w:tcPr>
            <w:tcW w:w="526" w:type="dxa"/>
            <w:vAlign w:val="center"/>
          </w:tcPr>
          <w:p>
            <w:pPr>
              <w:jc w:val="center"/>
              <w:rPr>
                <w:rFonts w:hint="eastAsia"/>
                <w:bCs/>
              </w:rPr>
            </w:pPr>
            <w:r>
              <w:rPr>
                <w:rFonts w:hint="eastAsia"/>
                <w:bCs/>
                <w:lang w:val="en-US" w:eastAsia="zh-CN"/>
              </w:rPr>
              <w:t>3</w:t>
            </w:r>
          </w:p>
        </w:tc>
        <w:tc>
          <w:tcPr>
            <w:tcW w:w="826" w:type="dxa"/>
            <w:vAlign w:val="top"/>
          </w:tcPr>
          <w:p>
            <w:pPr>
              <w:jc w:val="center"/>
              <w:rPr>
                <w:rFonts w:hint="eastAsia"/>
                <w:bCs/>
              </w:rPr>
            </w:pPr>
            <w:r>
              <w:rPr>
                <w:rFonts w:hint="eastAsia"/>
                <w:bCs/>
                <w:lang w:val="en-US" w:eastAsia="zh-CN"/>
              </w:rPr>
              <w:t>2单元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6650 </w:t>
            </w:r>
          </w:p>
        </w:tc>
        <w:tc>
          <w:tcPr>
            <w:tcW w:w="1350" w:type="dxa"/>
            <w:vAlign w:val="center"/>
          </w:tcPr>
          <w:p>
            <w:pPr>
              <w:jc w:val="center"/>
              <w:rPr>
                <w:rFonts w:hint="eastAsia"/>
                <w:bCs/>
              </w:rPr>
            </w:pPr>
            <w:r>
              <w:rPr>
                <w:rFonts w:hint="eastAsia"/>
                <w:bCs/>
                <w:lang w:val="en-US" w:eastAsia="zh-CN"/>
              </w:rPr>
              <w:t xml:space="preserve">885581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604</w:t>
            </w:r>
          </w:p>
        </w:tc>
        <w:tc>
          <w:tcPr>
            <w:tcW w:w="526" w:type="dxa"/>
            <w:vAlign w:val="center"/>
          </w:tcPr>
          <w:p>
            <w:pPr>
              <w:jc w:val="center"/>
              <w:rPr>
                <w:rFonts w:hint="eastAsia"/>
                <w:bCs/>
              </w:rPr>
            </w:pPr>
            <w:r>
              <w:rPr>
                <w:rFonts w:hint="eastAsia"/>
                <w:bCs/>
                <w:lang w:val="en-US" w:eastAsia="zh-CN"/>
              </w:rPr>
              <w:t>3</w:t>
            </w:r>
          </w:p>
        </w:tc>
        <w:tc>
          <w:tcPr>
            <w:tcW w:w="826" w:type="dxa"/>
            <w:vAlign w:val="top"/>
          </w:tcPr>
          <w:p>
            <w:pPr>
              <w:jc w:val="center"/>
              <w:rPr>
                <w:rFonts w:hint="eastAsia"/>
                <w:bCs/>
              </w:rPr>
            </w:pPr>
            <w:r>
              <w:rPr>
                <w:rFonts w:hint="eastAsia"/>
                <w:bCs/>
                <w:lang w:val="en-US" w:eastAsia="zh-CN"/>
              </w:rPr>
              <w:t>2单元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6598 </w:t>
            </w:r>
          </w:p>
        </w:tc>
        <w:tc>
          <w:tcPr>
            <w:tcW w:w="1350" w:type="dxa"/>
            <w:vAlign w:val="center"/>
          </w:tcPr>
          <w:p>
            <w:pPr>
              <w:jc w:val="center"/>
              <w:rPr>
                <w:rFonts w:hint="eastAsia"/>
                <w:bCs/>
              </w:rPr>
            </w:pPr>
            <w:r>
              <w:rPr>
                <w:rFonts w:hint="eastAsia"/>
                <w:bCs/>
                <w:lang w:val="en-US" w:eastAsia="zh-CN"/>
              </w:rPr>
              <w:t xml:space="preserve">878645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504</w:t>
            </w:r>
          </w:p>
        </w:tc>
        <w:tc>
          <w:tcPr>
            <w:tcW w:w="526" w:type="dxa"/>
            <w:vAlign w:val="center"/>
          </w:tcPr>
          <w:p>
            <w:pPr>
              <w:jc w:val="center"/>
              <w:rPr>
                <w:rFonts w:hint="eastAsia"/>
                <w:bCs/>
              </w:rPr>
            </w:pPr>
            <w:r>
              <w:rPr>
                <w:rFonts w:hint="eastAsia"/>
                <w:bCs/>
                <w:lang w:val="en-US" w:eastAsia="zh-CN"/>
              </w:rPr>
              <w:t>3</w:t>
            </w:r>
          </w:p>
        </w:tc>
        <w:tc>
          <w:tcPr>
            <w:tcW w:w="826" w:type="dxa"/>
            <w:vAlign w:val="top"/>
          </w:tcPr>
          <w:p>
            <w:pPr>
              <w:jc w:val="center"/>
              <w:rPr>
                <w:rFonts w:hint="eastAsia"/>
                <w:bCs/>
              </w:rPr>
            </w:pPr>
            <w:r>
              <w:rPr>
                <w:rFonts w:hint="eastAsia"/>
                <w:bCs/>
                <w:lang w:val="en-US" w:eastAsia="zh-CN"/>
              </w:rPr>
              <w:t>2单元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6546 </w:t>
            </w:r>
          </w:p>
        </w:tc>
        <w:tc>
          <w:tcPr>
            <w:tcW w:w="1350" w:type="dxa"/>
            <w:vAlign w:val="center"/>
          </w:tcPr>
          <w:p>
            <w:pPr>
              <w:jc w:val="center"/>
              <w:rPr>
                <w:rFonts w:hint="eastAsia"/>
                <w:bCs/>
              </w:rPr>
            </w:pPr>
            <w:r>
              <w:rPr>
                <w:rFonts w:hint="eastAsia"/>
                <w:bCs/>
                <w:lang w:val="en-US" w:eastAsia="zh-CN"/>
              </w:rPr>
              <w:t xml:space="preserve">871709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404</w:t>
            </w:r>
          </w:p>
        </w:tc>
        <w:tc>
          <w:tcPr>
            <w:tcW w:w="526" w:type="dxa"/>
            <w:vAlign w:val="center"/>
          </w:tcPr>
          <w:p>
            <w:pPr>
              <w:jc w:val="center"/>
              <w:rPr>
                <w:rFonts w:hint="eastAsia"/>
                <w:bCs/>
              </w:rPr>
            </w:pPr>
            <w:r>
              <w:rPr>
                <w:rFonts w:hint="eastAsia"/>
                <w:bCs/>
                <w:lang w:val="en-US" w:eastAsia="zh-CN"/>
              </w:rPr>
              <w:t>3</w:t>
            </w:r>
          </w:p>
        </w:tc>
        <w:tc>
          <w:tcPr>
            <w:tcW w:w="826" w:type="dxa"/>
            <w:vAlign w:val="top"/>
          </w:tcPr>
          <w:p>
            <w:pPr>
              <w:jc w:val="center"/>
              <w:rPr>
                <w:rFonts w:hint="eastAsia"/>
                <w:bCs/>
              </w:rPr>
            </w:pPr>
            <w:r>
              <w:rPr>
                <w:rFonts w:hint="eastAsia"/>
                <w:bCs/>
                <w:lang w:val="en-US" w:eastAsia="zh-CN"/>
              </w:rPr>
              <w:t>2单元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6390 </w:t>
            </w:r>
          </w:p>
        </w:tc>
        <w:tc>
          <w:tcPr>
            <w:tcW w:w="1350" w:type="dxa"/>
            <w:vAlign w:val="center"/>
          </w:tcPr>
          <w:p>
            <w:pPr>
              <w:jc w:val="center"/>
              <w:rPr>
                <w:rFonts w:hint="eastAsia"/>
                <w:bCs/>
              </w:rPr>
            </w:pPr>
            <w:r>
              <w:rPr>
                <w:rFonts w:hint="eastAsia"/>
                <w:bCs/>
                <w:lang w:val="en-US" w:eastAsia="zh-CN"/>
              </w:rPr>
              <w:t xml:space="preserve">850901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304</w:t>
            </w:r>
          </w:p>
        </w:tc>
        <w:tc>
          <w:tcPr>
            <w:tcW w:w="526" w:type="dxa"/>
            <w:vAlign w:val="center"/>
          </w:tcPr>
          <w:p>
            <w:pPr>
              <w:jc w:val="center"/>
              <w:rPr>
                <w:rFonts w:hint="eastAsia"/>
                <w:bCs/>
              </w:rPr>
            </w:pPr>
            <w:r>
              <w:rPr>
                <w:rFonts w:hint="eastAsia"/>
                <w:bCs/>
                <w:lang w:val="en-US" w:eastAsia="zh-CN"/>
              </w:rPr>
              <w:t>3</w:t>
            </w:r>
          </w:p>
        </w:tc>
        <w:tc>
          <w:tcPr>
            <w:tcW w:w="826" w:type="dxa"/>
            <w:vAlign w:val="top"/>
          </w:tcPr>
          <w:p>
            <w:pPr>
              <w:jc w:val="center"/>
              <w:rPr>
                <w:rFonts w:hint="eastAsia"/>
                <w:bCs/>
              </w:rPr>
            </w:pPr>
            <w:r>
              <w:rPr>
                <w:rFonts w:hint="eastAsia"/>
                <w:bCs/>
                <w:lang w:val="en-US" w:eastAsia="zh-CN"/>
              </w:rPr>
              <w:t>2单元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6390 </w:t>
            </w:r>
          </w:p>
        </w:tc>
        <w:tc>
          <w:tcPr>
            <w:tcW w:w="1350" w:type="dxa"/>
            <w:vAlign w:val="center"/>
          </w:tcPr>
          <w:p>
            <w:pPr>
              <w:jc w:val="center"/>
              <w:rPr>
                <w:rFonts w:hint="eastAsia"/>
                <w:bCs/>
              </w:rPr>
            </w:pPr>
            <w:r>
              <w:rPr>
                <w:rFonts w:hint="eastAsia"/>
                <w:bCs/>
                <w:lang w:val="en-US" w:eastAsia="zh-CN"/>
              </w:rPr>
              <w:t xml:space="preserve">850901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204</w:t>
            </w:r>
          </w:p>
        </w:tc>
        <w:tc>
          <w:tcPr>
            <w:tcW w:w="526" w:type="dxa"/>
            <w:vAlign w:val="center"/>
          </w:tcPr>
          <w:p>
            <w:pPr>
              <w:jc w:val="center"/>
              <w:rPr>
                <w:rFonts w:hint="eastAsia"/>
                <w:bCs/>
              </w:rPr>
            </w:pPr>
            <w:r>
              <w:rPr>
                <w:rFonts w:hint="eastAsia"/>
                <w:bCs/>
                <w:lang w:val="en-US" w:eastAsia="zh-CN"/>
              </w:rPr>
              <w:t>3</w:t>
            </w:r>
          </w:p>
        </w:tc>
        <w:tc>
          <w:tcPr>
            <w:tcW w:w="826" w:type="dxa"/>
            <w:vAlign w:val="top"/>
          </w:tcPr>
          <w:p>
            <w:pPr>
              <w:jc w:val="center"/>
              <w:rPr>
                <w:rFonts w:hint="eastAsia"/>
                <w:bCs/>
              </w:rPr>
            </w:pPr>
            <w:r>
              <w:rPr>
                <w:rFonts w:hint="eastAsia"/>
                <w:bCs/>
                <w:lang w:val="en-US" w:eastAsia="zh-CN"/>
              </w:rPr>
              <w:t>2单元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6181 </w:t>
            </w:r>
          </w:p>
        </w:tc>
        <w:tc>
          <w:tcPr>
            <w:tcW w:w="1350" w:type="dxa"/>
            <w:vAlign w:val="center"/>
          </w:tcPr>
          <w:p>
            <w:pPr>
              <w:jc w:val="center"/>
              <w:rPr>
                <w:rFonts w:hint="eastAsia"/>
                <w:bCs/>
              </w:rPr>
            </w:pPr>
            <w:r>
              <w:rPr>
                <w:rFonts w:hint="eastAsia"/>
                <w:bCs/>
                <w:lang w:val="en-US" w:eastAsia="zh-CN"/>
              </w:rPr>
              <w:t xml:space="preserve">823157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rPr>
            </w:pPr>
            <w:r>
              <w:rPr>
                <w:rFonts w:hint="eastAsia"/>
                <w:bCs/>
                <w:lang w:val="en-US" w:eastAsia="zh-CN"/>
              </w:rPr>
              <w:t>104</w:t>
            </w:r>
          </w:p>
        </w:tc>
        <w:tc>
          <w:tcPr>
            <w:tcW w:w="526" w:type="dxa"/>
            <w:vAlign w:val="center"/>
          </w:tcPr>
          <w:p>
            <w:pPr>
              <w:jc w:val="center"/>
              <w:rPr>
                <w:rFonts w:hint="eastAsia"/>
                <w:bCs/>
              </w:rPr>
            </w:pPr>
            <w:r>
              <w:rPr>
                <w:rFonts w:hint="eastAsia"/>
                <w:bCs/>
                <w:lang w:val="en-US" w:eastAsia="zh-CN"/>
              </w:rPr>
              <w:t>3</w:t>
            </w:r>
          </w:p>
        </w:tc>
        <w:tc>
          <w:tcPr>
            <w:tcW w:w="826" w:type="dxa"/>
            <w:vAlign w:val="top"/>
          </w:tcPr>
          <w:p>
            <w:pPr>
              <w:jc w:val="center"/>
              <w:rPr>
                <w:rFonts w:hint="eastAsia"/>
                <w:bCs/>
              </w:rPr>
            </w:pPr>
            <w:r>
              <w:rPr>
                <w:rFonts w:hint="eastAsia"/>
                <w:bCs/>
                <w:lang w:val="en-US" w:eastAsia="zh-CN"/>
              </w:rPr>
              <w:t>2单元</w:t>
            </w:r>
          </w:p>
        </w:tc>
        <w:tc>
          <w:tcPr>
            <w:tcW w:w="1517" w:type="dxa"/>
            <w:vAlign w:val="center"/>
          </w:tcPr>
          <w:p>
            <w:pPr>
              <w:jc w:val="center"/>
              <w:rPr>
                <w:rFonts w:hint="eastAsia"/>
                <w:bCs/>
              </w:rPr>
            </w:pPr>
            <w:r>
              <w:rPr>
                <w:rFonts w:hint="eastAsia"/>
                <w:bCs/>
                <w:lang w:val="en-US" w:eastAsia="zh-CN"/>
              </w:rPr>
              <w:t>四室两厅两卫</w:t>
            </w:r>
          </w:p>
        </w:tc>
        <w:tc>
          <w:tcPr>
            <w:tcW w:w="1150" w:type="dxa"/>
            <w:vAlign w:val="center"/>
          </w:tcPr>
          <w:p>
            <w:pPr>
              <w:jc w:val="center"/>
              <w:rPr>
                <w:rFonts w:hint="eastAsia"/>
                <w:bCs/>
              </w:rPr>
            </w:pPr>
            <w:r>
              <w:rPr>
                <w:rFonts w:hint="eastAsia"/>
                <w:bCs/>
                <w:lang w:val="en-US" w:eastAsia="zh-CN"/>
              </w:rPr>
              <w:t>133.17</w:t>
            </w:r>
          </w:p>
        </w:tc>
        <w:tc>
          <w:tcPr>
            <w:tcW w:w="1266" w:type="dxa"/>
            <w:vAlign w:val="center"/>
          </w:tcPr>
          <w:p>
            <w:pPr>
              <w:jc w:val="center"/>
              <w:rPr>
                <w:rFonts w:hint="eastAsia"/>
                <w:bCs/>
              </w:rPr>
            </w:pPr>
            <w:r>
              <w:rPr>
                <w:rFonts w:hint="eastAsia"/>
                <w:bCs/>
                <w:lang w:val="en-US" w:eastAsia="zh-CN"/>
              </w:rPr>
              <w:t>113.17</w:t>
            </w:r>
          </w:p>
        </w:tc>
        <w:tc>
          <w:tcPr>
            <w:tcW w:w="684" w:type="dxa"/>
          </w:tcPr>
          <w:p>
            <w:pPr>
              <w:jc w:val="center"/>
              <w:rPr>
                <w:rFonts w:hint="eastAsia"/>
                <w:bCs/>
              </w:rPr>
            </w:pPr>
            <w:r>
              <w:rPr>
                <w:rFonts w:hint="eastAsia"/>
                <w:bCs/>
                <w:lang w:val="en-US" w:eastAsia="zh-CN"/>
              </w:rPr>
              <w:t>20</w:t>
            </w:r>
          </w:p>
        </w:tc>
        <w:tc>
          <w:tcPr>
            <w:tcW w:w="916" w:type="dxa"/>
            <w:vAlign w:val="center"/>
          </w:tcPr>
          <w:p>
            <w:pPr>
              <w:jc w:val="center"/>
              <w:rPr>
                <w:rFonts w:hint="eastAsia"/>
                <w:bCs/>
              </w:rPr>
            </w:pPr>
            <w:r>
              <w:rPr>
                <w:rFonts w:hint="eastAsia"/>
                <w:bCs/>
                <w:lang w:val="en-US" w:eastAsia="zh-CN"/>
              </w:rPr>
              <w:t xml:space="preserve">7535 </w:t>
            </w:r>
          </w:p>
        </w:tc>
        <w:tc>
          <w:tcPr>
            <w:tcW w:w="1350" w:type="dxa"/>
            <w:vAlign w:val="center"/>
          </w:tcPr>
          <w:p>
            <w:pPr>
              <w:jc w:val="center"/>
              <w:rPr>
                <w:rFonts w:hint="eastAsia"/>
                <w:bCs/>
              </w:rPr>
            </w:pPr>
            <w:r>
              <w:rPr>
                <w:rFonts w:hint="eastAsia"/>
                <w:bCs/>
                <w:lang w:val="en-US" w:eastAsia="zh-CN"/>
              </w:rPr>
              <w:t xml:space="preserve">1003491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lang w:val="en-US" w:eastAsia="zh-CN"/>
              </w:rPr>
            </w:pPr>
          </w:p>
        </w:tc>
        <w:tc>
          <w:tcPr>
            <w:tcW w:w="526" w:type="dxa"/>
            <w:vAlign w:val="center"/>
          </w:tcPr>
          <w:p>
            <w:pPr>
              <w:jc w:val="center"/>
              <w:rPr>
                <w:rFonts w:hint="eastAsia"/>
                <w:bCs/>
                <w:lang w:val="en-US" w:eastAsia="zh-CN"/>
              </w:rPr>
            </w:pPr>
          </w:p>
        </w:tc>
        <w:tc>
          <w:tcPr>
            <w:tcW w:w="826" w:type="dxa"/>
            <w:vAlign w:val="top"/>
          </w:tcPr>
          <w:p>
            <w:pPr>
              <w:jc w:val="center"/>
              <w:rPr>
                <w:rFonts w:hint="eastAsia"/>
                <w:bCs/>
                <w:lang w:val="en-US" w:eastAsia="zh-CN"/>
              </w:rPr>
            </w:pPr>
          </w:p>
        </w:tc>
        <w:tc>
          <w:tcPr>
            <w:tcW w:w="1517" w:type="dxa"/>
            <w:vAlign w:val="center"/>
          </w:tcPr>
          <w:p>
            <w:pPr>
              <w:jc w:val="center"/>
              <w:rPr>
                <w:rFonts w:hint="eastAsia"/>
                <w:bCs/>
                <w:lang w:val="en-US" w:eastAsia="zh-CN"/>
              </w:rPr>
            </w:pPr>
            <w:r>
              <w:rPr>
                <w:rFonts w:hint="eastAsia"/>
                <w:bCs/>
                <w:lang w:val="en-US" w:eastAsia="zh-CN"/>
              </w:rPr>
              <w:t>合计</w:t>
            </w:r>
          </w:p>
        </w:tc>
        <w:tc>
          <w:tcPr>
            <w:tcW w:w="1150" w:type="dxa"/>
            <w:vAlign w:val="center"/>
          </w:tcPr>
          <w:p>
            <w:pPr>
              <w:jc w:val="center"/>
              <w:rPr>
                <w:rFonts w:hint="eastAsia"/>
                <w:bCs/>
                <w:lang w:val="en-US" w:eastAsia="zh-CN"/>
              </w:rPr>
            </w:pPr>
            <w:r>
              <w:rPr>
                <w:rFonts w:hint="eastAsia"/>
                <w:bCs/>
                <w:lang w:val="en-US" w:eastAsia="zh-CN"/>
              </w:rPr>
              <w:t>5859.48</w:t>
            </w:r>
          </w:p>
        </w:tc>
        <w:tc>
          <w:tcPr>
            <w:tcW w:w="1266" w:type="dxa"/>
            <w:vAlign w:val="center"/>
          </w:tcPr>
          <w:p>
            <w:pPr>
              <w:jc w:val="center"/>
              <w:rPr>
                <w:rFonts w:hint="eastAsia"/>
                <w:bCs/>
                <w:lang w:val="en-US" w:eastAsia="zh-CN"/>
              </w:rPr>
            </w:pPr>
            <w:r>
              <w:rPr>
                <w:rFonts w:hint="eastAsia"/>
                <w:bCs/>
                <w:lang w:val="en-US" w:eastAsia="zh-CN"/>
              </w:rPr>
              <w:t>4979.48</w:t>
            </w:r>
          </w:p>
        </w:tc>
        <w:tc>
          <w:tcPr>
            <w:tcW w:w="684" w:type="dxa"/>
          </w:tcPr>
          <w:p>
            <w:pPr>
              <w:jc w:val="center"/>
              <w:rPr>
                <w:rFonts w:hint="eastAsia"/>
                <w:bCs/>
                <w:lang w:val="en-US" w:eastAsia="zh-CN"/>
              </w:rPr>
            </w:pPr>
            <w:r>
              <w:rPr>
                <w:rFonts w:hint="eastAsia"/>
                <w:bCs/>
                <w:lang w:val="en-US" w:eastAsia="zh-CN"/>
              </w:rPr>
              <w:t>880</w:t>
            </w:r>
          </w:p>
        </w:tc>
        <w:tc>
          <w:tcPr>
            <w:tcW w:w="916" w:type="dxa"/>
            <w:vAlign w:val="center"/>
          </w:tcPr>
          <w:p>
            <w:pPr>
              <w:jc w:val="center"/>
              <w:rPr>
                <w:rFonts w:hint="eastAsia"/>
                <w:bCs/>
                <w:lang w:val="en-US" w:eastAsia="zh-CN"/>
              </w:rPr>
            </w:pPr>
            <w:r>
              <w:rPr>
                <w:rFonts w:hint="eastAsia"/>
                <w:bCs/>
                <w:lang w:val="en-US" w:eastAsia="zh-CN"/>
              </w:rPr>
              <w:t xml:space="preserve">6458 </w:t>
            </w:r>
          </w:p>
        </w:tc>
        <w:tc>
          <w:tcPr>
            <w:tcW w:w="1350" w:type="dxa"/>
            <w:vAlign w:val="center"/>
          </w:tcPr>
          <w:p>
            <w:pPr>
              <w:jc w:val="center"/>
              <w:rPr>
                <w:rFonts w:hint="eastAsia"/>
                <w:bCs/>
                <w:lang w:val="en-US" w:eastAsia="zh-CN"/>
              </w:rPr>
            </w:pPr>
            <w:r>
              <w:rPr>
                <w:rFonts w:hint="eastAsia"/>
                <w:bCs/>
                <w:lang w:val="en-US" w:eastAsia="zh-CN"/>
              </w:rPr>
              <w:t xml:space="preserve">37841920 </w:t>
            </w:r>
          </w:p>
        </w:tc>
      </w:tr>
    </w:tbl>
    <w:p>
      <w:pPr>
        <w:ind w:firstLine="5040" w:firstLineChars="1800"/>
        <w:jc w:val="left"/>
        <w:rPr>
          <w:rFonts w:ascii="仿宋" w:hAnsi="仿宋" w:eastAsia="仿宋" w:cs="仿宋"/>
          <w:sz w:val="28"/>
          <w:szCs w:val="28"/>
        </w:rPr>
      </w:pPr>
      <w:r>
        <w:rPr>
          <w:rFonts w:hint="eastAsia" w:ascii="仿宋" w:hAnsi="仿宋" w:eastAsia="仿宋" w:cs="仿宋"/>
          <w:sz w:val="28"/>
          <w:szCs w:val="28"/>
        </w:rPr>
        <w:t>价格举报电话：12315</w:t>
      </w:r>
    </w:p>
    <w:p>
      <w:pPr>
        <w:rPr>
          <w:rFonts w:ascii="仿宋" w:hAnsi="仿宋" w:eastAsia="仿宋" w:cs="仿宋"/>
          <w:sz w:val="32"/>
          <w:szCs w:val="40"/>
        </w:rPr>
      </w:pPr>
      <w:r>
        <w:rPr>
          <w:rFonts w:hint="eastAsia"/>
        </w:rPr>
        <w:br w:type="page"/>
      </w:r>
    </w:p>
    <w:p>
      <w:pPr>
        <w:spacing w:line="500" w:lineRule="exact"/>
        <w:rPr>
          <w:rFonts w:ascii="仿宋" w:hAnsi="仿宋" w:eastAsia="仿宋"/>
          <w:b/>
          <w:bCs/>
          <w:sz w:val="28"/>
          <w:szCs w:val="28"/>
        </w:rPr>
      </w:pPr>
      <w:r>
        <w:rPr>
          <w:rFonts w:hint="eastAsia" w:ascii="仿宋" w:hAnsi="仿宋" w:eastAsia="仿宋" w:cs="仿宋"/>
          <w:sz w:val="32"/>
          <w:szCs w:val="32"/>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商品住房一房一价明细表</w:t>
      </w:r>
    </w:p>
    <w:p>
      <w:pPr>
        <w:spacing w:line="440" w:lineRule="exact"/>
        <w:rPr>
          <w:rFonts w:hint="eastAsia" w:ascii="仿宋" w:hAnsi="仿宋" w:eastAsia="仿宋"/>
          <w:sz w:val="28"/>
          <w:szCs w:val="28"/>
        </w:rPr>
      </w:pPr>
      <w:r>
        <w:rPr>
          <w:rFonts w:hint="eastAsia" w:ascii="仿宋" w:hAnsi="仿宋" w:eastAsia="仿宋"/>
          <w:sz w:val="28"/>
          <w:szCs w:val="28"/>
        </w:rPr>
        <w:t>申报日期 ：202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20</w:t>
      </w:r>
      <w:r>
        <w:rPr>
          <w:rFonts w:hint="eastAsia" w:ascii="仿宋" w:hAnsi="仿宋" w:eastAsia="仿宋"/>
          <w:sz w:val="28"/>
          <w:szCs w:val="28"/>
        </w:rPr>
        <w:t>日</w:t>
      </w:r>
    </w:p>
    <w:p>
      <w:pPr>
        <w:spacing w:line="440" w:lineRule="exact"/>
        <w:rPr>
          <w:rFonts w:hint="eastAsia" w:ascii="仿宋" w:hAnsi="仿宋" w:eastAsia="仿宋"/>
          <w:sz w:val="28"/>
          <w:szCs w:val="28"/>
        </w:rPr>
      </w:pPr>
      <w:r>
        <w:rPr>
          <w:rFonts w:hint="eastAsia" w:ascii="仿宋" w:hAnsi="仿宋" w:eastAsia="仿宋"/>
          <w:sz w:val="28"/>
          <w:szCs w:val="28"/>
        </w:rPr>
        <w:t>开发企业：</w:t>
      </w:r>
      <w:r>
        <w:rPr>
          <w:rFonts w:hint="eastAsia" w:ascii="仿宋" w:hAnsi="仿宋" w:eastAsia="仿宋"/>
          <w:sz w:val="28"/>
          <w:szCs w:val="28"/>
          <w:lang w:val="en-US" w:eastAsia="zh-CN"/>
        </w:rPr>
        <w:t>益阳鼎益房地产开发有限公司</w:t>
      </w:r>
    </w:p>
    <w:p>
      <w:pPr>
        <w:spacing w:line="440" w:lineRule="exact"/>
        <w:rPr>
          <w:rFonts w:hint="eastAsia" w:ascii="仿宋" w:hAnsi="仿宋" w:eastAsia="仿宋"/>
          <w:sz w:val="28"/>
          <w:szCs w:val="28"/>
        </w:rPr>
      </w:pPr>
      <w:r>
        <w:rPr>
          <w:rFonts w:hint="eastAsia" w:ascii="仿宋" w:hAnsi="仿宋" w:eastAsia="仿宋"/>
          <w:sz w:val="28"/>
          <w:szCs w:val="28"/>
        </w:rPr>
        <w:t>楼盘名称：</w:t>
      </w:r>
      <w:r>
        <w:rPr>
          <w:rFonts w:hint="eastAsia" w:ascii="仿宋" w:hAnsi="仿宋" w:eastAsia="仿宋"/>
          <w:sz w:val="28"/>
          <w:szCs w:val="28"/>
          <w:lang w:val="en-US" w:eastAsia="zh-CN"/>
        </w:rPr>
        <w:t>金科集美东方</w:t>
      </w:r>
      <w:r>
        <w:rPr>
          <w:rFonts w:hint="eastAsia" w:ascii="仿宋" w:hAnsi="仿宋" w:eastAsia="仿宋"/>
          <w:sz w:val="28"/>
          <w:szCs w:val="28"/>
        </w:rPr>
        <w:t xml:space="preserve">    </w:t>
      </w:r>
    </w:p>
    <w:p>
      <w:pPr>
        <w:spacing w:line="440" w:lineRule="exact"/>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lang w:val="en-US" w:eastAsia="zh-CN"/>
        </w:rPr>
        <w:t>益阳市赫山区银城大道与学府路交汇处</w:t>
      </w:r>
    </w:p>
    <w:tbl>
      <w:tblPr>
        <w:tblStyle w:val="6"/>
        <w:tblW w:w="933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526"/>
        <w:gridCol w:w="959"/>
        <w:gridCol w:w="1500"/>
        <w:gridCol w:w="1134"/>
        <w:gridCol w:w="1150"/>
        <w:gridCol w:w="755"/>
        <w:gridCol w:w="996"/>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rPr>
            </w:pPr>
            <w:r>
              <w:rPr>
                <w:rFonts w:hint="eastAsia"/>
                <w:bCs/>
              </w:rPr>
              <w:t>房号</w:t>
            </w:r>
          </w:p>
        </w:tc>
        <w:tc>
          <w:tcPr>
            <w:tcW w:w="526"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rPr>
            </w:pPr>
            <w:r>
              <w:rPr>
                <w:rFonts w:hint="eastAsia"/>
                <w:bCs/>
              </w:rPr>
              <w:t>栋</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rPr>
            </w:pPr>
            <w:r>
              <w:rPr>
                <w:rFonts w:hint="eastAsia"/>
                <w:bCs/>
              </w:rPr>
              <w:t>号</w:t>
            </w:r>
          </w:p>
        </w:tc>
        <w:tc>
          <w:tcPr>
            <w:tcW w:w="959"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rPr>
            </w:pPr>
            <w:r>
              <w:rPr>
                <w:rFonts w:hint="eastAsia"/>
                <w:bCs/>
              </w:rPr>
              <w:t>单元房号</w:t>
            </w:r>
          </w:p>
        </w:tc>
        <w:tc>
          <w:tcPr>
            <w:tcW w:w="1500"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rPr>
            </w:pPr>
            <w:r>
              <w:rPr>
                <w:rFonts w:hint="eastAsia"/>
                <w:bCs/>
              </w:rPr>
              <w:t>户</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rPr>
            </w:pPr>
            <w:r>
              <w:rPr>
                <w:rFonts w:hint="eastAsia"/>
                <w:bCs/>
              </w:rPr>
              <w:t>型</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rPr>
            </w:pPr>
            <w:r>
              <w:rPr>
                <w:rFonts w:hint="eastAsia"/>
                <w:bCs/>
              </w:rPr>
              <w:t>建筑面积㎡</w:t>
            </w:r>
          </w:p>
        </w:tc>
        <w:tc>
          <w:tcPr>
            <w:tcW w:w="1150"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rPr>
            </w:pPr>
            <w:r>
              <w:rPr>
                <w:rFonts w:hint="eastAsia"/>
                <w:bCs/>
              </w:rPr>
              <w:t>套内建筑面积㎡</w:t>
            </w:r>
          </w:p>
        </w:tc>
        <w:tc>
          <w:tcPr>
            <w:tcW w:w="755"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rPr>
            </w:pPr>
            <w:r>
              <w:rPr>
                <w:rFonts w:hint="eastAsia"/>
                <w:bCs/>
              </w:rPr>
              <w:t>公摊面积㎡</w:t>
            </w:r>
          </w:p>
        </w:tc>
        <w:tc>
          <w:tcPr>
            <w:tcW w:w="996"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rPr>
            </w:pPr>
            <w:r>
              <w:rPr>
                <w:rFonts w:hint="eastAsia"/>
                <w:bCs/>
              </w:rPr>
              <w:t>销售单价</w:t>
            </w:r>
          </w:p>
        </w:tc>
        <w:tc>
          <w:tcPr>
            <w:tcW w:w="1399"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rPr>
            </w:pPr>
            <w:r>
              <w:rPr>
                <w:rFonts w:hint="eastAsia"/>
                <w:bCs/>
              </w:rPr>
              <w:t>房屋总价（元）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Merge w:val="continue"/>
          </w:tcPr>
          <w:p>
            <w:pPr>
              <w:rPr>
                <w:bCs/>
              </w:rPr>
            </w:pPr>
          </w:p>
        </w:tc>
        <w:tc>
          <w:tcPr>
            <w:tcW w:w="526" w:type="dxa"/>
            <w:vMerge w:val="continue"/>
          </w:tcPr>
          <w:p>
            <w:pPr>
              <w:rPr>
                <w:bCs/>
              </w:rPr>
            </w:pPr>
          </w:p>
        </w:tc>
        <w:tc>
          <w:tcPr>
            <w:tcW w:w="959" w:type="dxa"/>
            <w:vMerge w:val="continue"/>
          </w:tcPr>
          <w:p>
            <w:pPr>
              <w:rPr>
                <w:bCs/>
              </w:rPr>
            </w:pPr>
          </w:p>
        </w:tc>
        <w:tc>
          <w:tcPr>
            <w:tcW w:w="1500" w:type="dxa"/>
            <w:vMerge w:val="continue"/>
          </w:tcPr>
          <w:p>
            <w:pPr>
              <w:rPr>
                <w:bCs/>
              </w:rPr>
            </w:pPr>
          </w:p>
        </w:tc>
        <w:tc>
          <w:tcPr>
            <w:tcW w:w="1134" w:type="dxa"/>
            <w:vMerge w:val="continue"/>
          </w:tcPr>
          <w:p>
            <w:pPr>
              <w:rPr>
                <w:bCs/>
              </w:rPr>
            </w:pPr>
          </w:p>
        </w:tc>
        <w:tc>
          <w:tcPr>
            <w:tcW w:w="1150" w:type="dxa"/>
            <w:vMerge w:val="continue"/>
          </w:tcPr>
          <w:p>
            <w:pPr>
              <w:rPr>
                <w:bCs/>
              </w:rPr>
            </w:pPr>
          </w:p>
        </w:tc>
        <w:tc>
          <w:tcPr>
            <w:tcW w:w="755" w:type="dxa"/>
            <w:vMerge w:val="continue"/>
          </w:tcPr>
          <w:p>
            <w:pPr>
              <w:rPr>
                <w:bCs/>
              </w:rPr>
            </w:pPr>
          </w:p>
        </w:tc>
        <w:tc>
          <w:tcPr>
            <w:tcW w:w="996" w:type="dxa"/>
          </w:tcPr>
          <w:p>
            <w:pPr>
              <w:rPr>
                <w:bCs/>
              </w:rPr>
            </w:pPr>
            <w:r>
              <w:rPr>
                <w:rFonts w:hint="eastAsia"/>
                <w:bCs/>
              </w:rPr>
              <w:t>（元/㎡）</w:t>
            </w:r>
          </w:p>
        </w:tc>
        <w:tc>
          <w:tcPr>
            <w:tcW w:w="1399" w:type="dxa"/>
            <w:vMerge w:val="continue"/>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1101</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1单元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5869 </w:t>
            </w:r>
          </w:p>
        </w:tc>
        <w:tc>
          <w:tcPr>
            <w:tcW w:w="1399" w:type="dxa"/>
            <w:vAlign w:val="center"/>
          </w:tcPr>
          <w:p>
            <w:pPr>
              <w:jc w:val="center"/>
              <w:rPr>
                <w:rFonts w:hint="eastAsia"/>
                <w:bCs/>
                <w:lang w:val="en-US" w:eastAsia="zh-CN"/>
              </w:rPr>
            </w:pPr>
            <w:r>
              <w:rPr>
                <w:rFonts w:hint="eastAsia"/>
                <w:bCs/>
                <w:lang w:val="en-US" w:eastAsia="zh-CN"/>
              </w:rPr>
              <w:t xml:space="preserve">781541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1001</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1单元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6442 </w:t>
            </w:r>
          </w:p>
        </w:tc>
        <w:tc>
          <w:tcPr>
            <w:tcW w:w="1399" w:type="dxa"/>
            <w:vAlign w:val="center"/>
          </w:tcPr>
          <w:p>
            <w:pPr>
              <w:jc w:val="center"/>
              <w:rPr>
                <w:rFonts w:hint="eastAsia"/>
                <w:bCs/>
                <w:lang w:val="en-US" w:eastAsia="zh-CN"/>
              </w:rPr>
            </w:pPr>
            <w:r>
              <w:rPr>
                <w:rFonts w:hint="eastAsia"/>
                <w:bCs/>
                <w:lang w:val="en-US" w:eastAsia="zh-CN"/>
              </w:rPr>
              <w:t xml:space="preserve">857837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901</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1单元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6546 </w:t>
            </w:r>
          </w:p>
        </w:tc>
        <w:tc>
          <w:tcPr>
            <w:tcW w:w="1399" w:type="dxa"/>
            <w:vAlign w:val="center"/>
          </w:tcPr>
          <w:p>
            <w:pPr>
              <w:jc w:val="center"/>
              <w:rPr>
                <w:rFonts w:hint="eastAsia"/>
                <w:bCs/>
                <w:lang w:val="en-US" w:eastAsia="zh-CN"/>
              </w:rPr>
            </w:pPr>
            <w:r>
              <w:rPr>
                <w:rFonts w:hint="eastAsia"/>
                <w:bCs/>
                <w:lang w:val="en-US" w:eastAsia="zh-CN"/>
              </w:rPr>
              <w:t xml:space="preserve">871709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801</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1单元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6494 </w:t>
            </w:r>
          </w:p>
        </w:tc>
        <w:tc>
          <w:tcPr>
            <w:tcW w:w="1399" w:type="dxa"/>
            <w:vAlign w:val="center"/>
          </w:tcPr>
          <w:p>
            <w:pPr>
              <w:jc w:val="center"/>
              <w:rPr>
                <w:rFonts w:hint="eastAsia"/>
                <w:bCs/>
                <w:lang w:val="en-US" w:eastAsia="zh-CN"/>
              </w:rPr>
            </w:pPr>
            <w:r>
              <w:rPr>
                <w:rFonts w:hint="eastAsia"/>
                <w:bCs/>
                <w:lang w:val="en-US" w:eastAsia="zh-CN"/>
              </w:rPr>
              <w:t xml:space="preserve">864773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701</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1单元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6442 </w:t>
            </w:r>
          </w:p>
        </w:tc>
        <w:tc>
          <w:tcPr>
            <w:tcW w:w="1399" w:type="dxa"/>
            <w:vAlign w:val="center"/>
          </w:tcPr>
          <w:p>
            <w:pPr>
              <w:jc w:val="center"/>
              <w:rPr>
                <w:rFonts w:hint="eastAsia"/>
                <w:bCs/>
                <w:lang w:val="en-US" w:eastAsia="zh-CN"/>
              </w:rPr>
            </w:pPr>
            <w:r>
              <w:rPr>
                <w:rFonts w:hint="eastAsia"/>
                <w:bCs/>
                <w:lang w:val="en-US" w:eastAsia="zh-CN"/>
              </w:rPr>
              <w:t xml:space="preserve">857837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601</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1单元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6390 </w:t>
            </w:r>
          </w:p>
        </w:tc>
        <w:tc>
          <w:tcPr>
            <w:tcW w:w="1399" w:type="dxa"/>
            <w:vAlign w:val="center"/>
          </w:tcPr>
          <w:p>
            <w:pPr>
              <w:jc w:val="center"/>
              <w:rPr>
                <w:rFonts w:hint="eastAsia"/>
                <w:bCs/>
                <w:lang w:val="en-US" w:eastAsia="zh-CN"/>
              </w:rPr>
            </w:pPr>
            <w:r>
              <w:rPr>
                <w:rFonts w:hint="eastAsia"/>
                <w:bCs/>
                <w:lang w:val="en-US" w:eastAsia="zh-CN"/>
              </w:rPr>
              <w:t xml:space="preserve">850901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501</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1单元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6338 </w:t>
            </w:r>
          </w:p>
        </w:tc>
        <w:tc>
          <w:tcPr>
            <w:tcW w:w="1399" w:type="dxa"/>
            <w:vAlign w:val="center"/>
          </w:tcPr>
          <w:p>
            <w:pPr>
              <w:jc w:val="center"/>
              <w:rPr>
                <w:rFonts w:hint="eastAsia"/>
                <w:bCs/>
                <w:lang w:val="en-US" w:eastAsia="zh-CN"/>
              </w:rPr>
            </w:pPr>
            <w:r>
              <w:rPr>
                <w:rFonts w:hint="eastAsia"/>
                <w:bCs/>
                <w:lang w:val="en-US" w:eastAsia="zh-CN"/>
              </w:rPr>
              <w:t xml:space="preserve">843965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401</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1单元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6181 </w:t>
            </w:r>
          </w:p>
        </w:tc>
        <w:tc>
          <w:tcPr>
            <w:tcW w:w="1399" w:type="dxa"/>
            <w:vAlign w:val="center"/>
          </w:tcPr>
          <w:p>
            <w:pPr>
              <w:jc w:val="center"/>
              <w:rPr>
                <w:rFonts w:hint="eastAsia"/>
                <w:bCs/>
                <w:lang w:val="en-US" w:eastAsia="zh-CN"/>
              </w:rPr>
            </w:pPr>
            <w:r>
              <w:rPr>
                <w:rFonts w:hint="eastAsia"/>
                <w:bCs/>
                <w:lang w:val="en-US" w:eastAsia="zh-CN"/>
              </w:rPr>
              <w:t xml:space="preserve">823157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301</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1单元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6181 </w:t>
            </w:r>
          </w:p>
        </w:tc>
        <w:tc>
          <w:tcPr>
            <w:tcW w:w="1399" w:type="dxa"/>
            <w:vAlign w:val="center"/>
          </w:tcPr>
          <w:p>
            <w:pPr>
              <w:jc w:val="center"/>
              <w:rPr>
                <w:rFonts w:hint="eastAsia"/>
                <w:bCs/>
                <w:lang w:val="en-US" w:eastAsia="zh-CN"/>
              </w:rPr>
            </w:pPr>
            <w:r>
              <w:rPr>
                <w:rFonts w:hint="eastAsia"/>
                <w:bCs/>
                <w:lang w:val="en-US" w:eastAsia="zh-CN"/>
              </w:rPr>
              <w:t xml:space="preserve">823157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201</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1单元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5973 </w:t>
            </w:r>
          </w:p>
        </w:tc>
        <w:tc>
          <w:tcPr>
            <w:tcW w:w="1399" w:type="dxa"/>
            <w:vAlign w:val="center"/>
          </w:tcPr>
          <w:p>
            <w:pPr>
              <w:jc w:val="center"/>
              <w:rPr>
                <w:rFonts w:hint="eastAsia"/>
                <w:bCs/>
                <w:lang w:val="en-US" w:eastAsia="zh-CN"/>
              </w:rPr>
            </w:pPr>
            <w:r>
              <w:rPr>
                <w:rFonts w:hint="eastAsia"/>
                <w:bCs/>
                <w:lang w:val="en-US" w:eastAsia="zh-CN"/>
              </w:rPr>
              <w:t xml:space="preserve">795413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101</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1单元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7327 </w:t>
            </w:r>
          </w:p>
        </w:tc>
        <w:tc>
          <w:tcPr>
            <w:tcW w:w="1399" w:type="dxa"/>
            <w:vAlign w:val="center"/>
          </w:tcPr>
          <w:p>
            <w:pPr>
              <w:jc w:val="center"/>
              <w:rPr>
                <w:rFonts w:hint="eastAsia"/>
                <w:bCs/>
                <w:lang w:val="en-US" w:eastAsia="zh-CN"/>
              </w:rPr>
            </w:pPr>
            <w:r>
              <w:rPr>
                <w:rFonts w:hint="eastAsia"/>
                <w:bCs/>
                <w:lang w:val="en-US" w:eastAsia="zh-CN"/>
              </w:rPr>
              <w:t xml:space="preserve">975748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1102</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1单元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5765 </w:t>
            </w:r>
          </w:p>
        </w:tc>
        <w:tc>
          <w:tcPr>
            <w:tcW w:w="1399" w:type="dxa"/>
            <w:vAlign w:val="center"/>
          </w:tcPr>
          <w:p>
            <w:pPr>
              <w:jc w:val="center"/>
              <w:rPr>
                <w:rFonts w:hint="eastAsia"/>
                <w:bCs/>
                <w:lang w:val="en-US" w:eastAsia="zh-CN"/>
              </w:rPr>
            </w:pPr>
            <w:r>
              <w:rPr>
                <w:rFonts w:hint="eastAsia"/>
                <w:bCs/>
                <w:lang w:val="en-US" w:eastAsia="zh-CN"/>
              </w:rPr>
              <w:t xml:space="preserve">767670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1002</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1单元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6338 </w:t>
            </w:r>
          </w:p>
        </w:tc>
        <w:tc>
          <w:tcPr>
            <w:tcW w:w="1399" w:type="dxa"/>
            <w:vAlign w:val="center"/>
          </w:tcPr>
          <w:p>
            <w:pPr>
              <w:jc w:val="center"/>
              <w:rPr>
                <w:rFonts w:hint="eastAsia"/>
                <w:bCs/>
                <w:lang w:val="en-US" w:eastAsia="zh-CN"/>
              </w:rPr>
            </w:pPr>
            <w:r>
              <w:rPr>
                <w:rFonts w:hint="eastAsia"/>
                <w:bCs/>
                <w:lang w:val="en-US" w:eastAsia="zh-CN"/>
              </w:rPr>
              <w:t xml:space="preserve">843965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902</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1单元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6442 </w:t>
            </w:r>
          </w:p>
        </w:tc>
        <w:tc>
          <w:tcPr>
            <w:tcW w:w="1399" w:type="dxa"/>
            <w:vAlign w:val="center"/>
          </w:tcPr>
          <w:p>
            <w:pPr>
              <w:jc w:val="center"/>
              <w:rPr>
                <w:rFonts w:hint="eastAsia"/>
                <w:bCs/>
                <w:lang w:val="en-US" w:eastAsia="zh-CN"/>
              </w:rPr>
            </w:pPr>
            <w:r>
              <w:rPr>
                <w:rFonts w:hint="eastAsia"/>
                <w:bCs/>
                <w:lang w:val="en-US" w:eastAsia="zh-CN"/>
              </w:rPr>
              <w:t xml:space="preserve">857837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802</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1单元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6390 </w:t>
            </w:r>
          </w:p>
        </w:tc>
        <w:tc>
          <w:tcPr>
            <w:tcW w:w="1399" w:type="dxa"/>
            <w:vAlign w:val="center"/>
          </w:tcPr>
          <w:p>
            <w:pPr>
              <w:jc w:val="center"/>
              <w:rPr>
                <w:rFonts w:hint="eastAsia"/>
                <w:bCs/>
                <w:lang w:val="en-US" w:eastAsia="zh-CN"/>
              </w:rPr>
            </w:pPr>
            <w:r>
              <w:rPr>
                <w:rFonts w:hint="eastAsia"/>
                <w:bCs/>
                <w:lang w:val="en-US" w:eastAsia="zh-CN"/>
              </w:rPr>
              <w:t xml:space="preserve">850901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Align w:val="center"/>
          </w:tcPr>
          <w:p>
            <w:pPr>
              <w:jc w:val="center"/>
            </w:pPr>
            <w:r>
              <w:rPr>
                <w:rFonts w:hint="eastAsia"/>
                <w:bCs/>
                <w:lang w:val="en-US" w:eastAsia="zh-CN"/>
              </w:rPr>
              <w:t>702</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1单元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6338 </w:t>
            </w:r>
          </w:p>
        </w:tc>
        <w:tc>
          <w:tcPr>
            <w:tcW w:w="1399" w:type="dxa"/>
            <w:vAlign w:val="center"/>
          </w:tcPr>
          <w:p>
            <w:pPr>
              <w:jc w:val="center"/>
              <w:rPr>
                <w:rFonts w:hint="eastAsia"/>
                <w:bCs/>
                <w:lang w:val="en-US" w:eastAsia="zh-CN"/>
              </w:rPr>
            </w:pPr>
            <w:r>
              <w:rPr>
                <w:rFonts w:hint="eastAsia"/>
                <w:bCs/>
                <w:lang w:val="en-US" w:eastAsia="zh-CN"/>
              </w:rPr>
              <w:t xml:space="preserve">843965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602</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1单元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6285 </w:t>
            </w:r>
          </w:p>
        </w:tc>
        <w:tc>
          <w:tcPr>
            <w:tcW w:w="1399" w:type="dxa"/>
            <w:vAlign w:val="center"/>
          </w:tcPr>
          <w:p>
            <w:pPr>
              <w:jc w:val="center"/>
              <w:rPr>
                <w:rFonts w:hint="eastAsia"/>
                <w:bCs/>
                <w:lang w:val="en-US" w:eastAsia="zh-CN"/>
              </w:rPr>
            </w:pPr>
            <w:r>
              <w:rPr>
                <w:rFonts w:hint="eastAsia"/>
                <w:bCs/>
                <w:lang w:val="en-US" w:eastAsia="zh-CN"/>
              </w:rPr>
              <w:t xml:space="preserve">837029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502</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1单元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6233 </w:t>
            </w:r>
          </w:p>
        </w:tc>
        <w:tc>
          <w:tcPr>
            <w:tcW w:w="1399" w:type="dxa"/>
            <w:vAlign w:val="center"/>
          </w:tcPr>
          <w:p>
            <w:pPr>
              <w:jc w:val="center"/>
              <w:rPr>
                <w:rFonts w:hint="eastAsia"/>
                <w:bCs/>
                <w:lang w:val="en-US" w:eastAsia="zh-CN"/>
              </w:rPr>
            </w:pPr>
            <w:r>
              <w:rPr>
                <w:rFonts w:hint="eastAsia"/>
                <w:bCs/>
                <w:lang w:val="en-US" w:eastAsia="zh-CN"/>
              </w:rPr>
              <w:t xml:space="preserve">830093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402</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1单元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6077 </w:t>
            </w:r>
          </w:p>
        </w:tc>
        <w:tc>
          <w:tcPr>
            <w:tcW w:w="1399" w:type="dxa"/>
            <w:vAlign w:val="center"/>
          </w:tcPr>
          <w:p>
            <w:pPr>
              <w:jc w:val="center"/>
              <w:rPr>
                <w:rFonts w:hint="eastAsia"/>
                <w:bCs/>
                <w:lang w:val="en-US" w:eastAsia="zh-CN"/>
              </w:rPr>
            </w:pPr>
            <w:r>
              <w:rPr>
                <w:rFonts w:hint="eastAsia"/>
                <w:bCs/>
                <w:lang w:val="en-US" w:eastAsia="zh-CN"/>
              </w:rPr>
              <w:t xml:space="preserve">809285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302</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1单元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6077 </w:t>
            </w:r>
          </w:p>
        </w:tc>
        <w:tc>
          <w:tcPr>
            <w:tcW w:w="1399" w:type="dxa"/>
            <w:vAlign w:val="center"/>
          </w:tcPr>
          <w:p>
            <w:pPr>
              <w:jc w:val="center"/>
              <w:rPr>
                <w:rFonts w:hint="eastAsia"/>
                <w:bCs/>
                <w:lang w:val="en-US" w:eastAsia="zh-CN"/>
              </w:rPr>
            </w:pPr>
            <w:r>
              <w:rPr>
                <w:rFonts w:hint="eastAsia"/>
                <w:bCs/>
                <w:lang w:val="en-US" w:eastAsia="zh-CN"/>
              </w:rPr>
              <w:t xml:space="preserve">809285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202</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1单元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5869 </w:t>
            </w:r>
          </w:p>
        </w:tc>
        <w:tc>
          <w:tcPr>
            <w:tcW w:w="1399" w:type="dxa"/>
            <w:vAlign w:val="center"/>
          </w:tcPr>
          <w:p>
            <w:pPr>
              <w:jc w:val="center"/>
              <w:rPr>
                <w:rFonts w:hint="eastAsia"/>
                <w:bCs/>
                <w:lang w:val="en-US" w:eastAsia="zh-CN"/>
              </w:rPr>
            </w:pPr>
            <w:r>
              <w:rPr>
                <w:rFonts w:hint="eastAsia"/>
                <w:bCs/>
                <w:lang w:val="en-US" w:eastAsia="zh-CN"/>
              </w:rPr>
              <w:t xml:space="preserve">781541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102</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1单元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7223 </w:t>
            </w:r>
          </w:p>
        </w:tc>
        <w:tc>
          <w:tcPr>
            <w:tcW w:w="1399" w:type="dxa"/>
            <w:vAlign w:val="center"/>
          </w:tcPr>
          <w:p>
            <w:pPr>
              <w:jc w:val="center"/>
              <w:rPr>
                <w:rFonts w:hint="eastAsia"/>
                <w:bCs/>
                <w:lang w:val="en-US" w:eastAsia="zh-CN"/>
              </w:rPr>
            </w:pPr>
            <w:r>
              <w:rPr>
                <w:rFonts w:hint="eastAsia"/>
                <w:bCs/>
                <w:lang w:val="en-US" w:eastAsia="zh-CN"/>
              </w:rPr>
              <w:t xml:space="preserve">961876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1103</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2单元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5765 </w:t>
            </w:r>
          </w:p>
        </w:tc>
        <w:tc>
          <w:tcPr>
            <w:tcW w:w="1399" w:type="dxa"/>
            <w:vAlign w:val="center"/>
          </w:tcPr>
          <w:p>
            <w:pPr>
              <w:jc w:val="center"/>
              <w:rPr>
                <w:rFonts w:hint="eastAsia"/>
                <w:bCs/>
                <w:lang w:val="en-US" w:eastAsia="zh-CN"/>
              </w:rPr>
            </w:pPr>
            <w:r>
              <w:rPr>
                <w:rFonts w:hint="eastAsia"/>
                <w:bCs/>
                <w:lang w:val="en-US" w:eastAsia="zh-CN"/>
              </w:rPr>
              <w:t xml:space="preserve">767670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1003</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2单元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6338 </w:t>
            </w:r>
          </w:p>
        </w:tc>
        <w:tc>
          <w:tcPr>
            <w:tcW w:w="1399" w:type="dxa"/>
            <w:vAlign w:val="center"/>
          </w:tcPr>
          <w:p>
            <w:pPr>
              <w:jc w:val="center"/>
              <w:rPr>
                <w:rFonts w:hint="eastAsia"/>
                <w:bCs/>
                <w:lang w:val="en-US" w:eastAsia="zh-CN"/>
              </w:rPr>
            </w:pPr>
            <w:r>
              <w:rPr>
                <w:rFonts w:hint="eastAsia"/>
                <w:bCs/>
                <w:lang w:val="en-US" w:eastAsia="zh-CN"/>
              </w:rPr>
              <w:t xml:space="preserve">843965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903</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2单元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6442 </w:t>
            </w:r>
          </w:p>
        </w:tc>
        <w:tc>
          <w:tcPr>
            <w:tcW w:w="1399" w:type="dxa"/>
            <w:vAlign w:val="center"/>
          </w:tcPr>
          <w:p>
            <w:pPr>
              <w:jc w:val="center"/>
              <w:rPr>
                <w:rFonts w:hint="eastAsia"/>
                <w:bCs/>
                <w:lang w:val="en-US" w:eastAsia="zh-CN"/>
              </w:rPr>
            </w:pPr>
            <w:r>
              <w:rPr>
                <w:rFonts w:hint="eastAsia"/>
                <w:bCs/>
                <w:lang w:val="en-US" w:eastAsia="zh-CN"/>
              </w:rPr>
              <w:t xml:space="preserve">857837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803</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2单元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6390 </w:t>
            </w:r>
          </w:p>
        </w:tc>
        <w:tc>
          <w:tcPr>
            <w:tcW w:w="1399" w:type="dxa"/>
            <w:vAlign w:val="center"/>
          </w:tcPr>
          <w:p>
            <w:pPr>
              <w:jc w:val="center"/>
              <w:rPr>
                <w:rFonts w:hint="eastAsia"/>
                <w:bCs/>
                <w:lang w:val="en-US" w:eastAsia="zh-CN"/>
              </w:rPr>
            </w:pPr>
            <w:r>
              <w:rPr>
                <w:rFonts w:hint="eastAsia"/>
                <w:bCs/>
                <w:lang w:val="en-US" w:eastAsia="zh-CN"/>
              </w:rPr>
              <w:t xml:space="preserve">850901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703</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2单元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6338 </w:t>
            </w:r>
          </w:p>
        </w:tc>
        <w:tc>
          <w:tcPr>
            <w:tcW w:w="1399" w:type="dxa"/>
            <w:vAlign w:val="center"/>
          </w:tcPr>
          <w:p>
            <w:pPr>
              <w:jc w:val="center"/>
              <w:rPr>
                <w:rFonts w:hint="eastAsia"/>
                <w:bCs/>
                <w:lang w:val="en-US" w:eastAsia="zh-CN"/>
              </w:rPr>
            </w:pPr>
            <w:r>
              <w:rPr>
                <w:rFonts w:hint="eastAsia"/>
                <w:bCs/>
                <w:lang w:val="en-US" w:eastAsia="zh-CN"/>
              </w:rPr>
              <w:t xml:space="preserve">843965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603</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2单元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6285 </w:t>
            </w:r>
          </w:p>
        </w:tc>
        <w:tc>
          <w:tcPr>
            <w:tcW w:w="1399" w:type="dxa"/>
            <w:vAlign w:val="center"/>
          </w:tcPr>
          <w:p>
            <w:pPr>
              <w:jc w:val="center"/>
              <w:rPr>
                <w:rFonts w:hint="eastAsia"/>
                <w:bCs/>
                <w:lang w:val="en-US" w:eastAsia="zh-CN"/>
              </w:rPr>
            </w:pPr>
            <w:r>
              <w:rPr>
                <w:rFonts w:hint="eastAsia"/>
                <w:bCs/>
                <w:lang w:val="en-US" w:eastAsia="zh-CN"/>
              </w:rPr>
              <w:t xml:space="preserve">837029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503</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2单元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6233 </w:t>
            </w:r>
          </w:p>
        </w:tc>
        <w:tc>
          <w:tcPr>
            <w:tcW w:w="1399" w:type="dxa"/>
            <w:vAlign w:val="center"/>
          </w:tcPr>
          <w:p>
            <w:pPr>
              <w:jc w:val="center"/>
              <w:rPr>
                <w:rFonts w:hint="eastAsia"/>
                <w:bCs/>
                <w:lang w:val="en-US" w:eastAsia="zh-CN"/>
              </w:rPr>
            </w:pPr>
            <w:r>
              <w:rPr>
                <w:rFonts w:hint="eastAsia"/>
                <w:bCs/>
                <w:lang w:val="en-US" w:eastAsia="zh-CN"/>
              </w:rPr>
              <w:t xml:space="preserve">830093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403</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2单元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6077 </w:t>
            </w:r>
          </w:p>
        </w:tc>
        <w:tc>
          <w:tcPr>
            <w:tcW w:w="1399" w:type="dxa"/>
            <w:vAlign w:val="center"/>
          </w:tcPr>
          <w:p>
            <w:pPr>
              <w:jc w:val="center"/>
              <w:rPr>
                <w:rFonts w:hint="eastAsia"/>
                <w:bCs/>
                <w:lang w:val="en-US" w:eastAsia="zh-CN"/>
              </w:rPr>
            </w:pPr>
            <w:r>
              <w:rPr>
                <w:rFonts w:hint="eastAsia"/>
                <w:bCs/>
                <w:lang w:val="en-US" w:eastAsia="zh-CN"/>
              </w:rPr>
              <w:t xml:space="preserve">809285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303</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2单元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6077 </w:t>
            </w:r>
          </w:p>
        </w:tc>
        <w:tc>
          <w:tcPr>
            <w:tcW w:w="1399" w:type="dxa"/>
            <w:vAlign w:val="center"/>
          </w:tcPr>
          <w:p>
            <w:pPr>
              <w:jc w:val="center"/>
              <w:rPr>
                <w:rFonts w:hint="eastAsia"/>
                <w:bCs/>
                <w:lang w:val="en-US" w:eastAsia="zh-CN"/>
              </w:rPr>
            </w:pPr>
            <w:r>
              <w:rPr>
                <w:rFonts w:hint="eastAsia"/>
                <w:bCs/>
                <w:lang w:val="en-US" w:eastAsia="zh-CN"/>
              </w:rPr>
              <w:t xml:space="preserve">809285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203</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2单元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5869 </w:t>
            </w:r>
          </w:p>
        </w:tc>
        <w:tc>
          <w:tcPr>
            <w:tcW w:w="1399" w:type="dxa"/>
            <w:vAlign w:val="center"/>
          </w:tcPr>
          <w:p>
            <w:pPr>
              <w:jc w:val="center"/>
              <w:rPr>
                <w:rFonts w:hint="eastAsia"/>
                <w:bCs/>
                <w:lang w:val="en-US" w:eastAsia="zh-CN"/>
              </w:rPr>
            </w:pPr>
            <w:r>
              <w:rPr>
                <w:rFonts w:hint="eastAsia"/>
                <w:bCs/>
                <w:lang w:val="en-US" w:eastAsia="zh-CN"/>
              </w:rPr>
              <w:t xml:space="preserve">781541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103</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2单元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7223 </w:t>
            </w:r>
          </w:p>
        </w:tc>
        <w:tc>
          <w:tcPr>
            <w:tcW w:w="1399" w:type="dxa"/>
            <w:vAlign w:val="center"/>
          </w:tcPr>
          <w:p>
            <w:pPr>
              <w:jc w:val="center"/>
              <w:rPr>
                <w:rFonts w:hint="eastAsia"/>
                <w:bCs/>
                <w:lang w:val="en-US" w:eastAsia="zh-CN"/>
              </w:rPr>
            </w:pPr>
            <w:r>
              <w:rPr>
                <w:rFonts w:hint="eastAsia"/>
                <w:bCs/>
                <w:lang w:val="en-US" w:eastAsia="zh-CN"/>
              </w:rPr>
              <w:t xml:space="preserve">961876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1104</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2单元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5973 </w:t>
            </w:r>
          </w:p>
        </w:tc>
        <w:tc>
          <w:tcPr>
            <w:tcW w:w="1399" w:type="dxa"/>
            <w:vAlign w:val="center"/>
          </w:tcPr>
          <w:p>
            <w:pPr>
              <w:jc w:val="center"/>
              <w:rPr>
                <w:rFonts w:hint="eastAsia"/>
                <w:bCs/>
                <w:lang w:val="en-US" w:eastAsia="zh-CN"/>
              </w:rPr>
            </w:pPr>
            <w:r>
              <w:rPr>
                <w:rFonts w:hint="eastAsia"/>
                <w:bCs/>
                <w:lang w:val="en-US" w:eastAsia="zh-CN"/>
              </w:rPr>
              <w:t xml:space="preserve">795413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1004</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2单元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6546 </w:t>
            </w:r>
          </w:p>
        </w:tc>
        <w:tc>
          <w:tcPr>
            <w:tcW w:w="1399" w:type="dxa"/>
            <w:vAlign w:val="center"/>
          </w:tcPr>
          <w:p>
            <w:pPr>
              <w:jc w:val="center"/>
              <w:rPr>
                <w:rFonts w:hint="eastAsia"/>
                <w:bCs/>
                <w:lang w:val="en-US" w:eastAsia="zh-CN"/>
              </w:rPr>
            </w:pPr>
            <w:r>
              <w:rPr>
                <w:rFonts w:hint="eastAsia"/>
                <w:bCs/>
                <w:lang w:val="en-US" w:eastAsia="zh-CN"/>
              </w:rPr>
              <w:t xml:space="preserve">871709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904</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2单元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6650 </w:t>
            </w:r>
          </w:p>
        </w:tc>
        <w:tc>
          <w:tcPr>
            <w:tcW w:w="1399" w:type="dxa"/>
            <w:vAlign w:val="center"/>
          </w:tcPr>
          <w:p>
            <w:pPr>
              <w:jc w:val="center"/>
              <w:rPr>
                <w:rFonts w:hint="eastAsia"/>
                <w:bCs/>
                <w:lang w:val="en-US" w:eastAsia="zh-CN"/>
              </w:rPr>
            </w:pPr>
            <w:r>
              <w:rPr>
                <w:rFonts w:hint="eastAsia"/>
                <w:bCs/>
                <w:lang w:val="en-US" w:eastAsia="zh-CN"/>
              </w:rPr>
              <w:t xml:space="preserve">885581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804</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2单元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6598 </w:t>
            </w:r>
          </w:p>
        </w:tc>
        <w:tc>
          <w:tcPr>
            <w:tcW w:w="1399" w:type="dxa"/>
            <w:vAlign w:val="center"/>
          </w:tcPr>
          <w:p>
            <w:pPr>
              <w:jc w:val="center"/>
              <w:rPr>
                <w:rFonts w:hint="eastAsia"/>
                <w:bCs/>
                <w:lang w:val="en-US" w:eastAsia="zh-CN"/>
              </w:rPr>
            </w:pPr>
            <w:r>
              <w:rPr>
                <w:rFonts w:hint="eastAsia"/>
                <w:bCs/>
                <w:lang w:val="en-US" w:eastAsia="zh-CN"/>
              </w:rPr>
              <w:t xml:space="preserve">878645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704</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2单元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6546 </w:t>
            </w:r>
          </w:p>
        </w:tc>
        <w:tc>
          <w:tcPr>
            <w:tcW w:w="1399" w:type="dxa"/>
            <w:vAlign w:val="center"/>
          </w:tcPr>
          <w:p>
            <w:pPr>
              <w:jc w:val="center"/>
              <w:rPr>
                <w:rFonts w:hint="eastAsia"/>
                <w:bCs/>
                <w:lang w:val="en-US" w:eastAsia="zh-CN"/>
              </w:rPr>
            </w:pPr>
            <w:r>
              <w:rPr>
                <w:rFonts w:hint="eastAsia"/>
                <w:bCs/>
                <w:lang w:val="en-US" w:eastAsia="zh-CN"/>
              </w:rPr>
              <w:t xml:space="preserve">871709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604</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2单元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6494 </w:t>
            </w:r>
          </w:p>
        </w:tc>
        <w:tc>
          <w:tcPr>
            <w:tcW w:w="1399" w:type="dxa"/>
            <w:vAlign w:val="center"/>
          </w:tcPr>
          <w:p>
            <w:pPr>
              <w:jc w:val="center"/>
              <w:rPr>
                <w:rFonts w:hint="eastAsia"/>
                <w:bCs/>
                <w:lang w:val="en-US" w:eastAsia="zh-CN"/>
              </w:rPr>
            </w:pPr>
            <w:r>
              <w:rPr>
                <w:rFonts w:hint="eastAsia"/>
                <w:bCs/>
                <w:lang w:val="en-US" w:eastAsia="zh-CN"/>
              </w:rPr>
              <w:t xml:space="preserve">864773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504</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2单元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6442 </w:t>
            </w:r>
          </w:p>
        </w:tc>
        <w:tc>
          <w:tcPr>
            <w:tcW w:w="1399" w:type="dxa"/>
            <w:vAlign w:val="center"/>
          </w:tcPr>
          <w:p>
            <w:pPr>
              <w:jc w:val="center"/>
              <w:rPr>
                <w:rFonts w:hint="eastAsia"/>
                <w:bCs/>
                <w:lang w:val="en-US" w:eastAsia="zh-CN"/>
              </w:rPr>
            </w:pPr>
            <w:r>
              <w:rPr>
                <w:rFonts w:hint="eastAsia"/>
                <w:bCs/>
                <w:lang w:val="en-US" w:eastAsia="zh-CN"/>
              </w:rPr>
              <w:t xml:space="preserve">857837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404</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2单元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6285 </w:t>
            </w:r>
          </w:p>
        </w:tc>
        <w:tc>
          <w:tcPr>
            <w:tcW w:w="1399" w:type="dxa"/>
            <w:vAlign w:val="center"/>
          </w:tcPr>
          <w:p>
            <w:pPr>
              <w:jc w:val="center"/>
              <w:rPr>
                <w:rFonts w:hint="eastAsia"/>
                <w:bCs/>
                <w:lang w:val="en-US" w:eastAsia="zh-CN"/>
              </w:rPr>
            </w:pPr>
            <w:r>
              <w:rPr>
                <w:rFonts w:hint="eastAsia"/>
                <w:bCs/>
                <w:lang w:val="en-US" w:eastAsia="zh-CN"/>
              </w:rPr>
              <w:t xml:space="preserve">837029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304</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2单元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6285 </w:t>
            </w:r>
          </w:p>
        </w:tc>
        <w:tc>
          <w:tcPr>
            <w:tcW w:w="1399" w:type="dxa"/>
            <w:vAlign w:val="center"/>
          </w:tcPr>
          <w:p>
            <w:pPr>
              <w:jc w:val="center"/>
              <w:rPr>
                <w:rFonts w:hint="eastAsia"/>
                <w:bCs/>
                <w:lang w:val="en-US" w:eastAsia="zh-CN"/>
              </w:rPr>
            </w:pPr>
            <w:r>
              <w:rPr>
                <w:rFonts w:hint="eastAsia"/>
                <w:bCs/>
                <w:lang w:val="en-US" w:eastAsia="zh-CN"/>
              </w:rPr>
              <w:t xml:space="preserve">837029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204</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2单元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6077 </w:t>
            </w:r>
          </w:p>
        </w:tc>
        <w:tc>
          <w:tcPr>
            <w:tcW w:w="1399" w:type="dxa"/>
            <w:vAlign w:val="center"/>
          </w:tcPr>
          <w:p>
            <w:pPr>
              <w:jc w:val="center"/>
              <w:rPr>
                <w:rFonts w:hint="eastAsia"/>
                <w:bCs/>
                <w:lang w:val="en-US" w:eastAsia="zh-CN"/>
              </w:rPr>
            </w:pPr>
            <w:r>
              <w:rPr>
                <w:rFonts w:hint="eastAsia"/>
                <w:bCs/>
                <w:lang w:val="en-US" w:eastAsia="zh-CN"/>
              </w:rPr>
              <w:t xml:space="preserve">809285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pPr>
            <w:r>
              <w:rPr>
                <w:rFonts w:hint="eastAsia"/>
                <w:bCs/>
                <w:lang w:val="en-US" w:eastAsia="zh-CN"/>
              </w:rPr>
              <w:t>104</w:t>
            </w:r>
          </w:p>
        </w:tc>
        <w:tc>
          <w:tcPr>
            <w:tcW w:w="526" w:type="dxa"/>
            <w:vAlign w:val="center"/>
          </w:tcPr>
          <w:p>
            <w:pPr>
              <w:jc w:val="center"/>
            </w:pPr>
            <w:r>
              <w:rPr>
                <w:rFonts w:hint="eastAsia"/>
                <w:bCs/>
                <w:lang w:val="en-US" w:eastAsia="zh-CN"/>
              </w:rPr>
              <w:t>4</w:t>
            </w:r>
          </w:p>
        </w:tc>
        <w:tc>
          <w:tcPr>
            <w:tcW w:w="959" w:type="dxa"/>
            <w:vAlign w:val="top"/>
          </w:tcPr>
          <w:p>
            <w:pPr>
              <w:jc w:val="center"/>
            </w:pPr>
            <w:r>
              <w:rPr>
                <w:rFonts w:hint="eastAsia"/>
                <w:bCs/>
                <w:lang w:val="en-US" w:eastAsia="zh-CN"/>
              </w:rPr>
              <w:t>2单元</w:t>
            </w:r>
          </w:p>
        </w:tc>
        <w:tc>
          <w:tcPr>
            <w:tcW w:w="1500" w:type="dxa"/>
            <w:vAlign w:val="center"/>
          </w:tcPr>
          <w:p>
            <w:pPr>
              <w:jc w:val="center"/>
            </w:pPr>
            <w:r>
              <w:rPr>
                <w:rFonts w:hint="eastAsia"/>
                <w:bCs/>
                <w:lang w:val="en-US" w:eastAsia="zh-CN"/>
              </w:rPr>
              <w:t>四室两厅两卫</w:t>
            </w:r>
          </w:p>
        </w:tc>
        <w:tc>
          <w:tcPr>
            <w:tcW w:w="1134" w:type="dxa"/>
            <w:vAlign w:val="center"/>
          </w:tcPr>
          <w:p>
            <w:pPr>
              <w:jc w:val="center"/>
            </w:pPr>
            <w:r>
              <w:rPr>
                <w:rFonts w:hint="eastAsia"/>
                <w:bCs/>
                <w:lang w:val="en-US" w:eastAsia="zh-CN"/>
              </w:rPr>
              <w:t>133.17</w:t>
            </w:r>
          </w:p>
        </w:tc>
        <w:tc>
          <w:tcPr>
            <w:tcW w:w="1150" w:type="dxa"/>
            <w:vAlign w:val="center"/>
          </w:tcPr>
          <w:p>
            <w:pPr>
              <w:jc w:val="center"/>
            </w:pPr>
            <w:r>
              <w:rPr>
                <w:rFonts w:hint="eastAsia"/>
                <w:bCs/>
                <w:lang w:val="en-US" w:eastAsia="zh-CN"/>
              </w:rPr>
              <w:t>113.17</w:t>
            </w:r>
          </w:p>
        </w:tc>
        <w:tc>
          <w:tcPr>
            <w:tcW w:w="755" w:type="dxa"/>
            <w:vAlign w:val="top"/>
          </w:tcPr>
          <w:p>
            <w:pPr>
              <w:jc w:val="center"/>
            </w:pPr>
            <w:r>
              <w:rPr>
                <w:rFonts w:hint="eastAsia"/>
                <w:bCs/>
                <w:lang w:val="en-US" w:eastAsia="zh-CN"/>
              </w:rPr>
              <w:t>20</w:t>
            </w:r>
          </w:p>
        </w:tc>
        <w:tc>
          <w:tcPr>
            <w:tcW w:w="996" w:type="dxa"/>
            <w:vAlign w:val="center"/>
          </w:tcPr>
          <w:p>
            <w:pPr>
              <w:jc w:val="center"/>
              <w:rPr>
                <w:rFonts w:hint="eastAsia"/>
                <w:bCs/>
                <w:lang w:val="en-US" w:eastAsia="zh-CN"/>
              </w:rPr>
            </w:pPr>
            <w:r>
              <w:rPr>
                <w:rFonts w:hint="eastAsia"/>
                <w:bCs/>
                <w:lang w:val="en-US" w:eastAsia="zh-CN"/>
              </w:rPr>
              <w:t xml:space="preserve">7431 </w:t>
            </w:r>
          </w:p>
        </w:tc>
        <w:tc>
          <w:tcPr>
            <w:tcW w:w="1399" w:type="dxa"/>
            <w:vAlign w:val="center"/>
          </w:tcPr>
          <w:p>
            <w:pPr>
              <w:jc w:val="center"/>
              <w:rPr>
                <w:rFonts w:hint="eastAsia"/>
                <w:bCs/>
                <w:lang w:val="en-US" w:eastAsia="zh-CN"/>
              </w:rPr>
            </w:pPr>
            <w:r>
              <w:rPr>
                <w:rFonts w:hint="eastAsia"/>
                <w:bCs/>
                <w:lang w:val="en-US" w:eastAsia="zh-CN"/>
              </w:rPr>
              <w:t xml:space="preserve">989620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dxa"/>
            <w:vAlign w:val="center"/>
          </w:tcPr>
          <w:p>
            <w:pPr>
              <w:jc w:val="center"/>
              <w:rPr>
                <w:rFonts w:hint="eastAsia"/>
                <w:bCs/>
                <w:lang w:val="en-US" w:eastAsia="zh-CN"/>
              </w:rPr>
            </w:pPr>
          </w:p>
        </w:tc>
        <w:tc>
          <w:tcPr>
            <w:tcW w:w="526" w:type="dxa"/>
            <w:vAlign w:val="center"/>
          </w:tcPr>
          <w:p>
            <w:pPr>
              <w:jc w:val="center"/>
              <w:rPr>
                <w:rFonts w:hint="eastAsia"/>
                <w:bCs/>
                <w:lang w:val="en-US" w:eastAsia="zh-CN"/>
              </w:rPr>
            </w:pPr>
          </w:p>
        </w:tc>
        <w:tc>
          <w:tcPr>
            <w:tcW w:w="959" w:type="dxa"/>
            <w:vAlign w:val="top"/>
          </w:tcPr>
          <w:p>
            <w:pPr>
              <w:jc w:val="center"/>
              <w:rPr>
                <w:rFonts w:hint="eastAsia"/>
                <w:bCs/>
                <w:lang w:val="en-US" w:eastAsia="zh-CN"/>
              </w:rPr>
            </w:pPr>
          </w:p>
        </w:tc>
        <w:tc>
          <w:tcPr>
            <w:tcW w:w="1500" w:type="dxa"/>
            <w:vAlign w:val="center"/>
          </w:tcPr>
          <w:p>
            <w:pPr>
              <w:jc w:val="center"/>
              <w:rPr>
                <w:rFonts w:hint="default"/>
                <w:bCs/>
                <w:lang w:val="en-US" w:eastAsia="zh-CN"/>
              </w:rPr>
            </w:pPr>
            <w:r>
              <w:rPr>
                <w:rFonts w:hint="eastAsia"/>
                <w:bCs/>
                <w:lang w:val="en-US" w:eastAsia="zh-CN"/>
              </w:rPr>
              <w:t>合计</w:t>
            </w:r>
          </w:p>
        </w:tc>
        <w:tc>
          <w:tcPr>
            <w:tcW w:w="1134" w:type="dxa"/>
            <w:vAlign w:val="center"/>
          </w:tcPr>
          <w:p>
            <w:pPr>
              <w:jc w:val="center"/>
              <w:rPr>
                <w:rFonts w:hint="eastAsia"/>
                <w:bCs/>
                <w:lang w:val="en-US" w:eastAsia="zh-CN"/>
              </w:rPr>
            </w:pPr>
            <w:r>
              <w:rPr>
                <w:rFonts w:hint="eastAsia"/>
                <w:bCs/>
                <w:lang w:val="en-US" w:eastAsia="zh-CN"/>
              </w:rPr>
              <w:t>5859.48</w:t>
            </w:r>
          </w:p>
        </w:tc>
        <w:tc>
          <w:tcPr>
            <w:tcW w:w="1150" w:type="dxa"/>
            <w:vAlign w:val="center"/>
          </w:tcPr>
          <w:p>
            <w:pPr>
              <w:jc w:val="center"/>
              <w:rPr>
                <w:rFonts w:hint="eastAsia"/>
                <w:bCs/>
                <w:lang w:val="en-US" w:eastAsia="zh-CN"/>
              </w:rPr>
            </w:pPr>
            <w:r>
              <w:rPr>
                <w:rFonts w:hint="eastAsia"/>
                <w:bCs/>
                <w:lang w:val="en-US" w:eastAsia="zh-CN"/>
              </w:rPr>
              <w:t>4979.48</w:t>
            </w:r>
          </w:p>
        </w:tc>
        <w:tc>
          <w:tcPr>
            <w:tcW w:w="755" w:type="dxa"/>
            <w:vAlign w:val="top"/>
          </w:tcPr>
          <w:p>
            <w:pPr>
              <w:jc w:val="center"/>
              <w:rPr>
                <w:rFonts w:hint="eastAsia"/>
                <w:bCs/>
                <w:lang w:val="en-US" w:eastAsia="zh-CN"/>
              </w:rPr>
            </w:pPr>
            <w:r>
              <w:rPr>
                <w:rFonts w:hint="eastAsia"/>
                <w:bCs/>
                <w:lang w:val="en-US" w:eastAsia="zh-CN"/>
              </w:rPr>
              <w:t>880</w:t>
            </w:r>
          </w:p>
        </w:tc>
        <w:tc>
          <w:tcPr>
            <w:tcW w:w="996" w:type="dxa"/>
            <w:vAlign w:val="center"/>
          </w:tcPr>
          <w:p>
            <w:pPr>
              <w:jc w:val="center"/>
              <w:rPr>
                <w:rFonts w:hint="eastAsia"/>
                <w:bCs/>
                <w:lang w:val="en-US" w:eastAsia="zh-CN"/>
              </w:rPr>
            </w:pPr>
            <w:r>
              <w:rPr>
                <w:rFonts w:hint="eastAsia"/>
                <w:bCs/>
                <w:lang w:val="en-US" w:eastAsia="zh-CN"/>
              </w:rPr>
              <w:t xml:space="preserve">6354 </w:t>
            </w:r>
          </w:p>
        </w:tc>
        <w:tc>
          <w:tcPr>
            <w:tcW w:w="1399" w:type="dxa"/>
            <w:vAlign w:val="center"/>
          </w:tcPr>
          <w:p>
            <w:pPr>
              <w:jc w:val="center"/>
              <w:rPr>
                <w:rFonts w:hint="eastAsia"/>
                <w:bCs/>
                <w:lang w:val="en-US" w:eastAsia="zh-CN"/>
              </w:rPr>
            </w:pPr>
            <w:r>
              <w:rPr>
                <w:rFonts w:hint="eastAsia"/>
                <w:bCs/>
                <w:lang w:val="en-US" w:eastAsia="zh-CN"/>
              </w:rPr>
              <w:t xml:space="preserve">37231558 </w:t>
            </w:r>
          </w:p>
        </w:tc>
      </w:tr>
    </w:tbl>
    <w:p>
      <w:pPr>
        <w:ind w:firstLine="5040" w:firstLineChars="1800"/>
        <w:jc w:val="left"/>
        <w:rPr>
          <w:rFonts w:hint="eastAsia" w:ascii="仿宋" w:hAnsi="仿宋" w:eastAsia="仿宋" w:cs="仿宋"/>
          <w:sz w:val="32"/>
          <w:szCs w:val="40"/>
        </w:rPr>
      </w:pPr>
      <w:r>
        <w:rPr>
          <w:rFonts w:hint="eastAsia" w:ascii="仿宋" w:hAnsi="仿宋" w:eastAsia="仿宋" w:cs="仿宋"/>
          <w:sz w:val="28"/>
          <w:szCs w:val="28"/>
        </w:rPr>
        <w:t>价格举报电话：12315</w:t>
      </w: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ascii="仿宋" w:hAnsi="仿宋" w:eastAsia="仿宋" w:cs="仿宋"/>
          <w:sz w:val="32"/>
          <w:szCs w:val="40"/>
        </w:rPr>
      </w:pPr>
      <w:r>
        <w:rPr>
          <w:rFonts w:hint="eastAsia" w:ascii="仿宋" w:hAnsi="仿宋" w:eastAsia="仿宋" w:cs="仿宋"/>
          <w:sz w:val="32"/>
          <w:szCs w:val="40"/>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rPr>
          <w:rFonts w:hint="eastAsia" w:ascii="仿宋" w:hAnsi="仿宋" w:eastAsia="仿宋" w:cs="仿宋"/>
          <w:sz w:val="28"/>
          <w:szCs w:val="28"/>
          <w:lang w:val="en-US" w:eastAsia="zh-CN"/>
        </w:rPr>
      </w:pPr>
      <w:r>
        <w:rPr>
          <w:rFonts w:hint="eastAsia" w:ascii="仿宋" w:hAnsi="仿宋" w:eastAsia="仿宋" w:cs="仿宋"/>
          <w:sz w:val="28"/>
          <w:szCs w:val="28"/>
        </w:rPr>
        <w:t>申报日期</w:t>
      </w:r>
      <w:r>
        <w:rPr>
          <w:rFonts w:hint="eastAsia" w:ascii="仿宋" w:hAnsi="仿宋" w:eastAsia="仿宋" w:cs="仿宋"/>
          <w:sz w:val="28"/>
          <w:szCs w:val="28"/>
          <w:lang w:val="en-US" w:eastAsia="zh-CN"/>
        </w:rPr>
        <w:t>：202</w:t>
      </w:r>
      <w:r>
        <w:rPr>
          <w:rFonts w:hint="eastAsia" w:ascii="仿宋" w:hAnsi="仿宋" w:eastAsia="仿宋" w:cs="仿宋"/>
          <w:sz w:val="28"/>
          <w:szCs w:val="28"/>
          <w:lang w:val="en-US" w:eastAsia="zh"/>
        </w:rPr>
        <w:t>2</w:t>
      </w:r>
      <w:r>
        <w:rPr>
          <w:rFonts w:hint="eastAsia" w:ascii="仿宋" w:hAnsi="仿宋" w:eastAsia="仿宋" w:cs="仿宋"/>
          <w:sz w:val="28"/>
          <w:szCs w:val="28"/>
          <w:lang w:val="en-US" w:eastAsia="zh-CN"/>
        </w:rPr>
        <w:t>年6月20日</w:t>
      </w:r>
    </w:p>
    <w:p>
      <w:pPr>
        <w:rPr>
          <w:rFonts w:hint="eastAsia" w:ascii="仿宋" w:hAnsi="仿宋" w:eastAsia="仿宋" w:cs="仿宋"/>
          <w:sz w:val="28"/>
          <w:szCs w:val="28"/>
        </w:rPr>
      </w:pPr>
      <w:r>
        <w:rPr>
          <w:rFonts w:hint="eastAsia" w:ascii="仿宋" w:hAnsi="仿宋" w:eastAsia="仿宋" w:cs="仿宋"/>
          <w:sz w:val="28"/>
          <w:szCs w:val="28"/>
        </w:rPr>
        <w:t>房地产开发企业名称（盖章）：</w:t>
      </w:r>
      <w:r>
        <w:rPr>
          <w:rFonts w:hint="eastAsia" w:ascii="仿宋" w:hAnsi="仿宋" w:eastAsia="仿宋" w:cs="仿宋"/>
          <w:sz w:val="28"/>
          <w:szCs w:val="28"/>
          <w:lang w:val="en-US" w:eastAsia="zh-CN"/>
        </w:rPr>
        <w:t>益阳鼎益房地产开发有限公司</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395"/>
        <w:gridCol w:w="1395"/>
        <w:gridCol w:w="1530"/>
        <w:gridCol w:w="190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501" w:type="dxa"/>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楼盘名称</w:t>
            </w:r>
          </w:p>
        </w:tc>
        <w:tc>
          <w:tcPr>
            <w:tcW w:w="2790" w:type="dxa"/>
            <w:gridSpan w:val="2"/>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lang w:val="en-US" w:eastAsia="zh-CN"/>
              </w:rPr>
              <w:t>金科集美东方</w:t>
            </w:r>
          </w:p>
        </w:tc>
        <w:tc>
          <w:tcPr>
            <w:tcW w:w="1530" w:type="dxa"/>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坐落位置</w:t>
            </w:r>
          </w:p>
        </w:tc>
        <w:tc>
          <w:tcPr>
            <w:tcW w:w="3076" w:type="dxa"/>
            <w:gridSpan w:val="2"/>
            <w:vAlign w:val="center"/>
          </w:tcPr>
          <w:p>
            <w:pPr>
              <w:jc w:val="center"/>
              <w:rPr>
                <w:rFonts w:ascii="仿宋" w:hAnsi="仿宋" w:eastAsia="仿宋" w:cs="仿宋"/>
                <w:kern w:val="0"/>
                <w:sz w:val="24"/>
                <w:szCs w:val="20"/>
              </w:rPr>
            </w:pPr>
            <w:r>
              <w:rPr>
                <w:rFonts w:hint="eastAsia" w:ascii="仿宋" w:hAnsi="仿宋" w:eastAsia="仿宋" w:cs="仿宋"/>
                <w:kern w:val="0"/>
                <w:sz w:val="24"/>
                <w:szCs w:val="24"/>
                <w:lang w:val="en-US" w:eastAsia="zh-CN"/>
              </w:rPr>
              <w:t>银城路以东、学府路以北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01" w:type="dxa"/>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土地性质</w:t>
            </w:r>
          </w:p>
        </w:tc>
        <w:tc>
          <w:tcPr>
            <w:tcW w:w="2790" w:type="dxa"/>
            <w:gridSpan w:val="2"/>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商居用地</w:t>
            </w:r>
          </w:p>
        </w:tc>
        <w:tc>
          <w:tcPr>
            <w:tcW w:w="1530" w:type="dxa"/>
            <w:vAlign w:val="center"/>
          </w:tcPr>
          <w:p>
            <w:pPr>
              <w:spacing w:line="360" w:lineRule="exact"/>
              <w:jc w:val="center"/>
              <w:rPr>
                <w:rFonts w:ascii="仿宋" w:hAnsi="仿宋" w:eastAsia="仿宋" w:cs="仿宋"/>
                <w:kern w:val="0"/>
                <w:sz w:val="32"/>
                <w:szCs w:val="32"/>
              </w:rPr>
            </w:pPr>
            <w:r>
              <w:rPr>
                <w:rFonts w:hint="eastAsia" w:ascii="仿宋" w:hAnsi="仿宋" w:eastAsia="仿宋" w:cs="仿宋"/>
                <w:kern w:val="0"/>
                <w:sz w:val="32"/>
                <w:szCs w:val="32"/>
              </w:rPr>
              <w:t>土地使用年限</w:t>
            </w:r>
          </w:p>
        </w:tc>
        <w:tc>
          <w:tcPr>
            <w:tcW w:w="3076" w:type="dxa"/>
            <w:gridSpan w:val="2"/>
            <w:vAlign w:val="center"/>
          </w:tcPr>
          <w:p>
            <w:pPr>
              <w:jc w:val="center"/>
              <w:rPr>
                <w:sz w:val="24"/>
              </w:rPr>
            </w:pPr>
            <w:r>
              <w:rPr>
                <w:rFonts w:hint="eastAsia"/>
                <w:sz w:val="24"/>
              </w:rPr>
              <w:t>起始：</w:t>
            </w:r>
            <w:r>
              <w:rPr>
                <w:rFonts w:hint="eastAsia"/>
                <w:sz w:val="24"/>
                <w:lang w:val="en-US" w:eastAsia="zh-CN"/>
              </w:rPr>
              <w:t>2019</w:t>
            </w:r>
            <w:r>
              <w:rPr>
                <w:rFonts w:hint="eastAsia"/>
                <w:sz w:val="24"/>
              </w:rPr>
              <w:t xml:space="preserve"> 年</w:t>
            </w:r>
            <w:r>
              <w:rPr>
                <w:rFonts w:hint="eastAsia"/>
                <w:sz w:val="24"/>
                <w:lang w:val="en-US" w:eastAsia="zh-CN"/>
              </w:rPr>
              <w:t>6</w:t>
            </w:r>
            <w:r>
              <w:rPr>
                <w:rFonts w:hint="eastAsia"/>
                <w:sz w:val="24"/>
              </w:rPr>
              <w:t>月</w:t>
            </w:r>
            <w:r>
              <w:rPr>
                <w:rFonts w:hint="eastAsia"/>
                <w:sz w:val="24"/>
                <w:lang w:val="en-US" w:eastAsia="zh-CN"/>
              </w:rPr>
              <w:t>5</w:t>
            </w:r>
            <w:r>
              <w:rPr>
                <w:rFonts w:hint="eastAsia"/>
                <w:sz w:val="24"/>
              </w:rPr>
              <w:t>日</w:t>
            </w:r>
          </w:p>
          <w:p>
            <w:pPr>
              <w:jc w:val="center"/>
              <w:rPr>
                <w:rFonts w:ascii="仿宋" w:hAnsi="仿宋" w:eastAsia="仿宋" w:cs="仿宋"/>
                <w:kern w:val="0"/>
                <w:sz w:val="24"/>
                <w:szCs w:val="20"/>
              </w:rPr>
            </w:pPr>
            <w:r>
              <w:rPr>
                <w:rFonts w:hint="eastAsia"/>
                <w:sz w:val="24"/>
              </w:rPr>
              <w:t>截止：</w:t>
            </w:r>
            <w:r>
              <w:rPr>
                <w:rFonts w:hint="eastAsia"/>
                <w:sz w:val="24"/>
                <w:lang w:val="en-US" w:eastAsia="zh-CN"/>
              </w:rPr>
              <w:t xml:space="preserve"> 2089</w:t>
            </w:r>
            <w:r>
              <w:rPr>
                <w:rFonts w:hint="eastAsia"/>
                <w:sz w:val="24"/>
              </w:rPr>
              <w:t>年</w:t>
            </w:r>
            <w:r>
              <w:rPr>
                <w:rFonts w:hint="eastAsia"/>
                <w:sz w:val="24"/>
                <w:lang w:val="en-US" w:eastAsia="zh-CN"/>
              </w:rPr>
              <w:t>6</w:t>
            </w:r>
            <w:r>
              <w:rPr>
                <w:rFonts w:hint="eastAsia"/>
                <w:sz w:val="24"/>
              </w:rPr>
              <w:t>月</w:t>
            </w:r>
            <w:r>
              <w:rPr>
                <w:rFonts w:hint="eastAsia"/>
                <w:sz w:val="24"/>
                <w:lang w:val="en-US" w:eastAsia="zh-CN"/>
              </w:rPr>
              <w:t>4</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501" w:type="dxa"/>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房源数量（可供销售房源）</w:t>
            </w:r>
          </w:p>
        </w:tc>
        <w:tc>
          <w:tcPr>
            <w:tcW w:w="2790" w:type="dxa"/>
            <w:gridSpan w:val="2"/>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lang w:val="en-US" w:eastAsia="zh-CN"/>
              </w:rPr>
              <w:t>3#、44套；4#、44</w:t>
            </w:r>
            <w:r>
              <w:rPr>
                <w:rFonts w:hint="eastAsia" w:ascii="仿宋" w:hAnsi="仿宋" w:eastAsia="仿宋" w:cs="仿宋"/>
                <w:kern w:val="0"/>
                <w:sz w:val="32"/>
                <w:szCs w:val="32"/>
              </w:rPr>
              <w:t>套</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合计88套</w:t>
            </w:r>
          </w:p>
        </w:tc>
        <w:tc>
          <w:tcPr>
            <w:tcW w:w="1530" w:type="dxa"/>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房屋交付使用时间</w:t>
            </w:r>
          </w:p>
        </w:tc>
        <w:tc>
          <w:tcPr>
            <w:tcW w:w="3076" w:type="dxa"/>
            <w:gridSpan w:val="2"/>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lang w:val="en-US" w:eastAsia="zh-CN"/>
              </w:rPr>
              <w:t>2024年6月 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容积率</w:t>
            </w:r>
          </w:p>
        </w:tc>
        <w:tc>
          <w:tcPr>
            <w:tcW w:w="1395" w:type="dxa"/>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lang w:val="en-US" w:eastAsia="zh-CN"/>
              </w:rPr>
              <w:t>2.5</w:t>
            </w:r>
            <w:r>
              <w:rPr>
                <w:rFonts w:hint="eastAsia" w:ascii="仿宋" w:hAnsi="仿宋" w:eastAsia="仿宋" w:cs="仿宋"/>
                <w:kern w:val="0"/>
                <w:sz w:val="32"/>
                <w:szCs w:val="32"/>
              </w:rPr>
              <w:t xml:space="preserve"> </w:t>
            </w:r>
          </w:p>
        </w:tc>
        <w:tc>
          <w:tcPr>
            <w:tcW w:w="1395" w:type="dxa"/>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绿化率</w:t>
            </w:r>
          </w:p>
        </w:tc>
        <w:tc>
          <w:tcPr>
            <w:tcW w:w="1530" w:type="dxa"/>
            <w:vAlign w:val="center"/>
          </w:tcPr>
          <w:p>
            <w:pPr>
              <w:spacing w:line="500" w:lineRule="exact"/>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35% </w:t>
            </w:r>
          </w:p>
        </w:tc>
        <w:tc>
          <w:tcPr>
            <w:tcW w:w="1905" w:type="dxa"/>
            <w:vAlign w:val="center"/>
          </w:tcPr>
          <w:p>
            <w:pPr>
              <w:spacing w:line="500" w:lineRule="exact"/>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车位配比率</w:t>
            </w:r>
          </w:p>
        </w:tc>
        <w:tc>
          <w:tcPr>
            <w:tcW w:w="1171" w:type="dxa"/>
            <w:vAlign w:val="center"/>
          </w:tcPr>
          <w:p>
            <w:pPr>
              <w:spacing w:line="500" w:lineRule="exact"/>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2896" w:type="dxa"/>
            <w:gridSpan w:val="2"/>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代收代办收费项目及标准（房产交易契税、房屋维修基金、交易手续费、产权登记费）</w:t>
            </w:r>
          </w:p>
        </w:tc>
        <w:tc>
          <w:tcPr>
            <w:tcW w:w="6001" w:type="dxa"/>
            <w:gridSpan w:val="4"/>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产权登记费，湘发改价费（2017）264号</w:t>
            </w:r>
          </w:p>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住宅：80元/户</w:t>
            </w:r>
          </w:p>
          <w:p>
            <w:pPr>
              <w:spacing w:line="500" w:lineRule="exact"/>
              <w:jc w:val="center"/>
              <w:rPr>
                <w:rFonts w:ascii="仿宋" w:hAnsi="仿宋" w:eastAsia="仿宋" w:cs="仿宋"/>
                <w:kern w:val="0"/>
                <w:sz w:val="28"/>
                <w:szCs w:val="28"/>
              </w:rPr>
            </w:pPr>
            <w:r>
              <w:rPr>
                <w:rFonts w:hint="eastAsia" w:ascii="仿宋" w:hAnsi="仿宋" w:eastAsia="仿宋" w:cs="仿宋"/>
                <w:kern w:val="0"/>
                <w:sz w:val="32"/>
                <w:szCs w:val="32"/>
              </w:rPr>
              <w:t>商业：550元/户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前期物业服务</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拟收费标准</w:t>
            </w:r>
          </w:p>
        </w:tc>
        <w:tc>
          <w:tcPr>
            <w:tcW w:w="6001" w:type="dxa"/>
            <w:gridSpan w:val="4"/>
            <w:vAlign w:val="center"/>
          </w:tcPr>
          <w:p>
            <w:pPr>
              <w:spacing w:line="500" w:lineRule="exact"/>
              <w:jc w:val="left"/>
              <w:rPr>
                <w:rFonts w:ascii="仿宋" w:hAnsi="仿宋" w:eastAsia="仿宋" w:cs="仿宋"/>
                <w:kern w:val="0"/>
                <w:sz w:val="32"/>
                <w:szCs w:val="32"/>
              </w:rPr>
            </w:pPr>
            <w:r>
              <w:rPr>
                <w:rFonts w:hint="eastAsia" w:ascii="仿宋" w:hAnsi="仿宋" w:eastAsia="仿宋" w:cs="仿宋"/>
                <w:sz w:val="28"/>
                <w:szCs w:val="28"/>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优惠折扣及</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销售条件</w:t>
            </w:r>
          </w:p>
        </w:tc>
        <w:tc>
          <w:tcPr>
            <w:tcW w:w="6001" w:type="dxa"/>
            <w:gridSpan w:val="4"/>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房屋销售最低折扣为9折；</w:t>
            </w:r>
          </w:p>
          <w:p>
            <w:pPr>
              <w:spacing w:line="500" w:lineRule="exact"/>
              <w:jc w:val="center"/>
              <w:rPr>
                <w:rFonts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备注</w:t>
            </w:r>
          </w:p>
        </w:tc>
        <w:tc>
          <w:tcPr>
            <w:tcW w:w="6001" w:type="dxa"/>
            <w:gridSpan w:val="4"/>
            <w:vAlign w:val="center"/>
          </w:tcPr>
          <w:p>
            <w:pPr>
              <w:spacing w:line="500" w:lineRule="exact"/>
              <w:jc w:val="center"/>
              <w:rPr>
                <w:rFonts w:ascii="仿宋" w:hAnsi="仿宋" w:eastAsia="仿宋" w:cs="仿宋"/>
                <w:kern w:val="0"/>
                <w:sz w:val="32"/>
                <w:szCs w:val="32"/>
              </w:rPr>
            </w:pPr>
          </w:p>
        </w:tc>
      </w:tr>
    </w:tbl>
    <w:p>
      <w:pPr>
        <w:spacing w:line="500" w:lineRule="exact"/>
        <w:rPr>
          <w:rFonts w:ascii="仿宋" w:hAnsi="仿宋" w:eastAsia="仿宋" w:cs="仿宋"/>
          <w:sz w:val="28"/>
          <w:szCs w:val="28"/>
        </w:rPr>
      </w:pPr>
    </w:p>
    <w:p>
      <w:pPr>
        <w:spacing w:line="500" w:lineRule="exac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jc w:val="left"/>
        <w:rPr>
          <w:rFonts w:ascii="仿宋" w:hAnsi="仿宋" w:eastAsia="仿宋" w:cs="仿宋"/>
          <w:sz w:val="32"/>
          <w:szCs w:val="32"/>
        </w:rPr>
      </w:pPr>
      <w:r>
        <w:rPr>
          <w:rFonts w:hint="eastAsia" w:ascii="仿宋" w:hAnsi="仿宋" w:eastAsia="仿宋" w:cs="仿宋"/>
          <w:sz w:val="32"/>
          <w:szCs w:val="32"/>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ascii="仿宋" w:hAnsi="仿宋" w:eastAsia="仿宋" w:cs="仿宋"/>
          <w:b/>
          <w:sz w:val="44"/>
          <w:szCs w:val="44"/>
        </w:rPr>
      </w:pPr>
      <w:r>
        <w:rPr>
          <w:rFonts w:hint="eastAsia" w:ascii="仿宋" w:hAnsi="仿宋" w:eastAsia="仿宋" w:cs="仿宋"/>
          <w:sz w:val="28"/>
          <w:szCs w:val="28"/>
        </w:rPr>
        <w:t>开发企业名称：</w:t>
      </w:r>
      <w:r>
        <w:rPr>
          <w:rFonts w:hint="eastAsia" w:ascii="仿宋" w:hAnsi="仿宋" w:eastAsia="仿宋" w:cs="仿宋"/>
          <w:sz w:val="28"/>
          <w:szCs w:val="28"/>
        </w:rPr>
        <w:tab/>
      </w:r>
      <w:r>
        <w:rPr>
          <w:rFonts w:hint="eastAsia" w:ascii="仿宋" w:hAnsi="仿宋" w:eastAsia="仿宋" w:cs="仿宋"/>
          <w:sz w:val="28"/>
          <w:szCs w:val="28"/>
          <w:lang w:val="en-US" w:eastAsia="zh-CN"/>
        </w:rPr>
        <w:t>益阳鼎益房地产开发有限公司</w:t>
      </w:r>
      <w:r>
        <w:rPr>
          <w:rFonts w:hint="eastAsia" w:ascii="仿宋" w:hAnsi="仿宋" w:eastAsia="仿宋" w:cs="仿宋"/>
          <w:sz w:val="28"/>
          <w:szCs w:val="28"/>
        </w:rPr>
        <w:t xml:space="preserve"> </w:t>
      </w:r>
      <w:r>
        <w:rPr>
          <w:rFonts w:hint="eastAsia" w:ascii="仿宋" w:hAnsi="仿宋" w:eastAsia="仿宋" w:cs="仿宋"/>
          <w:sz w:val="28"/>
          <w:szCs w:val="28"/>
        </w:rPr>
        <w:tab/>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9441" w:type="dxa"/>
        <w:tblInd w:w="68" w:type="dxa"/>
        <w:tblLayout w:type="fixed"/>
        <w:tblCellMar>
          <w:top w:w="0" w:type="dxa"/>
          <w:left w:w="108" w:type="dxa"/>
          <w:bottom w:w="0" w:type="dxa"/>
          <w:right w:w="108" w:type="dxa"/>
        </w:tblCellMar>
      </w:tblPr>
      <w:tblGrid>
        <w:gridCol w:w="2016"/>
        <w:gridCol w:w="2212"/>
        <w:gridCol w:w="1908"/>
        <w:gridCol w:w="3305"/>
      </w:tblGrid>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sz w:val="28"/>
                <w:szCs w:val="28"/>
              </w:rPr>
              <w:t>楼盘名称</w:t>
            </w:r>
          </w:p>
        </w:tc>
        <w:tc>
          <w:tcPr>
            <w:tcW w:w="2212"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金科集美东方 </w:t>
            </w:r>
          </w:p>
        </w:tc>
        <w:tc>
          <w:tcPr>
            <w:tcW w:w="19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3305"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 银城路以东、学府路以西</w:t>
            </w:r>
          </w:p>
        </w:tc>
      </w:tr>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212"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p>
        </w:tc>
        <w:tc>
          <w:tcPr>
            <w:tcW w:w="19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3305"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88套</w:t>
            </w:r>
          </w:p>
        </w:tc>
      </w:tr>
      <w:tr>
        <w:tblPrEx>
          <w:tblCellMar>
            <w:top w:w="0" w:type="dxa"/>
            <w:left w:w="108" w:type="dxa"/>
            <w:bottom w:w="0" w:type="dxa"/>
            <w:right w:w="108" w:type="dxa"/>
          </w:tblCellMar>
        </w:tblPrEx>
        <w:trPr>
          <w:trHeight w:val="405" w:hRule="atLeast"/>
        </w:trPr>
        <w:tc>
          <w:tcPr>
            <w:tcW w:w="2016"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2212" w:type="dxa"/>
            <w:tcBorders>
              <w:top w:val="single" w:color="auto" w:sz="6" w:space="0"/>
              <w:left w:val="single" w:color="auto" w:sz="6" w:space="0"/>
              <w:bottom w:val="single" w:color="auto" w:sz="4"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商住 </w:t>
            </w:r>
          </w:p>
        </w:tc>
        <w:tc>
          <w:tcPr>
            <w:tcW w:w="1908"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土地使用起止年限</w:t>
            </w:r>
          </w:p>
        </w:tc>
        <w:tc>
          <w:tcPr>
            <w:tcW w:w="3305" w:type="dxa"/>
            <w:tcBorders>
              <w:top w:val="single" w:color="auto" w:sz="6" w:space="0"/>
              <w:left w:val="single" w:color="auto" w:sz="6" w:space="0"/>
              <w:bottom w:val="single" w:color="auto" w:sz="4"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起始：2019年6月5 日</w:t>
            </w:r>
          </w:p>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截止：2089年6月4日</w:t>
            </w:r>
          </w:p>
        </w:tc>
      </w:tr>
      <w:tr>
        <w:tblPrEx>
          <w:tblCellMar>
            <w:top w:w="0" w:type="dxa"/>
            <w:left w:w="108" w:type="dxa"/>
            <w:bottom w:w="0" w:type="dxa"/>
            <w:right w:w="108" w:type="dxa"/>
          </w:tblCellMar>
        </w:tblPrEx>
        <w:trPr>
          <w:trHeight w:val="455" w:hRule="atLeast"/>
        </w:trPr>
        <w:tc>
          <w:tcPr>
            <w:tcW w:w="2016"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2212" w:type="dxa"/>
            <w:tcBorders>
              <w:top w:val="single" w:color="auto" w:sz="4" w:space="0"/>
              <w:left w:val="single" w:color="auto" w:sz="6" w:space="0"/>
              <w:bottom w:val="single" w:color="auto" w:sz="4"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2.5</w:t>
            </w:r>
          </w:p>
        </w:tc>
        <w:tc>
          <w:tcPr>
            <w:tcW w:w="1908"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车位配比率</w:t>
            </w:r>
          </w:p>
        </w:tc>
        <w:tc>
          <w:tcPr>
            <w:tcW w:w="3305" w:type="dxa"/>
            <w:tcBorders>
              <w:top w:val="single" w:color="auto" w:sz="4" w:space="0"/>
              <w:left w:val="single" w:color="auto" w:sz="6" w:space="0"/>
              <w:bottom w:val="single" w:color="auto" w:sz="4"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1：1.2</w:t>
            </w:r>
          </w:p>
        </w:tc>
      </w:tr>
      <w:tr>
        <w:tblPrEx>
          <w:tblCellMar>
            <w:top w:w="0" w:type="dxa"/>
            <w:left w:w="108" w:type="dxa"/>
            <w:bottom w:w="0" w:type="dxa"/>
            <w:right w:w="108" w:type="dxa"/>
          </w:tblCellMar>
        </w:tblPrEx>
        <w:trPr>
          <w:trHeight w:val="312" w:hRule="atLeast"/>
        </w:trPr>
        <w:tc>
          <w:tcPr>
            <w:tcW w:w="2016"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2212" w:type="dxa"/>
            <w:tcBorders>
              <w:top w:val="single" w:color="auto" w:sz="4" w:space="0"/>
              <w:left w:val="single" w:color="auto" w:sz="6" w:space="0"/>
              <w:bottom w:val="single" w:color="auto" w:sz="4"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35%</w:t>
            </w:r>
          </w:p>
        </w:tc>
        <w:tc>
          <w:tcPr>
            <w:tcW w:w="1908"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建筑结构</w:t>
            </w:r>
          </w:p>
        </w:tc>
        <w:tc>
          <w:tcPr>
            <w:tcW w:w="3305" w:type="dxa"/>
            <w:tcBorders>
              <w:top w:val="single" w:color="auto" w:sz="4" w:space="0"/>
              <w:left w:val="single" w:color="auto" w:sz="6" w:space="0"/>
              <w:bottom w:val="single" w:color="auto" w:sz="4"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框架剪力墙</w:t>
            </w:r>
          </w:p>
        </w:tc>
      </w:tr>
      <w:tr>
        <w:tblPrEx>
          <w:tblCellMar>
            <w:top w:w="0" w:type="dxa"/>
            <w:left w:w="108" w:type="dxa"/>
            <w:bottom w:w="0" w:type="dxa"/>
            <w:right w:w="108" w:type="dxa"/>
          </w:tblCellMar>
        </w:tblPrEx>
        <w:trPr>
          <w:trHeight w:val="304" w:hRule="atLeast"/>
        </w:trPr>
        <w:tc>
          <w:tcPr>
            <w:tcW w:w="2016"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2212" w:type="dxa"/>
            <w:tcBorders>
              <w:top w:val="single" w:color="auto" w:sz="4" w:space="0"/>
              <w:left w:val="single" w:color="auto" w:sz="6" w:space="0"/>
              <w:bottom w:val="single" w:color="auto" w:sz="6"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米</w:t>
            </w:r>
          </w:p>
        </w:tc>
        <w:tc>
          <w:tcPr>
            <w:tcW w:w="1908"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3305" w:type="dxa"/>
            <w:tcBorders>
              <w:top w:val="single" w:color="auto" w:sz="4" w:space="0"/>
              <w:left w:val="single" w:color="auto" w:sz="6" w:space="0"/>
              <w:bottom w:val="single" w:color="auto" w:sz="6"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无</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6"/>
        <w:tblW w:w="9468" w:type="dxa"/>
        <w:tblInd w:w="78" w:type="dxa"/>
        <w:tblLayout w:type="fixed"/>
        <w:tblCellMar>
          <w:top w:w="0" w:type="dxa"/>
          <w:left w:w="108" w:type="dxa"/>
          <w:bottom w:w="0" w:type="dxa"/>
          <w:right w:w="108" w:type="dxa"/>
        </w:tblCellMar>
      </w:tblPr>
      <w:tblGrid>
        <w:gridCol w:w="1931"/>
        <w:gridCol w:w="2610"/>
        <w:gridCol w:w="1717"/>
        <w:gridCol w:w="3210"/>
      </w:tblGrid>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26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17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32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blPrEx>
          <w:tblCellMar>
            <w:top w:w="0" w:type="dxa"/>
            <w:left w:w="108" w:type="dxa"/>
            <w:bottom w:w="0" w:type="dxa"/>
            <w:right w:w="108" w:type="dxa"/>
          </w:tblCellMar>
        </w:tblPrEx>
        <w:trPr>
          <w:trHeight w:val="68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color w:val="000000"/>
                <w:kern w:val="0"/>
                <w:sz w:val="28"/>
                <w:szCs w:val="28"/>
              </w:rPr>
            </w:pPr>
          </w:p>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房产交易契税</w:t>
            </w:r>
          </w:p>
        </w:tc>
        <w:tc>
          <w:tcPr>
            <w:tcW w:w="2610"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首套房：网签价的1%</w:t>
            </w:r>
          </w:p>
          <w:p>
            <w:pPr>
              <w:pStyle w:val="16"/>
              <w:ind w:firstLine="0" w:firstLineChars="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二套房：网签价的1.5%</w:t>
            </w:r>
          </w:p>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1"/>
                <w:szCs w:val="21"/>
                <w:lang w:val="en-US" w:eastAsia="zh-CN" w:bidi="ar-SA"/>
              </w:rPr>
              <w:t>三套房及以上：网签价的4%</w:t>
            </w:r>
          </w:p>
        </w:tc>
        <w:tc>
          <w:tcPr>
            <w:tcW w:w="17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color w:val="000000"/>
                <w:kern w:val="0"/>
                <w:sz w:val="24"/>
                <w:szCs w:val="24"/>
              </w:rPr>
            </w:pPr>
          </w:p>
          <w:p>
            <w:pPr>
              <w:autoSpaceDE w:val="0"/>
              <w:autoSpaceDN w:val="0"/>
              <w:adjustRightInd w:val="0"/>
              <w:spacing w:line="500" w:lineRule="exact"/>
              <w:ind w:firstLine="240" w:firstLineChars="1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bidi="ar-SA"/>
              </w:rPr>
              <w:t>市税务局</w:t>
            </w:r>
          </w:p>
        </w:tc>
        <w:tc>
          <w:tcPr>
            <w:tcW w:w="3210"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财税（2016）</w:t>
            </w:r>
          </w:p>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23号</w:t>
            </w:r>
          </w:p>
        </w:tc>
      </w:tr>
      <w:tr>
        <w:tblPrEx>
          <w:tblCellMar>
            <w:top w:w="0" w:type="dxa"/>
            <w:left w:w="108" w:type="dxa"/>
            <w:bottom w:w="0" w:type="dxa"/>
            <w:right w:w="108" w:type="dxa"/>
          </w:tblCellMar>
        </w:tblPrEx>
        <w:trPr>
          <w:trHeight w:val="539"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房屋维修基金</w:t>
            </w:r>
          </w:p>
        </w:tc>
        <w:tc>
          <w:tcPr>
            <w:tcW w:w="2610"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90元/平方米</w:t>
            </w:r>
          </w:p>
        </w:tc>
        <w:tc>
          <w:tcPr>
            <w:tcW w:w="17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市财政服务中心</w:t>
            </w:r>
          </w:p>
        </w:tc>
        <w:tc>
          <w:tcPr>
            <w:tcW w:w="3210"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市人民政府令（2006）4号</w:t>
            </w:r>
          </w:p>
        </w:tc>
      </w:tr>
      <w:tr>
        <w:tblPrEx>
          <w:tblCellMar>
            <w:top w:w="0" w:type="dxa"/>
            <w:left w:w="108" w:type="dxa"/>
            <w:bottom w:w="0" w:type="dxa"/>
            <w:right w:w="108" w:type="dxa"/>
          </w:tblCellMar>
        </w:tblPrEx>
        <w:trPr>
          <w:trHeight w:val="55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产权登记费</w:t>
            </w:r>
          </w:p>
        </w:tc>
        <w:tc>
          <w:tcPr>
            <w:tcW w:w="2610"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w:t>
            </w:r>
          </w:p>
        </w:tc>
        <w:tc>
          <w:tcPr>
            <w:tcW w:w="17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市财政服务中心</w:t>
            </w:r>
          </w:p>
        </w:tc>
        <w:tc>
          <w:tcPr>
            <w:tcW w:w="3210"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w:t>
            </w:r>
          </w:p>
        </w:tc>
      </w:tr>
    </w:tbl>
    <w:p>
      <w:pPr>
        <w:spacing w:line="400" w:lineRule="exact"/>
        <w:rPr>
          <w:rFonts w:ascii="仿宋" w:hAnsi="仿宋" w:eastAsia="仿宋" w:cs="仿宋"/>
          <w:color w:val="000000"/>
          <w:sz w:val="28"/>
          <w:szCs w:val="28"/>
        </w:rPr>
      </w:pPr>
      <w:r>
        <w:rPr>
          <w:rFonts w:hint="eastAsia" w:ascii="仿宋" w:hAnsi="仿宋" w:eastAsia="仿宋" w:cs="仿宋"/>
          <w:color w:val="000000"/>
          <w:sz w:val="28"/>
          <w:szCs w:val="28"/>
        </w:rPr>
        <w:t>三、优惠折扣及享受优惠折扣的条件：依据相关政策，按付款方式不同享受折扣，开盘折扣另计。</w:t>
      </w:r>
    </w:p>
    <w:p>
      <w:pPr>
        <w:spacing w:line="400" w:lineRule="exact"/>
        <w:rPr>
          <w:rFonts w:ascii="仿宋" w:hAnsi="仿宋" w:eastAsia="仿宋" w:cs="仿宋"/>
          <w:sz w:val="28"/>
          <w:szCs w:val="28"/>
        </w:rPr>
      </w:pPr>
      <w:r>
        <w:rPr>
          <w:rFonts w:hint="eastAsia" w:ascii="仿宋" w:hAnsi="仿宋" w:eastAsia="仿宋" w:cs="仿宋"/>
          <w:color w:val="000000"/>
          <w:sz w:val="28"/>
          <w:szCs w:val="28"/>
        </w:rPr>
        <w:t>四、房价内已包含进户水电表及开户费；燃气开户及管道费；电子监控、</w:t>
      </w:r>
      <w:r>
        <w:rPr>
          <w:rFonts w:hint="eastAsia" w:ascii="仿宋" w:hAnsi="仿宋" w:eastAsia="仿宋" w:cs="仿宋"/>
          <w:sz w:val="28"/>
          <w:szCs w:val="28"/>
        </w:rPr>
        <w:t>通信线路等公共配套设施建设费用。（商品房经营者可根据小区具体情况增加公示内容）</w:t>
      </w:r>
    </w:p>
    <w:p>
      <w:pPr>
        <w:spacing w:line="400" w:lineRule="exact"/>
        <w:rPr>
          <w:rFonts w:ascii="仿宋" w:hAnsi="仿宋" w:eastAsia="仿宋" w:cs="仿宋"/>
          <w:sz w:val="28"/>
          <w:szCs w:val="28"/>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p>
      <w:pPr>
        <w:rPr>
          <w:rFonts w:ascii="仿宋" w:hAnsi="仿宋" w:eastAsia="仿宋" w:cs="仿宋"/>
          <w:sz w:val="28"/>
          <w:szCs w:val="28"/>
        </w:rPr>
      </w:pPr>
      <w:r>
        <w:rPr>
          <w:rFonts w:hint="eastAsia" w:ascii="仿宋" w:hAnsi="仿宋" w:eastAsia="仿宋" w:cs="仿宋"/>
          <w:sz w:val="28"/>
          <w:szCs w:val="28"/>
        </w:rPr>
        <w:t xml:space="preserve">益阳市发展和改革委员会监制              价格举报电话：12315  </w:t>
      </w:r>
    </w:p>
    <w:p>
      <w:pPr>
        <w:rPr>
          <w:rFonts w:ascii="仿宋" w:hAnsi="仿宋" w:eastAsia="仿宋" w:cs="仿宋"/>
          <w:sz w:val="28"/>
          <w:szCs w:val="28"/>
        </w:rPr>
      </w:pPr>
    </w:p>
    <w:p>
      <w:pPr>
        <w:rPr>
          <w:rFonts w:ascii="仿宋" w:hAnsi="仿宋" w:eastAsia="仿宋" w:cs="仿宋"/>
          <w:sz w:val="32"/>
          <w:szCs w:val="32"/>
        </w:rPr>
      </w:pPr>
      <w:r>
        <w:rPr>
          <w:rFonts w:hint="eastAsia" w:ascii="仿宋" w:hAnsi="仿宋" w:eastAsia="仿宋" w:cs="仿宋"/>
          <w:sz w:val="32"/>
          <w:szCs w:val="32"/>
        </w:rPr>
        <w:t>附件4：</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本公司就</w:t>
      </w:r>
      <w:r>
        <w:rPr>
          <w:rFonts w:hint="eastAsia" w:ascii="Calibri" w:hAnsi="Calibri" w:eastAsia="宋体" w:cs="Times New Roman"/>
          <w:sz w:val="28"/>
          <w:szCs w:val="24"/>
          <w:u w:val="single"/>
        </w:rPr>
        <w:t xml:space="preserve"> </w:t>
      </w:r>
      <w:r>
        <w:rPr>
          <w:rFonts w:hint="eastAsia" w:ascii="汉仪细圆B5" w:hAnsi="汉仪细圆B5" w:eastAsia="汉仪细圆B5" w:cs="汉仪细圆B5"/>
          <w:sz w:val="32"/>
          <w:szCs w:val="32"/>
          <w:u w:val="single"/>
          <w:lang w:val="en-US" w:eastAsia="zh-CN"/>
        </w:rPr>
        <w:t>金科集美东方3#、4#栋</w:t>
      </w:r>
      <w:r>
        <w:rPr>
          <w:rFonts w:hint="eastAsia" w:ascii="仿宋" w:hAnsi="仿宋" w:eastAsia="仿宋" w:cs="仿宋"/>
          <w:sz w:val="32"/>
          <w:szCs w:val="32"/>
        </w:rPr>
        <w:t>小区商品住房价格事项作如下郑重承诺：</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adjustRightInd w:val="0"/>
        <w:snapToGrid w:val="0"/>
        <w:spacing w:line="560" w:lineRule="exact"/>
        <w:ind w:firstLine="3200" w:firstLineChars="1000"/>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3200" w:firstLineChars="1000"/>
        <w:textAlignment w:val="auto"/>
        <w:rPr>
          <w:rFonts w:hint="eastAsia" w:ascii="仿宋" w:hAnsi="仿宋" w:eastAsia="仿宋" w:cs="仿宋"/>
          <w:sz w:val="32"/>
          <w:szCs w:val="32"/>
          <w:lang w:eastAsia="zh"/>
        </w:rPr>
      </w:pPr>
      <w:r>
        <w:rPr>
          <w:rFonts w:hint="eastAsia" w:ascii="仿宋" w:hAnsi="仿宋" w:eastAsia="仿宋" w:cs="仿宋"/>
          <w:sz w:val="32"/>
          <w:szCs w:val="32"/>
        </w:rPr>
        <w:t>承诺单位（公章）：</w:t>
      </w:r>
    </w:p>
    <w:p>
      <w:pPr>
        <w:keepNext w:val="0"/>
        <w:keepLines w:val="0"/>
        <w:pageBreakBefore w:val="0"/>
        <w:widowControl w:val="0"/>
        <w:kinsoku/>
        <w:wordWrap/>
        <w:overflowPunct/>
        <w:topLinePunct w:val="0"/>
        <w:autoSpaceDE/>
        <w:autoSpaceDN/>
        <w:bidi w:val="0"/>
        <w:adjustRightInd w:val="0"/>
        <w:snapToGrid w:val="0"/>
        <w:spacing w:line="560" w:lineRule="exact"/>
        <w:ind w:firstLine="3200" w:firstLineChars="1000"/>
        <w:textAlignment w:val="auto"/>
        <w:rPr>
          <w:rFonts w:ascii="仿宋" w:hAnsi="仿宋" w:eastAsia="仿宋" w:cs="仿宋"/>
          <w:sz w:val="32"/>
          <w:szCs w:val="32"/>
        </w:rPr>
      </w:pPr>
      <w:r>
        <w:rPr>
          <w:rFonts w:hint="eastAsia" w:ascii="仿宋" w:hAnsi="仿宋" w:eastAsia="仿宋" w:cs="仿宋"/>
          <w:sz w:val="32"/>
          <w:szCs w:val="32"/>
        </w:rPr>
        <w:t>法人或负责人（签名）：</w:t>
      </w:r>
    </w:p>
    <w:p>
      <w:pPr>
        <w:keepNext w:val="0"/>
        <w:keepLines w:val="0"/>
        <w:pageBreakBefore w:val="0"/>
        <w:widowControl w:val="0"/>
        <w:kinsoku/>
        <w:wordWrap/>
        <w:overflowPunct/>
        <w:topLinePunct w:val="0"/>
        <w:autoSpaceDE/>
        <w:autoSpaceDN/>
        <w:bidi w:val="0"/>
        <w:spacing w:line="560" w:lineRule="exact"/>
        <w:ind w:firstLine="3200" w:firstLineChars="1000"/>
        <w:jc w:val="both"/>
        <w:textAlignment w:val="auto"/>
        <w:rPr>
          <w:rFonts w:ascii="仿宋" w:hAnsi="仿宋" w:eastAsia="仿宋" w:cs="仿宋"/>
          <w:sz w:val="32"/>
          <w:szCs w:val="32"/>
        </w:rPr>
      </w:pPr>
      <w:r>
        <w:rPr>
          <w:rFonts w:hint="eastAsia" w:ascii="仿宋" w:hAnsi="仿宋" w:eastAsia="仿宋" w:cs="仿宋"/>
          <w:sz w:val="32"/>
          <w:szCs w:val="32"/>
        </w:rPr>
        <w:t>承诺日期：202</w:t>
      </w:r>
      <w:r>
        <w:rPr>
          <w:rFonts w:hint="eastAsia" w:ascii="仿宋" w:hAnsi="仿宋" w:eastAsia="仿宋" w:cs="仿宋"/>
          <w:sz w:val="32"/>
          <w:szCs w:val="32"/>
          <w:lang w:val="en-US" w:eastAsia="zh"/>
        </w:rPr>
        <w:t>2</w:t>
      </w:r>
      <w:r>
        <w:rPr>
          <w:rFonts w:hint="eastAsia" w:ascii="仿宋" w:hAnsi="仿宋" w:eastAsia="仿宋" w:cs="仿宋"/>
          <w:sz w:val="32"/>
          <w:szCs w:val="32"/>
        </w:rPr>
        <w:t>年</w:t>
      </w:r>
      <w:r>
        <w:rPr>
          <w:rFonts w:hint="eastAsia" w:ascii="汉仪细圆B5" w:hAnsi="汉仪细圆B5" w:eastAsia="汉仪细圆B5" w:cs="汉仪细圆B5"/>
          <w:sz w:val="32"/>
          <w:szCs w:val="32"/>
          <w:lang w:val="en-US" w:eastAsia="zh-CN"/>
        </w:rPr>
        <w:t>6</w:t>
      </w:r>
      <w:r>
        <w:rPr>
          <w:rFonts w:hint="eastAsia" w:ascii="仿宋" w:hAnsi="仿宋" w:eastAsia="仿宋" w:cs="仿宋"/>
          <w:sz w:val="32"/>
          <w:szCs w:val="32"/>
        </w:rPr>
        <w:t>月</w:t>
      </w:r>
      <w:r>
        <w:rPr>
          <w:rFonts w:hint="eastAsia" w:ascii="汉仪细圆B5" w:hAnsi="汉仪细圆B5" w:eastAsia="汉仪细圆B5" w:cs="汉仪细圆B5"/>
          <w:sz w:val="32"/>
          <w:szCs w:val="32"/>
          <w:lang w:val="en-US" w:eastAsia="zh-CN"/>
        </w:rPr>
        <w:t>20</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spacing w:line="560" w:lineRule="exact"/>
        <w:ind w:firstLine="3200" w:firstLineChars="1000"/>
        <w:jc w:val="both"/>
        <w:textAlignment w:val="auto"/>
        <w:rPr>
          <w:rFonts w:eastAsia="仿宋"/>
        </w:rPr>
      </w:pPr>
      <w:r>
        <w:rPr>
          <w:rFonts w:hint="eastAsia" w:ascii="仿宋" w:hAnsi="仿宋" w:eastAsia="仿宋" w:cs="仿宋"/>
          <w:sz w:val="32"/>
          <w:szCs w:val="32"/>
        </w:rPr>
        <w:t>经办人：</w:t>
      </w:r>
      <w:r>
        <w:rPr>
          <w:rFonts w:hint="eastAsia" w:ascii="汉仪细圆B5" w:hAnsi="汉仪细圆B5" w:eastAsia="汉仪细圆B5" w:cs="汉仪细圆B5"/>
          <w:sz w:val="32"/>
          <w:szCs w:val="32"/>
          <w:lang w:val="en-US" w:eastAsia="zh-CN"/>
        </w:rPr>
        <w:t>吴彬</w:t>
      </w:r>
      <w:r>
        <w:rPr>
          <w:rFonts w:hint="eastAsia" w:ascii="仿宋" w:hAnsi="仿宋" w:eastAsia="仿宋" w:cs="仿宋"/>
          <w:sz w:val="32"/>
          <w:szCs w:val="32"/>
        </w:rPr>
        <w:t xml:space="preserve"> 电话：</w:t>
      </w:r>
      <w:r>
        <w:rPr>
          <w:rFonts w:hint="eastAsia" w:ascii="汉仪细圆B5" w:hAnsi="汉仪细圆B5" w:eastAsia="汉仪细圆B5" w:cs="汉仪细圆B5"/>
          <w:sz w:val="32"/>
          <w:szCs w:val="32"/>
          <w:lang w:val="en-US" w:eastAsia="zh-CN"/>
        </w:rPr>
        <w:t>18273702537</w:t>
      </w:r>
    </w:p>
    <w:sectPr>
      <w:footerReference r:id="rId3" w:type="default"/>
      <w:pgSz w:w="11906" w:h="16838"/>
      <w:pgMar w:top="1587" w:right="1800" w:bottom="181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Q4NTIwMzU0MjM2OTQ4YThkY2QwYzRmZGZiYTFkNGMifQ=="/>
  </w:docVars>
  <w:rsids>
    <w:rsidRoot w:val="00871183"/>
    <w:rsid w:val="00035183"/>
    <w:rsid w:val="00060961"/>
    <w:rsid w:val="0006465D"/>
    <w:rsid w:val="000D13E5"/>
    <w:rsid w:val="000D59BB"/>
    <w:rsid w:val="000F2D65"/>
    <w:rsid w:val="0012666B"/>
    <w:rsid w:val="00161FD9"/>
    <w:rsid w:val="001A4064"/>
    <w:rsid w:val="001A55C1"/>
    <w:rsid w:val="001B45C0"/>
    <w:rsid w:val="001C4574"/>
    <w:rsid w:val="001D6737"/>
    <w:rsid w:val="001F67DE"/>
    <w:rsid w:val="0021014A"/>
    <w:rsid w:val="002138E8"/>
    <w:rsid w:val="002234EC"/>
    <w:rsid w:val="00237BAE"/>
    <w:rsid w:val="00244484"/>
    <w:rsid w:val="0026702D"/>
    <w:rsid w:val="002853BD"/>
    <w:rsid w:val="002C749B"/>
    <w:rsid w:val="003150DB"/>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4D266D"/>
    <w:rsid w:val="00543EFA"/>
    <w:rsid w:val="00571A91"/>
    <w:rsid w:val="00581CBF"/>
    <w:rsid w:val="005A21BC"/>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C17345"/>
    <w:rsid w:val="00C17CA7"/>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E49C7"/>
    <w:rsid w:val="034A32F1"/>
    <w:rsid w:val="068E137D"/>
    <w:rsid w:val="07627BDC"/>
    <w:rsid w:val="0D3115F1"/>
    <w:rsid w:val="0DC14B58"/>
    <w:rsid w:val="0E2F7418"/>
    <w:rsid w:val="122925D6"/>
    <w:rsid w:val="149420D9"/>
    <w:rsid w:val="150705AC"/>
    <w:rsid w:val="18FE15F9"/>
    <w:rsid w:val="19D40786"/>
    <w:rsid w:val="1E57638D"/>
    <w:rsid w:val="22C313C4"/>
    <w:rsid w:val="26FF65E6"/>
    <w:rsid w:val="289D121F"/>
    <w:rsid w:val="2BBD530D"/>
    <w:rsid w:val="2DBC2BFD"/>
    <w:rsid w:val="2E336025"/>
    <w:rsid w:val="3A354A34"/>
    <w:rsid w:val="3EF52EBF"/>
    <w:rsid w:val="44183CC0"/>
    <w:rsid w:val="4ABC1162"/>
    <w:rsid w:val="4FDF7053"/>
    <w:rsid w:val="50252C4A"/>
    <w:rsid w:val="51FED7AB"/>
    <w:rsid w:val="53979A4D"/>
    <w:rsid w:val="57D8223F"/>
    <w:rsid w:val="58F4701C"/>
    <w:rsid w:val="59B61E8A"/>
    <w:rsid w:val="5BAB5F69"/>
    <w:rsid w:val="5E707558"/>
    <w:rsid w:val="5EFA7CCD"/>
    <w:rsid w:val="5F3E0DF4"/>
    <w:rsid w:val="5FDD8479"/>
    <w:rsid w:val="6461779D"/>
    <w:rsid w:val="66FF829B"/>
    <w:rsid w:val="67C06887"/>
    <w:rsid w:val="682317C9"/>
    <w:rsid w:val="6BFF6867"/>
    <w:rsid w:val="7237415B"/>
    <w:rsid w:val="776E5335"/>
    <w:rsid w:val="78FA1031"/>
    <w:rsid w:val="791D4908"/>
    <w:rsid w:val="79E034DD"/>
    <w:rsid w:val="7EDF4028"/>
    <w:rsid w:val="7EFF1170"/>
    <w:rsid w:val="7F778B64"/>
    <w:rsid w:val="7F7D58EC"/>
    <w:rsid w:val="7FB7E635"/>
    <w:rsid w:val="7FEE45A9"/>
    <w:rsid w:val="7FEF9ADC"/>
    <w:rsid w:val="9D4B5CFF"/>
    <w:rsid w:val="AA775D78"/>
    <w:rsid w:val="ADF508FB"/>
    <w:rsid w:val="BA7B23C6"/>
    <w:rsid w:val="CD3DB24A"/>
    <w:rsid w:val="DFDF1A15"/>
    <w:rsid w:val="DFF9856A"/>
    <w:rsid w:val="E1BF16C0"/>
    <w:rsid w:val="E57BF402"/>
    <w:rsid w:val="E78E7713"/>
    <w:rsid w:val="EF79579D"/>
    <w:rsid w:val="F3F94F5F"/>
    <w:rsid w:val="F3FD31E1"/>
    <w:rsid w:val="FCFF2E20"/>
    <w:rsid w:val="FDEDDAD0"/>
    <w:rsid w:val="FDFF01ED"/>
    <w:rsid w:val="FE3EAFE6"/>
    <w:rsid w:val="FE734873"/>
    <w:rsid w:val="FFDF65CD"/>
    <w:rsid w:val="FFFF7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脚 Char"/>
    <w:basedOn w:val="8"/>
    <w:link w:val="3"/>
    <w:qFormat/>
    <w:uiPriority w:val="0"/>
    <w:rPr>
      <w:rFonts w:ascii="Calibri" w:hAnsi="Calibri" w:eastAsia="宋体" w:cs="Times New Roman"/>
      <w:sz w:val="18"/>
      <w:szCs w:val="24"/>
    </w:rPr>
  </w:style>
  <w:style w:type="character" w:customStyle="1" w:styleId="11">
    <w:name w:val="页眉 Char"/>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customStyle="1"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10</Pages>
  <Words>3804</Words>
  <Characters>5888</Characters>
  <Lines>20</Lines>
  <Paragraphs>5</Paragraphs>
  <TotalTime>0</TotalTime>
  <ScaleCrop>false</ScaleCrop>
  <LinksUpToDate>false</LinksUpToDate>
  <CharactersWithSpaces>6186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2021-06-14T21:02:00Z</dcterms:created>
  <dc:creator>夏斌</dc:creator>
  <cp:lastModifiedBy>Administrator</cp:lastModifiedBy>
  <cp:lastPrinted>2022-06-24T08:20:48Z</cp:lastPrinted>
  <dcterms:modified xsi:type="dcterms:W3CDTF">2022-06-24T08:26:58Z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09EEE197ED1E4D94AB562F77793924A3</vt:lpwstr>
  </property>
</Properties>
</file>