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hint="eastAsia" w:ascii="仿宋" w:hAnsi="仿宋" w:eastAsia="仿宋" w:cs="仿宋"/>
          <w:sz w:val="32"/>
          <w:szCs w:val="32"/>
        </w:rPr>
      </w:pPr>
    </w:p>
    <w:p>
      <w:pPr>
        <w:wordWrap w:val="0"/>
        <w:spacing w:line="560" w:lineRule="exact"/>
        <w:jc w:val="right"/>
        <w:rPr>
          <w:rFonts w:hint="eastAsia" w:ascii="仿宋" w:hAnsi="仿宋" w:eastAsia="仿宋" w:cs="仿宋"/>
          <w:sz w:val="32"/>
          <w:szCs w:val="32"/>
        </w:rPr>
      </w:pPr>
    </w:p>
    <w:p>
      <w:pPr>
        <w:wordWrap w:val="0"/>
        <w:spacing w:line="560" w:lineRule="exact"/>
        <w:jc w:val="right"/>
        <w:rPr>
          <w:rFonts w:hint="eastAsia" w:ascii="仿宋" w:hAnsi="仿宋" w:eastAsia="仿宋" w:cs="仿宋"/>
          <w:sz w:val="32"/>
          <w:szCs w:val="32"/>
        </w:rPr>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w:t>
      </w:r>
      <w:r>
        <w:rPr>
          <w:rFonts w:hint="eastAsia" w:ascii="仿宋" w:hAnsi="仿宋" w:eastAsia="仿宋" w:cs="仿宋"/>
          <w:sz w:val="32"/>
          <w:szCs w:val="32"/>
          <w:lang w:val="en-US" w:eastAsia="zh-CN"/>
        </w:rPr>
        <w:t>202</w:t>
      </w:r>
      <w:r>
        <w:rPr>
          <w:rFonts w:hint="eastAsia" w:ascii="仿宋" w:hAnsi="仿宋" w:eastAsia="仿宋" w:cs="仿宋"/>
          <w:sz w:val="32"/>
          <w:szCs w:val="32"/>
          <w:lang w:val="en-US" w:eastAsia="zh"/>
        </w:rPr>
        <w:t>2</w:t>
      </w:r>
      <w:r>
        <w:rPr>
          <w:rFonts w:hint="eastAsia" w:ascii="仿宋" w:hAnsi="仿宋" w:eastAsia="仿宋" w:cs="仿宋"/>
          <w:sz w:val="32"/>
          <w:szCs w:val="32"/>
        </w:rPr>
        <w:t>〕</w:t>
      </w:r>
      <w:r>
        <w:rPr>
          <w:rFonts w:hint="eastAsia" w:ascii="仿宋" w:hAnsi="仿宋" w:eastAsia="仿宋" w:cs="仿宋"/>
          <w:sz w:val="32"/>
          <w:szCs w:val="32"/>
          <w:lang w:val="en-US" w:eastAsia="zh-CN"/>
        </w:rPr>
        <w:t>33</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调减</w:t>
      </w:r>
      <w:r>
        <w:rPr>
          <w:rFonts w:hint="eastAsia" w:ascii="方正小标宋简体" w:hAnsi="方正小标宋简体" w:eastAsia="方正小标宋简体" w:cs="方正小标宋简体"/>
          <w:sz w:val="44"/>
          <w:szCs w:val="44"/>
          <w:lang w:val="en-US" w:eastAsia="zh-CN"/>
        </w:rPr>
        <w:t>步步高·益阳新天地8#栋</w:t>
      </w:r>
      <w:r>
        <w:rPr>
          <w:rFonts w:hint="eastAsia" w:ascii="方正小标宋简体" w:hAnsi="方正小标宋简体" w:eastAsia="方正小标宋简体" w:cs="方正小标宋简体"/>
          <w:sz w:val="44"/>
          <w:szCs w:val="44"/>
        </w:rPr>
        <w:t>商品住房</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sz w:val="32"/>
          <w:szCs w:val="32"/>
        </w:rPr>
      </w:pPr>
      <w:r>
        <w:rPr>
          <w:rFonts w:hint="eastAsia" w:ascii="仿宋" w:hAnsi="仿宋" w:eastAsia="仿宋" w:cs="仿宋"/>
          <w:sz w:val="32"/>
          <w:szCs w:val="32"/>
          <w:lang w:eastAsia="zh-CN"/>
        </w:rPr>
        <w:t>益阳丰达</w:t>
      </w:r>
      <w:r>
        <w:rPr>
          <w:rFonts w:hint="eastAsia" w:ascii="仿宋" w:hAnsi="仿宋" w:eastAsia="仿宋" w:cs="仿宋"/>
          <w:sz w:val="32"/>
          <w:szCs w:val="32"/>
        </w:rPr>
        <w:t>房地产开发有限公司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0"/>
        <w:jc w:val="left"/>
        <w:textAlignment w:val="auto"/>
        <w:rPr>
          <w:rFonts w:ascii="仿宋" w:hAnsi="仿宋" w:eastAsia="仿宋" w:cs="Times New Roman"/>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你公司《关于申请</w:t>
      </w:r>
      <w:r>
        <w:rPr>
          <w:rFonts w:hint="eastAsia" w:ascii="仿宋" w:hAnsi="仿宋" w:eastAsia="仿宋" w:cs="仿宋"/>
          <w:sz w:val="32"/>
          <w:szCs w:val="32"/>
          <w:lang w:eastAsia="zh-CN"/>
        </w:rPr>
        <w:t>调减</w:t>
      </w:r>
      <w:r>
        <w:rPr>
          <w:rFonts w:hint="eastAsia" w:ascii="汉仪细圆B5" w:hAnsi="汉仪细圆B5" w:eastAsia="汉仪细圆B5" w:cs="汉仪细圆B5"/>
          <w:sz w:val="32"/>
          <w:szCs w:val="32"/>
          <w:lang w:eastAsia="zh-CN"/>
        </w:rPr>
        <w:t>步步高</w:t>
      </w:r>
      <w:r>
        <w:rPr>
          <w:rFonts w:hint="eastAsia" w:ascii="汉仪细圆B5" w:hAnsi="汉仪细圆B5" w:eastAsia="汉仪细圆B5" w:cs="汉仪细圆B5"/>
          <w:sz w:val="32"/>
          <w:szCs w:val="32"/>
          <w:lang w:val="en-US" w:eastAsia="zh-CN"/>
        </w:rPr>
        <w:t>·益阳新天地8#栋</w:t>
      </w:r>
      <w:r>
        <w:rPr>
          <w:rFonts w:hint="eastAsia" w:ascii="仿宋" w:hAnsi="仿宋" w:eastAsia="仿宋" w:cs="仿宋"/>
          <w:sz w:val="32"/>
          <w:szCs w:val="32"/>
        </w:rPr>
        <w:t>商品住房</w:t>
      </w:r>
      <w:r>
        <w:rPr>
          <w:rFonts w:hint="eastAsia" w:ascii="仿宋" w:hAnsi="仿宋" w:eastAsia="仿宋" w:cs="仿宋"/>
          <w:sz w:val="32"/>
          <w:szCs w:val="32"/>
          <w:lang w:eastAsia="zh-CN"/>
        </w:rPr>
        <w:t>预售价格备案的报告</w:t>
      </w:r>
      <w:r>
        <w:rPr>
          <w:rFonts w:hint="eastAsia" w:ascii="仿宋" w:hAnsi="仿宋" w:eastAsia="仿宋" w:cs="仿宋"/>
          <w:sz w:val="32"/>
          <w:szCs w:val="32"/>
        </w:rPr>
        <w:t>》及</w:t>
      </w:r>
      <w:r>
        <w:rPr>
          <w:rFonts w:hint="eastAsia" w:ascii="仿宋" w:hAnsi="仿宋" w:eastAsia="仿宋" w:cs="仿宋"/>
          <w:sz w:val="32"/>
          <w:szCs w:val="32"/>
          <w:lang w:eastAsia="zh-CN"/>
        </w:rPr>
        <w:t>相关资料收悉。</w:t>
      </w:r>
      <w:r>
        <w:rPr>
          <w:rFonts w:hint="eastAsia" w:ascii="仿宋" w:hAnsi="仿宋" w:eastAsia="仿宋" w:cs="仿宋"/>
          <w:b w:val="0"/>
          <w:bCs/>
          <w:sz w:val="32"/>
          <w:szCs w:val="32"/>
        </w:rPr>
        <w:t>依据</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关于促进市中心城区房地产市场平稳健康发展的政策措施》</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益政办发〔2020〕6号</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关于规范我市新建商品住房销售价格行为的通知（试行）</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益发改价费〔2020〕220号</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文件</w:t>
      </w:r>
      <w:r>
        <w:rPr>
          <w:rFonts w:hint="eastAsia" w:ascii="仿宋" w:hAnsi="仿宋" w:eastAsia="仿宋" w:cs="仿宋"/>
          <w:b w:val="0"/>
          <w:bCs/>
          <w:color w:val="000000" w:themeColor="text1"/>
          <w:sz w:val="32"/>
          <w:szCs w:val="32"/>
          <w:lang w:eastAsia="zh-CN"/>
          <w14:textFill>
            <w14:solidFill>
              <w14:schemeClr w14:val="tx1"/>
            </w14:solidFill>
          </w14:textFill>
        </w:rPr>
        <w:t>精神，</w:t>
      </w:r>
      <w:r>
        <w:rPr>
          <w:rFonts w:hint="eastAsia" w:ascii="仿宋" w:hAnsi="仿宋" w:eastAsia="仿宋" w:cs="仿宋"/>
          <w:sz w:val="32"/>
          <w:szCs w:val="32"/>
        </w:rPr>
        <w:t>经研究，现就你公司</w:t>
      </w:r>
      <w:r>
        <w:rPr>
          <w:rFonts w:hint="eastAsia" w:ascii="仿宋" w:hAnsi="仿宋" w:eastAsia="仿宋" w:cs="仿宋"/>
          <w:sz w:val="32"/>
          <w:szCs w:val="32"/>
          <w:lang w:eastAsia="zh-CN"/>
        </w:rPr>
        <w:t>调减</w:t>
      </w:r>
      <w:r>
        <w:rPr>
          <w:rFonts w:hint="eastAsia" w:ascii="汉仪细圆B5" w:hAnsi="汉仪细圆B5" w:eastAsia="汉仪细圆B5" w:cs="汉仪细圆B5"/>
          <w:sz w:val="32"/>
          <w:szCs w:val="32"/>
          <w:lang w:eastAsia="zh-CN"/>
        </w:rPr>
        <w:t>桃花仑路与陆贾山</w:t>
      </w:r>
      <w:r>
        <w:rPr>
          <w:rFonts w:hint="eastAsia" w:ascii="汉仪细圆B5" w:hAnsi="汉仪细圆B5" w:eastAsia="汉仪细圆B5" w:cs="汉仪细圆B5"/>
          <w:sz w:val="32"/>
          <w:szCs w:val="32"/>
          <w:lang w:val="en-US" w:eastAsia="zh-CN"/>
        </w:rPr>
        <w:t>路</w:t>
      </w:r>
      <w:r>
        <w:rPr>
          <w:rFonts w:hint="eastAsia" w:ascii="仿宋" w:hAnsi="仿宋" w:eastAsia="仿宋" w:cs="仿宋"/>
          <w:sz w:val="32"/>
          <w:szCs w:val="32"/>
        </w:rPr>
        <w:t>开发建设的“</w:t>
      </w:r>
      <w:r>
        <w:rPr>
          <w:rFonts w:hint="eastAsia" w:ascii="汉仪细圆B5" w:hAnsi="汉仪细圆B5" w:eastAsia="汉仪细圆B5" w:cs="汉仪细圆B5"/>
          <w:sz w:val="32"/>
          <w:szCs w:val="32"/>
          <w:lang w:eastAsia="zh-CN"/>
        </w:rPr>
        <w:t>步步高</w:t>
      </w:r>
      <w:r>
        <w:rPr>
          <w:rFonts w:hint="eastAsia" w:ascii="汉仪细圆B5" w:hAnsi="汉仪细圆B5" w:eastAsia="汉仪细圆B5" w:cs="汉仪细圆B5"/>
          <w:sz w:val="32"/>
          <w:szCs w:val="32"/>
          <w:lang w:val="en-US" w:eastAsia="zh-CN"/>
        </w:rPr>
        <w:t>·益阳新天地</w:t>
      </w:r>
      <w:r>
        <w:rPr>
          <w:rFonts w:hint="eastAsia" w:ascii="仿宋" w:hAnsi="仿宋" w:eastAsia="仿宋" w:cs="仿宋"/>
          <w:sz w:val="32"/>
          <w:szCs w:val="32"/>
        </w:rPr>
        <w:t>”</w:t>
      </w:r>
      <w:r>
        <w:rPr>
          <w:rFonts w:hint="eastAsia" w:ascii="汉仪细圆B5" w:hAnsi="汉仪细圆B5" w:eastAsia="汉仪细圆B5" w:cs="汉仪细圆B5"/>
          <w:sz w:val="32"/>
          <w:szCs w:val="32"/>
          <w:lang w:val="en-US" w:eastAsia="zh-CN"/>
        </w:rPr>
        <w:t>8</w:t>
      </w:r>
      <w:r>
        <w:rPr>
          <w:rFonts w:hint="eastAsia" w:ascii="仿宋" w:hAnsi="仿宋" w:eastAsia="仿宋" w:cs="仿宋"/>
          <w:sz w:val="32"/>
          <w:szCs w:val="32"/>
        </w:rPr>
        <w:t>#栋商品住</w:t>
      </w:r>
      <w:r>
        <w:rPr>
          <w:rFonts w:hint="eastAsia" w:ascii="仿宋" w:hAnsi="仿宋" w:eastAsia="仿宋" w:cs="仿宋"/>
          <w:sz w:val="32"/>
          <w:szCs w:val="32"/>
          <w:lang w:eastAsia="zh-CN"/>
        </w:rPr>
        <w:t>房</w:t>
      </w:r>
      <w:r>
        <w:rPr>
          <w:rFonts w:hint="eastAsia" w:ascii="仿宋" w:hAnsi="仿宋" w:eastAsia="仿宋" w:cs="仿宋"/>
          <w:sz w:val="32"/>
          <w:szCs w:val="32"/>
        </w:rPr>
        <w:t>预售</w:t>
      </w:r>
      <w:r>
        <w:rPr>
          <w:rFonts w:hint="eastAsia" w:ascii="仿宋" w:hAnsi="仿宋" w:eastAsia="仿宋" w:cs="仿宋"/>
          <w:sz w:val="32"/>
          <w:szCs w:val="32"/>
          <w:lang w:eastAsia="zh-CN"/>
        </w:rPr>
        <w:t>价格备案</w:t>
      </w:r>
      <w:r>
        <w:rPr>
          <w:rFonts w:hint="eastAsia" w:ascii="仿宋" w:hAnsi="仿宋" w:eastAsia="仿宋" w:cs="仿宋"/>
          <w:sz w:val="32"/>
          <w:szCs w:val="32"/>
        </w:rPr>
        <w:t>及相关事项通知</w:t>
      </w:r>
      <w:r>
        <w:rPr>
          <w:rFonts w:hint="eastAsia" w:ascii="仿宋" w:hAnsi="仿宋" w:eastAsia="仿宋" w:cs="Times New Roman"/>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ascii="Calibri" w:hAnsi="Calibri" w:eastAsia="宋体" w:cs="Times New Roman"/>
          <w:kern w:val="2"/>
          <w:sz w:val="21"/>
          <w:szCs w:val="24"/>
          <w:lang w:val="en-US" w:eastAsia="zh-CN" w:bidi="ar-SA"/>
        </w:rPr>
      </w:pPr>
      <w:r>
        <w:rPr>
          <w:rFonts w:hint="eastAsia" w:ascii="汉仪细圆B5" w:hAnsi="汉仪细圆B5" w:eastAsia="汉仪细圆B5" w:cs="汉仪细圆B5"/>
          <w:sz w:val="32"/>
          <w:szCs w:val="32"/>
          <w:lang w:eastAsia="zh-CN"/>
        </w:rPr>
        <w:t>一、步步高</w:t>
      </w:r>
      <w:r>
        <w:rPr>
          <w:rFonts w:hint="eastAsia" w:ascii="汉仪细圆B5" w:hAnsi="汉仪细圆B5" w:eastAsia="汉仪细圆B5" w:cs="汉仪细圆B5"/>
          <w:sz w:val="32"/>
          <w:szCs w:val="32"/>
          <w:lang w:val="en-US" w:eastAsia="zh-CN"/>
        </w:rPr>
        <w:t>·益阳新天地8</w:t>
      </w:r>
      <w:r>
        <w:rPr>
          <w:rFonts w:hint="eastAsia" w:ascii="仿宋" w:hAnsi="仿宋" w:eastAsia="仿宋" w:cs="仿宋"/>
          <w:kern w:val="2"/>
          <w:sz w:val="32"/>
          <w:szCs w:val="32"/>
          <w:lang w:val="en-US" w:eastAsia="zh-CN" w:bidi="ar-SA"/>
        </w:rPr>
        <w:t>#栋（住宅128套，总面积</w:t>
      </w:r>
      <w:r>
        <w:rPr>
          <w:rFonts w:hint="eastAsia" w:ascii="仿宋" w:hAnsi="仿宋" w:eastAsia="仿宋" w:cs="仿宋"/>
          <w:kern w:val="2"/>
          <w:sz w:val="32"/>
          <w:szCs w:val="32"/>
          <w:lang w:val="en-US" w:eastAsia="zh" w:bidi="ar-SA"/>
        </w:rPr>
        <w:t xml:space="preserve"> </w:t>
      </w:r>
      <w:r>
        <w:rPr>
          <w:rFonts w:hint="eastAsia" w:ascii="汉仪细圆B5" w:hAnsi="汉仪细圆B5" w:eastAsia="汉仪细圆B5" w:cs="汉仪细圆B5"/>
          <w:kern w:val="2"/>
          <w:sz w:val="32"/>
          <w:szCs w:val="32"/>
          <w:lang w:val="en-US" w:eastAsia="zh-CN" w:bidi="ar-SA"/>
        </w:rPr>
        <w:t>16642.56</w:t>
      </w:r>
      <w:r>
        <w:rPr>
          <w:rFonts w:hint="eastAsia" w:ascii="方正仿宋_GBK" w:hAnsi="方正仿宋_GBK" w:eastAsia="方正仿宋_GBK" w:cs="方正仿宋_GBK"/>
          <w:kern w:val="2"/>
          <w:sz w:val="32"/>
          <w:szCs w:val="32"/>
          <w:lang w:val="en-US" w:eastAsia="zh-CN" w:bidi="ar-SA"/>
        </w:rPr>
        <w:t>㎡</w:t>
      </w:r>
      <w:r>
        <w:rPr>
          <w:rFonts w:hint="eastAsia" w:ascii="仿宋" w:hAnsi="仿宋" w:eastAsia="仿宋" w:cs="仿宋"/>
          <w:kern w:val="2"/>
          <w:sz w:val="32"/>
          <w:szCs w:val="32"/>
          <w:lang w:val="en-US" w:eastAsia="zh-CN" w:bidi="ar-SA"/>
        </w:rPr>
        <w:t>）预售备案价格最高价为8211元</w:t>
      </w:r>
      <w:r>
        <w:rPr>
          <w:rFonts w:ascii="仿宋" w:hAnsi="仿宋" w:eastAsia="仿宋" w:cs="仿宋"/>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w:t>
      </w:r>
      <w:r>
        <w:rPr>
          <w:rFonts w:hint="eastAsia" w:ascii="仿宋" w:hAnsi="仿宋" w:eastAsia="仿宋" w:cs="仿宋"/>
          <w:kern w:val="2"/>
          <w:sz w:val="32"/>
          <w:szCs w:val="32"/>
          <w:lang w:val="en-US" w:eastAsia="zh-CN" w:bidi="ar-SA"/>
        </w:rPr>
        <w:t>；最低预售价格为6835元</w:t>
      </w:r>
      <w:r>
        <w:rPr>
          <w:rFonts w:ascii="仿宋" w:hAnsi="仿宋" w:eastAsia="仿宋" w:cs="仿宋"/>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w:t>
      </w:r>
      <w:r>
        <w:rPr>
          <w:rFonts w:hint="eastAsia" w:ascii="仿宋" w:hAnsi="仿宋" w:eastAsia="仿宋" w:cs="仿宋"/>
          <w:kern w:val="2"/>
          <w:sz w:val="32"/>
          <w:szCs w:val="32"/>
          <w:lang w:val="en-US" w:eastAsia="zh-CN" w:bidi="ar-SA"/>
        </w:rPr>
        <w:t>；预售均价为7538元</w:t>
      </w:r>
      <w:r>
        <w:rPr>
          <w:rFonts w:ascii="仿宋" w:hAnsi="仿宋" w:eastAsia="仿宋" w:cs="仿宋"/>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w:t>
      </w:r>
      <w:r>
        <w:rPr>
          <w:rFonts w:hint="eastAsia" w:ascii="仿宋" w:hAnsi="仿宋" w:eastAsia="仿宋" w:cs="仿宋"/>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eastAsia="仿宋"/>
        </w:rPr>
      </w:pPr>
      <w:r>
        <w:rPr>
          <w:rFonts w:hint="eastAsia" w:ascii="仿宋" w:hAnsi="仿宋" w:eastAsia="仿宋"/>
          <w:sz w:val="32"/>
          <w:szCs w:val="32"/>
        </w:rPr>
        <w:t>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 w:hAnsi="仿宋" w:eastAsia="仿宋" w:cs="仿宋"/>
          <w:sz w:val="32"/>
          <w:szCs w:val="32"/>
          <w:lang w:val="en-US" w:eastAsia="zh-CN"/>
        </w:rPr>
        <w:t>九、本文件自发文之日起生效。原备案文件（益发改价备〔2021〕35号</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与本文件相抵触的内容同时废止。</w:t>
      </w:r>
    </w:p>
    <w:p>
      <w:pPr>
        <w:pStyle w:val="2"/>
        <w:keepNext w:val="0"/>
        <w:keepLines w:val="0"/>
        <w:pageBreakBefore w:val="0"/>
        <w:widowControl w:val="0"/>
        <w:kinsoku/>
        <w:wordWrap/>
        <w:overflowPunct/>
        <w:topLinePunct w:val="0"/>
        <w:autoSpaceDE/>
        <w:autoSpaceDN/>
        <w:bidi w:val="0"/>
        <w:adjustRightInd/>
        <w:snapToGrid/>
        <w:spacing w:line="600" w:lineRule="exac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汉仪细圆B5" w:hAnsi="汉仪细圆B5" w:eastAsia="汉仪细圆B5" w:cs="汉仪细圆B5"/>
          <w:sz w:val="32"/>
          <w:szCs w:val="32"/>
          <w:lang w:eastAsia="zh-CN"/>
        </w:rPr>
        <w:t>步步高</w:t>
      </w:r>
      <w:r>
        <w:rPr>
          <w:rFonts w:hint="eastAsia" w:ascii="汉仪细圆B5" w:hAnsi="汉仪细圆B5" w:eastAsia="汉仪细圆B5" w:cs="汉仪细圆B5"/>
          <w:sz w:val="32"/>
          <w:szCs w:val="32"/>
          <w:lang w:val="en-US" w:eastAsia="zh-CN"/>
        </w:rPr>
        <w:t>·益阳新天地8#栋</w:t>
      </w:r>
      <w:r>
        <w:rPr>
          <w:rFonts w:hint="eastAsia" w:ascii="仿宋" w:hAnsi="仿宋" w:eastAsia="仿宋" w:cs="仿宋"/>
          <w:sz w:val="32"/>
          <w:szCs w:val="32"/>
        </w:rPr>
        <w:t>“一房一价”明细表</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jc w:val="left"/>
        <w:textAlignment w:val="auto"/>
        <w:rPr>
          <w:rFonts w:ascii="仿宋" w:hAnsi="仿宋" w:eastAsia="仿宋" w:cs="仿宋"/>
          <w:sz w:val="32"/>
          <w:szCs w:val="32"/>
        </w:rPr>
      </w:pPr>
      <w:r>
        <w:rPr>
          <w:rFonts w:hint="eastAsia" w:ascii="汉仪细圆B5" w:hAnsi="汉仪细圆B5" w:eastAsia="汉仪细圆B5" w:cs="汉仪细圆B5"/>
          <w:kern w:val="2"/>
          <w:sz w:val="32"/>
          <w:szCs w:val="32"/>
          <w:lang w:val="en-US" w:eastAsia="zh-CN" w:bidi="ar-SA"/>
        </w:rPr>
        <w:t>2、</w:t>
      </w:r>
      <w:r>
        <w:rPr>
          <w:rFonts w:hint="eastAsia" w:ascii="汉仪细圆B5" w:hAnsi="汉仪细圆B5" w:eastAsia="汉仪细圆B5" w:cs="汉仪细圆B5"/>
          <w:sz w:val="32"/>
          <w:szCs w:val="32"/>
          <w:lang w:eastAsia="zh-CN"/>
        </w:rPr>
        <w:t>步步高</w:t>
      </w:r>
      <w:r>
        <w:rPr>
          <w:rFonts w:hint="eastAsia" w:ascii="汉仪细圆B5" w:hAnsi="汉仪细圆B5" w:eastAsia="汉仪细圆B5" w:cs="汉仪细圆B5"/>
          <w:sz w:val="32"/>
          <w:szCs w:val="32"/>
          <w:lang w:val="en-US" w:eastAsia="zh-CN"/>
        </w:rPr>
        <w:t>·益阳新天地8#栋</w:t>
      </w:r>
      <w:r>
        <w:rPr>
          <w:rFonts w:hint="eastAsia" w:ascii="仿宋" w:hAnsi="仿宋" w:eastAsia="仿宋" w:cs="仿宋"/>
          <w:sz w:val="32"/>
          <w:szCs w:val="32"/>
          <w:lang w:val="en-US" w:eastAsia="zh-CN"/>
        </w:rPr>
        <w:t>商品住房销售价格综合信息表</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jc w:val="left"/>
        <w:textAlignment w:val="auto"/>
        <w:rPr>
          <w:rFonts w:ascii="仿宋" w:hAnsi="仿宋" w:eastAsia="仿宋" w:cs="仿宋"/>
          <w:sz w:val="32"/>
          <w:szCs w:val="32"/>
        </w:rPr>
      </w:pPr>
      <w:r>
        <w:rPr>
          <w:rFonts w:hint="eastAsia" w:ascii="汉仪细圆B5" w:hAnsi="汉仪细圆B5" w:eastAsia="汉仪细圆B5" w:cs="汉仪细圆B5"/>
          <w:kern w:val="2"/>
          <w:sz w:val="32"/>
          <w:szCs w:val="32"/>
          <w:lang w:val="en-US" w:eastAsia="zh-CN" w:bidi="ar-SA"/>
        </w:rPr>
        <w:t>3、</w:t>
      </w:r>
      <w:r>
        <w:rPr>
          <w:rFonts w:hint="eastAsia" w:ascii="汉仪细圆B5" w:hAnsi="汉仪细圆B5" w:eastAsia="汉仪细圆B5" w:cs="汉仪细圆B5"/>
          <w:sz w:val="32"/>
          <w:szCs w:val="32"/>
          <w:lang w:eastAsia="zh-CN"/>
        </w:rPr>
        <w:t>步步高</w:t>
      </w:r>
      <w:r>
        <w:rPr>
          <w:rFonts w:hint="eastAsia" w:ascii="汉仪细圆B5" w:hAnsi="汉仪细圆B5" w:eastAsia="汉仪细圆B5" w:cs="汉仪细圆B5"/>
          <w:sz w:val="32"/>
          <w:szCs w:val="32"/>
          <w:lang w:val="en-US" w:eastAsia="zh-CN"/>
        </w:rPr>
        <w:t>·益阳新天地8#栋</w:t>
      </w:r>
      <w:r>
        <w:rPr>
          <w:rFonts w:hint="eastAsia" w:ascii="仿宋" w:hAnsi="仿宋" w:eastAsia="仿宋" w:cs="仿宋"/>
          <w:sz w:val="32"/>
          <w:szCs w:val="32"/>
        </w:rPr>
        <w:t>销售价格分幢标示牌</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rPr>
          <w:rFonts w:ascii="仿宋" w:hAnsi="仿宋" w:eastAsia="仿宋" w:cs="仿宋"/>
          <w:sz w:val="32"/>
          <w:szCs w:val="32"/>
        </w:rPr>
      </w:pPr>
      <w:r>
        <w:rPr>
          <w:rFonts w:hint="eastAsia" w:ascii="汉仪细圆B5" w:hAnsi="汉仪细圆B5" w:eastAsia="汉仪细圆B5" w:cs="汉仪细圆B5"/>
          <w:kern w:val="2"/>
          <w:sz w:val="32"/>
          <w:szCs w:val="32"/>
          <w:lang w:val="en-US" w:eastAsia="zh-CN" w:bidi="ar-SA"/>
        </w:rPr>
        <w:t>4、</w:t>
      </w:r>
      <w:r>
        <w:rPr>
          <w:rFonts w:hint="eastAsia" w:ascii="汉仪细圆B5" w:hAnsi="汉仪细圆B5" w:eastAsia="汉仪细圆B5" w:cs="汉仪细圆B5"/>
          <w:sz w:val="32"/>
          <w:szCs w:val="32"/>
          <w:lang w:eastAsia="zh-CN"/>
        </w:rPr>
        <w:t>步步高</w:t>
      </w:r>
      <w:r>
        <w:rPr>
          <w:rFonts w:hint="eastAsia" w:ascii="汉仪细圆B5" w:hAnsi="汉仪细圆B5" w:eastAsia="汉仪细圆B5" w:cs="汉仪细圆B5"/>
          <w:sz w:val="32"/>
          <w:szCs w:val="32"/>
          <w:lang w:val="en-US" w:eastAsia="zh-CN"/>
        </w:rPr>
        <w:t>·益阳新天地8#栋</w:t>
      </w:r>
      <w:r>
        <w:rPr>
          <w:rFonts w:hint="eastAsia" w:ascii="仿宋" w:hAnsi="仿宋" w:eastAsia="仿宋" w:cs="仿宋"/>
          <w:sz w:val="32"/>
          <w:szCs w:val="32"/>
        </w:rPr>
        <w:t>销售价格承诺书</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仿宋" w:hAnsi="仿宋" w:eastAsia="仿宋" w:cs="仿宋"/>
          <w:kern w:val="2"/>
          <w:sz w:val="32"/>
          <w:szCs w:val="32"/>
          <w:lang w:val="en-US" w:eastAsia="zh-CN" w:bidi="ar-SA"/>
        </w:rPr>
      </w:pPr>
    </w:p>
    <w:p>
      <w:pPr>
        <w:rPr>
          <w:rFonts w:ascii="仿宋" w:hAnsi="仿宋" w:eastAsia="仿宋" w:cs="仿宋"/>
          <w:kern w:val="2"/>
          <w:sz w:val="32"/>
          <w:szCs w:val="32"/>
          <w:lang w:val="en-US" w:eastAsia="zh-CN" w:bidi="ar-SA"/>
        </w:rPr>
      </w:pPr>
    </w:p>
    <w:p>
      <w:pPr>
        <w:pStyle w:val="2"/>
        <w:rPr>
          <w:lang w:val="en-US" w:eastAsia="zh-CN"/>
        </w:rPr>
      </w:pPr>
    </w:p>
    <w:p>
      <w:pPr>
        <w:spacing w:line="560" w:lineRule="exact"/>
        <w:ind w:firstLine="4480" w:firstLineChars="1400"/>
        <w:jc w:val="both"/>
        <w:rPr>
          <w:rFonts w:ascii="仿宋" w:hAnsi="仿宋" w:eastAsia="仿宋" w:cs="仿宋"/>
          <w:sz w:val="32"/>
          <w:szCs w:val="32"/>
        </w:rPr>
      </w:pPr>
      <w:r>
        <w:rPr>
          <w:rFonts w:hint="eastAsia" w:ascii="仿宋" w:hAnsi="仿宋" w:eastAsia="仿宋" w:cs="仿宋"/>
          <w:sz w:val="32"/>
          <w:szCs w:val="32"/>
        </w:rPr>
        <w:t xml:space="preserve"> 益阳市发展和改革委员会</w:t>
      </w:r>
    </w:p>
    <w:p>
      <w:pPr>
        <w:spacing w:line="560" w:lineRule="exact"/>
        <w:jc w:val="center"/>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汉仪细圆B5" w:hAnsi="汉仪细圆B5" w:eastAsia="汉仪细圆B5" w:cs="汉仪细圆B5"/>
          <w:kern w:val="2"/>
          <w:sz w:val="32"/>
          <w:szCs w:val="32"/>
          <w:lang w:val="en-US" w:eastAsia="zh-CN" w:bidi="ar-SA"/>
        </w:rPr>
        <w:t>5</w:t>
      </w:r>
      <w:r>
        <w:rPr>
          <w:rFonts w:hint="eastAsia" w:ascii="仿宋" w:hAnsi="仿宋" w:eastAsia="仿宋" w:cs="仿宋"/>
          <w:sz w:val="32"/>
          <w:szCs w:val="32"/>
        </w:rPr>
        <w:t>月</w:t>
      </w:r>
      <w:r>
        <w:rPr>
          <w:rFonts w:hint="eastAsia" w:ascii="汉仪细圆B5" w:hAnsi="汉仪细圆B5" w:eastAsia="汉仪细圆B5" w:cs="汉仪细圆B5"/>
          <w:kern w:val="2"/>
          <w:sz w:val="32"/>
          <w:szCs w:val="32"/>
          <w:lang w:val="en-US" w:eastAsia="zh-CN" w:bidi="ar-SA"/>
        </w:rPr>
        <w:t>18</w:t>
      </w:r>
      <w:r>
        <w:rPr>
          <w:rFonts w:hint="eastAsia" w:ascii="仿宋" w:hAnsi="仿宋" w:eastAsia="仿宋" w:cs="仿宋"/>
          <w:sz w:val="32"/>
          <w:szCs w:val="32"/>
        </w:rPr>
        <w:t>日</w:t>
      </w:r>
    </w:p>
    <w:p>
      <w:pPr>
        <w:autoSpaceDE w:val="0"/>
        <w:autoSpaceDN w:val="0"/>
        <w:adjustRightInd w:val="0"/>
        <w:ind w:right="72" w:firstLine="320" w:firstLineChars="100"/>
        <w:rPr>
          <w:rFonts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pStyle w:val="2"/>
        <w:rPr>
          <w:rFonts w:hint="eastAsia" w:ascii="仿宋" w:hAnsi="仿宋" w:eastAsia="仿宋" w:cs="仿宋"/>
          <w:sz w:val="32"/>
          <w:szCs w:val="32"/>
        </w:rPr>
      </w:pPr>
      <w:bookmarkStart w:id="0" w:name="_GoBack"/>
      <w:bookmarkEnd w:id="0"/>
    </w:p>
    <w:p>
      <w:pPr>
        <w:rPr>
          <w:rFonts w:hint="eastAsia"/>
        </w:rPr>
      </w:pPr>
    </w:p>
    <w:p>
      <w:pPr>
        <w:pStyle w:val="2"/>
        <w:rPr>
          <w:rFonts w:hint="eastAsia" w:ascii="仿宋" w:hAnsi="仿宋" w:eastAsia="仿宋" w:cs="仿宋"/>
          <w:sz w:val="32"/>
          <w:szCs w:val="32"/>
        </w:rPr>
      </w:pPr>
    </w:p>
    <w:p>
      <w:pPr>
        <w:autoSpaceDE w:val="0"/>
        <w:autoSpaceDN w:val="0"/>
        <w:adjustRightInd w:val="0"/>
        <w:ind w:right="72"/>
        <w:rPr>
          <w:rFonts w:ascii="仿宋" w:hAnsi="仿宋" w:eastAsia="仿宋" w:cs="仿宋"/>
          <w:sz w:val="32"/>
          <w:szCs w:val="32"/>
        </w:rPr>
      </w:pPr>
      <w:r>
        <w:rPr>
          <w:rFonts w:hint="eastAsia" w:ascii="仿宋" w:hAnsi="仿宋" w:eastAsia="仿宋" w:cs="仿宋"/>
          <w:sz w:val="32"/>
          <w:szCs w:val="32"/>
        </w:rPr>
        <w:t>抄送：市市场监督管理局、市住房和城乡建设局。</w:t>
      </w:r>
    </w:p>
    <w:p>
      <w:pPr>
        <w:autoSpaceDE w:val="0"/>
        <w:autoSpaceDN w:val="0"/>
        <w:adjustRightInd w:val="0"/>
        <w:ind w:right="72"/>
        <w:jc w:val="left"/>
        <w:rPr>
          <w:rFonts w:hint="eastAsia" w:ascii="仿宋" w:hAnsi="仿宋" w:eastAsia="仿宋" w:cs="仿宋"/>
          <w:sz w:val="32"/>
          <w:szCs w:val="40"/>
        </w:rPr>
      </w:pPr>
      <w:r>
        <w:rPr>
          <w:rFonts w:hint="eastAsia" w:ascii="仿宋" w:hAnsi="仿宋" w:eastAsia="仿宋" w:cs="仿宋"/>
          <w:sz w:val="32"/>
          <w:szCs w:val="40"/>
        </w:rPr>
        <w:t>附件</w:t>
      </w:r>
      <w:r>
        <w:rPr>
          <w:rFonts w:hint="eastAsia" w:ascii="仿宋" w:hAnsi="仿宋" w:eastAsia="仿宋" w:cs="仿宋"/>
          <w:sz w:val="32"/>
          <w:szCs w:val="40"/>
          <w:lang w:val="en-US" w:eastAsia="zh-CN"/>
        </w:rPr>
        <w:t>1</w:t>
      </w:r>
      <w:r>
        <w:rPr>
          <w:rFonts w:hint="eastAsia" w:ascii="仿宋" w:hAnsi="仿宋" w:eastAsia="仿宋" w:cs="仿宋"/>
          <w:sz w:val="32"/>
          <w:szCs w:val="40"/>
        </w:rPr>
        <w:t>：</w:t>
      </w:r>
    </w:p>
    <w:p>
      <w:pPr>
        <w:autoSpaceDE w:val="0"/>
        <w:autoSpaceDN w:val="0"/>
        <w:adjustRightInd w:val="0"/>
        <w:ind w:right="72"/>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商品住房一房一价明细表</w:t>
      </w:r>
    </w:p>
    <w:p>
      <w:pPr>
        <w:autoSpaceDE w:val="0"/>
        <w:autoSpaceDN w:val="0"/>
        <w:adjustRightInd w:val="0"/>
        <w:ind w:right="12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申报日期 ：</w:t>
      </w:r>
      <w:r>
        <w:rPr>
          <w:rFonts w:hint="eastAsia" w:ascii="仿宋" w:hAnsi="仿宋" w:eastAsia="仿宋" w:cs="仿宋"/>
          <w:color w:val="000000"/>
          <w:kern w:val="0"/>
          <w:sz w:val="28"/>
          <w:szCs w:val="28"/>
          <w:lang w:val="en-US" w:eastAsia="zh-CN"/>
        </w:rPr>
        <w:t>2022</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13</w:t>
      </w:r>
      <w:r>
        <w:rPr>
          <w:rFonts w:hint="eastAsia" w:ascii="仿宋" w:hAnsi="仿宋" w:eastAsia="仿宋" w:cs="仿宋"/>
          <w:color w:val="000000"/>
          <w:kern w:val="0"/>
          <w:sz w:val="28"/>
          <w:szCs w:val="28"/>
        </w:rPr>
        <w:t>日</w:t>
      </w:r>
    </w:p>
    <w:p>
      <w:pPr>
        <w:autoSpaceDE w:val="0"/>
        <w:autoSpaceDN w:val="0"/>
        <w:adjustRightInd w:val="0"/>
        <w:ind w:right="1280"/>
        <w:rPr>
          <w:rFonts w:ascii="仿宋" w:hAnsi="仿宋" w:eastAsia="仿宋" w:cs="仿宋"/>
          <w:color w:val="000000"/>
          <w:kern w:val="0"/>
          <w:sz w:val="28"/>
          <w:szCs w:val="28"/>
        </w:rPr>
      </w:pPr>
      <w:r>
        <w:rPr>
          <w:rFonts w:hint="eastAsia" w:ascii="仿宋" w:hAnsi="仿宋" w:eastAsia="仿宋" w:cs="仿宋"/>
          <w:color w:val="000000"/>
          <w:kern w:val="0"/>
          <w:sz w:val="28"/>
          <w:szCs w:val="28"/>
        </w:rPr>
        <w:t>开发企业：益阳丰达房地产开发有限公司</w:t>
      </w:r>
    </w:p>
    <w:p>
      <w:pPr>
        <w:autoSpaceDE w:val="0"/>
        <w:autoSpaceDN w:val="0"/>
        <w:adjustRightInd w:val="0"/>
        <w:ind w:right="1280"/>
        <w:rPr>
          <w:rFonts w:ascii="仿宋" w:hAnsi="仿宋" w:eastAsia="仿宋" w:cs="仿宋"/>
          <w:color w:val="000000"/>
          <w:kern w:val="0"/>
          <w:sz w:val="28"/>
          <w:szCs w:val="28"/>
        </w:rPr>
      </w:pPr>
      <w:r>
        <w:rPr>
          <w:rFonts w:hint="eastAsia" w:ascii="仿宋" w:hAnsi="仿宋" w:eastAsia="仿宋" w:cs="仿宋"/>
          <w:color w:val="000000"/>
          <w:kern w:val="0"/>
          <w:sz w:val="28"/>
          <w:szCs w:val="28"/>
        </w:rPr>
        <w:t>楼盘名称：步步高·益阳新天地</w:t>
      </w:r>
    </w:p>
    <w:p>
      <w:pPr>
        <w:autoSpaceDE w:val="0"/>
        <w:autoSpaceDN w:val="0"/>
        <w:adjustRightInd w:val="0"/>
        <w:ind w:right="-468"/>
        <w:rPr>
          <w:rFonts w:ascii="仿宋" w:hAnsi="仿宋" w:eastAsia="仿宋" w:cs="仿宋"/>
          <w:color w:val="000000"/>
          <w:kern w:val="0"/>
          <w:sz w:val="32"/>
          <w:szCs w:val="32"/>
        </w:rPr>
      </w:pPr>
      <w:r>
        <w:rPr>
          <w:rFonts w:hint="eastAsia" w:ascii="仿宋" w:hAnsi="仿宋" w:eastAsia="仿宋" w:cs="仿宋"/>
          <w:color w:val="000000"/>
          <w:kern w:val="0"/>
          <w:sz w:val="28"/>
          <w:szCs w:val="28"/>
        </w:rPr>
        <w:t>地址：益阳市桃花仑路与陆贾山路交汇处</w:t>
      </w:r>
    </w:p>
    <w:tbl>
      <w:tblPr>
        <w:tblStyle w:val="6"/>
        <w:tblW w:w="95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7"/>
        <w:gridCol w:w="738"/>
        <w:gridCol w:w="900"/>
        <w:gridCol w:w="1235"/>
        <w:gridCol w:w="1188"/>
        <w:gridCol w:w="1200"/>
        <w:gridCol w:w="1004"/>
        <w:gridCol w:w="1188"/>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5"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栋号</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单元房号</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户型</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建筑面积（㎡）</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套内面积（㎡）</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公摊面积（㎡）</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销售单价（元/㎡）</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6835</w:t>
            </w:r>
          </w:p>
        </w:tc>
        <w:tc>
          <w:tcPr>
            <w:tcW w:w="13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981506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7589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883663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sz w:val="24"/>
                <w:szCs w:val="24"/>
                <w:u w:val="none"/>
                <w:lang w:val="en-US" w:eastAsia="zh-CN"/>
              </w:rPr>
              <w:t>7589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883663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6887</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988973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6939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996440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7693</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895773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7693</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895773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6991</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1003908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6835</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981506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7589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883663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7589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883663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6887</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988973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7022</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1008359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7776</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905437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7776</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905437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7074</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1015826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7053</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1012811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7807</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909047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7807</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909047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7105</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1020278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7084</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1017262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7838</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912657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7838</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912657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7136</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1024730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05</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1020278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7859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915102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7859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915102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7157</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1027745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7125</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7879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917431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7879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917431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7177</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1030617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7146</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1026166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7900</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919876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7900</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919876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7198</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1033633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67</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1029181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7921</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922321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7921</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922321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7219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1036648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7188</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1032197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7941</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924650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7941</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924650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7239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1039520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7208</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1035069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7962</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927095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7962</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927095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7260</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1042536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7188</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1032197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7941</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924650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7941</w:t>
            </w:r>
          </w:p>
        </w:tc>
        <w:tc>
          <w:tcPr>
            <w:tcW w:w="13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9246</w:t>
            </w:r>
            <w:r>
              <w:rPr>
                <w:rFonts w:hint="eastAsia" w:ascii="宋体" w:hAnsi="宋体" w:cs="宋体"/>
                <w:i w:val="0"/>
                <w:iCs w:val="0"/>
                <w:color w:val="000000"/>
                <w:kern w:val="0"/>
                <w:sz w:val="22"/>
                <w:szCs w:val="22"/>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7239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1039520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7229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1038084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7983</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7983</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7281</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1045552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7250</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1041100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8004</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931986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8004</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931986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7302</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1048567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7271</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1044116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8024</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934315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8024</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934315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7322</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1051439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7291</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1046988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8045</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936760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8045</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936760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7343</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1054455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12</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1050003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8066</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939205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8066</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939205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7364</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1057470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7374</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1058906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8128</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946424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8128</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946424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7426</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1066374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7385</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1060486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8138</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947589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8138</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947589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7436</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1067810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7395</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1061922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8149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948870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8149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948870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7447</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1069389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7105</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1020278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8159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8159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7157</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1027745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61</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1028320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8170</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8170</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7168</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1029325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7126</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1023294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8180</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952479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8180</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952479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7178</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1030761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7136</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1024730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8190</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953644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8190</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953644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7188</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1032197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7147</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1026309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8201</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954924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8201</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954924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7199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1033776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7157</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1027745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8211</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956089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8211</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956089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7209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1035212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7136</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1024730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8190</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953644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8190</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953644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7188</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1032197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7116</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1021858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8170</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8170</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7168</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1029325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7095</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1018842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8149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948870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8149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948870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7147</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1026309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7074</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1015826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8128</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946424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8128</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946424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7126</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1023294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3301</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6867</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986101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3302</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7921</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922321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3303</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7921</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922321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3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7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3304</w:t>
            </w:r>
          </w:p>
        </w:tc>
        <w:tc>
          <w:tcPr>
            <w:tcW w:w="12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30.89</w:t>
            </w:r>
          </w:p>
        </w:tc>
        <w:tc>
          <w:tcPr>
            <w:tcW w:w="118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6919</w:t>
            </w:r>
          </w:p>
        </w:tc>
        <w:tc>
          <w:tcPr>
            <w:tcW w:w="13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993568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37" w:type="dxa"/>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738" w:type="dxa"/>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900" w:type="dxa"/>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1235" w:type="dxa"/>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11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16642.56</w:t>
            </w:r>
          </w:p>
        </w:tc>
        <w:tc>
          <w:tcPr>
            <w:tcW w:w="1200" w:type="dxa"/>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004" w:type="dxa"/>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88" w:type="dxa"/>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385"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125457657 </w:t>
            </w:r>
          </w:p>
        </w:tc>
      </w:tr>
    </w:tbl>
    <w:p/>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
      <w:pPr>
        <w:jc w:val="center"/>
        <w:rPr>
          <w:rFonts w:hint="eastAsia" w:ascii="方正小标宋简体" w:hAnsi="方正小标宋简体" w:eastAsia="方正小标宋简体" w:cs="方正小标宋简体"/>
          <w:sz w:val="44"/>
          <w:szCs w:val="44"/>
        </w:rPr>
      </w:pPr>
    </w:p>
    <w:p>
      <w:pPr>
        <w:jc w:val="both"/>
        <w:rPr>
          <w:rFonts w:hint="eastAsia" w:ascii="仿宋" w:hAnsi="仿宋" w:eastAsia="仿宋" w:cs="仿宋"/>
          <w:sz w:val="32"/>
          <w:szCs w:val="32"/>
          <w:lang w:eastAsia="zh-CN"/>
        </w:rPr>
      </w:pPr>
    </w:p>
    <w:p>
      <w:pPr>
        <w:jc w:val="both"/>
        <w:rPr>
          <w:rFonts w:hint="eastAsia" w:ascii="仿宋" w:hAnsi="仿宋" w:eastAsia="仿宋" w:cs="仿宋"/>
          <w:sz w:val="32"/>
          <w:szCs w:val="32"/>
          <w:lang w:eastAsia="zh-CN"/>
        </w:rPr>
      </w:pPr>
    </w:p>
    <w:p>
      <w:pPr>
        <w:jc w:val="both"/>
        <w:rPr>
          <w:rFonts w:hint="eastAsia" w:ascii="仿宋" w:hAnsi="仿宋" w:eastAsia="仿宋" w:cs="仿宋"/>
          <w:sz w:val="32"/>
          <w:szCs w:val="32"/>
          <w:lang w:eastAsia="zh-CN"/>
        </w:rPr>
      </w:pPr>
    </w:p>
    <w:p>
      <w:pPr>
        <w:jc w:val="both"/>
        <w:rPr>
          <w:rFonts w:hint="eastAsia" w:ascii="仿宋" w:hAnsi="仿宋" w:eastAsia="仿宋" w:cs="仿宋"/>
          <w:sz w:val="32"/>
          <w:szCs w:val="32"/>
          <w:lang w:eastAsia="zh-CN"/>
        </w:rPr>
      </w:pPr>
    </w:p>
    <w:p>
      <w:pPr>
        <w:jc w:val="both"/>
        <w:rPr>
          <w:rFonts w:hint="eastAsia" w:ascii="仿宋" w:hAnsi="仿宋" w:eastAsia="仿宋" w:cs="仿宋"/>
          <w:sz w:val="32"/>
          <w:szCs w:val="32"/>
          <w:lang w:eastAsia="zh-CN"/>
        </w:rPr>
      </w:pPr>
    </w:p>
    <w:p>
      <w:pPr>
        <w:jc w:val="both"/>
        <w:rPr>
          <w:rFonts w:hint="eastAsia" w:ascii="仿宋" w:hAnsi="仿宋" w:eastAsia="仿宋" w:cs="仿宋"/>
          <w:sz w:val="32"/>
          <w:szCs w:val="32"/>
          <w:lang w:eastAsia="zh-CN"/>
        </w:rPr>
      </w:pPr>
    </w:p>
    <w:p>
      <w:pPr>
        <w:jc w:val="both"/>
        <w:rPr>
          <w:rFonts w:hint="eastAsia" w:ascii="仿宋" w:hAnsi="仿宋" w:eastAsia="仿宋" w:cs="仿宋"/>
          <w:sz w:val="32"/>
          <w:szCs w:val="32"/>
          <w:lang w:eastAsia="zh-CN"/>
        </w:r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sz w:val="28"/>
          <w:szCs w:val="28"/>
        </w:rPr>
      </w:pPr>
      <w:r>
        <w:rPr>
          <w:rFonts w:hint="eastAsia" w:ascii="仿宋" w:hAnsi="仿宋" w:eastAsia="仿宋" w:cs="仿宋"/>
          <w:sz w:val="28"/>
          <w:szCs w:val="28"/>
        </w:rPr>
        <w:t>申报日期：</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sz w:val="28"/>
          <w:szCs w:val="28"/>
        </w:rPr>
      </w:pPr>
      <w:r>
        <w:rPr>
          <w:rFonts w:hint="eastAsia" w:ascii="仿宋" w:hAnsi="仿宋" w:eastAsia="仿宋" w:cs="仿宋"/>
          <w:sz w:val="28"/>
          <w:szCs w:val="28"/>
        </w:rPr>
        <w:t>房地产开发企业名称（盖章）：益阳丰达房地产开发有限公司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sz w:val="28"/>
          <w:szCs w:val="28"/>
        </w:rPr>
      </w:pPr>
      <w:r>
        <w:rPr>
          <w:rFonts w:hint="eastAsia" w:ascii="仿宋" w:hAnsi="仿宋" w:eastAsia="仿宋" w:cs="仿宋"/>
          <w:sz w:val="28"/>
          <w:szCs w:val="28"/>
        </w:rPr>
        <w:t>房地产中介服务机构名称（盖章）：</w:t>
      </w:r>
    </w:p>
    <w:tbl>
      <w:tblPr>
        <w:tblStyle w:val="7"/>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95"/>
        <w:gridCol w:w="1667"/>
        <w:gridCol w:w="1608"/>
        <w:gridCol w:w="1230"/>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楼盘名称</w:t>
            </w:r>
          </w:p>
        </w:tc>
        <w:tc>
          <w:tcPr>
            <w:tcW w:w="3062"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24"/>
                <w:szCs w:val="24"/>
              </w:rPr>
              <w:t>步步高·益阳新天地</w:t>
            </w:r>
          </w:p>
        </w:tc>
        <w:tc>
          <w:tcPr>
            <w:tcW w:w="1608"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坐落位置</w:t>
            </w:r>
          </w:p>
        </w:tc>
        <w:tc>
          <w:tcPr>
            <w:tcW w:w="3529" w:type="dxa"/>
            <w:gridSpan w:val="2"/>
            <w:noWrap/>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益阳市桃花仑路与陆贾山路</w:t>
            </w:r>
          </w:p>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土地性质</w:t>
            </w:r>
          </w:p>
        </w:tc>
        <w:tc>
          <w:tcPr>
            <w:tcW w:w="3062"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24"/>
                <w:szCs w:val="24"/>
              </w:rPr>
              <w:t>住宅、商业</w:t>
            </w:r>
          </w:p>
        </w:tc>
        <w:tc>
          <w:tcPr>
            <w:tcW w:w="1608"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土地使用年限</w:t>
            </w:r>
          </w:p>
        </w:tc>
        <w:tc>
          <w:tcPr>
            <w:tcW w:w="3529" w:type="dxa"/>
            <w:gridSpan w:val="2"/>
            <w:noWrap/>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住宅70年</w:t>
            </w:r>
          </w:p>
          <w:p>
            <w:pPr>
              <w:spacing w:line="500" w:lineRule="exact"/>
              <w:jc w:val="center"/>
              <w:rPr>
                <w:rFonts w:ascii="仿宋" w:hAnsi="仿宋" w:eastAsia="仿宋" w:cs="仿宋"/>
                <w:sz w:val="32"/>
                <w:szCs w:val="32"/>
              </w:rPr>
            </w:pPr>
            <w:r>
              <w:rPr>
                <w:rFonts w:hint="eastAsia" w:ascii="仿宋" w:hAnsi="仿宋" w:eastAsia="仿宋" w:cs="仿宋"/>
                <w:sz w:val="24"/>
                <w:szCs w:val="24"/>
              </w:rPr>
              <w:t>商业40年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房源数量（可供销售房源）</w:t>
            </w:r>
          </w:p>
        </w:tc>
        <w:tc>
          <w:tcPr>
            <w:tcW w:w="3062" w:type="dxa"/>
            <w:gridSpan w:val="2"/>
            <w:noWrap/>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住宅</w:t>
            </w:r>
            <w:r>
              <w:rPr>
                <w:rFonts w:hint="eastAsia" w:ascii="仿宋" w:hAnsi="仿宋" w:eastAsia="仿宋" w:cs="仿宋"/>
                <w:sz w:val="24"/>
                <w:szCs w:val="24"/>
                <w:lang w:val="en-US" w:eastAsia="zh-CN"/>
              </w:rPr>
              <w:t>128</w:t>
            </w:r>
            <w:r>
              <w:rPr>
                <w:rFonts w:hint="eastAsia" w:ascii="仿宋" w:hAnsi="仿宋" w:eastAsia="仿宋" w:cs="仿宋"/>
                <w:sz w:val="24"/>
                <w:szCs w:val="24"/>
              </w:rPr>
              <w:t>户</w:t>
            </w:r>
          </w:p>
          <w:p>
            <w:pPr>
              <w:spacing w:line="500" w:lineRule="exact"/>
              <w:jc w:val="center"/>
              <w:rPr>
                <w:rFonts w:ascii="仿宋" w:hAnsi="仿宋" w:eastAsia="仿宋" w:cs="仿宋"/>
                <w:sz w:val="32"/>
                <w:szCs w:val="32"/>
              </w:rPr>
            </w:pPr>
          </w:p>
        </w:tc>
        <w:tc>
          <w:tcPr>
            <w:tcW w:w="1608"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房屋交付使用时间</w:t>
            </w:r>
          </w:p>
        </w:tc>
        <w:tc>
          <w:tcPr>
            <w:tcW w:w="3529" w:type="dxa"/>
            <w:gridSpan w:val="2"/>
            <w:noWrap/>
            <w:vAlign w:val="center"/>
          </w:tcPr>
          <w:p>
            <w:pPr>
              <w:spacing w:line="500" w:lineRule="exact"/>
              <w:jc w:val="center"/>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24"/>
                <w:szCs w:val="24"/>
                <w:lang w:val="en-US" w:eastAsia="zh-CN"/>
              </w:rPr>
              <w:t>2023.12.31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容积率</w:t>
            </w:r>
          </w:p>
        </w:tc>
        <w:tc>
          <w:tcPr>
            <w:tcW w:w="1395" w:type="dxa"/>
            <w:noWrap/>
            <w:vAlign w:val="center"/>
          </w:tcPr>
          <w:p>
            <w:pPr>
              <w:spacing w:line="500" w:lineRule="exact"/>
              <w:jc w:val="center"/>
              <w:rPr>
                <w:rFonts w:ascii="仿宋" w:hAnsi="仿宋" w:eastAsia="仿宋" w:cs="仿宋"/>
                <w:sz w:val="32"/>
                <w:szCs w:val="32"/>
              </w:rPr>
            </w:pPr>
            <w:r>
              <w:rPr>
                <w:rFonts w:hint="eastAsia"/>
              </w:rPr>
              <w:t>3.70</w:t>
            </w:r>
          </w:p>
        </w:tc>
        <w:tc>
          <w:tcPr>
            <w:tcW w:w="1667"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绿地率</w:t>
            </w:r>
          </w:p>
        </w:tc>
        <w:tc>
          <w:tcPr>
            <w:tcW w:w="1608" w:type="dxa"/>
            <w:noWrap/>
            <w:vAlign w:val="center"/>
          </w:tcPr>
          <w:p>
            <w:pPr>
              <w:spacing w:line="500" w:lineRule="exact"/>
              <w:jc w:val="center"/>
              <w:rPr>
                <w:rFonts w:ascii="仿宋" w:hAnsi="仿宋" w:eastAsia="仿宋" w:cs="仿宋"/>
                <w:sz w:val="32"/>
                <w:szCs w:val="32"/>
              </w:rPr>
            </w:pPr>
            <w:r>
              <w:rPr>
                <w:rFonts w:hint="eastAsia"/>
              </w:rPr>
              <w:t>25.08%</w:t>
            </w:r>
          </w:p>
        </w:tc>
        <w:tc>
          <w:tcPr>
            <w:tcW w:w="1230"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车位配比率</w:t>
            </w:r>
          </w:p>
        </w:tc>
        <w:tc>
          <w:tcPr>
            <w:tcW w:w="2299" w:type="dxa"/>
            <w:noWrap/>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住宅1.2车/户</w:t>
            </w:r>
          </w:p>
          <w:p>
            <w:pPr>
              <w:spacing w:line="500" w:lineRule="exact"/>
              <w:jc w:val="center"/>
              <w:rPr>
                <w:rFonts w:ascii="仿宋" w:hAnsi="仿宋" w:eastAsia="仿宋" w:cs="仿宋"/>
                <w:sz w:val="32"/>
                <w:szCs w:val="32"/>
              </w:rPr>
            </w:pPr>
            <w:r>
              <w:rPr>
                <w:rFonts w:hint="eastAsia" w:ascii="仿宋" w:hAnsi="仿宋" w:eastAsia="仿宋" w:cs="仿宋"/>
                <w:sz w:val="24"/>
                <w:szCs w:val="24"/>
              </w:rPr>
              <w:t>商业1.1车/100㎡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代收代办收费项目及标准（房产交易契税、房屋维修基金、交易手续费、产权登记费）</w:t>
            </w:r>
          </w:p>
        </w:tc>
        <w:tc>
          <w:tcPr>
            <w:tcW w:w="6804" w:type="dxa"/>
            <w:gridSpan w:val="4"/>
            <w:noWrap/>
            <w:vAlign w:val="center"/>
          </w:tcPr>
          <w:p>
            <w:pPr>
              <w:spacing w:line="500"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契税：财税〔2016〕23号</w:t>
            </w:r>
          </w:p>
          <w:p>
            <w:pPr>
              <w:spacing w:line="500"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房屋维修基金：90元/㎡</w:t>
            </w:r>
          </w:p>
          <w:p>
            <w:pPr>
              <w:spacing w:line="500" w:lineRule="exact"/>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交易手续费：</w:t>
            </w:r>
            <w:r>
              <w:rPr>
                <w:rFonts w:hint="eastAsia" w:ascii="仿宋" w:hAnsi="仿宋" w:eastAsia="仿宋" w:cs="仿宋"/>
                <w:sz w:val="24"/>
                <w:szCs w:val="24"/>
                <w:lang w:eastAsia="zh-CN"/>
              </w:rPr>
              <w:t>住宅</w:t>
            </w:r>
            <w:r>
              <w:rPr>
                <w:rFonts w:hint="eastAsia" w:ascii="仿宋" w:hAnsi="仿宋" w:eastAsia="仿宋" w:cs="仿宋"/>
                <w:sz w:val="24"/>
                <w:szCs w:val="24"/>
                <w:lang w:val="en-US" w:eastAsia="zh-CN"/>
              </w:rPr>
              <w:t>500元/户</w:t>
            </w:r>
          </w:p>
          <w:p>
            <w:pPr>
              <w:spacing w:line="500" w:lineRule="exact"/>
              <w:jc w:val="both"/>
              <w:rPr>
                <w:rFonts w:hint="default" w:eastAsia="宋体"/>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产权登记费：</w:t>
            </w:r>
            <w:r>
              <w:rPr>
                <w:rFonts w:hint="eastAsia" w:ascii="仿宋" w:hAnsi="仿宋" w:eastAsia="仿宋" w:cs="仿宋"/>
                <w:sz w:val="24"/>
                <w:szCs w:val="24"/>
                <w:lang w:eastAsia="zh-CN"/>
              </w:rPr>
              <w:t>住宅</w:t>
            </w:r>
            <w:r>
              <w:rPr>
                <w:rFonts w:hint="eastAsia" w:ascii="仿宋" w:hAnsi="仿宋" w:eastAsia="仿宋" w:cs="仿宋"/>
                <w:sz w:val="24"/>
                <w:szCs w:val="24"/>
                <w:lang w:val="en-US" w:eastAsia="zh-CN"/>
              </w:rPr>
              <w:t>80元/户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前期物业服务</w:t>
            </w:r>
          </w:p>
          <w:p>
            <w:pPr>
              <w:spacing w:line="500" w:lineRule="exact"/>
              <w:jc w:val="center"/>
              <w:rPr>
                <w:rFonts w:ascii="仿宋" w:hAnsi="仿宋" w:eastAsia="仿宋" w:cs="仿宋"/>
                <w:sz w:val="32"/>
                <w:szCs w:val="32"/>
              </w:rPr>
            </w:pPr>
            <w:r>
              <w:rPr>
                <w:rFonts w:hint="eastAsia" w:ascii="仿宋" w:hAnsi="仿宋" w:eastAsia="仿宋" w:cs="仿宋"/>
                <w:sz w:val="32"/>
                <w:szCs w:val="32"/>
              </w:rPr>
              <w:t>拟收费标准</w:t>
            </w:r>
          </w:p>
        </w:tc>
        <w:tc>
          <w:tcPr>
            <w:tcW w:w="6804" w:type="dxa"/>
            <w:gridSpan w:val="4"/>
            <w:noWrap/>
            <w:vAlign w:val="center"/>
          </w:tcPr>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优惠折扣及</w:t>
            </w:r>
          </w:p>
          <w:p>
            <w:pPr>
              <w:spacing w:line="500" w:lineRule="exact"/>
              <w:jc w:val="center"/>
              <w:rPr>
                <w:rFonts w:ascii="仿宋" w:hAnsi="仿宋" w:eastAsia="仿宋" w:cs="仿宋"/>
                <w:sz w:val="32"/>
                <w:szCs w:val="32"/>
              </w:rPr>
            </w:pPr>
            <w:r>
              <w:rPr>
                <w:rFonts w:hint="eastAsia" w:ascii="仿宋" w:hAnsi="仿宋" w:eastAsia="仿宋" w:cs="仿宋"/>
                <w:sz w:val="32"/>
                <w:szCs w:val="32"/>
              </w:rPr>
              <w:t>销售条件</w:t>
            </w:r>
          </w:p>
        </w:tc>
        <w:tc>
          <w:tcPr>
            <w:tcW w:w="6804" w:type="dxa"/>
            <w:gridSpan w:val="4"/>
            <w:noWrap/>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银行按揭/公积金/公积金组合贷款98折</w:t>
            </w:r>
          </w:p>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一次性96折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备注</w:t>
            </w:r>
          </w:p>
        </w:tc>
        <w:tc>
          <w:tcPr>
            <w:tcW w:w="6804" w:type="dxa"/>
            <w:gridSpan w:val="4"/>
            <w:noWrap/>
            <w:vAlign w:val="center"/>
          </w:tcPr>
          <w:p>
            <w:pPr>
              <w:spacing w:line="500" w:lineRule="exact"/>
              <w:jc w:val="center"/>
              <w:rPr>
                <w:rFonts w:ascii="仿宋" w:hAnsi="仿宋" w:eastAsia="仿宋" w:cs="仿宋"/>
                <w:sz w:val="32"/>
                <w:szCs w:val="32"/>
              </w:rPr>
            </w:pPr>
          </w:p>
        </w:tc>
      </w:tr>
    </w:tbl>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开发企业名称：益阳丰达房地产开发有限公司</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990" w:type="dxa"/>
        <w:tblInd w:w="-224" w:type="dxa"/>
        <w:tblLayout w:type="fixed"/>
        <w:tblCellMar>
          <w:top w:w="0" w:type="dxa"/>
          <w:left w:w="108" w:type="dxa"/>
          <w:bottom w:w="0" w:type="dxa"/>
          <w:right w:w="108" w:type="dxa"/>
        </w:tblCellMar>
      </w:tblPr>
      <w:tblGrid>
        <w:gridCol w:w="2382"/>
        <w:gridCol w:w="2657"/>
        <w:gridCol w:w="2535"/>
        <w:gridCol w:w="2416"/>
      </w:tblGrid>
      <w:tr>
        <w:tblPrEx>
          <w:tblCellMar>
            <w:top w:w="0" w:type="dxa"/>
            <w:left w:w="108" w:type="dxa"/>
            <w:bottom w:w="0" w:type="dxa"/>
            <w:right w:w="108" w:type="dxa"/>
          </w:tblCellMar>
        </w:tblPrEx>
        <w:trPr>
          <w:trHeight w:val="410" w:hRule="atLeast"/>
        </w:trPr>
        <w:tc>
          <w:tcPr>
            <w:tcW w:w="238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657"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pPr>
            <w:r>
              <w:rPr>
                <w:rFonts w:hint="eastAsia" w:ascii="仿宋" w:hAnsi="仿宋" w:eastAsia="仿宋" w:cs="仿宋"/>
                <w:sz w:val="24"/>
                <w:szCs w:val="24"/>
              </w:rPr>
              <w:t>步步高·益阳新天地</w:t>
            </w:r>
          </w:p>
        </w:tc>
        <w:tc>
          <w:tcPr>
            <w:tcW w:w="253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2416"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益阳市桃花仑路与陆贾山路交汇处</w:t>
            </w:r>
          </w:p>
        </w:tc>
      </w:tr>
      <w:tr>
        <w:tblPrEx>
          <w:tblCellMar>
            <w:top w:w="0" w:type="dxa"/>
            <w:left w:w="108" w:type="dxa"/>
            <w:bottom w:w="0" w:type="dxa"/>
            <w:right w:w="108" w:type="dxa"/>
          </w:tblCellMar>
        </w:tblPrEx>
        <w:trPr>
          <w:trHeight w:val="524" w:hRule="atLeast"/>
        </w:trPr>
        <w:tc>
          <w:tcPr>
            <w:tcW w:w="238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657"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pPr>
          </w:p>
        </w:tc>
        <w:tc>
          <w:tcPr>
            <w:tcW w:w="253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2416"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住宅</w:t>
            </w:r>
            <w:r>
              <w:rPr>
                <w:rFonts w:hint="eastAsia" w:ascii="仿宋" w:hAnsi="仿宋" w:eastAsia="仿宋" w:cs="仿宋"/>
                <w:sz w:val="24"/>
                <w:szCs w:val="24"/>
                <w:lang w:val="en-US" w:eastAsia="zh-CN"/>
              </w:rPr>
              <w:t>128</w:t>
            </w:r>
            <w:r>
              <w:rPr>
                <w:rFonts w:hint="eastAsia" w:ascii="仿宋" w:hAnsi="仿宋" w:eastAsia="仿宋" w:cs="仿宋"/>
                <w:sz w:val="24"/>
                <w:szCs w:val="24"/>
              </w:rPr>
              <w:t>户</w:t>
            </w:r>
          </w:p>
        </w:tc>
      </w:tr>
      <w:tr>
        <w:tblPrEx>
          <w:tblCellMar>
            <w:top w:w="0" w:type="dxa"/>
            <w:left w:w="108" w:type="dxa"/>
            <w:bottom w:w="0" w:type="dxa"/>
            <w:right w:w="108" w:type="dxa"/>
          </w:tblCellMar>
        </w:tblPrEx>
        <w:trPr>
          <w:trHeight w:val="405" w:hRule="atLeast"/>
        </w:trPr>
        <w:tc>
          <w:tcPr>
            <w:tcW w:w="2382"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657"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出让</w:t>
            </w:r>
          </w:p>
        </w:tc>
        <w:tc>
          <w:tcPr>
            <w:tcW w:w="2535"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2416"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default" w:eastAsia="宋体"/>
                <w:lang w:val="en-US" w:eastAsia="zh-CN"/>
              </w:rPr>
            </w:pPr>
            <w:r>
              <w:rPr>
                <w:rFonts w:hint="eastAsia" w:ascii="宋体" w:hAnsi="宋体" w:eastAsia="宋体" w:cs="宋体"/>
                <w:lang w:val="en-US" w:eastAsia="zh-CN"/>
              </w:rPr>
              <w:t>2020.5.29-2090.5.28</w:t>
            </w:r>
          </w:p>
        </w:tc>
      </w:tr>
      <w:tr>
        <w:tblPrEx>
          <w:tblCellMar>
            <w:top w:w="0" w:type="dxa"/>
            <w:left w:w="108" w:type="dxa"/>
            <w:bottom w:w="0" w:type="dxa"/>
            <w:right w:w="108" w:type="dxa"/>
          </w:tblCellMar>
        </w:tblPrEx>
        <w:trPr>
          <w:trHeight w:val="540" w:hRule="atLeast"/>
        </w:trPr>
        <w:tc>
          <w:tcPr>
            <w:tcW w:w="2382"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657"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3.70</w:t>
            </w:r>
          </w:p>
        </w:tc>
        <w:tc>
          <w:tcPr>
            <w:tcW w:w="2535"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2416"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住宅1.2车/户</w:t>
            </w:r>
          </w:p>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商业1.1车/100㎡</w:t>
            </w:r>
          </w:p>
        </w:tc>
      </w:tr>
      <w:tr>
        <w:tblPrEx>
          <w:tblCellMar>
            <w:top w:w="0" w:type="dxa"/>
            <w:left w:w="108" w:type="dxa"/>
            <w:bottom w:w="0" w:type="dxa"/>
            <w:right w:w="108" w:type="dxa"/>
          </w:tblCellMar>
        </w:tblPrEx>
        <w:trPr>
          <w:trHeight w:val="525" w:hRule="atLeast"/>
        </w:trPr>
        <w:tc>
          <w:tcPr>
            <w:tcW w:w="2382"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657"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25.08%</w:t>
            </w:r>
          </w:p>
        </w:tc>
        <w:tc>
          <w:tcPr>
            <w:tcW w:w="2535"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2416"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剪力墙</w:t>
            </w:r>
          </w:p>
        </w:tc>
      </w:tr>
      <w:tr>
        <w:tblPrEx>
          <w:tblCellMar>
            <w:top w:w="0" w:type="dxa"/>
            <w:left w:w="108" w:type="dxa"/>
            <w:bottom w:w="0" w:type="dxa"/>
            <w:right w:w="108" w:type="dxa"/>
          </w:tblCellMar>
        </w:tblPrEx>
        <w:trPr>
          <w:trHeight w:val="300" w:hRule="atLeast"/>
        </w:trPr>
        <w:tc>
          <w:tcPr>
            <w:tcW w:w="2382"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657"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2535"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2416"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10038" w:type="dxa"/>
        <w:tblInd w:w="-237" w:type="dxa"/>
        <w:tblLayout w:type="fixed"/>
        <w:tblCellMar>
          <w:top w:w="0" w:type="dxa"/>
          <w:left w:w="108" w:type="dxa"/>
          <w:bottom w:w="0" w:type="dxa"/>
          <w:right w:w="108" w:type="dxa"/>
        </w:tblCellMar>
      </w:tblPr>
      <w:tblGrid>
        <w:gridCol w:w="1968"/>
        <w:gridCol w:w="3480"/>
        <w:gridCol w:w="1605"/>
        <w:gridCol w:w="2985"/>
      </w:tblGrid>
      <w:tr>
        <w:tblPrEx>
          <w:tblCellMar>
            <w:top w:w="0" w:type="dxa"/>
            <w:left w:w="108" w:type="dxa"/>
            <w:bottom w:w="0" w:type="dxa"/>
            <w:right w:w="108" w:type="dxa"/>
          </w:tblCellMar>
        </w:tblPrEx>
        <w:trPr>
          <w:trHeight w:val="410" w:hRule="atLeast"/>
        </w:trPr>
        <w:tc>
          <w:tcPr>
            <w:tcW w:w="1968"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348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160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298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410" w:hRule="atLeast"/>
        </w:trPr>
        <w:tc>
          <w:tcPr>
            <w:tcW w:w="1968"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3480"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首套房：网签价的1.5%；</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二套房：网签价的2%；</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三套房及以上：网签价的4%</w:t>
            </w:r>
          </w:p>
        </w:tc>
        <w:tc>
          <w:tcPr>
            <w:tcW w:w="160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pPr>
            <w:r>
              <w:rPr>
                <w:rFonts w:hint="eastAsia"/>
              </w:rPr>
              <w:t>市税务局</w:t>
            </w:r>
          </w:p>
        </w:tc>
        <w:tc>
          <w:tcPr>
            <w:tcW w:w="298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财税（2016）23号</w:t>
            </w:r>
          </w:p>
        </w:tc>
      </w:tr>
      <w:tr>
        <w:tblPrEx>
          <w:tblCellMar>
            <w:top w:w="0" w:type="dxa"/>
            <w:left w:w="108" w:type="dxa"/>
            <w:bottom w:w="0" w:type="dxa"/>
            <w:right w:w="108" w:type="dxa"/>
          </w:tblCellMar>
        </w:tblPrEx>
        <w:trPr>
          <w:trHeight w:val="410" w:hRule="atLeast"/>
        </w:trPr>
        <w:tc>
          <w:tcPr>
            <w:tcW w:w="1968"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both"/>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348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90元/㎡</w:t>
            </w:r>
          </w:p>
        </w:tc>
        <w:tc>
          <w:tcPr>
            <w:tcW w:w="160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pPr>
            <w:r>
              <w:rPr>
                <w:rFonts w:hint="eastAsia"/>
              </w:rPr>
              <w:t>市财政非税局</w:t>
            </w:r>
          </w:p>
        </w:tc>
        <w:tc>
          <w:tcPr>
            <w:tcW w:w="298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市人民政府令（2006）4号</w:t>
            </w:r>
          </w:p>
        </w:tc>
      </w:tr>
      <w:tr>
        <w:tblPrEx>
          <w:tblCellMar>
            <w:top w:w="0" w:type="dxa"/>
            <w:left w:w="108" w:type="dxa"/>
            <w:bottom w:w="0" w:type="dxa"/>
            <w:right w:w="108" w:type="dxa"/>
          </w:tblCellMar>
        </w:tblPrEx>
        <w:trPr>
          <w:trHeight w:val="516" w:hRule="atLeast"/>
        </w:trPr>
        <w:tc>
          <w:tcPr>
            <w:tcW w:w="1968"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3480"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住宅80元/户，非住宅550元/户</w:t>
            </w:r>
          </w:p>
        </w:tc>
        <w:tc>
          <w:tcPr>
            <w:tcW w:w="1605"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pPr>
            <w:r>
              <w:rPr>
                <w:rFonts w:hint="eastAsia"/>
              </w:rPr>
              <w:t>市财政非税局</w:t>
            </w:r>
          </w:p>
        </w:tc>
        <w:tc>
          <w:tcPr>
            <w:tcW w:w="2985"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湘发改价费（2017）264号</w:t>
            </w:r>
          </w:p>
        </w:tc>
      </w:tr>
    </w:tbl>
    <w:p>
      <w:pPr>
        <w:spacing w:line="440" w:lineRule="exact"/>
        <w:rPr>
          <w:rFonts w:ascii="仿宋" w:hAnsi="仿宋" w:eastAsia="仿宋" w:cs="仿宋"/>
          <w:sz w:val="28"/>
          <w:szCs w:val="28"/>
        </w:rPr>
      </w:pPr>
      <w:r>
        <w:rPr>
          <w:rFonts w:hint="eastAsia" w:ascii="仿宋" w:hAnsi="仿宋" w:eastAsia="仿宋" w:cs="仿宋"/>
          <w:sz w:val="28"/>
          <w:szCs w:val="28"/>
        </w:rPr>
        <w:t>三、优惠折扣及享受优惠折扣的条件</w:t>
      </w:r>
    </w:p>
    <w:p>
      <w:pPr>
        <w:spacing w:line="440" w:lineRule="exact"/>
        <w:rPr>
          <w:rFonts w:ascii="仿宋" w:hAnsi="仿宋" w:eastAsia="仿宋" w:cs="仿宋"/>
          <w:sz w:val="28"/>
          <w:szCs w:val="28"/>
        </w:rPr>
      </w:pPr>
      <w:r>
        <w:rPr>
          <w:rFonts w:hint="eastAsia" w:ascii="仿宋" w:hAnsi="仿宋" w:eastAsia="仿宋" w:cs="仿宋"/>
          <w:sz w:val="28"/>
          <w:szCs w:val="28"/>
        </w:rPr>
        <w:t>四、房价内已包含进户水电表及开户费；燃气开户及管道费；电子监控、通信线路等公共配套设施建设费用。（商品房经营者可根据小区具体情况增加公示内容）</w:t>
      </w:r>
    </w:p>
    <w:p>
      <w:pPr>
        <w:spacing w:line="440" w:lineRule="exact"/>
        <w:rPr>
          <w:rFonts w:hint="eastAsia" w:ascii="仿宋" w:hAnsi="仿宋" w:eastAsia="仿宋" w:cs="仿宋"/>
          <w:sz w:val="28"/>
          <w:szCs w:val="28"/>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spacing w:line="440" w:lineRule="exact"/>
      </w:pPr>
      <w:r>
        <w:rPr>
          <w:rFonts w:hint="eastAsia" w:ascii="仿宋" w:hAnsi="仿宋" w:eastAsia="仿宋" w:cs="仿宋"/>
          <w:sz w:val="28"/>
          <w:szCs w:val="28"/>
        </w:rPr>
        <w:t>益阳市发展和改革委员会监制            价格举报电话：12315</w:t>
      </w:r>
    </w:p>
    <w:p>
      <w:pPr>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rPr>
        <w:t>：</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rPr>
        <w:t>步步高·益阳新天地</w:t>
      </w:r>
      <w:r>
        <w:rPr>
          <w:rFonts w:hint="eastAsia" w:ascii="仿宋" w:hAnsi="仿宋" w:eastAsia="仿宋" w:cs="仿宋"/>
          <w:sz w:val="32"/>
          <w:szCs w:val="32"/>
          <w:u w:val="single"/>
          <w:lang w:val="en-US" w:eastAsia="zh-CN"/>
        </w:rPr>
        <w:t>8#栋</w:t>
      </w:r>
      <w:r>
        <w:rPr>
          <w:rFonts w:hint="eastAsia" w:ascii="仿宋" w:hAnsi="仿宋" w:eastAsia="仿宋" w:cs="仿宋"/>
          <w:sz w:val="32"/>
          <w:szCs w:val="32"/>
        </w:rPr>
        <w:t>商品住房价格事项作如下郑重承诺：</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执行商品住房销售明码标价有关规定，实行“一房一价”，在销售场所公示全部可售房源及备案价格。每套住房标示价格不高于备案价格。不在标价之外加价销售商品房或者收取任何未予标明的费用。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spacing w:line="560" w:lineRule="exact"/>
        <w:ind w:firstLine="640" w:firstLineChars="200"/>
        <w:jc w:val="lef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2880" w:firstLineChars="900"/>
        <w:jc w:val="left"/>
        <w:textAlignment w:val="auto"/>
        <w:rPr>
          <w:rFonts w:hint="eastAsia" w:ascii="仿宋" w:hAnsi="仿宋" w:eastAsia="仿宋" w:cs="仿宋"/>
          <w:sz w:val="32"/>
          <w:szCs w:val="32"/>
        </w:rPr>
      </w:pPr>
      <w:r>
        <w:rPr>
          <w:rFonts w:hint="eastAsia" w:ascii="仿宋" w:hAnsi="仿宋" w:eastAsia="仿宋" w:cs="仿宋"/>
          <w:sz w:val="32"/>
          <w:szCs w:val="32"/>
        </w:rPr>
        <w:t>承诺单位（公章）：</w:t>
      </w:r>
    </w:p>
    <w:p>
      <w:pPr>
        <w:keepNext w:val="0"/>
        <w:keepLines w:val="0"/>
        <w:pageBreakBefore w:val="0"/>
        <w:widowControl w:val="0"/>
        <w:kinsoku/>
        <w:wordWrap/>
        <w:overflowPunct/>
        <w:topLinePunct w:val="0"/>
        <w:autoSpaceDE/>
        <w:autoSpaceDN/>
        <w:bidi w:val="0"/>
        <w:adjustRightInd/>
        <w:snapToGrid/>
        <w:spacing w:line="500" w:lineRule="exact"/>
        <w:ind w:firstLine="2880" w:firstLineChars="900"/>
        <w:jc w:val="left"/>
        <w:textAlignment w:val="auto"/>
        <w:rPr>
          <w:rFonts w:hint="eastAsia" w:ascii="仿宋" w:hAnsi="仿宋" w:eastAsia="仿宋" w:cs="仿宋"/>
          <w:sz w:val="32"/>
          <w:szCs w:val="32"/>
        </w:rPr>
      </w:pPr>
      <w:r>
        <w:rPr>
          <w:rFonts w:hint="eastAsia" w:ascii="仿宋" w:hAnsi="仿宋" w:eastAsia="仿宋" w:cs="仿宋"/>
          <w:sz w:val="32"/>
          <w:szCs w:val="32"/>
        </w:rPr>
        <w:t>法人或负责人（签名）：</w:t>
      </w:r>
    </w:p>
    <w:p>
      <w:pPr>
        <w:keepNext w:val="0"/>
        <w:keepLines w:val="0"/>
        <w:pageBreakBefore w:val="0"/>
        <w:widowControl w:val="0"/>
        <w:kinsoku/>
        <w:wordWrap/>
        <w:overflowPunct/>
        <w:topLinePunct w:val="0"/>
        <w:autoSpaceDE/>
        <w:autoSpaceDN/>
        <w:bidi w:val="0"/>
        <w:adjustRightInd/>
        <w:snapToGrid/>
        <w:spacing w:line="500" w:lineRule="exact"/>
        <w:ind w:firstLine="2880" w:firstLineChars="900"/>
        <w:jc w:val="left"/>
        <w:textAlignment w:val="auto"/>
        <w:rPr>
          <w:rFonts w:hint="eastAsia" w:ascii="仿宋" w:hAnsi="仿宋" w:eastAsia="仿宋" w:cs="仿宋"/>
          <w:sz w:val="32"/>
          <w:szCs w:val="32"/>
        </w:rPr>
      </w:pPr>
      <w:r>
        <w:rPr>
          <w:rFonts w:hint="eastAsia" w:ascii="仿宋" w:hAnsi="仿宋" w:eastAsia="仿宋" w:cs="仿宋"/>
          <w:sz w:val="32"/>
          <w:szCs w:val="32"/>
        </w:rPr>
        <w:t>承诺日期：202</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 月</w:t>
      </w:r>
      <w:r>
        <w:rPr>
          <w:rFonts w:hint="eastAsia" w:ascii="仿宋" w:hAnsi="仿宋" w:eastAsia="仿宋" w:cs="仿宋"/>
          <w:sz w:val="32"/>
          <w:szCs w:val="32"/>
          <w:lang w:val="en-US" w:eastAsia="zh-CN"/>
        </w:rPr>
        <w:t>13</w:t>
      </w:r>
      <w:r>
        <w:rPr>
          <w:rFonts w:hint="eastAsia" w:ascii="仿宋" w:hAnsi="仿宋" w:eastAsia="仿宋" w:cs="仿宋"/>
          <w:sz w:val="32"/>
          <w:szCs w:val="32"/>
        </w:rPr>
        <w:t xml:space="preserve"> 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880" w:firstLineChars="900"/>
        <w:jc w:val="left"/>
        <w:textAlignment w:val="auto"/>
        <w:rPr>
          <w:rFonts w:hint="default" w:ascii="仿宋" w:hAnsi="仿宋" w:eastAsia="仿宋" w:cs="仿宋"/>
          <w:sz w:val="28"/>
          <w:szCs w:val="28"/>
          <w:lang w:val="en-US" w:eastAsia="zh-CN"/>
        </w:rPr>
      </w:pPr>
      <w:r>
        <w:rPr>
          <w:rFonts w:hint="eastAsia" w:ascii="仿宋" w:hAnsi="仿宋" w:eastAsia="仿宋" w:cs="仿宋"/>
          <w:sz w:val="32"/>
          <w:szCs w:val="32"/>
        </w:rPr>
        <w:t>经办人：</w:t>
      </w:r>
      <w:r>
        <w:rPr>
          <w:rFonts w:hint="eastAsia" w:ascii="仿宋" w:hAnsi="仿宋" w:eastAsia="仿宋" w:cs="仿宋"/>
          <w:sz w:val="32"/>
          <w:szCs w:val="32"/>
          <w:lang w:eastAsia="zh-CN"/>
        </w:rPr>
        <w:t>蔡平</w:t>
      </w:r>
      <w:r>
        <w:rPr>
          <w:rFonts w:hint="eastAsia" w:ascii="仿宋" w:hAnsi="仿宋" w:eastAsia="仿宋" w:cs="仿宋"/>
          <w:sz w:val="32"/>
          <w:szCs w:val="32"/>
        </w:rPr>
        <w:t xml:space="preserve"> 联系电话：</w:t>
      </w:r>
      <w:r>
        <w:rPr>
          <w:rFonts w:hint="eastAsia" w:ascii="仿宋" w:hAnsi="仿宋" w:eastAsia="仿宋" w:cs="仿宋"/>
          <w:sz w:val="32"/>
          <w:szCs w:val="32"/>
          <w:lang w:val="en-US" w:eastAsia="zh-CN"/>
        </w:rPr>
        <w:t>18173772871</w:t>
      </w:r>
    </w:p>
    <w:sectPr>
      <w:footerReference r:id="rId3" w:type="default"/>
      <w:pgSz w:w="11906" w:h="16838"/>
      <w:pgMar w:top="1587" w:right="1800" w:bottom="181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jM2VmYzA0ZTY4MGZmZjU3M2Q1OGE3Y2Q4MjA1ZDkifQ=="/>
  </w:docVars>
  <w:rsids>
    <w:rsidRoot w:val="00871183"/>
    <w:rsid w:val="00035183"/>
    <w:rsid w:val="00060961"/>
    <w:rsid w:val="0006465D"/>
    <w:rsid w:val="000D13E5"/>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543EFA"/>
    <w:rsid w:val="00571A91"/>
    <w:rsid w:val="00581CBF"/>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1E57638D"/>
    <w:rsid w:val="1F1C162E"/>
    <w:rsid w:val="26FF65E6"/>
    <w:rsid w:val="36D843FC"/>
    <w:rsid w:val="4A9D34B8"/>
    <w:rsid w:val="4FDF7053"/>
    <w:rsid w:val="549160A7"/>
    <w:rsid w:val="57D8223F"/>
    <w:rsid w:val="58F4701C"/>
    <w:rsid w:val="5F3E0DF4"/>
    <w:rsid w:val="5FDD8479"/>
    <w:rsid w:val="66FF829B"/>
    <w:rsid w:val="6BFF6867"/>
    <w:rsid w:val="78FA1031"/>
    <w:rsid w:val="7EAFE28A"/>
    <w:rsid w:val="7EDF4028"/>
    <w:rsid w:val="7EFF1170"/>
    <w:rsid w:val="7F778B64"/>
    <w:rsid w:val="7F7D58EC"/>
    <w:rsid w:val="7FB7E635"/>
    <w:rsid w:val="7FE11925"/>
    <w:rsid w:val="7FEE45A9"/>
    <w:rsid w:val="7FFD1A55"/>
    <w:rsid w:val="9D4B5CFF"/>
    <w:rsid w:val="BA7B23C6"/>
    <w:rsid w:val="BEDF8E3A"/>
    <w:rsid w:val="CD3DB24A"/>
    <w:rsid w:val="CF3F3607"/>
    <w:rsid w:val="CFDF50F8"/>
    <w:rsid w:val="CFFD76E5"/>
    <w:rsid w:val="DFAB6B58"/>
    <w:rsid w:val="DFDF1A15"/>
    <w:rsid w:val="DFF9856A"/>
    <w:rsid w:val="E78E7713"/>
    <w:rsid w:val="FDEDDAD0"/>
    <w:rsid w:val="FE3EAFE6"/>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13</Pages>
  <Words>4119</Words>
  <Characters>7690</Characters>
  <Lines>60</Lines>
  <Paragraphs>17</Paragraphs>
  <TotalTime>16</TotalTime>
  <ScaleCrop>false</ScaleCrop>
  <LinksUpToDate>false</LinksUpToDate>
  <CharactersWithSpaces>7807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2021-06-12T13:02:00Z</dcterms:created>
  <dc:creator>夏斌</dc:creator>
  <cp:lastModifiedBy>麻麻</cp:lastModifiedBy>
  <cp:lastPrinted>2022-05-18T08:39:28Z</cp:lastPrinted>
  <dcterms:modified xsi:type="dcterms:W3CDTF">2022-05-18T08:44:51Z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09EEE197ED1E4D94AB562F77793924A3</vt:lpwstr>
  </property>
</Properties>
</file>