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pStyle w:val="2"/>
        <w:wordWrap/>
      </w:pPr>
    </w:p>
    <w:p>
      <w:pPr>
        <w:wordWrap w:val="0"/>
        <w:spacing w:line="560" w:lineRule="exact"/>
        <w:rPr>
          <w:rFonts w:ascii="仿宋" w:hAnsi="仿宋" w:eastAsia="仿宋" w:cs="仿宋"/>
          <w:sz w:val="32"/>
          <w:szCs w:val="32"/>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益发改价备〔2022〕</w:t>
      </w:r>
      <w:r>
        <w:rPr>
          <w:rFonts w:hint="eastAsia" w:ascii="仿宋" w:hAnsi="仿宋" w:eastAsia="仿宋" w:cs="仿宋"/>
          <w:sz w:val="32"/>
          <w:szCs w:val="32"/>
          <w:lang w:val="en-US" w:eastAsia="zh"/>
        </w:rPr>
        <w:t>18</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w:t>
      </w:r>
      <w:r>
        <w:rPr>
          <w:rFonts w:hint="eastAsia" w:ascii="方正小标宋_GBK" w:hAnsi="方正小标宋_GBK" w:eastAsia="方正小标宋_GBK" w:cs="方正小标宋_GBK"/>
          <w:sz w:val="44"/>
          <w:szCs w:val="44"/>
        </w:rPr>
        <w:t>益阳学府花园</w:t>
      </w:r>
      <w:r>
        <w:rPr>
          <w:rFonts w:hint="eastAsia" w:ascii="方正小标宋简体" w:hAnsi="方正小标宋简体" w:eastAsia="方正小标宋简体" w:cs="方正小标宋简体"/>
          <w:sz w:val="44"/>
          <w:szCs w:val="44"/>
          <w:lang w:eastAsia="zh-CN"/>
        </w:rPr>
        <w:t>”</w:t>
      </w:r>
      <w:r>
        <w:rPr>
          <w:rFonts w:hint="eastAsia" w:ascii="方正小标宋_GBK" w:hAnsi="方正小标宋_GBK" w:eastAsia="方正小标宋_GBK" w:cs="方正小标宋_GBK"/>
          <w:sz w:val="44"/>
          <w:szCs w:val="44"/>
        </w:rPr>
        <w:t>1#栋</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益阳</w:t>
      </w:r>
      <w:r>
        <w:rPr>
          <w:rFonts w:hint="eastAsia" w:ascii="仿宋" w:hAnsi="仿宋" w:eastAsia="仿宋" w:cs="仿宋"/>
          <w:sz w:val="32"/>
          <w:szCs w:val="32"/>
        </w:rPr>
        <w:t>金旅运通房地产开发有限公司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Times New Roman"/>
          <w:sz w:val="32"/>
          <w:szCs w:val="32"/>
        </w:rPr>
      </w:pPr>
      <w:r>
        <w:rPr>
          <w:rFonts w:hint="eastAsia" w:ascii="仿宋" w:hAnsi="仿宋" w:eastAsia="仿宋" w:cs="仿宋"/>
          <w:sz w:val="32"/>
          <w:szCs w:val="32"/>
        </w:rPr>
        <w:t xml:space="preserve">    你公司《关于申请“益阳学府花园”1#栋商品住房预售价格备案的报告》及相关资料收悉。经研究，现就你公司在高新区银城路与迎宾路交汇处东南角开发建设的“益阳学府花园”1#栋商品住房预售价格备案及相关事项通知</w:t>
      </w:r>
      <w:r>
        <w:rPr>
          <w:rFonts w:hint="eastAsia" w:ascii="仿宋" w:hAnsi="仿宋" w:eastAsia="仿宋" w:cs="Times New Roman"/>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ascii="Calibri" w:hAnsi="Calibri" w:eastAsia="宋体" w:cs="Times New Roman"/>
          <w:szCs w:val="24"/>
        </w:rPr>
      </w:pPr>
      <w:r>
        <w:rPr>
          <w:rFonts w:hint="eastAsia" w:ascii="仿宋" w:hAnsi="仿宋" w:eastAsia="仿宋" w:cs="仿宋"/>
          <w:sz w:val="32"/>
          <w:szCs w:val="32"/>
          <w:lang w:eastAsia="zh-CN"/>
        </w:rPr>
        <w:t>一、</w:t>
      </w:r>
      <w:r>
        <w:rPr>
          <w:rFonts w:hint="eastAsia" w:ascii="仿宋" w:hAnsi="仿宋" w:eastAsia="仿宋" w:cs="仿宋"/>
          <w:sz w:val="32"/>
          <w:szCs w:val="32"/>
        </w:rPr>
        <w:t>益阳学府花园1#栋（住宅</w:t>
      </w:r>
      <w:r>
        <w:rPr>
          <w:rFonts w:hint="eastAsia" w:ascii="汉仪细圆B5" w:hAnsi="汉仪细圆B5" w:eastAsia="汉仪细圆B5" w:cs="汉仪细圆B5"/>
          <w:sz w:val="32"/>
          <w:szCs w:val="32"/>
        </w:rPr>
        <w:t>126</w:t>
      </w:r>
      <w:r>
        <w:rPr>
          <w:rFonts w:hint="eastAsia" w:ascii="仿宋" w:hAnsi="仿宋" w:eastAsia="仿宋" w:cs="仿宋"/>
          <w:sz w:val="32"/>
          <w:szCs w:val="32"/>
        </w:rPr>
        <w:t>套，总面积</w:t>
      </w:r>
      <w:r>
        <w:rPr>
          <w:rFonts w:hint="eastAsia" w:ascii="汉仪细圆B5" w:hAnsi="汉仪细圆B5" w:eastAsia="汉仪细圆B5" w:cs="汉仪细圆B5"/>
          <w:sz w:val="32"/>
          <w:szCs w:val="32"/>
        </w:rPr>
        <w:t>16333.38</w:t>
      </w:r>
      <w:r>
        <w:rPr>
          <w:rFonts w:hint="eastAsia" w:ascii="仿宋" w:hAnsi="仿宋" w:eastAsia="仿宋" w:cs="仿宋"/>
          <w:sz w:val="32"/>
          <w:szCs w:val="32"/>
        </w:rPr>
        <w:t xml:space="preserve">   </w:t>
      </w:r>
      <w:r>
        <w:rPr>
          <w:rFonts w:hint="eastAsia" w:ascii="方正仿宋_GBK" w:hAnsi="方正仿宋_GBK" w:eastAsia="方正仿宋_GBK" w:cs="方正仿宋_GBK"/>
          <w:sz w:val="32"/>
          <w:szCs w:val="32"/>
        </w:rPr>
        <w:t>㎡</w:t>
      </w:r>
      <w:r>
        <w:rPr>
          <w:rFonts w:hint="eastAsia" w:ascii="仿宋" w:hAnsi="仿宋" w:eastAsia="仿宋" w:cs="仿宋"/>
          <w:sz w:val="32"/>
          <w:szCs w:val="32"/>
        </w:rPr>
        <w:t xml:space="preserve">）预售备案价格最高价为 </w:t>
      </w:r>
      <w:r>
        <w:rPr>
          <w:rFonts w:hint="eastAsia" w:ascii="汉仪细圆B5" w:hAnsi="汉仪细圆B5" w:eastAsia="汉仪细圆B5" w:cs="汉仪细圆B5"/>
          <w:sz w:val="32"/>
          <w:szCs w:val="32"/>
        </w:rPr>
        <w:t>5538</w:t>
      </w:r>
      <w:r>
        <w:rPr>
          <w:rFonts w:hint="eastAsia" w:ascii="仿宋" w:hAnsi="仿宋" w:eastAsia="仿宋" w:cs="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；最低预售价格为4838元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 xml:space="preserve">；预售均价为 </w:t>
      </w:r>
      <w:r>
        <w:rPr>
          <w:rFonts w:hint="eastAsia" w:ascii="汉仪细圆B5" w:hAnsi="汉仪细圆B5" w:eastAsia="汉仪细圆B5" w:cs="汉仪细圆B5"/>
          <w:sz w:val="32"/>
          <w:szCs w:val="32"/>
        </w:rPr>
        <w:t>5201</w:t>
      </w:r>
      <w:r>
        <w:rPr>
          <w:rFonts w:hint="eastAsia" w:ascii="仿宋" w:hAnsi="仿宋" w:eastAsia="仿宋" w:cs="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eastAsia="zh-CN"/>
        </w:rPr>
        <w:t>，并</w:t>
      </w:r>
      <w:r>
        <w:rPr>
          <w:rFonts w:hint="eastAsia" w:ascii="仿宋" w:hAnsi="仿宋" w:eastAsia="仿宋" w:cs="仿宋"/>
          <w:sz w:val="32"/>
          <w:szCs w:val="32"/>
        </w:rPr>
        <w:t>同时</w:t>
      </w:r>
      <w:r>
        <w:rPr>
          <w:rFonts w:hint="eastAsia" w:ascii="仿宋" w:hAnsi="仿宋" w:eastAsia="仿宋" w:cs="仿宋"/>
          <w:sz w:val="32"/>
          <w:szCs w:val="32"/>
          <w:lang w:eastAsia="zh-CN"/>
        </w:rPr>
        <w:t>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四、</w:t>
      </w:r>
      <w:r>
        <w:rPr>
          <w:rFonts w:hint="eastAsia" w:ascii="仿宋" w:hAnsi="仿宋" w:eastAsia="仿宋"/>
          <w:sz w:val="32"/>
          <w:szCs w:val="32"/>
          <w:lang w:eastAsia="zh-CN"/>
        </w:rPr>
        <w:t>房屋</w:t>
      </w:r>
      <w:r>
        <w:rPr>
          <w:rFonts w:hint="eastAsia" w:ascii="仿宋" w:hAnsi="仿宋" w:eastAsia="仿宋"/>
          <w:sz w:val="32"/>
          <w:szCs w:val="32"/>
        </w:rPr>
        <w:t>实际销售价格不得高于备案的预售价格；实行优惠折扣销售时，须载明优惠价折扣及享受优惠折扣的条件。</w:t>
      </w:r>
    </w:p>
    <w:p>
      <w:pPr>
        <w:pStyle w:val="2"/>
        <w:spacing w:line="500" w:lineRule="exact"/>
        <w:rPr>
          <w:rFonts w:eastAsia="仿宋"/>
        </w:rPr>
      </w:pPr>
      <w:r>
        <w:rPr>
          <w:rFonts w:hint="eastAsia" w:ascii="仿宋" w:hAnsi="仿宋" w:eastAsia="仿宋"/>
          <w:sz w:val="32"/>
          <w:szCs w:val="32"/>
        </w:rPr>
        <w:t xml:space="preserve">    五、普通商品住宅前期物业服务收费，具体标准由物业服务企业与建设单位在核定的政府指导价范围内，通过前期物业服务合同约定；建设单位与物业买受人签订的商品房买卖合同应当包含前期物业服务合同约定的物业服务标准及物业服务内容。</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七、在销售过程中，要遵守国家、省、市相关法律法规和规定，发现有违反明码标价、价费公示规定和利用其他手段进行价格欺诈等行为，将由市场监管部门查处。</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spacing w:line="640" w:lineRule="exact"/>
        <w:ind w:firstLine="640" w:firstLineChars="200"/>
        <w:jc w:val="left"/>
        <w:rPr>
          <w:rFonts w:ascii="仿宋" w:hAnsi="仿宋" w:eastAsia="仿宋" w:cs="仿宋"/>
          <w:sz w:val="32"/>
          <w:szCs w:val="32"/>
        </w:rPr>
      </w:pPr>
    </w:p>
    <w:p>
      <w:p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仿宋" w:hAnsi="仿宋" w:eastAsia="仿宋" w:cs="仿宋"/>
          <w:sz w:val="32"/>
          <w:szCs w:val="32"/>
        </w:rPr>
        <w:t>益阳学府花园</w:t>
      </w:r>
      <w:r>
        <w:rPr>
          <w:rFonts w:hint="eastAsia" w:ascii="仿宋" w:hAnsi="仿宋" w:eastAsia="仿宋" w:cs="仿宋"/>
          <w:sz w:val="32"/>
          <w:szCs w:val="32"/>
          <w:lang w:val="en-US" w:eastAsia="zh-CN"/>
        </w:rPr>
        <w:t>1#栋</w:t>
      </w:r>
      <w:r>
        <w:rPr>
          <w:rFonts w:hint="eastAsia" w:ascii="仿宋" w:hAnsi="仿宋" w:eastAsia="仿宋" w:cs="仿宋"/>
          <w:sz w:val="32"/>
          <w:szCs w:val="32"/>
        </w:rPr>
        <w:t>“一房一价”明细表</w:t>
      </w:r>
    </w:p>
    <w:p>
      <w:pPr>
        <w:spacing w:line="640" w:lineRule="exact"/>
        <w:ind w:left="2114" w:leftChars="760" w:hanging="518" w:hangingChars="162"/>
        <w:jc w:val="left"/>
        <w:rPr>
          <w:rFonts w:ascii="仿宋" w:hAnsi="仿宋" w:eastAsia="仿宋" w:cs="仿宋"/>
          <w:sz w:val="32"/>
          <w:szCs w:val="32"/>
        </w:rPr>
      </w:pPr>
      <w:r>
        <w:rPr>
          <w:rFonts w:hint="eastAsia" w:ascii="仿宋" w:hAnsi="仿宋" w:eastAsia="仿宋" w:cs="仿宋"/>
          <w:sz w:val="32"/>
          <w:szCs w:val="32"/>
        </w:rPr>
        <w:t>2、益阳学府花园</w:t>
      </w:r>
      <w:r>
        <w:rPr>
          <w:rFonts w:hint="eastAsia" w:ascii="仿宋" w:hAnsi="仿宋" w:eastAsia="仿宋" w:cs="仿宋"/>
          <w:sz w:val="32"/>
          <w:szCs w:val="32"/>
          <w:lang w:val="en-US" w:eastAsia="zh-CN"/>
        </w:rPr>
        <w:t>1#栋</w:t>
      </w:r>
      <w:r>
        <w:rPr>
          <w:rFonts w:hint="eastAsia" w:ascii="仿宋" w:hAnsi="仿宋" w:eastAsia="仿宋" w:cs="仿宋"/>
          <w:sz w:val="32"/>
          <w:szCs w:val="32"/>
        </w:rPr>
        <w:t>商品住房销售价格综合信息表</w:t>
      </w:r>
    </w:p>
    <w:p>
      <w:pPr>
        <w:spacing w:line="640" w:lineRule="exact"/>
        <w:ind w:firstLine="1600" w:firstLineChars="500"/>
        <w:jc w:val="left"/>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仿宋" w:hAnsi="仿宋" w:eastAsia="仿宋" w:cs="仿宋"/>
          <w:sz w:val="32"/>
          <w:szCs w:val="32"/>
        </w:rPr>
        <w:t>益阳学府花园</w:t>
      </w:r>
      <w:r>
        <w:rPr>
          <w:rFonts w:hint="eastAsia" w:ascii="仿宋" w:hAnsi="仿宋" w:eastAsia="仿宋" w:cs="仿宋"/>
          <w:sz w:val="32"/>
          <w:szCs w:val="32"/>
          <w:lang w:val="en-US" w:eastAsia="zh-CN"/>
        </w:rPr>
        <w:t>1#栋</w:t>
      </w:r>
      <w:r>
        <w:rPr>
          <w:rFonts w:hint="eastAsia" w:ascii="仿宋" w:hAnsi="仿宋" w:eastAsia="仿宋" w:cs="仿宋"/>
          <w:sz w:val="32"/>
          <w:szCs w:val="32"/>
        </w:rPr>
        <w:t>销售价格分幢标示牌</w:t>
      </w:r>
    </w:p>
    <w:p>
      <w:pPr>
        <w:spacing w:line="640" w:lineRule="exact"/>
        <w:ind w:firstLine="1600" w:firstLineChars="500"/>
        <w:jc w:val="left"/>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仿宋" w:hAnsi="仿宋" w:eastAsia="仿宋" w:cs="仿宋"/>
          <w:sz w:val="32"/>
          <w:szCs w:val="32"/>
        </w:rPr>
        <w:t>益阳学府花园</w:t>
      </w:r>
      <w:r>
        <w:rPr>
          <w:rFonts w:hint="eastAsia" w:ascii="仿宋" w:hAnsi="仿宋" w:eastAsia="仿宋" w:cs="仿宋"/>
          <w:sz w:val="32"/>
          <w:szCs w:val="32"/>
          <w:lang w:val="en-US" w:eastAsia="zh-CN"/>
        </w:rPr>
        <w:t>1#栋</w:t>
      </w:r>
      <w:r>
        <w:rPr>
          <w:rFonts w:hint="eastAsia" w:ascii="仿宋" w:hAnsi="仿宋" w:eastAsia="仿宋" w:cs="仿宋"/>
          <w:sz w:val="32"/>
          <w:szCs w:val="32"/>
        </w:rPr>
        <w:t>销售价格承诺书</w:t>
      </w:r>
    </w:p>
    <w:p>
      <w:pPr>
        <w:rPr>
          <w:rFonts w:ascii="仿宋" w:hAnsi="仿宋" w:eastAsia="仿宋" w:cs="仿宋"/>
          <w:sz w:val="32"/>
          <w:szCs w:val="32"/>
        </w:rPr>
      </w:pPr>
    </w:p>
    <w:p>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rPr>
        <w:t>2年</w:t>
      </w:r>
      <w:r>
        <w:rPr>
          <w:rFonts w:hint="eastAsia" w:ascii="汉仪细圆B5" w:hAnsi="汉仪细圆B5" w:eastAsia="汉仪细圆B5" w:cs="汉仪细圆B5"/>
          <w:sz w:val="32"/>
          <w:szCs w:val="32"/>
        </w:rPr>
        <w:t>03</w:t>
      </w:r>
      <w:r>
        <w:rPr>
          <w:rFonts w:hint="eastAsia" w:ascii="仿宋" w:hAnsi="仿宋" w:eastAsia="仿宋" w:cs="仿宋"/>
          <w:sz w:val="32"/>
          <w:szCs w:val="32"/>
        </w:rPr>
        <w:t>月</w:t>
      </w:r>
      <w:r>
        <w:rPr>
          <w:rFonts w:hint="eastAsia" w:ascii="仿宋" w:hAnsi="仿宋" w:eastAsia="仿宋" w:cs="仿宋"/>
          <w:sz w:val="32"/>
          <w:szCs w:val="32"/>
          <w:lang w:val="en-US" w:eastAsia="zh"/>
        </w:rPr>
        <w:t>22</w:t>
      </w:r>
      <w:r>
        <w:rPr>
          <w:rFonts w:hint="eastAsia" w:ascii="仿宋" w:hAnsi="仿宋" w:eastAsia="仿宋" w:cs="仿宋"/>
          <w:sz w:val="32"/>
          <w:szCs w:val="32"/>
        </w:rPr>
        <w:t>日</w:t>
      </w:r>
    </w:p>
    <w:p>
      <w:pPr>
        <w:autoSpaceDE w:val="0"/>
        <w:autoSpaceDN w:val="0"/>
        <w:adjustRightInd w:val="0"/>
        <w:ind w:right="72" w:firstLine="320" w:firstLineChars="100"/>
        <w:rPr>
          <w:rFonts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rPr>
          <w:rFonts w:ascii="仿宋" w:hAnsi="仿宋" w:eastAsia="仿宋" w:cs="仿宋"/>
          <w:sz w:val="32"/>
          <w:szCs w:val="40"/>
        </w:rPr>
      </w:pPr>
      <w:r>
        <w:rPr>
          <w:rFonts w:hint="eastAsia" w:ascii="仿宋" w:hAnsi="仿宋" w:eastAsia="仿宋" w:cs="仿宋"/>
          <w:sz w:val="32"/>
          <w:szCs w:val="40"/>
        </w:rPr>
        <w:br w:type="page"/>
      </w:r>
    </w:p>
    <w:p>
      <w:pPr>
        <w:rPr>
          <w:rFonts w:hint="eastAsia" w:ascii="仿宋" w:hAnsi="仿宋" w:eastAsia="仿宋" w:cs="仿宋"/>
          <w:sz w:val="32"/>
          <w:szCs w:val="40"/>
        </w:rPr>
      </w:pPr>
      <w:r>
        <w:rPr>
          <w:rFonts w:hint="eastAsia" w:ascii="仿宋" w:hAnsi="仿宋" w:eastAsia="仿宋" w:cs="仿宋"/>
          <w:sz w:val="32"/>
          <w:szCs w:val="40"/>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：2022年</w:t>
      </w:r>
      <w:r>
        <w:rPr>
          <w:rFonts w:hint="eastAsia" w:ascii="汉仪细圆B5" w:hAnsi="汉仪细圆B5" w:eastAsia="汉仪细圆B5" w:cs="汉仪细圆B5"/>
          <w:sz w:val="32"/>
          <w:szCs w:val="32"/>
        </w:rPr>
        <w:t>3</w:t>
      </w:r>
      <w:r>
        <w:rPr>
          <w:rFonts w:hint="eastAsia" w:ascii="仿宋" w:hAnsi="仿宋" w:eastAsia="仿宋"/>
          <w:sz w:val="28"/>
          <w:szCs w:val="28"/>
        </w:rPr>
        <w:t>月</w:t>
      </w:r>
      <w:r>
        <w:rPr>
          <w:rFonts w:hint="eastAsia" w:ascii="汉仪细圆B5" w:hAnsi="汉仪细圆B5" w:eastAsia="汉仪细圆B5" w:cs="汉仪细圆B5"/>
          <w:sz w:val="32"/>
          <w:szCs w:val="32"/>
        </w:rPr>
        <w:t>16</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汉仪细圆B5" w:hAnsi="汉仪细圆B5" w:eastAsia="汉仪细圆B5" w:cs="汉仪细圆B5"/>
          <w:sz w:val="28"/>
          <w:szCs w:val="28"/>
        </w:rPr>
        <w:t>益阳</w:t>
      </w:r>
      <w:r>
        <w:rPr>
          <w:rFonts w:hint="eastAsia" w:ascii="仿宋" w:hAnsi="仿宋" w:eastAsia="仿宋" w:cs="仿宋"/>
          <w:sz w:val="28"/>
          <w:szCs w:val="28"/>
        </w:rPr>
        <w:t>金旅运通房地产开发有限公司</w:t>
      </w:r>
    </w:p>
    <w:p>
      <w:pPr>
        <w:spacing w:line="440" w:lineRule="exact"/>
        <w:rPr>
          <w:rFonts w:hint="eastAsia" w:ascii="仿宋" w:hAnsi="仿宋" w:eastAsia="仿宋" w:cs="仿宋"/>
          <w:color w:val="000000"/>
          <w:kern w:val="0"/>
          <w:sz w:val="28"/>
          <w:szCs w:val="28"/>
        </w:rPr>
      </w:pPr>
      <w:r>
        <w:rPr>
          <w:rFonts w:hint="eastAsia" w:ascii="仿宋" w:hAnsi="仿宋" w:eastAsia="仿宋"/>
          <w:sz w:val="28"/>
          <w:szCs w:val="28"/>
        </w:rPr>
        <w:t>楼盘名称：</w:t>
      </w:r>
      <w:r>
        <w:rPr>
          <w:rFonts w:hint="eastAsia" w:ascii="仿宋" w:hAnsi="仿宋" w:eastAsia="仿宋" w:cs="汉仪细圆B5"/>
          <w:sz w:val="28"/>
          <w:szCs w:val="28"/>
        </w:rPr>
        <w:t>学府花园1#栋</w:t>
      </w:r>
      <w:r>
        <w:rPr>
          <w:rFonts w:hint="eastAsia" w:ascii="仿宋" w:hAnsi="仿宋" w:eastAsia="仿宋" w:cs="仿宋"/>
          <w:sz w:val="32"/>
          <w:szCs w:val="32"/>
        </w:rPr>
        <w:t xml:space="preserve"> </w:t>
      </w:r>
      <w:r>
        <w:rPr>
          <w:rFonts w:hint="eastAsia" w:ascii="仿宋" w:hAnsi="仿宋" w:eastAsia="仿宋"/>
          <w:sz w:val="28"/>
          <w:szCs w:val="28"/>
        </w:rPr>
        <w:t xml:space="preserve">    地址：</w:t>
      </w:r>
      <w:r>
        <w:rPr>
          <w:rFonts w:hint="eastAsia" w:ascii="仿宋" w:hAnsi="仿宋" w:eastAsia="仿宋" w:cs="仿宋"/>
          <w:color w:val="000000"/>
          <w:kern w:val="0"/>
          <w:sz w:val="28"/>
          <w:szCs w:val="28"/>
        </w:rPr>
        <w:t>高新区朝阳办事处大明村</w:t>
      </w:r>
    </w:p>
    <w:p>
      <w:pPr>
        <w:pStyle w:val="2"/>
        <w:rPr>
          <w:rFonts w:hint="eastAsia"/>
        </w:rPr>
      </w:pPr>
    </w:p>
    <w:tbl>
      <w:tblPr>
        <w:tblStyle w:val="6"/>
        <w:tblW w:w="8031" w:type="dxa"/>
        <w:tblInd w:w="93" w:type="dxa"/>
        <w:tblLayout w:type="fixed"/>
        <w:tblCellMar>
          <w:top w:w="0" w:type="dxa"/>
          <w:left w:w="108" w:type="dxa"/>
          <w:bottom w:w="0" w:type="dxa"/>
          <w:right w:w="108" w:type="dxa"/>
        </w:tblCellMar>
      </w:tblPr>
      <w:tblGrid>
        <w:gridCol w:w="720"/>
        <w:gridCol w:w="576"/>
        <w:gridCol w:w="915"/>
        <w:gridCol w:w="744"/>
        <w:gridCol w:w="945"/>
        <w:gridCol w:w="1236"/>
        <w:gridCol w:w="900"/>
        <w:gridCol w:w="915"/>
        <w:gridCol w:w="1080"/>
      </w:tblGrid>
      <w:tr>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rPr>
            </w:pPr>
            <w:r>
              <w:rPr>
                <w:rFonts w:hint="eastAsia" w:ascii="宋体" w:hAnsi="宋体" w:eastAsia="宋体" w:cs="宋体"/>
                <w:color w:val="000000"/>
                <w:kern w:val="0"/>
                <w:sz w:val="16"/>
                <w:szCs w:val="16"/>
              </w:rPr>
              <w:t>房号</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rPr>
            </w:pPr>
            <w:r>
              <w:rPr>
                <w:rFonts w:hint="eastAsia" w:ascii="宋体" w:hAnsi="宋体" w:eastAsia="宋体" w:cs="宋体"/>
                <w:color w:val="000000"/>
                <w:kern w:val="0"/>
                <w:sz w:val="16"/>
                <w:szCs w:val="16"/>
              </w:rPr>
              <w:t>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rPr>
            </w:pPr>
            <w:r>
              <w:rPr>
                <w:rFonts w:hint="eastAsia" w:ascii="宋体" w:hAnsi="宋体" w:eastAsia="宋体" w:cs="宋体"/>
                <w:color w:val="000000"/>
                <w:kern w:val="0"/>
                <w:sz w:val="16"/>
                <w:szCs w:val="16"/>
              </w:rPr>
              <w:t>单元房号</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rPr>
            </w:pPr>
            <w:r>
              <w:rPr>
                <w:rFonts w:hint="eastAsia" w:ascii="宋体" w:hAnsi="宋体" w:eastAsia="宋体" w:cs="宋体"/>
                <w:color w:val="000000"/>
                <w:kern w:val="0"/>
                <w:sz w:val="16"/>
                <w:szCs w:val="16"/>
              </w:rPr>
              <w:t>户型</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rPr>
            </w:pPr>
            <w:r>
              <w:rPr>
                <w:rStyle w:val="13"/>
              </w:rPr>
              <w:t>建筑面积</w:t>
            </w:r>
            <w:r>
              <w:rPr>
                <w:rStyle w:val="21"/>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rPr>
            </w:pPr>
            <w:r>
              <w:rPr>
                <w:rFonts w:hint="eastAsia" w:ascii="宋体" w:hAnsi="宋体" w:eastAsia="宋体" w:cs="宋体"/>
                <w:color w:val="000000"/>
                <w:kern w:val="0"/>
                <w:sz w:val="16"/>
                <w:szCs w:val="16"/>
              </w:rPr>
              <w:t>套内建筑面积㎡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rPr>
            </w:pPr>
            <w:r>
              <w:rPr>
                <w:rFonts w:hint="eastAsia" w:ascii="宋体" w:hAnsi="宋体" w:eastAsia="宋体" w:cs="宋体"/>
                <w:color w:val="000000"/>
                <w:kern w:val="0"/>
                <w:sz w:val="16"/>
                <w:szCs w:val="16"/>
              </w:rPr>
              <w:t>公摊面积㎡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eastAsia="宋体" w:cs="宋体"/>
                <w:color w:val="000000"/>
                <w:kern w:val="0"/>
                <w:sz w:val="16"/>
                <w:szCs w:val="16"/>
              </w:rPr>
              <w:t>销售单价（元/㎡）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eastAsia="宋体" w:cs="宋体"/>
                <w:color w:val="000000"/>
                <w:kern w:val="0"/>
                <w:sz w:val="16"/>
                <w:szCs w:val="16"/>
              </w:rPr>
              <w:t>销售总价（元/㎡）</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625468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4988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613175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619321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625468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631614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634073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636532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638990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641449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643907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646366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1301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650054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651283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1501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654971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1601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658659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1701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662347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1801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663576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1901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5428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667264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2001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5458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670952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2101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5478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673411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2201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122.93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625468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628406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4958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615982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622194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628406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634618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637103 </w:t>
            </w:r>
          </w:p>
        </w:tc>
      </w:tr>
      <w:tr>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639588 </w:t>
            </w:r>
          </w:p>
        </w:tc>
      </w:tr>
      <w:tr>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5168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642072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644557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647042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649527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1302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653254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5268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654496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1502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658224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1602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661951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1702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665678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1802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5368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666920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1902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670648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2002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5428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674375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2102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5458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678102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2202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628406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4838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685641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4888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692727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4938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699813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4988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706899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713985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716820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719654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722489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725323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728157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730992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1303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735243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736661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1503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740912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1603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745164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1703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749415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1803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750833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1903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755084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2003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759336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2103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763587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2203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141.72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31.20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4988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706899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624679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304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4928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612255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4978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618467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624679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630891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633376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804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635860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638345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1004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640830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1104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643315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645800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1304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649527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1404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650769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1504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5268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654496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1604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658224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1704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661951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1804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663193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1904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5368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666920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2004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670648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2104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5428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674375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2204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124.24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96.89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27.35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624679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631614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619321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625468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631614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637761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640219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642678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645137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5268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647595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650054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652512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1305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656200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657430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1505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661118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1605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5408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664805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1705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5438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668493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1805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5448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669723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1905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5478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673411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2005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5508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677098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2105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5538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680786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2205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122.93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95.87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27.06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631614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4858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688476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4908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695562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406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4958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702648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506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709734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606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716820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706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719654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806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722489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906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725323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1006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728157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730992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5178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733826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1306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738078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739495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1506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743747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1606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5278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747998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1706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752250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1806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753667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1906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757919 </w:t>
            </w:r>
          </w:p>
        </w:tc>
      </w:tr>
      <w:tr>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2006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5378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762170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2106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5408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766422 </w:t>
            </w:r>
          </w:p>
        </w:tc>
      </w:tr>
      <w:tr>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126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2206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141.72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110.52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5008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rPr>
              <w:t xml:space="preserve">709734 </w:t>
            </w:r>
          </w:p>
        </w:tc>
      </w:tr>
    </w:tbl>
    <w:p/>
    <w:p>
      <w:pPr>
        <w:ind w:firstLine="5040" w:firstLineChars="18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rPr>
        <w:t>2年</w:t>
      </w:r>
      <w:r>
        <w:rPr>
          <w:rFonts w:hint="eastAsia" w:ascii="汉仪细圆B5" w:hAnsi="汉仪细圆B5" w:eastAsia="汉仪细圆B5" w:cs="汉仪细圆B5"/>
          <w:sz w:val="32"/>
          <w:szCs w:val="32"/>
        </w:rPr>
        <w:t>3</w:t>
      </w:r>
      <w:r>
        <w:rPr>
          <w:rFonts w:hint="eastAsia" w:ascii="仿宋" w:hAnsi="仿宋" w:eastAsia="仿宋" w:cs="仿宋"/>
          <w:sz w:val="28"/>
          <w:szCs w:val="28"/>
        </w:rPr>
        <w:t>月</w:t>
      </w:r>
      <w:r>
        <w:rPr>
          <w:rFonts w:hint="eastAsia" w:ascii="汉仪细圆B5" w:hAnsi="汉仪细圆B5" w:eastAsia="汉仪细圆B5" w:cs="汉仪细圆B5"/>
          <w:sz w:val="32"/>
          <w:szCs w:val="32"/>
        </w:rPr>
        <w:t>16</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w:t>
      </w:r>
      <w:r>
        <w:rPr>
          <w:rFonts w:hint="eastAsia" w:ascii="仿宋" w:hAnsi="仿宋" w:eastAsia="仿宋" w:cs="仿宋"/>
          <w:sz w:val="32"/>
          <w:szCs w:val="32"/>
        </w:rPr>
        <w:t xml:space="preserve"> </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65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spacing w:line="500" w:lineRule="exact"/>
              <w:jc w:val="center"/>
              <w:rPr>
                <w:rFonts w:ascii="仿宋" w:hAnsi="仿宋" w:eastAsia="仿宋" w:cs="仿宋"/>
                <w:kern w:val="0"/>
                <w:sz w:val="28"/>
                <w:szCs w:val="28"/>
              </w:rPr>
            </w:pPr>
            <w:r>
              <w:rPr>
                <w:rFonts w:hint="eastAsia" w:ascii="仿宋" w:hAnsi="仿宋" w:eastAsia="仿宋" w:cs="仿宋"/>
                <w:kern w:val="0"/>
                <w:sz w:val="28"/>
                <w:szCs w:val="28"/>
              </w:rPr>
              <w:t>楼盘名称</w:t>
            </w:r>
          </w:p>
        </w:tc>
        <w:tc>
          <w:tcPr>
            <w:tcW w:w="2790" w:type="dxa"/>
            <w:gridSpan w:val="2"/>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学府花园一期1#栋</w:t>
            </w:r>
          </w:p>
        </w:tc>
        <w:tc>
          <w:tcPr>
            <w:tcW w:w="1530" w:type="dxa"/>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坐落位置</w:t>
            </w:r>
          </w:p>
        </w:tc>
        <w:tc>
          <w:tcPr>
            <w:tcW w:w="3076" w:type="dxa"/>
            <w:gridSpan w:val="2"/>
            <w:noWrap/>
            <w:vAlign w:val="center"/>
          </w:tcPr>
          <w:p>
            <w:pPr>
              <w:spacing w:line="500" w:lineRule="exact"/>
              <w:jc w:val="center"/>
              <w:rPr>
                <w:rFonts w:ascii="仿宋" w:hAnsi="仿宋" w:eastAsia="仿宋" w:cs="仿宋"/>
                <w:sz w:val="28"/>
                <w:szCs w:val="28"/>
              </w:rPr>
            </w:pPr>
            <w:r>
              <w:rPr>
                <w:rFonts w:hint="eastAsia" w:ascii="仿宋" w:hAnsi="仿宋" w:eastAsia="仿宋" w:cs="仿宋"/>
                <w:color w:val="000000"/>
                <w:kern w:val="0"/>
                <w:sz w:val="28"/>
                <w:szCs w:val="28"/>
              </w:rPr>
              <w:t>银城路东，迎宾路北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noWrap/>
            <w:vAlign w:val="center"/>
          </w:tcPr>
          <w:p>
            <w:pPr>
              <w:spacing w:line="500" w:lineRule="exact"/>
              <w:jc w:val="center"/>
              <w:rPr>
                <w:rFonts w:ascii="仿宋" w:hAnsi="仿宋" w:eastAsia="仿宋" w:cs="仿宋"/>
                <w:kern w:val="0"/>
                <w:sz w:val="28"/>
                <w:szCs w:val="28"/>
              </w:rPr>
            </w:pPr>
            <w:r>
              <w:rPr>
                <w:rFonts w:hint="eastAsia" w:ascii="仿宋" w:hAnsi="仿宋" w:eastAsia="仿宋" w:cs="仿宋"/>
                <w:kern w:val="0"/>
                <w:sz w:val="28"/>
                <w:szCs w:val="28"/>
              </w:rPr>
              <w:t>土地性质</w:t>
            </w:r>
          </w:p>
        </w:tc>
        <w:tc>
          <w:tcPr>
            <w:tcW w:w="2790" w:type="dxa"/>
            <w:gridSpan w:val="2"/>
            <w:noWrap/>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出让</w:t>
            </w:r>
          </w:p>
        </w:tc>
        <w:tc>
          <w:tcPr>
            <w:tcW w:w="1530" w:type="dxa"/>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土地使用年限</w:t>
            </w:r>
          </w:p>
        </w:tc>
        <w:tc>
          <w:tcPr>
            <w:tcW w:w="3076" w:type="dxa"/>
            <w:gridSpan w:val="2"/>
            <w:noWrap/>
            <w:vAlign w:val="center"/>
          </w:tcPr>
          <w:p>
            <w:pPr>
              <w:autoSpaceDE w:val="0"/>
              <w:autoSpaceDN w:val="0"/>
              <w:adjustRightInd w:val="0"/>
              <w:spacing w:line="500" w:lineRule="exact"/>
              <w:jc w:val="both"/>
              <w:rPr>
                <w:rFonts w:ascii="仿宋" w:hAnsi="仿宋" w:eastAsia="仿宋"/>
                <w:sz w:val="28"/>
                <w:szCs w:val="28"/>
              </w:rPr>
            </w:pPr>
            <w:r>
              <w:rPr>
                <w:rFonts w:hint="eastAsia" w:ascii="仿宋" w:hAnsi="仿宋" w:eastAsia="仿宋"/>
                <w:sz w:val="28"/>
                <w:szCs w:val="28"/>
              </w:rPr>
              <w:t>住宅:2077年3月</w:t>
            </w:r>
            <w:r>
              <w:rPr>
                <w:rFonts w:hint="eastAsia" w:ascii="仿宋" w:hAnsi="仿宋" w:eastAsia="仿宋"/>
                <w:sz w:val="28"/>
                <w:szCs w:val="28"/>
                <w:lang w:val="en-US" w:eastAsia="zh"/>
              </w:rPr>
              <w:t>5</w:t>
            </w:r>
            <w:r>
              <w:rPr>
                <w:rFonts w:hint="eastAsia" w:ascii="仿宋" w:hAnsi="仿宋" w:eastAsia="仿宋"/>
                <w:sz w:val="28"/>
                <w:szCs w:val="28"/>
              </w:rPr>
              <w:t>日</w:t>
            </w:r>
          </w:p>
          <w:p>
            <w:pPr>
              <w:autoSpaceDE w:val="0"/>
              <w:autoSpaceDN w:val="0"/>
              <w:adjustRightInd w:val="0"/>
              <w:spacing w:line="500" w:lineRule="exact"/>
              <w:rPr>
                <w:rFonts w:hint="eastAsia" w:eastAsia="仿宋"/>
                <w:sz w:val="28"/>
                <w:szCs w:val="28"/>
                <w:lang w:eastAsia="zh-CN"/>
              </w:rPr>
            </w:pPr>
            <w:r>
              <w:rPr>
                <w:rFonts w:hint="eastAsia" w:ascii="仿宋" w:hAnsi="仿宋" w:eastAsia="仿宋"/>
                <w:sz w:val="28"/>
                <w:szCs w:val="28"/>
              </w:rPr>
              <w:t>商业:2047年3月</w:t>
            </w:r>
            <w:r>
              <w:rPr>
                <w:rFonts w:hint="eastAsia" w:ascii="仿宋" w:hAnsi="仿宋" w:eastAsia="仿宋"/>
                <w:sz w:val="28"/>
                <w:szCs w:val="28"/>
                <w:lang w:val="en-US" w:eastAsia="zh"/>
              </w:rPr>
              <w:t>5</w:t>
            </w:r>
            <w:bookmarkStart w:id="0" w:name="_GoBack"/>
            <w:bookmarkEnd w:id="0"/>
            <w:r>
              <w:rPr>
                <w:rFonts w:hint="eastAsia" w:ascii="仿宋" w:hAnsi="仿宋" w:eastAsia="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房源数量（可供销售房源）</w:t>
            </w:r>
          </w:p>
        </w:tc>
        <w:tc>
          <w:tcPr>
            <w:tcW w:w="2790" w:type="dxa"/>
            <w:gridSpan w:val="2"/>
            <w:noWrap/>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126</w:t>
            </w:r>
          </w:p>
        </w:tc>
        <w:tc>
          <w:tcPr>
            <w:tcW w:w="1530" w:type="dxa"/>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房屋交付使用时间</w:t>
            </w:r>
          </w:p>
        </w:tc>
        <w:tc>
          <w:tcPr>
            <w:tcW w:w="3076" w:type="dxa"/>
            <w:gridSpan w:val="2"/>
            <w:noWrap/>
            <w:vAlign w:val="center"/>
          </w:tcPr>
          <w:p>
            <w:pPr>
              <w:spacing w:line="500" w:lineRule="exact"/>
              <w:jc w:val="center"/>
              <w:rPr>
                <w:rFonts w:hint="default" w:ascii="仿宋" w:hAnsi="仿宋" w:eastAsia="仿宋" w:cs="仿宋"/>
                <w:sz w:val="28"/>
                <w:szCs w:val="28"/>
                <w:lang w:val="en-US" w:eastAsia="zh"/>
              </w:rPr>
            </w:pPr>
            <w:r>
              <w:rPr>
                <w:rFonts w:hint="eastAsia" w:ascii="仿宋" w:hAnsi="仿宋" w:eastAsia="仿宋" w:cs="仿宋"/>
                <w:sz w:val="28"/>
                <w:szCs w:val="28"/>
              </w:rPr>
              <w:t>2023.</w:t>
            </w:r>
            <w:r>
              <w:rPr>
                <w:rFonts w:hint="eastAsia" w:ascii="仿宋" w:hAnsi="仿宋" w:eastAsia="仿宋" w:cs="仿宋"/>
                <w:sz w:val="28"/>
                <w:szCs w:val="28"/>
                <w:lang w:val="en-US" w:eastAsia="zh"/>
              </w:rPr>
              <w:t>1</w:t>
            </w:r>
            <w:r>
              <w:rPr>
                <w:rFonts w:hint="eastAsia" w:ascii="仿宋" w:hAnsi="仿宋" w:eastAsia="仿宋" w:cs="仿宋"/>
                <w:sz w:val="28"/>
                <w:szCs w:val="28"/>
              </w:rPr>
              <w:t>2.</w:t>
            </w:r>
            <w:r>
              <w:rPr>
                <w:rFonts w:hint="eastAsia" w:ascii="仿宋" w:hAnsi="仿宋" w:eastAsia="仿宋" w:cs="仿宋"/>
                <w:sz w:val="28"/>
                <w:szCs w:val="28"/>
                <w:lang w:val="en-US" w:eastAsia="zh"/>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kern w:val="0"/>
                <w:sz w:val="28"/>
                <w:szCs w:val="28"/>
              </w:rPr>
            </w:pPr>
            <w:r>
              <w:rPr>
                <w:rFonts w:hint="eastAsia" w:ascii="仿宋" w:hAnsi="仿宋" w:eastAsia="仿宋" w:cs="仿宋"/>
                <w:kern w:val="0"/>
                <w:sz w:val="28"/>
                <w:szCs w:val="28"/>
              </w:rPr>
              <w:t>容积率</w:t>
            </w:r>
          </w:p>
        </w:tc>
        <w:tc>
          <w:tcPr>
            <w:tcW w:w="1395" w:type="dxa"/>
            <w:noWrap/>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2.8</w:t>
            </w:r>
          </w:p>
        </w:tc>
        <w:tc>
          <w:tcPr>
            <w:tcW w:w="1395" w:type="dxa"/>
            <w:noWrap/>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绿化率</w:t>
            </w:r>
          </w:p>
        </w:tc>
        <w:tc>
          <w:tcPr>
            <w:tcW w:w="1530" w:type="dxa"/>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35.4</w:t>
            </w:r>
          </w:p>
        </w:tc>
        <w:tc>
          <w:tcPr>
            <w:tcW w:w="1658"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28"/>
                <w:szCs w:val="28"/>
              </w:rPr>
              <w:t>车位配比率</w:t>
            </w:r>
          </w:p>
        </w:tc>
        <w:tc>
          <w:tcPr>
            <w:tcW w:w="1418"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24"/>
              </w:rPr>
              <w:t>0.4:100</w:t>
            </w:r>
            <w:r>
              <w:rPr>
                <w:rFonts w:hint="eastAsia" w:ascii="仿宋" w:hAnsi="仿宋" w:eastAsia="仿宋" w:cs="仿宋"/>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pStyle w:val="16"/>
              <w:ind w:firstLine="0" w:firstLineChars="0"/>
              <w:jc w:val="left"/>
              <w:rPr>
                <w:sz w:val="24"/>
                <w:szCs w:val="24"/>
              </w:rPr>
            </w:pPr>
            <w:r>
              <w:rPr>
                <w:rFonts w:hint="eastAsia"/>
                <w:sz w:val="24"/>
                <w:szCs w:val="24"/>
              </w:rPr>
              <w:t>契税：    首套房：网签价的1.5%</w:t>
            </w:r>
          </w:p>
          <w:p>
            <w:pPr>
              <w:pStyle w:val="16"/>
              <w:ind w:firstLine="0" w:firstLineChars="0"/>
              <w:jc w:val="left"/>
              <w:rPr>
                <w:sz w:val="24"/>
                <w:szCs w:val="24"/>
              </w:rPr>
            </w:pPr>
            <w:r>
              <w:rPr>
                <w:rFonts w:hint="eastAsia"/>
                <w:sz w:val="24"/>
                <w:szCs w:val="24"/>
              </w:rPr>
              <w:t xml:space="preserve">          二套房：网签价的2%</w:t>
            </w:r>
          </w:p>
          <w:p>
            <w:pPr>
              <w:pStyle w:val="16"/>
              <w:ind w:firstLine="0" w:firstLineChars="0"/>
              <w:jc w:val="left"/>
              <w:rPr>
                <w:sz w:val="24"/>
                <w:szCs w:val="24"/>
              </w:rPr>
            </w:pPr>
            <w:r>
              <w:rPr>
                <w:rFonts w:hint="eastAsia"/>
                <w:sz w:val="24"/>
                <w:szCs w:val="24"/>
              </w:rPr>
              <w:t xml:space="preserve">          三套房及以上：网签价的4%</w:t>
            </w:r>
          </w:p>
          <w:p>
            <w:pPr>
              <w:pStyle w:val="16"/>
              <w:ind w:firstLine="0" w:firstLineChars="0"/>
              <w:jc w:val="left"/>
              <w:rPr>
                <w:sz w:val="24"/>
                <w:szCs w:val="24"/>
              </w:rPr>
            </w:pPr>
            <w:r>
              <w:rPr>
                <w:rFonts w:hint="eastAsia"/>
                <w:sz w:val="24"/>
                <w:szCs w:val="24"/>
              </w:rPr>
              <w:t>维修基金：90元/平方米</w:t>
            </w:r>
          </w:p>
          <w:p>
            <w:pPr>
              <w:pStyle w:val="16"/>
              <w:ind w:firstLine="0" w:firstLineChars="0"/>
              <w:jc w:val="left"/>
              <w:rPr>
                <w:sz w:val="24"/>
                <w:szCs w:val="24"/>
              </w:rPr>
            </w:pPr>
            <w:r>
              <w:rPr>
                <w:rFonts w:hint="eastAsia"/>
                <w:sz w:val="24"/>
                <w:szCs w:val="24"/>
              </w:rPr>
              <w:t>产权登记：住宅：80元/户</w:t>
            </w:r>
          </w:p>
          <w:p>
            <w:pPr>
              <w:spacing w:line="500" w:lineRule="exact"/>
              <w:jc w:val="left"/>
              <w:rPr>
                <w:rFonts w:ascii="仿宋" w:hAnsi="仿宋" w:eastAsia="仿宋" w:cs="仿宋"/>
                <w:kern w:val="0"/>
                <w:sz w:val="28"/>
                <w:szCs w:val="28"/>
              </w:rPr>
            </w:pPr>
            <w:r>
              <w:rPr>
                <w:rFonts w:hint="eastAsia"/>
                <w:sz w:val="24"/>
                <w:szCs w:val="24"/>
              </w:rPr>
              <w:t>商业：550元/户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jc w:val="left"/>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ascii="仿宋" w:hAnsi="仿宋" w:eastAsia="仿宋" w:cs="仿宋"/>
                <w:kern w:val="0"/>
                <w:sz w:val="28"/>
                <w:szCs w:val="28"/>
              </w:rPr>
            </w:pPr>
            <w:r>
              <w:rPr>
                <w:rFonts w:hint="eastAsia" w:ascii="仿宋" w:hAnsi="仿宋" w:eastAsia="仿宋" w:cs="仿宋"/>
                <w:kern w:val="0"/>
                <w:sz w:val="28"/>
                <w:szCs w:val="28"/>
              </w:rPr>
              <w:t>认筹98折，开盘当月98折，按时签约99折，一次性付款95折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hint="eastAsia"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sz w:val="28"/>
          <w:szCs w:val="28"/>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汉仪细圆B5" w:hAnsi="汉仪细圆B5" w:eastAsia="汉仪细圆B5" w:cs="汉仪细圆B5"/>
          <w:sz w:val="28"/>
          <w:szCs w:val="28"/>
        </w:rPr>
        <w:t>益阳</w:t>
      </w:r>
      <w:r>
        <w:rPr>
          <w:rFonts w:hint="eastAsia" w:ascii="仿宋" w:hAnsi="仿宋" w:eastAsia="仿宋" w:cs="仿宋"/>
          <w:sz w:val="28"/>
          <w:szCs w:val="28"/>
        </w:rPr>
        <w:t>金旅运通房地产开发有限公司</w:t>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560"/>
        <w:gridCol w:w="2127"/>
        <w:gridCol w:w="2738"/>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学府花园一期1#栋</w:t>
            </w:r>
          </w:p>
        </w:tc>
        <w:tc>
          <w:tcPr>
            <w:tcW w:w="212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27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银城路东，迎宾路北</w:t>
            </w:r>
          </w:p>
        </w:tc>
      </w:tr>
      <w:tr>
        <w:trPr>
          <w:trHeight w:val="410" w:hRule="atLeast"/>
        </w:trPr>
        <w:tc>
          <w:tcPr>
            <w:tcW w:w="20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p>
        </w:tc>
        <w:tc>
          <w:tcPr>
            <w:tcW w:w="212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27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126</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56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商居用地</w:t>
            </w:r>
          </w:p>
        </w:tc>
        <w:tc>
          <w:tcPr>
            <w:tcW w:w="212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w:t>
            </w:r>
          </w:p>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起止年限</w:t>
            </w:r>
          </w:p>
        </w:tc>
        <w:tc>
          <w:tcPr>
            <w:tcW w:w="2738"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sz w:val="28"/>
                <w:szCs w:val="28"/>
              </w:rPr>
            </w:pPr>
            <w:r>
              <w:rPr>
                <w:rFonts w:hint="eastAsia" w:ascii="仿宋" w:hAnsi="仿宋" w:eastAsia="仿宋"/>
                <w:sz w:val="28"/>
                <w:szCs w:val="28"/>
              </w:rPr>
              <w:t>住宅:2077年3月</w:t>
            </w:r>
            <w:r>
              <w:rPr>
                <w:rFonts w:hint="eastAsia" w:ascii="仿宋" w:hAnsi="仿宋" w:eastAsia="仿宋"/>
                <w:sz w:val="28"/>
                <w:szCs w:val="28"/>
                <w:lang w:val="en-US" w:eastAsia="zh"/>
              </w:rPr>
              <w:t>5</w:t>
            </w:r>
            <w:r>
              <w:rPr>
                <w:rFonts w:hint="eastAsia" w:ascii="仿宋" w:hAnsi="仿宋" w:eastAsia="仿宋"/>
                <w:sz w:val="28"/>
                <w:szCs w:val="28"/>
              </w:rPr>
              <w:t>日</w:t>
            </w:r>
          </w:p>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sz w:val="28"/>
                <w:szCs w:val="28"/>
              </w:rPr>
              <w:t>商业：2047年3月</w:t>
            </w:r>
            <w:r>
              <w:rPr>
                <w:rFonts w:hint="eastAsia" w:ascii="仿宋" w:hAnsi="仿宋" w:eastAsia="仿宋"/>
                <w:sz w:val="28"/>
                <w:szCs w:val="28"/>
                <w:lang w:val="en-US" w:eastAsia="zh"/>
              </w:rPr>
              <w:t>5</w:t>
            </w:r>
            <w:r>
              <w:rPr>
                <w:rFonts w:hint="eastAsia" w:ascii="仿宋" w:hAnsi="仿宋" w:eastAsia="仿宋"/>
                <w:sz w:val="28"/>
                <w:szCs w:val="28"/>
              </w:rPr>
              <w:t>日</w:t>
            </w:r>
          </w:p>
        </w:tc>
      </w:tr>
      <w:tr>
        <w:trPr>
          <w:trHeight w:val="455" w:hRule="atLeast"/>
        </w:trPr>
        <w:tc>
          <w:tcPr>
            <w:tcW w:w="2016"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56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2127"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2738"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0.4:100</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56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35.4</w:t>
            </w:r>
          </w:p>
        </w:tc>
        <w:tc>
          <w:tcPr>
            <w:tcW w:w="2127"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2738"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钢筋混凝土</w:t>
            </w:r>
          </w:p>
        </w:tc>
      </w:tr>
      <w:tr>
        <w:trPr>
          <w:trHeight w:val="304" w:hRule="atLeast"/>
        </w:trPr>
        <w:tc>
          <w:tcPr>
            <w:tcW w:w="201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56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3m</w:t>
            </w:r>
          </w:p>
        </w:tc>
        <w:tc>
          <w:tcPr>
            <w:tcW w:w="212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2738"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931"/>
        <w:gridCol w:w="3169"/>
        <w:gridCol w:w="2250"/>
        <w:gridCol w:w="2118"/>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31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22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1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3169"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sz w:val="24"/>
                <w:szCs w:val="24"/>
              </w:rPr>
            </w:pPr>
            <w:r>
              <w:rPr>
                <w:rFonts w:hint="eastAsia"/>
                <w:sz w:val="24"/>
                <w:szCs w:val="24"/>
              </w:rPr>
              <w:t>首套房：网签价的1.5%</w:t>
            </w:r>
          </w:p>
          <w:p>
            <w:pPr>
              <w:pStyle w:val="16"/>
              <w:ind w:firstLine="0" w:firstLineChars="0"/>
              <w:jc w:val="center"/>
              <w:rPr>
                <w:sz w:val="24"/>
                <w:szCs w:val="24"/>
              </w:rPr>
            </w:pPr>
            <w:r>
              <w:rPr>
                <w:rFonts w:hint="eastAsia"/>
                <w:sz w:val="24"/>
                <w:szCs w:val="24"/>
              </w:rPr>
              <w:t>二套房：网签价的2%</w:t>
            </w:r>
          </w:p>
          <w:p>
            <w:pPr>
              <w:pStyle w:val="16"/>
              <w:ind w:firstLine="0" w:firstLineChars="0"/>
              <w:jc w:val="center"/>
              <w:rPr>
                <w:rFonts w:ascii="仿宋" w:hAnsi="仿宋" w:eastAsia="仿宋" w:cs="仿宋"/>
                <w:color w:val="000000"/>
                <w:kern w:val="0"/>
                <w:sz w:val="24"/>
                <w:szCs w:val="24"/>
              </w:rPr>
            </w:pPr>
            <w:r>
              <w:rPr>
                <w:rFonts w:hint="eastAsia"/>
                <w:sz w:val="24"/>
                <w:szCs w:val="24"/>
              </w:rPr>
              <w:t>三套房及以上：网签价的4%</w:t>
            </w:r>
          </w:p>
        </w:tc>
        <w:tc>
          <w:tcPr>
            <w:tcW w:w="22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市税务局</w:t>
            </w:r>
          </w:p>
        </w:tc>
        <w:tc>
          <w:tcPr>
            <w:tcW w:w="2118"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sz w:val="24"/>
                <w:szCs w:val="24"/>
              </w:rPr>
            </w:pPr>
            <w:r>
              <w:rPr>
                <w:rFonts w:hint="eastAsia"/>
                <w:sz w:val="24"/>
                <w:szCs w:val="24"/>
              </w:rPr>
              <w:t>财税（2016）</w:t>
            </w:r>
          </w:p>
          <w:p>
            <w:pPr>
              <w:pStyle w:val="16"/>
              <w:ind w:firstLine="0" w:firstLineChars="0"/>
              <w:jc w:val="center"/>
              <w:rPr>
                <w:rFonts w:ascii="仿宋" w:hAnsi="仿宋" w:eastAsia="仿宋" w:cs="仿宋"/>
                <w:color w:val="000000"/>
                <w:kern w:val="0"/>
                <w:sz w:val="24"/>
                <w:szCs w:val="24"/>
              </w:rPr>
            </w:pPr>
            <w:r>
              <w:rPr>
                <w:rFonts w:hint="eastAsia"/>
                <w:sz w:val="24"/>
                <w:szCs w:val="24"/>
              </w:rPr>
              <w:t>23号</w:t>
            </w:r>
          </w:p>
        </w:tc>
      </w:tr>
      <w:tr>
        <w:tblPrEx>
          <w:tblCellMar>
            <w:top w:w="0" w:type="dxa"/>
            <w:left w:w="108" w:type="dxa"/>
            <w:bottom w:w="0" w:type="dxa"/>
            <w:right w:w="108" w:type="dxa"/>
          </w:tblCellMar>
        </w:tblPrEx>
        <w:trPr>
          <w:trHeight w:val="854" w:hRule="atLeast"/>
        </w:trPr>
        <w:tc>
          <w:tcPr>
            <w:tcW w:w="1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3169"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ascii="仿宋" w:hAnsi="仿宋" w:eastAsia="仿宋" w:cs="仿宋"/>
                <w:color w:val="000000"/>
                <w:kern w:val="0"/>
                <w:sz w:val="24"/>
                <w:szCs w:val="24"/>
              </w:rPr>
            </w:pPr>
            <w:r>
              <w:rPr>
                <w:rFonts w:hint="eastAsia"/>
                <w:sz w:val="24"/>
                <w:szCs w:val="24"/>
              </w:rPr>
              <w:t>90元/平方米</w:t>
            </w:r>
          </w:p>
        </w:tc>
        <w:tc>
          <w:tcPr>
            <w:tcW w:w="22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市财政服务中心</w:t>
            </w:r>
          </w:p>
        </w:tc>
        <w:tc>
          <w:tcPr>
            <w:tcW w:w="2118"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ascii="仿宋" w:hAnsi="仿宋" w:eastAsia="仿宋" w:cs="仿宋"/>
                <w:color w:val="000000"/>
                <w:kern w:val="0"/>
                <w:sz w:val="24"/>
                <w:szCs w:val="24"/>
              </w:rPr>
            </w:pPr>
            <w:r>
              <w:rPr>
                <w:rFonts w:hint="eastAsia"/>
                <w:sz w:val="24"/>
                <w:szCs w:val="24"/>
              </w:rPr>
              <w:t>市人民政府令（2006）4号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3169"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sz w:val="24"/>
                <w:szCs w:val="24"/>
              </w:rPr>
            </w:pPr>
            <w:r>
              <w:rPr>
                <w:rFonts w:hint="eastAsia"/>
                <w:sz w:val="24"/>
                <w:szCs w:val="24"/>
              </w:rPr>
              <w:t>住宅：80元/户</w:t>
            </w:r>
          </w:p>
          <w:p>
            <w:pPr>
              <w:pStyle w:val="16"/>
              <w:ind w:firstLine="0" w:firstLineChars="0"/>
              <w:jc w:val="center"/>
              <w:rPr>
                <w:rFonts w:ascii="仿宋" w:hAnsi="仿宋" w:eastAsia="仿宋" w:cs="仿宋"/>
                <w:color w:val="000000"/>
                <w:kern w:val="0"/>
                <w:sz w:val="24"/>
                <w:szCs w:val="24"/>
              </w:rPr>
            </w:pPr>
            <w:r>
              <w:rPr>
                <w:rFonts w:hint="eastAsia"/>
                <w:sz w:val="24"/>
                <w:szCs w:val="24"/>
              </w:rPr>
              <w:t>商业：550元/户</w:t>
            </w:r>
          </w:p>
        </w:tc>
        <w:tc>
          <w:tcPr>
            <w:tcW w:w="22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市财政服务中心</w:t>
            </w:r>
          </w:p>
        </w:tc>
        <w:tc>
          <w:tcPr>
            <w:tcW w:w="2118"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ascii="仿宋" w:hAnsi="仿宋" w:eastAsia="仿宋" w:cs="仿宋"/>
                <w:color w:val="000000"/>
                <w:kern w:val="0"/>
                <w:sz w:val="24"/>
                <w:szCs w:val="24"/>
              </w:rPr>
            </w:pPr>
            <w:r>
              <w:rPr>
                <w:rFonts w:hint="eastAsia"/>
                <w:sz w:val="24"/>
                <w:szCs w:val="24"/>
              </w:rPr>
              <w:t>湘发改价费（2017）264号</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rPr>
          <w:rFonts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pPr>
        <w:rPr>
          <w:rFonts w:hint="eastAsia"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rPr>
        <w:t>学府花园一期1#栋</w:t>
      </w:r>
      <w:r>
        <w:rPr>
          <w:rFonts w:hint="eastAsia" w:ascii="仿宋" w:hAnsi="仿宋" w:eastAsia="仿宋" w:cs="仿宋"/>
          <w:sz w:val="32"/>
          <w:szCs w:val="32"/>
        </w:rPr>
        <w:t>小区商品住房价格事项作如下郑重承诺：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adjustRightInd w:val="0"/>
        <w:snapToGrid w:val="0"/>
        <w:spacing w:line="560" w:lineRule="exact"/>
        <w:ind w:firstLine="2880" w:firstLineChars="900"/>
        <w:rPr>
          <w:rFonts w:hint="eastAsia" w:ascii="仿宋" w:hAnsi="仿宋" w:eastAsia="仿宋" w:cs="仿宋"/>
          <w:sz w:val="32"/>
          <w:szCs w:val="32"/>
        </w:rPr>
      </w:pPr>
      <w:r>
        <w:rPr>
          <w:rFonts w:hint="eastAsia" w:ascii="仿宋" w:hAnsi="仿宋" w:eastAsia="仿宋" w:cs="仿宋"/>
          <w:sz w:val="32"/>
          <w:szCs w:val="32"/>
        </w:rPr>
        <w:t>承诺单位（公章）：</w:t>
      </w:r>
    </w:p>
    <w:p>
      <w:pPr>
        <w:adjustRightInd w:val="0"/>
        <w:snapToGrid w:val="0"/>
        <w:spacing w:line="560" w:lineRule="exact"/>
        <w:ind w:firstLine="2880" w:firstLineChars="900"/>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承诺日期：2022年</w:t>
      </w:r>
      <w:r>
        <w:rPr>
          <w:rFonts w:hint="eastAsia" w:ascii="汉仪细圆B5" w:hAnsi="汉仪细圆B5" w:eastAsia="汉仪细圆B5" w:cs="汉仪细圆B5"/>
          <w:sz w:val="32"/>
          <w:szCs w:val="32"/>
        </w:rPr>
        <w:t>3</w:t>
      </w:r>
      <w:r>
        <w:rPr>
          <w:rFonts w:hint="eastAsia" w:ascii="仿宋" w:hAnsi="仿宋" w:eastAsia="仿宋" w:cs="仿宋"/>
          <w:sz w:val="32"/>
          <w:szCs w:val="32"/>
        </w:rPr>
        <w:t>月</w:t>
      </w:r>
      <w:r>
        <w:rPr>
          <w:rFonts w:hint="eastAsia" w:ascii="汉仪细圆B5" w:hAnsi="汉仪细圆B5" w:eastAsia="汉仪细圆B5" w:cs="汉仪细圆B5"/>
          <w:sz w:val="32"/>
          <w:szCs w:val="32"/>
        </w:rPr>
        <w:t>16</w:t>
      </w:r>
      <w:r>
        <w:rPr>
          <w:rFonts w:hint="eastAsia" w:ascii="仿宋" w:hAnsi="仿宋" w:eastAsia="仿宋" w:cs="仿宋"/>
          <w:sz w:val="32"/>
          <w:szCs w:val="32"/>
        </w:rPr>
        <w:t>日</w:t>
      </w:r>
    </w:p>
    <w:p>
      <w:pPr>
        <w:spacing w:line="560" w:lineRule="exact"/>
        <w:jc w:val="center"/>
        <w:rPr>
          <w:rFonts w:hint="default" w:eastAsia="汉仪细圆B5"/>
          <w:lang w:val="en-US" w:eastAsia="zh-CN"/>
        </w:rPr>
      </w:pPr>
      <w:r>
        <w:rPr>
          <w:rFonts w:hint="eastAsia" w:ascii="仿宋" w:hAnsi="仿宋" w:eastAsia="仿宋" w:cs="仿宋"/>
          <w:sz w:val="32"/>
          <w:szCs w:val="32"/>
        </w:rPr>
        <w:t xml:space="preserve">               经办人：</w:t>
      </w:r>
      <w:r>
        <w:rPr>
          <w:rFonts w:hint="eastAsia" w:ascii="汉仪细圆B5" w:hAnsi="汉仪细圆B5" w:eastAsia="汉仪细圆B5" w:cs="汉仪细圆B5"/>
          <w:sz w:val="32"/>
          <w:szCs w:val="32"/>
        </w:rPr>
        <w:t>王海英</w:t>
      </w:r>
      <w:r>
        <w:rPr>
          <w:rFonts w:hint="eastAsia" w:ascii="仿宋" w:hAnsi="仿宋" w:eastAsia="仿宋" w:cs="仿宋"/>
          <w:sz w:val="32"/>
          <w:szCs w:val="32"/>
        </w:rPr>
        <w:t xml:space="preserve"> 电话：</w:t>
      </w:r>
      <w:r>
        <w:rPr>
          <w:rFonts w:hint="eastAsia" w:ascii="汉仪细圆B5" w:hAnsi="汉仪细圆B5" w:eastAsia="汉仪细圆B5" w:cs="汉仪细圆B5"/>
          <w:sz w:val="32"/>
          <w:szCs w:val="32"/>
        </w:rPr>
        <w:t>18607371213</w:t>
      </w:r>
    </w:p>
    <w:sectPr>
      <w:footerReference r:id="rId3" w:type="default"/>
      <w:pgSz w:w="11906" w:h="16838"/>
      <w:pgMar w:top="1440" w:right="1800"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细圆B5">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71183"/>
    <w:rsid w:val="00012C3E"/>
    <w:rsid w:val="00035183"/>
    <w:rsid w:val="00060961"/>
    <w:rsid w:val="0006465D"/>
    <w:rsid w:val="000D13E5"/>
    <w:rsid w:val="000D59BB"/>
    <w:rsid w:val="000F2D65"/>
    <w:rsid w:val="0012666B"/>
    <w:rsid w:val="00161FD9"/>
    <w:rsid w:val="001A4064"/>
    <w:rsid w:val="001A55C1"/>
    <w:rsid w:val="001B45C0"/>
    <w:rsid w:val="001C4574"/>
    <w:rsid w:val="001C58EC"/>
    <w:rsid w:val="001D6737"/>
    <w:rsid w:val="001F67DE"/>
    <w:rsid w:val="0021014A"/>
    <w:rsid w:val="002138E8"/>
    <w:rsid w:val="002234EC"/>
    <w:rsid w:val="00237BAE"/>
    <w:rsid w:val="00244484"/>
    <w:rsid w:val="0026702D"/>
    <w:rsid w:val="002853BD"/>
    <w:rsid w:val="002C749B"/>
    <w:rsid w:val="002F16A7"/>
    <w:rsid w:val="0030225A"/>
    <w:rsid w:val="003150DB"/>
    <w:rsid w:val="00381DB2"/>
    <w:rsid w:val="003A0F3C"/>
    <w:rsid w:val="003A72CB"/>
    <w:rsid w:val="003C6404"/>
    <w:rsid w:val="003C7CAB"/>
    <w:rsid w:val="003F47D9"/>
    <w:rsid w:val="00402D9C"/>
    <w:rsid w:val="00403B6C"/>
    <w:rsid w:val="00406ABB"/>
    <w:rsid w:val="00414DBA"/>
    <w:rsid w:val="00425DDE"/>
    <w:rsid w:val="004355C1"/>
    <w:rsid w:val="00445E50"/>
    <w:rsid w:val="004514F3"/>
    <w:rsid w:val="0045308D"/>
    <w:rsid w:val="00460A25"/>
    <w:rsid w:val="00470CE6"/>
    <w:rsid w:val="004828A6"/>
    <w:rsid w:val="00482F8B"/>
    <w:rsid w:val="00492419"/>
    <w:rsid w:val="004A2245"/>
    <w:rsid w:val="004A28B8"/>
    <w:rsid w:val="004B5C1D"/>
    <w:rsid w:val="004C0A0E"/>
    <w:rsid w:val="004C7C15"/>
    <w:rsid w:val="004D266D"/>
    <w:rsid w:val="005407E5"/>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B78AD"/>
    <w:rsid w:val="006D596D"/>
    <w:rsid w:val="006E2623"/>
    <w:rsid w:val="007042C9"/>
    <w:rsid w:val="00721E00"/>
    <w:rsid w:val="00751D16"/>
    <w:rsid w:val="0075352C"/>
    <w:rsid w:val="00760496"/>
    <w:rsid w:val="0076328A"/>
    <w:rsid w:val="007B75FB"/>
    <w:rsid w:val="007D6998"/>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436B"/>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1B3F"/>
    <w:rsid w:val="00D22622"/>
    <w:rsid w:val="00D27996"/>
    <w:rsid w:val="00D31ECB"/>
    <w:rsid w:val="00D37644"/>
    <w:rsid w:val="00D64165"/>
    <w:rsid w:val="00D969DD"/>
    <w:rsid w:val="00DB4647"/>
    <w:rsid w:val="00DB5968"/>
    <w:rsid w:val="00DC3242"/>
    <w:rsid w:val="00DC50D2"/>
    <w:rsid w:val="00DD4F97"/>
    <w:rsid w:val="00DD5A4C"/>
    <w:rsid w:val="00DE24AF"/>
    <w:rsid w:val="00DF04D9"/>
    <w:rsid w:val="00E038E1"/>
    <w:rsid w:val="00E33BEE"/>
    <w:rsid w:val="00E3549A"/>
    <w:rsid w:val="00E400E9"/>
    <w:rsid w:val="00E540F1"/>
    <w:rsid w:val="00E56BA2"/>
    <w:rsid w:val="00E61930"/>
    <w:rsid w:val="00E70F24"/>
    <w:rsid w:val="00E74730"/>
    <w:rsid w:val="00EA27D2"/>
    <w:rsid w:val="00EB7B7A"/>
    <w:rsid w:val="00EC1FE4"/>
    <w:rsid w:val="00EC3117"/>
    <w:rsid w:val="00F02FF9"/>
    <w:rsid w:val="00F53FF3"/>
    <w:rsid w:val="00FE1786"/>
    <w:rsid w:val="00FE49C7"/>
    <w:rsid w:val="0DC14B58"/>
    <w:rsid w:val="149420D9"/>
    <w:rsid w:val="1BAE4C1A"/>
    <w:rsid w:val="1E57638D"/>
    <w:rsid w:val="1FFB6CAE"/>
    <w:rsid w:val="26FF65E6"/>
    <w:rsid w:val="27BC0EB0"/>
    <w:rsid w:val="2DBC2BFD"/>
    <w:rsid w:val="391FADF4"/>
    <w:rsid w:val="3A354A34"/>
    <w:rsid w:val="4FDF7053"/>
    <w:rsid w:val="50252C4A"/>
    <w:rsid w:val="51FED7AB"/>
    <w:rsid w:val="53979A4D"/>
    <w:rsid w:val="57A94FEA"/>
    <w:rsid w:val="57D8223F"/>
    <w:rsid w:val="58F4701C"/>
    <w:rsid w:val="5EFA7CCD"/>
    <w:rsid w:val="5F3E0DF4"/>
    <w:rsid w:val="5FDD8479"/>
    <w:rsid w:val="66FF829B"/>
    <w:rsid w:val="67C06887"/>
    <w:rsid w:val="682317C9"/>
    <w:rsid w:val="6BFF6867"/>
    <w:rsid w:val="6F7F9B1A"/>
    <w:rsid w:val="75F3C3D3"/>
    <w:rsid w:val="776E5335"/>
    <w:rsid w:val="78FA1031"/>
    <w:rsid w:val="7BFF6B11"/>
    <w:rsid w:val="7D2E802E"/>
    <w:rsid w:val="7EDF4028"/>
    <w:rsid w:val="7EFF1170"/>
    <w:rsid w:val="7F778B64"/>
    <w:rsid w:val="7F7D58EC"/>
    <w:rsid w:val="7FB7E635"/>
    <w:rsid w:val="7FEE45A9"/>
    <w:rsid w:val="9D4B5CFF"/>
    <w:rsid w:val="ACF7FD23"/>
    <w:rsid w:val="BA7B23C6"/>
    <w:rsid w:val="CD3DB24A"/>
    <w:rsid w:val="DFDF1A15"/>
    <w:rsid w:val="DFF9856A"/>
    <w:rsid w:val="DFFF2A3D"/>
    <w:rsid w:val="E1BF16C0"/>
    <w:rsid w:val="E78E7713"/>
    <w:rsid w:val="EF0FD54D"/>
    <w:rsid w:val="EF79579D"/>
    <w:rsid w:val="EF7FB45F"/>
    <w:rsid w:val="F3F94F5F"/>
    <w:rsid w:val="F3FD31E1"/>
    <w:rsid w:val="FBFE8C36"/>
    <w:rsid w:val="FCFF2E20"/>
    <w:rsid w:val="FDEDDAD0"/>
    <w:rsid w:val="FE3EAFE6"/>
    <w:rsid w:val="FE734873"/>
    <w:rsid w:val="FFB7651A"/>
    <w:rsid w:val="FFC77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 w:type="character" w:customStyle="1" w:styleId="21">
    <w:name w:val="font71"/>
    <w:basedOn w:val="8"/>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evergrande</Company>
  <Pages>9</Pages>
  <Words>1309</Words>
  <Characters>7465</Characters>
  <Lines>62</Lines>
  <Paragraphs>17</Paragraphs>
  <TotalTime>6</TotalTime>
  <ScaleCrop>false</ScaleCrop>
  <LinksUpToDate>false</LinksUpToDate>
  <CharactersWithSpaces>8757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2021-06-14T21:02:00Z</dcterms:created>
  <dc:creator>夏斌</dc:creator>
  <cp:lastModifiedBy>lenovo234</cp:lastModifiedBy>
  <cp:lastPrinted>2022-03-22T18:44:00Z</cp:lastPrinted>
  <dcterms:modified xsi:type="dcterms:W3CDTF">2022-03-24T10:57:31Z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09EEE197ED1E4D94AB562F77793924A3</vt:lpwstr>
  </property>
</Properties>
</file>