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bookmarkStart w:id="0" w:name="_GoBack"/>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 xml:space="preserve">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 </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 xml:space="preserve">2019年度部门决算表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第三部分 </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第五部分 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概况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一、部门职责</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1、贯彻执行土地资源和测绘管理的法律、法规和技术标准、规程、规范和办法。</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2、承担保护和合理利用土地资源的责任和规范国土资源管理秩序的责任。加强土地供需调控和总量动态平衡，落实最严格的土地管理制度；开展全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国土资源经济形势分析，提出全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国土资源供需总量平衡的建议；参与全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宏观经济运行、区域协调、城乡统筹的研究并拟订涉及国土资源的调控措施；拟订并组织实施全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国土资源领域资源节约集约利用和循环经济的措施；承担国土资源行政执法工作，调查处理国土资源重大违法案件；推进全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国土资源系统依法行政。</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3、承担优化配置国土资源的责任。拟订并组织实施国土资源规划、土地利用总体规划、其他专项规划和年度计划。参与报市人民政府审批的乡（镇）土地利用总体规划的审核，指导、审核区县（市）土地利用总体规划并监督实施；组织矿产资源的调查评价，组织编制矿产资源保护与合理利用规划、地质勘查规划、地质灾害防治和地质遗迹保护规划；组织编制和实施测绘事业发展规划和基础测绘计划。</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4、负责规范国土资源权属管理。依法保护土地所有者和使用者的合法权益，组织承办和调处重大权属纠纷，指导土地确权，承担各类土地登记资料的收集、整理、共享和汇交管理，提供社会查询服务。</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5、承担全市耕地保护责任，确保规划确定的耕地保有量和基本农田面积不减少。牵头拟订并组织实施耕地特殊保护和鼓励耕地开发政策，组织实施农用地用途管制，指导协调建设项目征地事宜，监督占用耕地补偿制度执行情况，组织实施基本农田保护，规范、指导、监督未利用土地开发、整理、复垦和耕地开发工作。</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6、承担及时准确提供全市土地利用各种数据的责任。贯彻实施地籍地政管理办法，组织全市土地资源调查、地籍调查、土地统计和动态监测；负责土地确权、城乡地籍地政、土地定级和登记发证等工作，指导全市地籍地政管理工作。</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7、承担节约集约利用土地资源的责任。管理和监督城乡建设用地供应、政府土地储备、土地开发和节约集约利用。拟订并按规定组织实施土地使用权出让、租赁、作价出资、转让、交易、抵押和收购管理办法，协同有关部门监督管理农村集体非农土地使用权的流转。</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8、承担规范土地、矿业权市场秩序的责任。监测土地市场和建设用地利用情况，监管地价，指导市内基准地价、标定地价评测，审核土地使用权价格评估结 果；承担各类用地的审查、报批工作。规范和监管矿业权市场；依法管理权限内的矿产资源探矿权、采矿权的审核登记发证和转让审核登记；审核国家出资的探矿 权、采矿权价格评估结果；规范和监管国土资源相关社会中介组织和行为，依法查处违法行为；承担矿产资源储量管理和探矿权监督工作，按规定管理矿产资源补偿费的征收和使用。</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9、 承担规范测绘市场秩序的责任。监督管理测绘市场；组织并管理基础测绘、行政区域界线测绘、地籍测绘和其他全市性重大测绘项目、重大测绘科技项目。管理测绘任务登记；依法管理地图编制工作，审查向社会出版、展示的地图，管理并审核地名在地图上的表示。</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10、承担地质环境保护和地质灾害防治、治理的责任。依法组织实施地质环境保护；组织、协调、指导和监督地质灾害防治工作；监测、防治地质灾害和保护地质遗迹；指导地质灾害应急处置，制定并组织实施地质灾害防灾方案和突发事件应急预案。</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11、管理市级基础地理信息数据，根据授权审核发布本市重要地理信息数据，会同有关部门编制益阳市行政区界线标准样图，组织指导基础地理信息社会化服务；管理全市国家测绘基准和测量控制系统，指导监督各类测绘成果和测量标志的保护。</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12、依法依规征收资源收益，规范、监督资金使用，组织土地、矿产资源专项收入的征管，配合有关部门拟订收益分配制度，指导、监督全市土地整理复垦开发资金的收取和使用。安排并监督检查国家财政拨给的专项资金以及省、市财政拨给的其他各项资金的使用。按照有关规定组织国土资源管理规费的征收、使用和监督。</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lang w:val="en-US" w:eastAsia="zh-CN"/>
        </w:rPr>
      </w:pPr>
      <w:r>
        <w:rPr>
          <w:rFonts w:hint="eastAsia" w:ascii="仿宋" w:hAnsi="仿宋" w:eastAsia="仿宋" w:cs="仿宋"/>
          <w:b w:val="0"/>
          <w:bCs w:val="0"/>
          <w:kern w:val="2"/>
          <w:sz w:val="32"/>
          <w:szCs w:val="32"/>
          <w:highlight w:val="none"/>
        </w:rPr>
        <w:t>13、拟定和实施不动产登记工作办法和规定；指导、协调、监督全市土地、房屋、林地、草原等不动产登记工作；推进不动产登记信息系统建设，组织指导各类不动产登记资料的收集、整理、统计、共享、汇交管理和社会查询；负责不动产登记人员培训，负责不动产登记代理中介组织及其从业行为的监督管理。</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kern w:val="2"/>
          <w:sz w:val="32"/>
          <w:szCs w:val="32"/>
          <w:highlight w:val="none"/>
          <w:lang w:val="en-US" w:eastAsia="zh-CN"/>
        </w:rPr>
        <w:t>14</w:t>
      </w:r>
      <w:r>
        <w:rPr>
          <w:rFonts w:hint="eastAsia" w:ascii="仿宋" w:hAnsi="仿宋" w:eastAsia="仿宋" w:cs="仿宋"/>
          <w:b w:val="0"/>
          <w:bCs w:val="0"/>
          <w:kern w:val="2"/>
          <w:sz w:val="32"/>
          <w:szCs w:val="32"/>
          <w:highlight w:val="none"/>
        </w:rPr>
        <w:t>、承办市人民政府交办的其他事项。</w:t>
      </w:r>
    </w:p>
    <w:p>
      <w:pPr>
        <w:ind w:left="795" w:hanging="795"/>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二、机构设</w:t>
      </w:r>
      <w:r>
        <w:rPr>
          <w:rFonts w:hint="eastAsia" w:ascii="仿宋" w:hAnsi="仿宋" w:eastAsia="仿宋" w:cs="仿宋"/>
          <w:b w:val="0"/>
          <w:bCs w:val="0"/>
          <w:sz w:val="32"/>
          <w:szCs w:val="32"/>
          <w:highlight w:val="none"/>
          <w:lang w:eastAsia="zh-CN"/>
        </w:rPr>
        <w:t>置</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val="en-US" w:eastAsia="zh-CN"/>
        </w:rPr>
        <w:t>1、</w:t>
      </w:r>
      <w:r>
        <w:rPr>
          <w:rFonts w:hint="eastAsia" w:ascii="仿宋" w:hAnsi="仿宋" w:eastAsia="仿宋" w:cs="仿宋"/>
          <w:b w:val="0"/>
          <w:bCs w:val="0"/>
          <w:kern w:val="2"/>
          <w:sz w:val="32"/>
          <w:szCs w:val="32"/>
          <w:highlight w:val="none"/>
        </w:rPr>
        <w:t> 益阳市</w:t>
      </w:r>
      <w:r>
        <w:rPr>
          <w:rFonts w:hint="eastAsia" w:ascii="仿宋" w:hAnsi="仿宋" w:eastAsia="仿宋" w:cs="仿宋"/>
          <w:b w:val="0"/>
          <w:bCs w:val="0"/>
          <w:kern w:val="2"/>
          <w:sz w:val="32"/>
          <w:szCs w:val="32"/>
          <w:highlight w:val="none"/>
          <w:lang w:eastAsia="zh-CN"/>
        </w:rPr>
        <w:t>自然资源和规划局</w:t>
      </w:r>
      <w:r>
        <w:rPr>
          <w:rFonts w:hint="eastAsia" w:ascii="仿宋" w:hAnsi="仿宋" w:eastAsia="仿宋" w:cs="仿宋"/>
          <w:b w:val="0"/>
          <w:bCs w:val="0"/>
          <w:kern w:val="2"/>
          <w:sz w:val="32"/>
          <w:szCs w:val="32"/>
          <w:highlight w:val="none"/>
        </w:rPr>
        <w:t>为</w:t>
      </w:r>
      <w:r>
        <w:rPr>
          <w:rFonts w:hint="eastAsia" w:ascii="仿宋" w:hAnsi="仿宋" w:eastAsia="仿宋" w:cs="仿宋"/>
          <w:b w:val="0"/>
          <w:bCs w:val="0"/>
          <w:kern w:val="2"/>
          <w:sz w:val="32"/>
          <w:szCs w:val="32"/>
          <w:highlight w:val="none"/>
          <w:lang w:eastAsia="zh-CN"/>
        </w:rPr>
        <w:t>行政</w:t>
      </w:r>
      <w:r>
        <w:rPr>
          <w:rFonts w:hint="eastAsia" w:ascii="仿宋" w:hAnsi="仿宋" w:eastAsia="仿宋" w:cs="仿宋"/>
          <w:b w:val="0"/>
          <w:bCs w:val="0"/>
          <w:kern w:val="2"/>
          <w:sz w:val="32"/>
          <w:szCs w:val="32"/>
          <w:highlight w:val="none"/>
        </w:rPr>
        <w:t>单位。</w:t>
      </w:r>
      <w:r>
        <w:rPr>
          <w:rFonts w:hint="eastAsia" w:ascii="仿宋" w:hAnsi="仿宋" w:eastAsia="仿宋" w:cs="仿宋"/>
          <w:b w:val="0"/>
          <w:bCs w:val="0"/>
          <w:kern w:val="2"/>
          <w:sz w:val="32"/>
          <w:szCs w:val="32"/>
          <w:highlight w:val="none"/>
          <w:lang w:eastAsia="zh-CN"/>
        </w:rPr>
        <w:t>该报表包含益阳市国土资源局</w:t>
      </w:r>
      <w:r>
        <w:rPr>
          <w:rFonts w:hint="eastAsia" w:ascii="仿宋" w:hAnsi="仿宋" w:eastAsia="仿宋" w:cs="仿宋"/>
          <w:b w:val="0"/>
          <w:bCs w:val="0"/>
          <w:kern w:val="2"/>
          <w:sz w:val="32"/>
          <w:szCs w:val="32"/>
          <w:highlight w:val="none"/>
          <w:lang w:val="en-US" w:eastAsia="zh-CN"/>
        </w:rPr>
        <w:t>(本级）</w:t>
      </w:r>
      <w:r>
        <w:rPr>
          <w:rFonts w:hint="eastAsia" w:ascii="仿宋" w:hAnsi="仿宋" w:eastAsia="仿宋" w:cs="仿宋"/>
          <w:b w:val="0"/>
          <w:bCs w:val="0"/>
          <w:kern w:val="2"/>
          <w:sz w:val="32"/>
          <w:szCs w:val="32"/>
          <w:highlight w:val="none"/>
          <w:lang w:eastAsia="zh-CN"/>
        </w:rPr>
        <w:t>，益阳市国土资源执法监察支队、益阳市国土资源局高新区分局、益阳市国土资源局城区分局、益阳市国土资源档案信息中心，</w:t>
      </w:r>
      <w:r>
        <w:rPr>
          <w:rFonts w:hint="eastAsia" w:ascii="仿宋" w:hAnsi="仿宋" w:eastAsia="仿宋" w:cs="仿宋"/>
          <w:b w:val="0"/>
          <w:bCs w:val="0"/>
          <w:sz w:val="32"/>
          <w:szCs w:val="32"/>
          <w:highlight w:val="none"/>
          <w:lang w:eastAsia="zh-CN"/>
        </w:rPr>
        <w:t>益阳市地质环境监测站，益阳市土地开发整理复垦中心，益阳市赫山区自然资源局，益阳市资阳区自然资源局，益阳市土地储备发展中心，益阳市人民政府征地拆迁事务处，益阳市不动产登记中心，益阳市规划局（本级），益阳市规划局高新区分局，益阳市规划局赫山分局，益阳市规划局资阳分局，益阳市规划咨询信息中心，</w:t>
      </w:r>
      <w:r>
        <w:rPr>
          <w:rFonts w:hint="eastAsia" w:ascii="仿宋" w:hAnsi="仿宋" w:eastAsia="仿宋" w:cs="仿宋"/>
          <w:b w:val="0"/>
          <w:bCs w:val="0"/>
          <w:kern w:val="2"/>
          <w:sz w:val="32"/>
          <w:szCs w:val="32"/>
          <w:highlight w:val="none"/>
          <w:lang w:val="en-US" w:eastAsia="zh-CN"/>
        </w:rPr>
        <w:t>17个单位合并填报</w:t>
      </w:r>
      <w:r>
        <w:rPr>
          <w:rFonts w:hint="eastAsia" w:ascii="仿宋" w:hAnsi="仿宋" w:eastAsia="仿宋" w:cs="仿宋"/>
          <w:b w:val="0"/>
          <w:bCs w:val="0"/>
          <w:kern w:val="2"/>
          <w:sz w:val="32"/>
          <w:szCs w:val="32"/>
          <w:highlight w:val="none"/>
        </w:rPr>
        <w:t>。</w:t>
      </w:r>
    </w:p>
    <w:p>
      <w:pPr>
        <w:pStyle w:val="4"/>
        <w:shd w:val="clear" w:color="auto" w:fill="FFFFFF"/>
        <w:spacing w:before="0" w:beforeAutospacing="0" w:after="0" w:afterAutospacing="0" w:line="480" w:lineRule="auto"/>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eastAsia="zh-CN"/>
        </w:rPr>
        <w:t>　　</w:t>
      </w:r>
      <w:r>
        <w:rPr>
          <w:rFonts w:hint="eastAsia" w:ascii="仿宋" w:hAnsi="仿宋" w:eastAsia="仿宋" w:cs="仿宋"/>
          <w:b w:val="0"/>
          <w:bCs w:val="0"/>
          <w:kern w:val="2"/>
          <w:sz w:val="32"/>
          <w:szCs w:val="32"/>
          <w:highlight w:val="none"/>
        </w:rPr>
        <w:t>2、人员情况：益阳市</w:t>
      </w:r>
      <w:r>
        <w:rPr>
          <w:rFonts w:hint="eastAsia" w:ascii="仿宋" w:hAnsi="仿宋" w:eastAsia="仿宋" w:cs="仿宋"/>
          <w:b w:val="0"/>
          <w:bCs w:val="0"/>
          <w:kern w:val="2"/>
          <w:sz w:val="32"/>
          <w:szCs w:val="32"/>
          <w:highlight w:val="none"/>
          <w:lang w:eastAsia="zh-CN"/>
        </w:rPr>
        <w:t>自然资源和规划局</w:t>
      </w:r>
      <w:r>
        <w:rPr>
          <w:rFonts w:hint="eastAsia" w:ascii="仿宋" w:hAnsi="仿宋" w:eastAsia="仿宋" w:cs="仿宋"/>
          <w:b w:val="0"/>
          <w:bCs w:val="0"/>
          <w:kern w:val="2"/>
          <w:sz w:val="32"/>
          <w:szCs w:val="32"/>
          <w:highlight w:val="none"/>
          <w:lang w:eastAsia="zh-CN"/>
        </w:rPr>
        <w:t>在职人员</w:t>
      </w:r>
      <w:r>
        <w:rPr>
          <w:rFonts w:hint="eastAsia" w:ascii="仿宋" w:hAnsi="仿宋" w:eastAsia="仿宋" w:cs="仿宋"/>
          <w:b w:val="0"/>
          <w:bCs w:val="0"/>
          <w:kern w:val="2"/>
          <w:sz w:val="32"/>
          <w:szCs w:val="32"/>
          <w:highlight w:val="none"/>
          <w:lang w:val="en-US" w:eastAsia="zh-CN"/>
        </w:rPr>
        <w:t>465</w:t>
      </w:r>
      <w:r>
        <w:rPr>
          <w:rFonts w:hint="eastAsia" w:ascii="仿宋" w:hAnsi="仿宋" w:eastAsia="仿宋" w:cs="仿宋"/>
          <w:b w:val="0"/>
          <w:bCs w:val="0"/>
          <w:kern w:val="2"/>
          <w:sz w:val="32"/>
          <w:szCs w:val="32"/>
          <w:highlight w:val="none"/>
          <w:lang w:eastAsia="zh-CN"/>
        </w:rPr>
        <w:t>人，退休</w:t>
      </w:r>
      <w:r>
        <w:rPr>
          <w:rFonts w:hint="eastAsia" w:ascii="仿宋" w:hAnsi="仿宋" w:eastAsia="仿宋" w:cs="仿宋"/>
          <w:b w:val="0"/>
          <w:bCs w:val="0"/>
          <w:kern w:val="2"/>
          <w:sz w:val="32"/>
          <w:szCs w:val="32"/>
          <w:highlight w:val="none"/>
          <w:lang w:val="en-US" w:eastAsia="zh-CN"/>
        </w:rPr>
        <w:t>134人，</w:t>
      </w:r>
      <w:r>
        <w:rPr>
          <w:rFonts w:hint="eastAsia" w:ascii="仿宋" w:hAnsi="仿宋" w:eastAsia="仿宋" w:cs="仿宋"/>
          <w:b w:val="0"/>
          <w:bCs w:val="0"/>
          <w:kern w:val="2"/>
          <w:sz w:val="32"/>
          <w:szCs w:val="32"/>
          <w:highlight w:val="none"/>
        </w:rPr>
        <w:t>实有人员</w:t>
      </w:r>
      <w:r>
        <w:rPr>
          <w:rFonts w:hint="eastAsia" w:ascii="仿宋" w:hAnsi="仿宋" w:eastAsia="仿宋" w:cs="仿宋"/>
          <w:b w:val="0"/>
          <w:bCs w:val="0"/>
          <w:kern w:val="2"/>
          <w:sz w:val="32"/>
          <w:szCs w:val="32"/>
          <w:highlight w:val="none"/>
          <w:lang w:val="en-US" w:eastAsia="zh-CN"/>
        </w:rPr>
        <w:t>599</w:t>
      </w:r>
      <w:r>
        <w:rPr>
          <w:rFonts w:hint="eastAsia" w:ascii="仿宋" w:hAnsi="仿宋" w:eastAsia="仿宋" w:cs="仿宋"/>
          <w:b w:val="0"/>
          <w:bCs w:val="0"/>
          <w:kern w:val="2"/>
          <w:sz w:val="32"/>
          <w:szCs w:val="32"/>
          <w:highlight w:val="none"/>
        </w:rPr>
        <w:t>人。</w:t>
      </w:r>
    </w:p>
    <w:p>
      <w:pPr>
        <w:pStyle w:val="4"/>
        <w:numPr>
          <w:ilvl w:val="0"/>
          <w:numId w:val="0"/>
        </w:numPr>
        <w:shd w:val="clear" w:color="auto" w:fill="FFFFFF"/>
        <w:spacing w:before="0" w:beforeAutospacing="0" w:after="0" w:afterAutospacing="0" w:line="480" w:lineRule="auto"/>
        <w:ind w:right="0" w:rightChars="0" w:firstLine="640" w:firstLineChars="200"/>
        <w:rPr>
          <w:rFonts w:hint="default" w:ascii="仿宋" w:hAnsi="仿宋" w:eastAsia="仿宋" w:cs="仿宋"/>
          <w:b w:val="0"/>
          <w:bCs w:val="0"/>
          <w:kern w:val="2"/>
          <w:sz w:val="32"/>
          <w:szCs w:val="32"/>
          <w:highlight w:val="none"/>
          <w:lang w:val="en-US" w:eastAsia="zh-CN"/>
        </w:rPr>
      </w:pPr>
      <w:r>
        <w:rPr>
          <w:rFonts w:hint="eastAsia" w:ascii="仿宋" w:hAnsi="仿宋" w:eastAsia="仿宋" w:cs="仿宋"/>
          <w:b w:val="0"/>
          <w:bCs w:val="0"/>
          <w:kern w:val="2"/>
          <w:sz w:val="32"/>
          <w:szCs w:val="32"/>
          <w:highlight w:val="none"/>
          <w:lang w:val="en-US" w:eastAsia="zh-CN"/>
        </w:rPr>
        <w:t>3、</w:t>
      </w:r>
      <w:r>
        <w:rPr>
          <w:rFonts w:hint="eastAsia" w:ascii="仿宋" w:hAnsi="仿宋" w:eastAsia="仿宋" w:cs="仿宋"/>
          <w:b w:val="0"/>
          <w:bCs w:val="0"/>
          <w:kern w:val="2"/>
          <w:sz w:val="32"/>
          <w:szCs w:val="32"/>
          <w:highlight w:val="none"/>
          <w:lang w:eastAsia="zh-CN"/>
        </w:rPr>
        <w:t>内设机构</w:t>
      </w:r>
      <w:r>
        <w:rPr>
          <w:rFonts w:hint="eastAsia" w:ascii="仿宋" w:hAnsi="仿宋" w:eastAsia="仿宋" w:cs="仿宋"/>
          <w:b w:val="0"/>
          <w:bCs w:val="0"/>
          <w:kern w:val="2"/>
          <w:sz w:val="32"/>
          <w:szCs w:val="32"/>
          <w:highlight w:val="none"/>
          <w:lang w:val="en-US" w:eastAsia="zh-CN"/>
        </w:rPr>
        <w:t>16个，</w:t>
      </w:r>
      <w:r>
        <w:rPr>
          <w:rFonts w:hint="eastAsia" w:ascii="仿宋" w:hAnsi="仿宋" w:eastAsia="仿宋" w:cs="仿宋"/>
          <w:b w:val="0"/>
          <w:bCs w:val="0"/>
          <w:kern w:val="2"/>
          <w:sz w:val="32"/>
          <w:szCs w:val="32"/>
          <w:highlight w:val="none"/>
          <w:lang w:eastAsia="zh-CN"/>
        </w:rPr>
        <w:t>办公室，法规科，测绘地理信息科，行政审批改革科，规划技术科，建设用地科，耕地保护科，勘查管理科，矿产开发、管理科，地籍地政科，土地利用科，地质环境科，不动产登记科，财务科，机关党委，人事科，纪检。</w:t>
      </w:r>
    </w:p>
    <w:p>
      <w:pPr>
        <w:ind w:left="795" w:hanging="795"/>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56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从决算单位构成看，益阳市</w:t>
      </w:r>
      <w:r>
        <w:rPr>
          <w:rFonts w:hint="eastAsia" w:ascii="仿宋" w:hAnsi="仿宋" w:eastAsia="仿宋" w:cs="仿宋"/>
          <w:b w:val="0"/>
          <w:bCs w:val="0"/>
          <w:i w:val="0"/>
          <w:caps w:val="0"/>
          <w:color w:val="333333"/>
          <w:spacing w:val="0"/>
          <w:sz w:val="32"/>
          <w:szCs w:val="32"/>
          <w:highlight w:val="none"/>
          <w:shd w:val="clear" w:fill="FFFFFF"/>
          <w:lang w:eastAsia="zh-CN"/>
        </w:rPr>
        <w:t>自然资源和</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规划局部门决算包括局本级部门决算，</w:t>
      </w:r>
      <w:r>
        <w:rPr>
          <w:rFonts w:hint="eastAsia" w:ascii="仿宋" w:hAnsi="仿宋" w:eastAsia="仿宋" w:cs="仿宋"/>
          <w:b w:val="0"/>
          <w:bCs w:val="0"/>
          <w:kern w:val="2"/>
          <w:sz w:val="32"/>
          <w:szCs w:val="32"/>
          <w:highlight w:val="none"/>
        </w:rPr>
        <w:t>下属单位</w:t>
      </w:r>
      <w:r>
        <w:rPr>
          <w:rFonts w:hint="eastAsia" w:ascii="仿宋" w:hAnsi="仿宋" w:eastAsia="仿宋" w:cs="仿宋"/>
          <w:b w:val="0"/>
          <w:bCs w:val="0"/>
          <w:kern w:val="2"/>
          <w:sz w:val="32"/>
          <w:szCs w:val="32"/>
          <w:highlight w:val="none"/>
          <w:lang w:eastAsia="zh-CN"/>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益阳市国土资源局（本级</w:t>
            </w:r>
            <w:r>
              <w:rPr>
                <w:rFonts w:hint="eastAsia" w:ascii="仿宋" w:hAnsi="仿宋" w:eastAsia="仿宋" w:cs="仿宋"/>
                <w:b w:val="0"/>
                <w:bCs w:val="0"/>
                <w:color w:val="575555"/>
                <w:kern w:val="0"/>
                <w:sz w:val="32"/>
                <w:szCs w:val="32"/>
                <w:highlight w:val="none"/>
                <w:lang w:eastAsia="zh-CN"/>
              </w:rPr>
              <w:t>）</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益阳市国土资源监察执法支队</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益阳市国土资源档案信息中心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益阳市国土资源局城区分局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益阳市国土资源局高新区分局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益阳市地质环境监测站</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益阳市土地开发整理复垦中心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益阳市赫山区自然资源局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9</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益阳市资阳区自然资源局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益阳市土地储备发展中心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益阳市人民政府征地拆迁事务处</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益阳市不动产登记中心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益阳市规划局（本级）</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益阳市规划局高新区分局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益阳市规划局赫山分局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益阳市规划局资阳分局</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17</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益阳市规划咨询信息中心</w:t>
            </w:r>
          </w:p>
        </w:tc>
      </w:tr>
    </w:tbl>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第二部分</w:t>
      </w: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益阳</w:t>
      </w:r>
      <w:r>
        <w:rPr>
          <w:rFonts w:hint="eastAsia" w:ascii="仿宋" w:hAnsi="仿宋" w:eastAsia="仿宋" w:cs="仿宋"/>
          <w:b w:val="0"/>
          <w:bCs w:val="0"/>
          <w:sz w:val="32"/>
          <w:szCs w:val="32"/>
          <w:highlight w:val="none"/>
          <w:lang w:eastAsia="zh-CN"/>
        </w:rPr>
        <w:t>市自然资源和规划局</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第</w:t>
      </w:r>
      <w:r>
        <w:rPr>
          <w:rFonts w:hint="eastAsia" w:ascii="仿宋" w:hAnsi="仿宋" w:eastAsia="仿宋" w:cs="仿宋"/>
          <w:b w:val="0"/>
          <w:bCs w:val="0"/>
          <w:sz w:val="32"/>
          <w:szCs w:val="32"/>
          <w:highlight w:val="none"/>
          <w:lang w:eastAsia="zh-CN"/>
        </w:rPr>
        <w:t>三</w:t>
      </w:r>
      <w:r>
        <w:rPr>
          <w:rFonts w:hint="eastAsia" w:ascii="仿宋" w:hAnsi="仿宋" w:eastAsia="仿宋" w:cs="仿宋"/>
          <w:b w:val="0"/>
          <w:bCs w:val="0"/>
          <w:sz w:val="32"/>
          <w:szCs w:val="32"/>
          <w:highlight w:val="none"/>
        </w:rPr>
        <w:t>部分</w:t>
      </w:r>
      <w:r>
        <w:rPr>
          <w:rFonts w:hint="eastAsia" w:ascii="仿宋" w:hAnsi="仿宋" w:eastAsia="仿宋" w:cs="仿宋"/>
          <w:b w:val="0"/>
          <w:bCs w:val="0"/>
          <w:sz w:val="32"/>
          <w:szCs w:val="32"/>
          <w:highlight w:val="none"/>
          <w:lang w:eastAsia="zh-CN"/>
        </w:rPr>
        <w:t>　益阳市自然资源和规划局</w:t>
      </w:r>
    </w:p>
    <w:p>
      <w:pPr>
        <w:numPr>
          <w:ilvl w:val="0"/>
          <w:numId w:val="0"/>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w:t>
      </w:r>
      <w:r>
        <w:rPr>
          <w:rFonts w:hint="eastAsia" w:ascii="仿宋" w:hAnsi="仿宋" w:eastAsia="仿宋" w:cs="仿宋"/>
          <w:b w:val="0"/>
          <w:bCs w:val="0"/>
          <w:sz w:val="32"/>
          <w:szCs w:val="32"/>
          <w:highlight w:val="none"/>
          <w:lang w:eastAsia="zh-CN"/>
        </w:rPr>
        <w:t>益阳市自然资源与规划局</w:t>
      </w:r>
      <w:r>
        <w:rPr>
          <w:rFonts w:hint="eastAsia" w:ascii="仿宋" w:hAnsi="仿宋" w:eastAsia="仿宋" w:cs="仿宋"/>
          <w:b w:val="0"/>
          <w:bCs w:val="0"/>
          <w:sz w:val="32"/>
          <w:szCs w:val="32"/>
          <w:highlight w:val="none"/>
        </w:rPr>
        <w:t>2019 年度收入支出决算总体情况说明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lang w:eastAsia="zh-CN"/>
        </w:rPr>
        <w:t>益阳市</w:t>
      </w:r>
      <w:r>
        <w:rPr>
          <w:rFonts w:hint="eastAsia" w:ascii="仿宋" w:hAnsi="仿宋" w:eastAsia="仿宋" w:cs="仿宋"/>
          <w:b w:val="0"/>
          <w:bCs w:val="0"/>
          <w:i w:val="0"/>
          <w:caps w:val="0"/>
          <w:color w:val="333333"/>
          <w:spacing w:val="0"/>
          <w:sz w:val="32"/>
          <w:szCs w:val="32"/>
          <w:highlight w:val="none"/>
          <w:shd w:val="clear" w:fill="FFFFFF"/>
          <w:lang w:eastAsia="zh-CN"/>
        </w:rPr>
        <w:t>自然资源和</w:t>
      </w:r>
      <w:r>
        <w:rPr>
          <w:rFonts w:hint="eastAsia" w:ascii="仿宋" w:hAnsi="仿宋" w:eastAsia="仿宋" w:cs="仿宋"/>
          <w:b w:val="0"/>
          <w:bCs w:val="0"/>
          <w:color w:val="auto"/>
          <w:sz w:val="32"/>
          <w:szCs w:val="32"/>
          <w:highlight w:val="none"/>
          <w:lang w:eastAsia="zh-CN"/>
        </w:rPr>
        <w:t>规划局</w:t>
      </w:r>
      <w:r>
        <w:rPr>
          <w:rFonts w:hint="eastAsia" w:ascii="仿宋" w:hAnsi="仿宋" w:eastAsia="仿宋" w:cs="仿宋"/>
          <w:b w:val="0"/>
          <w:bCs w:val="0"/>
          <w:color w:val="auto"/>
          <w:sz w:val="32"/>
          <w:szCs w:val="32"/>
          <w:highlight w:val="none"/>
        </w:rPr>
        <w:t>2019年度收入总计</w:t>
      </w:r>
      <w:r>
        <w:rPr>
          <w:rFonts w:hint="eastAsia" w:ascii="仿宋" w:hAnsi="仿宋" w:eastAsia="仿宋" w:cs="仿宋"/>
          <w:b w:val="0"/>
          <w:bCs w:val="0"/>
          <w:color w:val="auto"/>
          <w:sz w:val="32"/>
          <w:szCs w:val="32"/>
          <w:highlight w:val="none"/>
          <w:lang w:val="en-US" w:eastAsia="zh-CN"/>
        </w:rPr>
        <w:t>14390.01</w:t>
      </w:r>
      <w:r>
        <w:rPr>
          <w:rFonts w:hint="eastAsia" w:ascii="仿宋" w:hAnsi="仿宋" w:eastAsia="仿宋" w:cs="仿宋"/>
          <w:b w:val="0"/>
          <w:bCs w:val="0"/>
          <w:color w:val="auto"/>
          <w:sz w:val="32"/>
          <w:szCs w:val="32"/>
          <w:highlight w:val="none"/>
        </w:rPr>
        <w:t>万元，比上年同期</w:t>
      </w:r>
      <w:r>
        <w:rPr>
          <w:rFonts w:hint="eastAsia" w:ascii="仿宋" w:hAnsi="仿宋" w:eastAsia="仿宋" w:cs="仿宋"/>
          <w:b w:val="0"/>
          <w:bCs w:val="0"/>
          <w:color w:val="auto"/>
          <w:sz w:val="32"/>
          <w:szCs w:val="32"/>
          <w:highlight w:val="none"/>
          <w:lang w:eastAsia="zh-CN"/>
        </w:rPr>
        <w:t>减少</w:t>
      </w:r>
      <w:r>
        <w:rPr>
          <w:rFonts w:hint="eastAsia" w:ascii="仿宋" w:hAnsi="仿宋" w:eastAsia="仿宋" w:cs="仿宋"/>
          <w:b w:val="0"/>
          <w:bCs w:val="0"/>
          <w:color w:val="auto"/>
          <w:sz w:val="32"/>
          <w:szCs w:val="32"/>
          <w:highlight w:val="none"/>
          <w:lang w:val="en-US" w:eastAsia="zh-CN"/>
        </w:rPr>
        <w:t>31218.38</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减少</w:t>
      </w:r>
      <w:r>
        <w:rPr>
          <w:rFonts w:hint="eastAsia" w:ascii="仿宋" w:hAnsi="仿宋" w:eastAsia="仿宋" w:cs="仿宋"/>
          <w:b w:val="0"/>
          <w:bCs w:val="0"/>
          <w:color w:val="auto"/>
          <w:sz w:val="32"/>
          <w:szCs w:val="32"/>
          <w:highlight w:val="none"/>
          <w:lang w:val="en-US" w:eastAsia="zh-CN"/>
        </w:rPr>
        <w:t>68.45</w:t>
      </w:r>
      <w:r>
        <w:rPr>
          <w:rFonts w:hint="eastAsia" w:ascii="仿宋" w:hAnsi="仿宋" w:eastAsia="仿宋" w:cs="仿宋"/>
          <w:b w:val="0"/>
          <w:bCs w:val="0"/>
          <w:color w:val="auto"/>
          <w:sz w:val="32"/>
          <w:szCs w:val="32"/>
          <w:highlight w:val="none"/>
        </w:rPr>
        <w:t>%；支出总计</w:t>
      </w:r>
      <w:r>
        <w:rPr>
          <w:rFonts w:hint="eastAsia" w:ascii="仿宋" w:hAnsi="仿宋" w:eastAsia="仿宋" w:cs="仿宋"/>
          <w:b w:val="0"/>
          <w:bCs w:val="0"/>
          <w:color w:val="auto"/>
          <w:sz w:val="32"/>
          <w:szCs w:val="32"/>
          <w:highlight w:val="none"/>
          <w:lang w:val="en-US" w:eastAsia="zh-CN"/>
        </w:rPr>
        <w:t>16592.64</w:t>
      </w:r>
      <w:r>
        <w:rPr>
          <w:rFonts w:hint="eastAsia" w:ascii="仿宋" w:hAnsi="仿宋" w:eastAsia="仿宋" w:cs="仿宋"/>
          <w:b w:val="0"/>
          <w:bCs w:val="0"/>
          <w:color w:val="auto"/>
          <w:sz w:val="32"/>
          <w:szCs w:val="32"/>
          <w:highlight w:val="none"/>
        </w:rPr>
        <w:t>万元，比上年同期</w:t>
      </w:r>
      <w:r>
        <w:rPr>
          <w:rFonts w:hint="eastAsia" w:ascii="仿宋" w:hAnsi="仿宋" w:eastAsia="仿宋" w:cs="仿宋"/>
          <w:b w:val="0"/>
          <w:bCs w:val="0"/>
          <w:color w:val="auto"/>
          <w:sz w:val="32"/>
          <w:szCs w:val="32"/>
          <w:highlight w:val="none"/>
          <w:lang w:eastAsia="zh-CN"/>
        </w:rPr>
        <w:t>减少</w:t>
      </w:r>
      <w:r>
        <w:rPr>
          <w:rFonts w:hint="eastAsia" w:ascii="仿宋" w:hAnsi="仿宋" w:eastAsia="仿宋" w:cs="仿宋"/>
          <w:b w:val="0"/>
          <w:bCs w:val="0"/>
          <w:color w:val="auto"/>
          <w:sz w:val="32"/>
          <w:szCs w:val="32"/>
          <w:highlight w:val="none"/>
          <w:lang w:val="en-US" w:eastAsia="zh-CN"/>
        </w:rPr>
        <w:t>29466.08</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下降</w:t>
      </w:r>
      <w:r>
        <w:rPr>
          <w:rFonts w:hint="eastAsia" w:ascii="仿宋" w:hAnsi="仿宋" w:eastAsia="仿宋" w:cs="仿宋"/>
          <w:b w:val="0"/>
          <w:bCs w:val="0"/>
          <w:color w:val="auto"/>
          <w:sz w:val="32"/>
          <w:szCs w:val="32"/>
          <w:highlight w:val="none"/>
          <w:lang w:val="en-US" w:eastAsia="zh-CN"/>
        </w:rPr>
        <w:t>63.98</w:t>
      </w:r>
      <w:r>
        <w:rPr>
          <w:rFonts w:hint="eastAsia" w:ascii="仿宋" w:hAnsi="仿宋" w:eastAsia="仿宋" w:cs="仿宋"/>
          <w:b w:val="0"/>
          <w:bCs w:val="0"/>
          <w:color w:val="auto"/>
          <w:sz w:val="32"/>
          <w:szCs w:val="32"/>
          <w:highlight w:val="none"/>
        </w:rPr>
        <w:t>%。主要原因：</w:t>
      </w:r>
      <w:r>
        <w:rPr>
          <w:rFonts w:hint="eastAsia" w:ascii="仿宋" w:hAnsi="仿宋" w:eastAsia="仿宋" w:cs="仿宋"/>
          <w:b w:val="0"/>
          <w:bCs w:val="0"/>
          <w:color w:val="auto"/>
          <w:sz w:val="32"/>
          <w:szCs w:val="32"/>
          <w:highlight w:val="none"/>
          <w:lang w:eastAsia="zh-CN"/>
        </w:rPr>
        <w:t>人员调整，办公经费的减少、项目减少等。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2019年度收入决算情况说明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2019年度收入合计</w:t>
      </w:r>
      <w:r>
        <w:rPr>
          <w:rFonts w:hint="eastAsia" w:ascii="仿宋" w:hAnsi="仿宋" w:eastAsia="仿宋" w:cs="仿宋"/>
          <w:b w:val="0"/>
          <w:bCs w:val="0"/>
          <w:sz w:val="32"/>
          <w:szCs w:val="32"/>
          <w:highlight w:val="none"/>
          <w:lang w:val="en-US" w:eastAsia="zh-CN"/>
        </w:rPr>
        <w:t>14390.01</w:t>
      </w:r>
      <w:r>
        <w:rPr>
          <w:rFonts w:hint="eastAsia" w:ascii="仿宋" w:hAnsi="仿宋" w:eastAsia="仿宋" w:cs="仿宋"/>
          <w:b w:val="0"/>
          <w:bCs w:val="0"/>
          <w:sz w:val="32"/>
          <w:szCs w:val="32"/>
          <w:highlight w:val="none"/>
        </w:rPr>
        <w:t>万元，其中：</w:t>
      </w:r>
      <w:r>
        <w:rPr>
          <w:rFonts w:hint="eastAsia" w:ascii="仿宋" w:hAnsi="仿宋" w:eastAsia="仿宋" w:cs="仿宋"/>
          <w:b w:val="0"/>
          <w:bCs w:val="0"/>
          <w:sz w:val="32"/>
          <w:szCs w:val="32"/>
          <w:highlight w:val="none"/>
          <w:lang w:eastAsia="zh-CN"/>
        </w:rPr>
        <w:t>一般公共</w:t>
      </w:r>
      <w:r>
        <w:rPr>
          <w:rFonts w:hint="eastAsia" w:ascii="仿宋" w:hAnsi="仿宋" w:eastAsia="仿宋" w:cs="仿宋"/>
          <w:b w:val="0"/>
          <w:bCs w:val="0"/>
          <w:sz w:val="32"/>
          <w:szCs w:val="32"/>
          <w:highlight w:val="none"/>
        </w:rPr>
        <w:t>财政拨款收入</w:t>
      </w:r>
      <w:r>
        <w:rPr>
          <w:rFonts w:hint="eastAsia" w:ascii="仿宋" w:hAnsi="仿宋" w:eastAsia="仿宋" w:cs="仿宋"/>
          <w:b w:val="0"/>
          <w:bCs w:val="0"/>
          <w:color w:val="auto"/>
          <w:sz w:val="32"/>
          <w:szCs w:val="32"/>
          <w:highlight w:val="none"/>
          <w:lang w:val="en-US" w:eastAsia="zh-CN"/>
        </w:rPr>
        <w:t>5782.59</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40.18</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政府性基金财政拨款收入</w:t>
      </w:r>
      <w:r>
        <w:rPr>
          <w:rFonts w:hint="eastAsia" w:ascii="仿宋" w:hAnsi="仿宋" w:eastAsia="仿宋" w:cs="仿宋"/>
          <w:b w:val="0"/>
          <w:bCs w:val="0"/>
          <w:sz w:val="32"/>
          <w:szCs w:val="32"/>
          <w:highlight w:val="none"/>
          <w:lang w:val="en-US" w:eastAsia="zh-CN"/>
        </w:rPr>
        <w:t>3741.26万元，占26%；事业收入1334.11万元，占9.27%；其他收入3532.05万元，占24.55%。</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2019年度支出决算情况说明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2019年度支出合计</w:t>
      </w:r>
      <w:r>
        <w:rPr>
          <w:rFonts w:hint="eastAsia" w:ascii="仿宋" w:hAnsi="仿宋" w:eastAsia="仿宋" w:cs="仿宋"/>
          <w:b w:val="0"/>
          <w:bCs w:val="0"/>
          <w:sz w:val="32"/>
          <w:szCs w:val="32"/>
          <w:highlight w:val="none"/>
          <w:lang w:val="en-US" w:eastAsia="zh-CN"/>
        </w:rPr>
        <w:t>16592.64</w:t>
      </w:r>
      <w:r>
        <w:rPr>
          <w:rFonts w:hint="eastAsia" w:ascii="仿宋" w:hAnsi="仿宋" w:eastAsia="仿宋" w:cs="仿宋"/>
          <w:b w:val="0"/>
          <w:bCs w:val="0"/>
          <w:sz w:val="32"/>
          <w:szCs w:val="32"/>
          <w:highlight w:val="none"/>
        </w:rPr>
        <w:t>万元，其中：基本支出</w:t>
      </w:r>
      <w:r>
        <w:rPr>
          <w:rFonts w:hint="eastAsia" w:ascii="仿宋" w:hAnsi="仿宋" w:eastAsia="仿宋" w:cs="仿宋"/>
          <w:b w:val="0"/>
          <w:bCs w:val="0"/>
          <w:sz w:val="32"/>
          <w:szCs w:val="32"/>
          <w:highlight w:val="none"/>
          <w:lang w:val="en-US" w:eastAsia="zh-CN"/>
        </w:rPr>
        <w:t>8757.41</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52.78</w:t>
      </w:r>
      <w:r>
        <w:rPr>
          <w:rFonts w:hint="eastAsia" w:ascii="仿宋" w:hAnsi="仿宋" w:eastAsia="仿宋" w:cs="仿宋"/>
          <w:b w:val="0"/>
          <w:bCs w:val="0"/>
          <w:sz w:val="32"/>
          <w:szCs w:val="32"/>
          <w:highlight w:val="none"/>
        </w:rPr>
        <w:t>%；项目支出</w:t>
      </w:r>
      <w:r>
        <w:rPr>
          <w:rFonts w:hint="eastAsia" w:ascii="仿宋" w:hAnsi="仿宋" w:eastAsia="仿宋" w:cs="仿宋"/>
          <w:b w:val="0"/>
          <w:bCs w:val="0"/>
          <w:sz w:val="32"/>
          <w:szCs w:val="32"/>
          <w:highlight w:val="none"/>
          <w:lang w:val="en-US" w:eastAsia="zh-CN"/>
        </w:rPr>
        <w:t>7835.22</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47.22</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四、关于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 年度财政拨款收入支出决算总体情况说明</w:t>
      </w:r>
    </w:p>
    <w:p>
      <w:p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2019 年度财政拨款收入总计</w:t>
      </w:r>
      <w:r>
        <w:rPr>
          <w:rFonts w:hint="eastAsia" w:ascii="仿宋" w:hAnsi="仿宋" w:eastAsia="仿宋" w:cs="仿宋"/>
          <w:b w:val="0"/>
          <w:bCs w:val="0"/>
          <w:sz w:val="32"/>
          <w:szCs w:val="32"/>
          <w:highlight w:val="none"/>
          <w:lang w:val="en-US" w:eastAsia="zh-CN"/>
        </w:rPr>
        <w:t>9523.85</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31205.02万元，下降76.62</w:t>
      </w:r>
      <w:r>
        <w:rPr>
          <w:rFonts w:hint="eastAsia" w:ascii="仿宋" w:hAnsi="仿宋" w:eastAsia="仿宋" w:cs="仿宋"/>
          <w:b w:val="0"/>
          <w:bCs w:val="0"/>
          <w:sz w:val="32"/>
          <w:szCs w:val="32"/>
          <w:highlight w:val="none"/>
        </w:rPr>
        <w:t>%；财政拨款支出总计</w:t>
      </w:r>
      <w:r>
        <w:rPr>
          <w:rFonts w:hint="eastAsia" w:ascii="仿宋" w:hAnsi="仿宋" w:eastAsia="仿宋" w:cs="仿宋"/>
          <w:b w:val="0"/>
          <w:bCs w:val="0"/>
          <w:sz w:val="32"/>
          <w:szCs w:val="32"/>
          <w:highlight w:val="none"/>
          <w:lang w:val="en-US" w:eastAsia="zh-CN"/>
        </w:rPr>
        <w:t>10578.35</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31290.87</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74.73</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color w:val="auto"/>
          <w:sz w:val="32"/>
          <w:szCs w:val="32"/>
          <w:highlight w:val="none"/>
          <w:lang w:eastAsia="zh-CN"/>
        </w:rPr>
        <w:t>人员调整，办公经费的减少、项目减少等。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2019年度一般公共预算财政拨款收入支出决算情况说明</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w:t>
      </w:r>
      <w:r>
        <w:rPr>
          <w:rFonts w:hint="eastAsia" w:ascii="仿宋" w:hAnsi="仿宋" w:eastAsia="仿宋" w:cs="仿宋"/>
          <w:b w:val="0"/>
          <w:bCs w:val="0"/>
          <w:sz w:val="32"/>
          <w:szCs w:val="32"/>
          <w:highlight w:val="none"/>
          <w:lang w:val="en-US" w:eastAsia="zh-CN"/>
        </w:rPr>
        <w:t>5782.59</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rPr>
        <w:t>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398.19</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6.44</w:t>
      </w:r>
      <w:r>
        <w:rPr>
          <w:rFonts w:hint="eastAsia" w:ascii="仿宋" w:hAnsi="仿宋" w:eastAsia="仿宋" w:cs="仿宋"/>
          <w:b w:val="0"/>
          <w:bCs w:val="0"/>
          <w:sz w:val="32"/>
          <w:szCs w:val="32"/>
          <w:highlight w:val="none"/>
        </w:rPr>
        <w:t>%；一般公共预算财政拨款支出总计</w:t>
      </w:r>
      <w:r>
        <w:rPr>
          <w:rFonts w:hint="eastAsia" w:ascii="仿宋" w:hAnsi="仿宋" w:eastAsia="仿宋" w:cs="仿宋"/>
          <w:b w:val="0"/>
          <w:bCs w:val="0"/>
          <w:sz w:val="32"/>
          <w:szCs w:val="32"/>
          <w:highlight w:val="none"/>
          <w:lang w:val="en-US" w:eastAsia="zh-CN"/>
        </w:rPr>
        <w:t>6847.81</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149.25</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2.13</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：人员调整，精简开支。</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（二）一般公共预算财政拨款支出决算构成情况。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2019 年度财政拨款支出6847.81万元，主要用于以下方面： 一般公共服务支出14.92万元，占财政拨款支出的0.22%；教育支29.38万元，占财政拨款支出的0.43%；科学技术支出222.67万元，占财政拨款支出的3.25%；社会保障和就业支出109.36万元，占财政拨款支出的1.6%；卫生健康支出116.05万元，占财政拨款支出的1.69%；城乡社区支出1487.93万元，占财政拨款支出的21.73%；自然资源海洋气象等支出4560.95万元，占财政拨款支出的66.6%；住房保障支出 150.51万元，占财政拨款支出的2.2%; 灾害防治及应急管理支出156.04万元,占财政拨款支出的2.28%。</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（三）一般公共预算财政拨款支出决算具体情况。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2019 年度财政拨款支出年初预算为</w:t>
      </w:r>
      <w:r>
        <w:rPr>
          <w:rFonts w:hint="eastAsia" w:ascii="仿宋" w:hAnsi="仿宋" w:eastAsia="仿宋" w:cs="仿宋"/>
          <w:b w:val="0"/>
          <w:bCs w:val="0"/>
          <w:sz w:val="32"/>
          <w:szCs w:val="32"/>
          <w:highlight w:val="none"/>
          <w:lang w:val="en-US" w:eastAsia="zh-CN"/>
        </w:rPr>
        <w:t>3003.35万元，支出决算为6847.81万元，完成年初预算的231.34%。其中</w:t>
      </w:r>
      <w:r>
        <w:rPr>
          <w:rFonts w:hint="eastAsia" w:ascii="仿宋" w:hAnsi="仿宋" w:eastAsia="仿宋" w:cs="仿宋"/>
          <w:b w:val="0"/>
          <w:bCs w:val="0"/>
          <w:sz w:val="32"/>
          <w:szCs w:val="32"/>
          <w:highlight w:val="none"/>
          <w:lang w:val="en-US" w:eastAsia="zh-CN"/>
        </w:rPr>
        <w:t>：</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1.行政运行财政拨款支出1.5万元，主要用于单位日常支出及人员经费。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2.行政运行财政拨款支出2.82万元，主要用于单位日常支出及人员经费。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3.一般行政管理事务财政拨款支出4万元，主要用于一般行政管理事务办公经费。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4.其他组织事务财政拨款支出6.6万元，主要用于组织事务经费。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5.其他教育财政拨款支出29.38万元，主要用于单位日常支出及人员经费。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6.其他科技条件与服务财政拨款支出220.67万元，主要用于日常事务经费。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7.其他科学技术财政拨款支出2万元，主要用于日常事务经费。</w:t>
      </w:r>
    </w:p>
    <w:p>
      <w:pPr>
        <w:numPr>
          <w:ilvl w:val="0"/>
          <w:numId w:val="0"/>
        </w:num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8.归口管理的行政单位离退休财政拨款支出42.85万元，主要用于离退休保障缴费。</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9.事业单位离退休财政拨款支出0.35万元，主要用于离退休人员经费。</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10.机关事业单位基本养老保险缴费支出1.48万元，主要用于退休人员保障经费。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11.死亡抚恤财政拨款支出64.68万元，主要用于抚恤费。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12.行政单位医疗财政拨款支出47.58万元，主要用于医疗保险缴费。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13.事业单位医疗财政拨款支出44.05万元，主要用于医疗保险缴费。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14.公务员医疗补助财政拨款支出24.42万元，主要用于医疗保险缴费。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15.行政运行财政拨款支出798.82万元，主要用于单位日常支出及人员经费。</w:t>
      </w:r>
    </w:p>
    <w:p>
      <w:pPr>
        <w:numPr>
          <w:ilvl w:val="0"/>
          <w:numId w:val="0"/>
        </w:num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16.一般行政管理事务财政拨款支出12万元，主要用于项目支出。</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17.其他城乡社区管理事务财政拨款支出369.73万元，主要用于主要用于单位日常支出及人员经费。</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18.城乡社区规划与管理财政拨款支出5.4万元，主要用于人员经费。</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19.其他城乡社区公共设施财政拨款支出301.98万元，主要用于项目支出。</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20.行政运行财政拨款支出1154.29万元，主要用于单位日常支出及人员经费。</w:t>
      </w:r>
    </w:p>
    <w:p>
      <w:pPr>
        <w:numPr>
          <w:ilvl w:val="0"/>
          <w:numId w:val="0"/>
        </w:num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21.一般行政管理事务财政拨款支出35.82万元，主要用于项目支出。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22.土地资源调查财政拨款支出25万元，主要用于项目支出。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23.国土整治财政拨款支出196.5万元，主要用于项目支出。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24.地质矿产资源利用与保护财政拨款支49.82万元，主要用于项目支出。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25.事业运行财政拨款支820.14万元，主要用于单位运行经费支出等。</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26.其他自然资源事务支出财政拨款支2279.37万元，主要用于项目支出。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27.住房公积金财政拨款支150.51万元，主要用于住房公积金保障缴费支出。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28.安全监管财政拨款支出2万元，主要用于日常经费支出。</w:t>
      </w:r>
    </w:p>
    <w:p>
      <w:pPr>
        <w:numPr>
          <w:ilvl w:val="0"/>
          <w:numId w:val="0"/>
        </w:numPr>
        <w:jc w:val="left"/>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pPr>
      <w:r>
        <w:rPr>
          <w:rFonts w:hint="eastAsia" w:ascii="仿宋" w:hAnsi="仿宋" w:eastAsia="仿宋" w:cs="仿宋"/>
          <w:b w:val="0"/>
          <w:bCs w:val="0"/>
          <w:sz w:val="32"/>
          <w:szCs w:val="32"/>
          <w:highlight w:val="none"/>
          <w:lang w:val="en-US" w:eastAsia="zh-CN"/>
        </w:rPr>
        <w:t>　　29.地质灾害防治财政拨款支出154.04万元，主要用于项目支出。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2019年度一般公共预算财政拨款基本支出决算情况说明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2019年度一般公共预算财政拨款基本支出</w:t>
      </w:r>
      <w:r>
        <w:rPr>
          <w:rFonts w:hint="eastAsia" w:ascii="仿宋" w:hAnsi="仿宋" w:eastAsia="仿宋" w:cs="仿宋"/>
          <w:b w:val="0"/>
          <w:bCs w:val="0"/>
          <w:sz w:val="32"/>
          <w:szCs w:val="32"/>
          <w:highlight w:val="none"/>
          <w:lang w:val="en-US" w:eastAsia="zh-CN"/>
        </w:rPr>
        <w:t>3581.82</w:t>
      </w:r>
      <w:r>
        <w:rPr>
          <w:rFonts w:hint="eastAsia" w:ascii="仿宋" w:hAnsi="仿宋" w:eastAsia="仿宋" w:cs="仿宋"/>
          <w:b w:val="0"/>
          <w:bCs w:val="0"/>
          <w:sz w:val="32"/>
          <w:szCs w:val="32"/>
          <w:highlight w:val="none"/>
        </w:rPr>
        <w:t>万元，其中人员经费支出</w:t>
      </w:r>
      <w:r>
        <w:rPr>
          <w:rFonts w:hint="eastAsia" w:ascii="仿宋" w:hAnsi="仿宋" w:eastAsia="仿宋" w:cs="仿宋"/>
          <w:b w:val="0"/>
          <w:bCs w:val="0"/>
          <w:sz w:val="32"/>
          <w:szCs w:val="32"/>
          <w:highlight w:val="none"/>
          <w:lang w:val="en-US" w:eastAsia="zh-CN"/>
        </w:rPr>
        <w:t>3041.23</w:t>
      </w:r>
      <w:r>
        <w:rPr>
          <w:rFonts w:hint="eastAsia" w:ascii="仿宋" w:hAnsi="仿宋" w:eastAsia="仿宋" w:cs="仿宋"/>
          <w:b w:val="0"/>
          <w:bCs w:val="0"/>
          <w:sz w:val="32"/>
          <w:szCs w:val="32"/>
          <w:highlight w:val="none"/>
        </w:rPr>
        <w:t>万元，主要包括：</w:t>
      </w:r>
      <w:r>
        <w:rPr>
          <w:rFonts w:hint="eastAsia" w:ascii="仿宋" w:hAnsi="仿宋" w:eastAsia="仿宋" w:cs="仿宋"/>
          <w:b w:val="0"/>
          <w:bCs w:val="0"/>
          <w:sz w:val="32"/>
          <w:szCs w:val="32"/>
          <w:highlight w:val="none"/>
          <w:lang w:val="en-US" w:eastAsia="zh-CN"/>
        </w:rPr>
        <w:t>基本工资、津贴补贴、奖金、伙食补助费、绩效工资、机关事业单位基本养老保险缴费、职业年金缴费、职工基本医疗保险缴费、公务员医疗补助缴费、住房公积金、医疗费、对个人和家庭的补助、离休费、退休费、抚恤金、生活补助、其他对个人和家庭的补助</w:t>
      </w:r>
      <w:r>
        <w:rPr>
          <w:rFonts w:hint="eastAsia" w:ascii="仿宋" w:hAnsi="仿宋" w:eastAsia="仿宋" w:cs="仿宋"/>
          <w:b w:val="0"/>
          <w:bCs w:val="0"/>
          <w:sz w:val="32"/>
          <w:szCs w:val="32"/>
          <w:highlight w:val="none"/>
        </w:rPr>
        <w:t>；公用经费支出</w:t>
      </w:r>
      <w:r>
        <w:rPr>
          <w:rFonts w:hint="eastAsia" w:ascii="仿宋" w:hAnsi="仿宋" w:eastAsia="仿宋" w:cs="仿宋"/>
          <w:b w:val="0"/>
          <w:bCs w:val="0"/>
          <w:sz w:val="32"/>
          <w:szCs w:val="32"/>
          <w:highlight w:val="none"/>
          <w:lang w:val="en-US" w:eastAsia="zh-CN"/>
        </w:rPr>
        <w:t>540.59</w:t>
      </w:r>
      <w:r>
        <w:rPr>
          <w:rFonts w:hint="eastAsia" w:ascii="仿宋" w:hAnsi="仿宋" w:eastAsia="仿宋" w:cs="仿宋"/>
          <w:b w:val="0"/>
          <w:bCs w:val="0"/>
          <w:sz w:val="32"/>
          <w:szCs w:val="32"/>
          <w:highlight w:val="none"/>
        </w:rPr>
        <w:t>万元。主要包括：</w:t>
      </w:r>
      <w:r>
        <w:rPr>
          <w:rFonts w:hint="eastAsia" w:ascii="仿宋" w:hAnsi="仿宋" w:eastAsia="仿宋" w:cs="仿宋"/>
          <w:b w:val="0"/>
          <w:bCs w:val="0"/>
          <w:sz w:val="32"/>
          <w:szCs w:val="32"/>
          <w:highlight w:val="none"/>
          <w:lang w:val="en-US" w:eastAsia="zh-CN"/>
        </w:rPr>
        <w:t>办公费、印刷费、咨询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年度政府性基金预算财政拨款收入总计</w:t>
      </w:r>
      <w:r>
        <w:rPr>
          <w:rFonts w:hint="eastAsia" w:ascii="仿宋" w:hAnsi="仿宋" w:eastAsia="仿宋" w:cs="仿宋"/>
          <w:b w:val="0"/>
          <w:bCs w:val="0"/>
          <w:sz w:val="32"/>
          <w:szCs w:val="32"/>
          <w:highlight w:val="none"/>
          <w:lang w:val="en-US" w:eastAsia="zh-CN"/>
        </w:rPr>
        <w:t>3741.26</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rPr>
        <w:t>，比上年同期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30806.83</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89.17%</w:t>
      </w:r>
      <w:r>
        <w:rPr>
          <w:rFonts w:hint="eastAsia" w:ascii="仿宋" w:hAnsi="仿宋" w:eastAsia="仿宋" w:cs="仿宋"/>
          <w:b w:val="0"/>
          <w:bCs w:val="0"/>
          <w:sz w:val="32"/>
          <w:szCs w:val="32"/>
          <w:highlight w:val="none"/>
        </w:rPr>
        <w:t>；政府性基金预算财政拨款支出总计</w:t>
      </w:r>
      <w:r>
        <w:rPr>
          <w:rFonts w:hint="eastAsia" w:ascii="仿宋" w:hAnsi="仿宋" w:eastAsia="仿宋" w:cs="仿宋"/>
          <w:b w:val="0"/>
          <w:bCs w:val="0"/>
          <w:sz w:val="32"/>
          <w:szCs w:val="32"/>
          <w:highlight w:val="none"/>
          <w:lang w:val="en-US" w:eastAsia="zh-CN"/>
        </w:rPr>
        <w:t>3730.54</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31141.62</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89.3%</w:t>
      </w:r>
      <w:r>
        <w:rPr>
          <w:rFonts w:hint="eastAsia" w:ascii="仿宋" w:hAnsi="仿宋" w:eastAsia="仿宋" w:cs="仿宋"/>
          <w:b w:val="0"/>
          <w:bCs w:val="0"/>
          <w:sz w:val="32"/>
          <w:szCs w:val="32"/>
          <w:highlight w:val="none"/>
        </w:rPr>
        <w:t>。主要原因：项目</w:t>
      </w:r>
      <w:r>
        <w:rPr>
          <w:rFonts w:hint="eastAsia" w:ascii="仿宋" w:hAnsi="仿宋" w:eastAsia="仿宋" w:cs="仿宋"/>
          <w:b w:val="0"/>
          <w:bCs w:val="0"/>
          <w:sz w:val="32"/>
          <w:szCs w:val="32"/>
          <w:highlight w:val="none"/>
          <w:lang w:eastAsia="zh-CN"/>
        </w:rPr>
        <w:t>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（二）政府性基金预算财政拨款支出决算构成情况。</w:t>
      </w:r>
    </w:p>
    <w:p>
      <w:p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2019 年度财政拨款支出3730.54万元，主要用于以下方面： </w:t>
      </w:r>
      <w:r>
        <w:rPr>
          <w:rFonts w:hint="eastAsia" w:ascii="仿宋" w:hAnsi="仿宋" w:eastAsia="仿宋" w:cs="仿宋"/>
          <w:b w:val="0"/>
          <w:bCs w:val="0"/>
          <w:sz w:val="32"/>
          <w:szCs w:val="32"/>
          <w:highlight w:val="none"/>
        </w:rPr>
        <w:t>1.</w:t>
      </w:r>
      <w:r>
        <w:rPr>
          <w:rFonts w:hint="eastAsia" w:ascii="仿宋" w:hAnsi="仿宋" w:eastAsia="仿宋" w:cs="仿宋"/>
          <w:b w:val="0"/>
          <w:bCs w:val="0"/>
          <w:sz w:val="32"/>
          <w:szCs w:val="32"/>
          <w:highlight w:val="none"/>
          <w:lang w:eastAsia="zh-CN"/>
        </w:rPr>
        <w:t>城乡社区支出</w:t>
      </w:r>
      <w:r>
        <w:rPr>
          <w:rFonts w:hint="eastAsia" w:ascii="仿宋" w:hAnsi="仿宋" w:eastAsia="仿宋" w:cs="仿宋"/>
          <w:b w:val="0"/>
          <w:bCs w:val="0"/>
          <w:sz w:val="32"/>
          <w:szCs w:val="32"/>
          <w:highlight w:val="none"/>
          <w:lang w:val="en-US" w:eastAsia="zh-CN"/>
        </w:rPr>
        <w:t>3730.54万元，占100%</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（三）政府性基金预算财政拨款支出决算具体情况。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2019 年度财政拨款支出年初预算为</w:t>
      </w:r>
      <w:r>
        <w:rPr>
          <w:rFonts w:hint="eastAsia" w:ascii="仿宋" w:hAnsi="仿宋" w:eastAsia="仿宋" w:cs="仿宋"/>
          <w:b w:val="0"/>
          <w:bCs w:val="0"/>
          <w:sz w:val="32"/>
          <w:szCs w:val="32"/>
          <w:highlight w:val="none"/>
          <w:lang w:val="en-US" w:eastAsia="zh-CN"/>
        </w:rPr>
        <w:t>3721.26万元，支出决算为3730.54万元，完成年初预算的100.25%。其中</w:t>
      </w:r>
      <w:r>
        <w:rPr>
          <w:rFonts w:hint="eastAsia" w:ascii="仿宋" w:hAnsi="仿宋" w:eastAsia="仿宋" w:cs="仿宋"/>
          <w:b w:val="0"/>
          <w:bCs w:val="0"/>
          <w:sz w:val="32"/>
          <w:szCs w:val="32"/>
          <w:highlight w:val="none"/>
          <w:lang w:val="en-US"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1</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eastAsia="zh-CN"/>
        </w:rPr>
        <w:t>征地和拆迁补偿支出</w:t>
      </w:r>
      <w:r>
        <w:rPr>
          <w:rFonts w:hint="eastAsia" w:ascii="仿宋" w:hAnsi="仿宋" w:eastAsia="仿宋" w:cs="仿宋"/>
          <w:b w:val="0"/>
          <w:bCs w:val="0"/>
          <w:sz w:val="32"/>
          <w:szCs w:val="32"/>
          <w:highlight w:val="none"/>
          <w:lang w:val="en-US" w:eastAsia="zh-CN"/>
        </w:rPr>
        <w:t>3371.26</w:t>
      </w:r>
      <w:r>
        <w:rPr>
          <w:rFonts w:hint="eastAsia" w:ascii="仿宋" w:hAnsi="仿宋" w:eastAsia="仿宋" w:cs="仿宋"/>
          <w:b w:val="0"/>
          <w:bCs w:val="0"/>
          <w:sz w:val="32"/>
          <w:szCs w:val="32"/>
          <w:highlight w:val="none"/>
        </w:rPr>
        <w:t>万元，主要用于</w:t>
      </w:r>
      <w:r>
        <w:rPr>
          <w:rFonts w:hint="eastAsia" w:ascii="仿宋" w:hAnsi="仿宋" w:eastAsia="仿宋" w:cs="仿宋"/>
          <w:b w:val="0"/>
          <w:bCs w:val="0"/>
          <w:sz w:val="32"/>
          <w:szCs w:val="32"/>
          <w:highlight w:val="none"/>
          <w:lang w:eastAsia="zh-CN"/>
        </w:rPr>
        <w:t>征地拆迁费用等。</w:t>
      </w:r>
    </w:p>
    <w:p>
      <w:p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2.土地出让业务支出339.28万元，主要用于土地出让费用等。</w:t>
      </w:r>
    </w:p>
    <w:p>
      <w:pPr>
        <w:ind w:firstLine="64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3.其他城市基础设施配套费安排的支出20万元，主要用于城乡基础设施建设费用等。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w:t>
      </w:r>
      <w:r>
        <w:rPr>
          <w:rFonts w:hint="eastAsia" w:ascii="仿宋" w:hAnsi="仿宋" w:eastAsia="仿宋" w:cs="仿宋"/>
          <w:b w:val="0"/>
          <w:bCs w:val="0"/>
          <w:sz w:val="32"/>
          <w:szCs w:val="32"/>
          <w:highlight w:val="none"/>
          <w:lang w:eastAsia="zh-CN"/>
        </w:rPr>
        <w:t>益阳市自然资源和规划局</w:t>
      </w:r>
      <w:r>
        <w:rPr>
          <w:rFonts w:hint="eastAsia" w:ascii="仿宋" w:hAnsi="仿宋" w:eastAsia="仿宋" w:cs="仿宋"/>
          <w:b w:val="0"/>
          <w:bCs w:val="0"/>
          <w:sz w:val="32"/>
          <w:szCs w:val="32"/>
          <w:highlight w:val="none"/>
        </w:rPr>
        <w:t>2019 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年度“三公”经费财政拨款支出预算为</w:t>
      </w:r>
      <w:r>
        <w:rPr>
          <w:rFonts w:hint="eastAsia" w:ascii="仿宋" w:hAnsi="仿宋" w:eastAsia="仿宋" w:cs="仿宋"/>
          <w:b w:val="0"/>
          <w:bCs w:val="0"/>
          <w:sz w:val="32"/>
          <w:szCs w:val="32"/>
          <w:highlight w:val="none"/>
          <w:lang w:val="en-US" w:eastAsia="zh-CN"/>
        </w:rPr>
        <w:t>102.81</w:t>
      </w:r>
      <w:r>
        <w:rPr>
          <w:rFonts w:hint="eastAsia" w:ascii="仿宋" w:hAnsi="仿宋" w:eastAsia="仿宋" w:cs="仿宋"/>
          <w:b w:val="0"/>
          <w:bCs w:val="0"/>
          <w:sz w:val="32"/>
          <w:szCs w:val="32"/>
          <w:highlight w:val="none"/>
        </w:rPr>
        <w:t>万元，支出决算为</w:t>
      </w:r>
      <w:r>
        <w:rPr>
          <w:rFonts w:hint="eastAsia" w:ascii="仿宋" w:hAnsi="仿宋" w:eastAsia="仿宋" w:cs="仿宋"/>
          <w:b w:val="0"/>
          <w:bCs w:val="0"/>
          <w:sz w:val="32"/>
          <w:szCs w:val="32"/>
          <w:highlight w:val="none"/>
          <w:lang w:val="en-US" w:eastAsia="zh-CN"/>
        </w:rPr>
        <w:t>47.46</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46.16</w:t>
      </w:r>
      <w:r>
        <w:rPr>
          <w:rFonts w:hint="eastAsia" w:ascii="仿宋" w:hAnsi="仿宋" w:eastAsia="仿宋" w:cs="仿宋"/>
          <w:b w:val="0"/>
          <w:bCs w:val="0"/>
          <w:sz w:val="32"/>
          <w:szCs w:val="32"/>
          <w:highlight w:val="none"/>
        </w:rPr>
        <w:t>%，其中：</w:t>
      </w:r>
      <w:r>
        <w:rPr>
          <w:rFonts w:hint="eastAsia" w:ascii="仿宋" w:hAnsi="仿宋" w:eastAsia="仿宋" w:cs="仿宋"/>
          <w:b w:val="0"/>
          <w:bCs w:val="0"/>
          <w:sz w:val="32"/>
          <w:szCs w:val="32"/>
          <w:highlight w:val="none"/>
          <w:lang w:eastAsia="zh-CN"/>
        </w:rPr>
        <w:t>因公出国（境）费支出决算为</w:t>
      </w:r>
      <w:r>
        <w:rPr>
          <w:rFonts w:hint="eastAsia" w:ascii="仿宋" w:hAnsi="仿宋" w:eastAsia="仿宋" w:cs="仿宋"/>
          <w:b w:val="0"/>
          <w:bCs w:val="0"/>
          <w:sz w:val="32"/>
          <w:szCs w:val="32"/>
          <w:highlight w:val="none"/>
          <w:lang w:val="en-US" w:eastAsia="zh-CN"/>
        </w:rPr>
        <w:t>10.04万元，完成预算的9.76%；</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29.72</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28.91</w:t>
      </w:r>
      <w:r>
        <w:rPr>
          <w:rFonts w:hint="eastAsia" w:ascii="仿宋" w:hAnsi="仿宋" w:eastAsia="仿宋" w:cs="仿宋"/>
          <w:b w:val="0"/>
          <w:bCs w:val="0"/>
          <w:sz w:val="32"/>
          <w:szCs w:val="32"/>
          <w:highlight w:val="none"/>
        </w:rPr>
        <w:t>%；公务接待费支出决算为</w:t>
      </w:r>
      <w:r>
        <w:rPr>
          <w:rFonts w:hint="eastAsia" w:ascii="仿宋" w:hAnsi="仿宋" w:eastAsia="仿宋" w:cs="仿宋"/>
          <w:b w:val="0"/>
          <w:bCs w:val="0"/>
          <w:sz w:val="32"/>
          <w:szCs w:val="32"/>
          <w:highlight w:val="none"/>
          <w:lang w:val="en-US" w:eastAsia="zh-CN"/>
        </w:rPr>
        <w:t>7.7</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7.49</w:t>
      </w:r>
      <w:r>
        <w:rPr>
          <w:rFonts w:hint="eastAsia" w:ascii="仿宋" w:hAnsi="仿宋" w:eastAsia="仿宋" w:cs="仿宋"/>
          <w:b w:val="0"/>
          <w:bCs w:val="0"/>
          <w:sz w:val="32"/>
          <w:szCs w:val="32"/>
          <w:highlight w:val="none"/>
        </w:rPr>
        <w:t>%。2019 年度“三公”经费支出决算数小于预算数的主要原因：</w:t>
      </w:r>
      <w:r>
        <w:rPr>
          <w:rFonts w:hint="eastAsia" w:ascii="仿宋" w:hAnsi="仿宋" w:eastAsia="仿宋" w:cs="仿宋"/>
          <w:b w:val="0"/>
          <w:bCs w:val="0"/>
          <w:sz w:val="32"/>
          <w:szCs w:val="32"/>
          <w:highlight w:val="none"/>
          <w:lang w:eastAsia="zh-CN"/>
        </w:rPr>
        <w:t>精简开支。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（二）“三公”经费财政拨款支出决算具体情况说明。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 xml:space="preserve"> 2019 年度“三公”经费财政拨款支出决算为</w:t>
      </w:r>
      <w:r>
        <w:rPr>
          <w:rFonts w:hint="eastAsia" w:ascii="仿宋" w:hAnsi="仿宋" w:eastAsia="仿宋" w:cs="仿宋"/>
          <w:b w:val="0"/>
          <w:bCs w:val="0"/>
          <w:sz w:val="32"/>
          <w:szCs w:val="32"/>
          <w:highlight w:val="none"/>
          <w:lang w:val="en-US" w:eastAsia="zh-CN"/>
        </w:rPr>
        <w:t>47.46</w:t>
      </w:r>
      <w:r>
        <w:rPr>
          <w:rFonts w:hint="eastAsia" w:ascii="仿宋" w:hAnsi="仿宋" w:eastAsia="仿宋" w:cs="仿宋"/>
          <w:b w:val="0"/>
          <w:bCs w:val="0"/>
          <w:sz w:val="32"/>
          <w:szCs w:val="32"/>
          <w:highlight w:val="none"/>
        </w:rPr>
        <w:t>万元，其中：因公出国（境）费支出决算为10.04万元，占</w:t>
      </w:r>
      <w:r>
        <w:rPr>
          <w:rFonts w:hint="eastAsia" w:ascii="仿宋" w:hAnsi="仿宋" w:eastAsia="仿宋" w:cs="仿宋"/>
          <w:b w:val="0"/>
          <w:bCs w:val="0"/>
          <w:sz w:val="32"/>
          <w:szCs w:val="32"/>
          <w:highlight w:val="none"/>
          <w:lang w:val="en-US" w:eastAsia="zh-CN"/>
        </w:rPr>
        <w:t>21.15</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29.72</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62.62</w:t>
      </w:r>
      <w:r>
        <w:rPr>
          <w:rFonts w:hint="eastAsia" w:ascii="仿宋" w:hAnsi="仿宋" w:eastAsia="仿宋" w:cs="仿宋"/>
          <w:b w:val="0"/>
          <w:bCs w:val="0"/>
          <w:sz w:val="32"/>
          <w:szCs w:val="32"/>
          <w:highlight w:val="none"/>
        </w:rPr>
        <w:t>%；公务接待费支出决算为</w:t>
      </w:r>
      <w:r>
        <w:rPr>
          <w:rFonts w:hint="eastAsia" w:ascii="仿宋" w:hAnsi="仿宋" w:eastAsia="仿宋" w:cs="仿宋"/>
          <w:b w:val="0"/>
          <w:bCs w:val="0"/>
          <w:sz w:val="32"/>
          <w:szCs w:val="32"/>
          <w:highlight w:val="none"/>
          <w:lang w:val="en-US" w:eastAsia="zh-CN"/>
        </w:rPr>
        <w:t>7.7</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16.23</w:t>
      </w:r>
      <w:r>
        <w:rPr>
          <w:rFonts w:hint="eastAsia" w:ascii="仿宋" w:hAnsi="仿宋" w:eastAsia="仿宋" w:cs="仿宋"/>
          <w:b w:val="0"/>
          <w:bCs w:val="0"/>
          <w:sz w:val="32"/>
          <w:szCs w:val="32"/>
          <w:highlight w:val="none"/>
        </w:rPr>
        <w:t>%。2019 年度“三公”经费支出决算数小于上年决算数的主要原因：</w:t>
      </w:r>
      <w:r>
        <w:rPr>
          <w:rFonts w:hint="eastAsia" w:ascii="仿宋" w:hAnsi="仿宋" w:eastAsia="仿宋" w:cs="仿宋"/>
          <w:b w:val="0"/>
          <w:bCs w:val="0"/>
          <w:sz w:val="32"/>
          <w:szCs w:val="32"/>
          <w:highlight w:val="none"/>
          <w:lang w:eastAsia="zh-CN"/>
        </w:rPr>
        <w:t>精简开支。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因公出国（境）团组数2个，2人，因公出国（境）的开支内容：因公出国（境）公务费用开支。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公务用车购置支出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111800.38</w:t>
      </w:r>
      <w:r>
        <w:rPr>
          <w:rFonts w:hint="eastAsia" w:ascii="仿宋" w:hAnsi="仿宋" w:eastAsia="仿宋" w:cs="仿宋"/>
          <w:b w:val="0"/>
          <w:bCs w:val="0"/>
          <w:sz w:val="32"/>
          <w:szCs w:val="32"/>
          <w:highlight w:val="none"/>
        </w:rPr>
        <w:t>万元，购置数</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保有量</w:t>
      </w:r>
      <w:r>
        <w:rPr>
          <w:rFonts w:hint="eastAsia" w:ascii="仿宋" w:hAnsi="仿宋" w:eastAsia="仿宋" w:cs="仿宋"/>
          <w:b w:val="0"/>
          <w:bCs w:val="0"/>
          <w:sz w:val="32"/>
          <w:szCs w:val="32"/>
          <w:highlight w:val="none"/>
          <w:lang w:val="en-US" w:eastAsia="zh-CN"/>
        </w:rPr>
        <w:t>15</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运行经费支出：</w:t>
      </w:r>
      <w:r>
        <w:rPr>
          <w:rFonts w:hint="eastAsia" w:ascii="仿宋" w:hAnsi="仿宋" w:eastAsia="仿宋" w:cs="仿宋"/>
          <w:b w:val="0"/>
          <w:bCs w:val="0"/>
          <w:sz w:val="32"/>
          <w:szCs w:val="32"/>
          <w:highlight w:val="none"/>
          <w:lang w:val="en-US" w:eastAsia="zh-CN"/>
        </w:rPr>
        <w:t>29.72</w:t>
      </w:r>
      <w:r>
        <w:rPr>
          <w:rFonts w:hint="eastAsia" w:ascii="仿宋" w:hAnsi="仿宋" w:eastAsia="仿宋" w:cs="仿宋"/>
          <w:b w:val="0"/>
          <w:bCs w:val="0"/>
          <w:sz w:val="32"/>
          <w:szCs w:val="32"/>
          <w:highlight w:val="none"/>
        </w:rPr>
        <w:t>万元，主要用于公务用车运行维护费</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公务接待支出</w:t>
      </w:r>
      <w:r>
        <w:rPr>
          <w:rFonts w:hint="eastAsia" w:ascii="仿宋" w:hAnsi="仿宋" w:eastAsia="仿宋" w:cs="仿宋"/>
          <w:b w:val="0"/>
          <w:bCs w:val="0"/>
          <w:sz w:val="32"/>
          <w:szCs w:val="32"/>
          <w:highlight w:val="none"/>
          <w:lang w:val="en-US" w:eastAsia="zh-CN"/>
        </w:rPr>
        <w:t>7.7</w:t>
      </w:r>
      <w:r>
        <w:rPr>
          <w:rFonts w:hint="eastAsia" w:ascii="仿宋" w:hAnsi="仿宋" w:eastAsia="仿宋" w:cs="仿宋"/>
          <w:b w:val="0"/>
          <w:bCs w:val="0"/>
          <w:sz w:val="32"/>
          <w:szCs w:val="32"/>
          <w:highlight w:val="none"/>
        </w:rPr>
        <w:t>万元，国内公务接待</w:t>
      </w:r>
      <w:r>
        <w:rPr>
          <w:rFonts w:hint="eastAsia" w:ascii="仿宋" w:hAnsi="仿宋" w:eastAsia="仿宋" w:cs="仿宋"/>
          <w:b w:val="0"/>
          <w:bCs w:val="0"/>
          <w:sz w:val="32"/>
          <w:szCs w:val="32"/>
          <w:highlight w:val="none"/>
          <w:lang w:val="en-US" w:eastAsia="zh-CN"/>
        </w:rPr>
        <w:t>246</w:t>
      </w:r>
      <w:r>
        <w:rPr>
          <w:rFonts w:hint="eastAsia" w:ascii="仿宋" w:hAnsi="仿宋" w:eastAsia="仿宋" w:cs="仿宋"/>
          <w:b w:val="0"/>
          <w:bCs w:val="0"/>
          <w:sz w:val="32"/>
          <w:szCs w:val="32"/>
          <w:highlight w:val="none"/>
        </w:rPr>
        <w:t>批次，接待</w:t>
      </w:r>
      <w:r>
        <w:rPr>
          <w:rFonts w:hint="eastAsia" w:ascii="仿宋" w:hAnsi="仿宋" w:eastAsia="仿宋" w:cs="仿宋"/>
          <w:b w:val="0"/>
          <w:bCs w:val="0"/>
          <w:sz w:val="32"/>
          <w:szCs w:val="32"/>
          <w:highlight w:val="none"/>
          <w:lang w:val="en-US" w:eastAsia="zh-CN"/>
        </w:rPr>
        <w:t>1365</w:t>
      </w:r>
      <w:r>
        <w:rPr>
          <w:rFonts w:hint="eastAsia" w:ascii="仿宋" w:hAnsi="仿宋" w:eastAsia="仿宋" w:cs="仿宋"/>
          <w:b w:val="0"/>
          <w:bCs w:val="0"/>
          <w:sz w:val="32"/>
          <w:szCs w:val="32"/>
          <w:highlight w:val="none"/>
        </w:rPr>
        <w:t>人。接待支出主要用于</w:t>
      </w:r>
      <w:r>
        <w:rPr>
          <w:rFonts w:hint="eastAsia" w:ascii="仿宋" w:hAnsi="仿宋" w:eastAsia="仿宋" w:cs="仿宋"/>
          <w:b w:val="0"/>
          <w:bCs w:val="0"/>
          <w:sz w:val="32"/>
          <w:szCs w:val="32"/>
          <w:highlight w:val="none"/>
          <w:lang w:eastAsia="zh-CN"/>
        </w:rPr>
        <w:t>招待费等。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（一）绩效管理工作开展情况 。</w:t>
      </w:r>
    </w:p>
    <w:p>
      <w:pPr>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认真学习了财政部《财政支出绩效评价管理暂行办法》、《益阳市财政局关于转发&lt;湖南省预算绩效管理工作规程（试行）的通知&gt;》，中央、省、市相关政策精神，市委、市政府年度绩效管理办法等，局机关成立了绩效评价工作小组，负责本部门绩效评价工作的组织领导和具体实施，拟定绩效评价方案，根据资金管理使用情况进行自查，形成绩效报告报送主管部门。根据年初部门整体支出预算绩效目标，结合全年工作情况，我单位201８年度整体支出绩效完成较好。一是资金使用效益高。基本支出经费保障了人员工资、机关运转；二是资金使用社会效益好。专项支出经费保障了国土项目工作顺利开展及上级交办的一系列工作。</w:t>
      </w:r>
    </w:p>
    <w:p>
      <w:pPr>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在今后的工作我</w:t>
      </w:r>
      <w:r>
        <w:rPr>
          <w:rFonts w:hint="eastAsia" w:ascii="仿宋" w:hAnsi="仿宋" w:eastAsia="仿宋" w:cs="仿宋"/>
          <w:b w:val="0"/>
          <w:bCs w:val="0"/>
          <w:sz w:val="32"/>
          <w:szCs w:val="32"/>
          <w:highlight w:val="none"/>
          <w:lang w:eastAsia="zh-CN"/>
        </w:rPr>
        <w:t>局</w:t>
      </w:r>
      <w:r>
        <w:rPr>
          <w:rFonts w:hint="eastAsia" w:ascii="仿宋" w:hAnsi="仿宋" w:eastAsia="仿宋" w:cs="仿宋"/>
          <w:b w:val="0"/>
          <w:bCs w:val="0"/>
          <w:sz w:val="32"/>
          <w:szCs w:val="32"/>
          <w:highlight w:val="none"/>
        </w:rPr>
        <w:t>一方面要严格预算编制，做到细化精确，争取一些费用纳入财政预算中；另一方面经费开支要严格按照八项规定执行。</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auto"/>
          <w:spacing w:val="0"/>
          <w:sz w:val="32"/>
          <w:szCs w:val="32"/>
          <w:highlight w:val="none"/>
          <w:shd w:val="clear" w:fill="FFFFFF"/>
        </w:rPr>
        <w:t>年初部门预算：收入总计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13147.31</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14390.01</w:t>
      </w:r>
      <w:r>
        <w:rPr>
          <w:rFonts w:hint="eastAsia" w:ascii="仿宋" w:hAnsi="仿宋" w:eastAsia="仿宋" w:cs="仿宋"/>
          <w:b w:val="0"/>
          <w:bCs w:val="0"/>
          <w:i w:val="0"/>
          <w:caps w:val="0"/>
          <w:color w:val="auto"/>
          <w:spacing w:val="0"/>
          <w:sz w:val="32"/>
          <w:szCs w:val="32"/>
          <w:highlight w:val="none"/>
          <w:shd w:val="clear" w:fill="FFFFFF"/>
        </w:rPr>
        <w:t>万元；年末部门决算：收入总计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12672.4</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16592.64</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333333"/>
          <w:spacing w:val="0"/>
          <w:sz w:val="32"/>
          <w:szCs w:val="32"/>
          <w:highlight w:val="none"/>
          <w:shd w:val="clear" w:fill="FFFFFF"/>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（二）机关运行经费支出情况。</w:t>
      </w:r>
    </w:p>
    <w:p>
      <w:pP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本部门2019年度机关运行经费支出</w:t>
      </w:r>
      <w:r>
        <w:rPr>
          <w:rFonts w:hint="eastAsia" w:ascii="仿宋" w:hAnsi="仿宋" w:eastAsia="仿宋" w:cs="仿宋"/>
          <w:b w:val="0"/>
          <w:bCs w:val="0"/>
          <w:sz w:val="32"/>
          <w:szCs w:val="32"/>
          <w:highlight w:val="none"/>
          <w:lang w:val="en-US" w:eastAsia="zh-CN"/>
        </w:rPr>
        <w:t>540.59</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rPr>
        <w:t>较上年减少</w:t>
      </w:r>
      <w:r>
        <w:rPr>
          <w:rFonts w:hint="eastAsia" w:ascii="仿宋" w:hAnsi="仿宋" w:eastAsia="仿宋" w:cs="仿宋"/>
          <w:b w:val="0"/>
          <w:bCs w:val="0"/>
          <w:sz w:val="32"/>
          <w:szCs w:val="32"/>
          <w:highlight w:val="none"/>
          <w:lang w:val="en-US" w:eastAsia="zh-CN"/>
        </w:rPr>
        <w:t>381.13</w:t>
      </w:r>
      <w:r>
        <w:rPr>
          <w:rFonts w:hint="eastAsia" w:ascii="仿宋" w:hAnsi="仿宋" w:eastAsia="仿宋" w:cs="仿宋"/>
          <w:b w:val="0"/>
          <w:bCs w:val="0"/>
          <w:sz w:val="32"/>
          <w:szCs w:val="32"/>
          <w:highlight w:val="none"/>
        </w:rPr>
        <w:t>万元，减</w:t>
      </w:r>
      <w:r>
        <w:rPr>
          <w:rFonts w:hint="eastAsia" w:ascii="仿宋" w:hAnsi="仿宋" w:eastAsia="仿宋" w:cs="仿宋"/>
          <w:b w:val="0"/>
          <w:bCs w:val="0"/>
          <w:sz w:val="32"/>
          <w:szCs w:val="32"/>
          <w:highlight w:val="none"/>
          <w:lang w:val="en-US" w:eastAsia="zh-CN"/>
        </w:rPr>
        <w:t>41.35</w:t>
      </w:r>
      <w:r>
        <w:rPr>
          <w:rFonts w:hint="eastAsia" w:ascii="仿宋" w:hAnsi="仿宋" w:eastAsia="仿宋" w:cs="仿宋"/>
          <w:b w:val="0"/>
          <w:bCs w:val="0"/>
          <w:sz w:val="32"/>
          <w:szCs w:val="32"/>
          <w:highlight w:val="none"/>
        </w:rPr>
        <w:t>%，主要原因是：</w:t>
      </w:r>
      <w:r>
        <w:rPr>
          <w:rFonts w:hint="eastAsia" w:ascii="仿宋" w:hAnsi="仿宋" w:eastAsia="仿宋" w:cs="仿宋"/>
          <w:b w:val="0"/>
          <w:bCs w:val="0"/>
          <w:sz w:val="32"/>
          <w:szCs w:val="32"/>
          <w:highlight w:val="none"/>
          <w:lang w:eastAsia="zh-CN"/>
        </w:rPr>
        <w:t>压减一般性支出，非刚性支出。</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本部门2019年度</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政府采购</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截至2019年12月31日，本部门共有车辆</w:t>
      </w:r>
      <w:r>
        <w:rPr>
          <w:rFonts w:hint="eastAsia" w:ascii="仿宋" w:hAnsi="仿宋" w:eastAsia="仿宋" w:cs="仿宋"/>
          <w:b w:val="0"/>
          <w:bCs w:val="0"/>
          <w:sz w:val="32"/>
          <w:szCs w:val="32"/>
          <w:highlight w:val="none"/>
          <w:lang w:val="en-US" w:eastAsia="zh-CN"/>
        </w:rPr>
        <w:t>15</w:t>
      </w:r>
      <w:r>
        <w:rPr>
          <w:rFonts w:hint="eastAsia" w:ascii="仿宋" w:hAnsi="仿宋" w:eastAsia="仿宋" w:cs="仿宋"/>
          <w:b w:val="0"/>
          <w:bCs w:val="0"/>
          <w:sz w:val="32"/>
          <w:szCs w:val="32"/>
          <w:highlight w:val="none"/>
        </w:rPr>
        <w:t>辆，其中，领导干部用车0辆、一般公务用车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辆、一般执法执勤用车4辆、特种专业技术用车0辆、其他用车</w:t>
      </w: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辆；单价50万元（含）以上通用设备1套</w:t>
      </w:r>
      <w:r>
        <w:rPr>
          <w:rFonts w:hint="eastAsia" w:ascii="仿宋" w:hAnsi="仿宋" w:eastAsia="仿宋" w:cs="仿宋"/>
          <w:b w:val="0"/>
          <w:bCs w:val="0"/>
          <w:sz w:val="32"/>
          <w:szCs w:val="32"/>
          <w:highlight w:val="none"/>
          <w:lang w:eastAsia="zh-CN"/>
        </w:rPr>
        <w:t>。</w:t>
      </w:r>
    </w:p>
    <w:p>
      <w:pPr>
        <w:ind w:firstLine="640" w:firstLineChars="200"/>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 w:hAnsi="仿宋" w:eastAsia="仿宋" w:cs="仿宋"/>
          <w:b w:val="0"/>
          <w:bCs w:val="0"/>
          <w:color w:val="FF0000"/>
          <w:sz w:val="32"/>
          <w:szCs w:val="32"/>
          <w:highlight w:val="none"/>
        </w:rPr>
      </w:pPr>
    </w:p>
    <w:p>
      <w:pPr>
        <w:jc w:val="center"/>
        <w:rPr>
          <w:rFonts w:hint="eastAsia" w:ascii="仿宋" w:hAnsi="仿宋" w:eastAsia="仿宋" w:cs="仿宋"/>
          <w:b w:val="0"/>
          <w:bCs w:val="0"/>
          <w:sz w:val="32"/>
          <w:szCs w:val="32"/>
          <w:highlight w:val="none"/>
        </w:rPr>
      </w:pPr>
    </w:p>
    <w:p>
      <w:pPr>
        <w:ind w:left="640"/>
        <w:jc w:val="left"/>
        <w:rPr>
          <w:rFonts w:hint="eastAsia" w:ascii="仿宋" w:hAnsi="仿宋" w:eastAsia="仿宋" w:cs="仿宋"/>
          <w:b w:val="0"/>
          <w:bCs w:val="0"/>
          <w:sz w:val="32"/>
          <w:szCs w:val="32"/>
          <w:highlight w:val="none"/>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20A1469"/>
    <w:rsid w:val="058D33E7"/>
    <w:rsid w:val="06BE72A1"/>
    <w:rsid w:val="10391C90"/>
    <w:rsid w:val="10744B01"/>
    <w:rsid w:val="128112E1"/>
    <w:rsid w:val="12BC00DE"/>
    <w:rsid w:val="16C25962"/>
    <w:rsid w:val="170D329C"/>
    <w:rsid w:val="18890C9F"/>
    <w:rsid w:val="1B2A031A"/>
    <w:rsid w:val="224E4DC7"/>
    <w:rsid w:val="274B744B"/>
    <w:rsid w:val="279A274D"/>
    <w:rsid w:val="29B44563"/>
    <w:rsid w:val="2D42045E"/>
    <w:rsid w:val="2DF00EEF"/>
    <w:rsid w:val="2E8D472A"/>
    <w:rsid w:val="31574B37"/>
    <w:rsid w:val="34A00CCE"/>
    <w:rsid w:val="36B838DC"/>
    <w:rsid w:val="39072ED5"/>
    <w:rsid w:val="393E0D7E"/>
    <w:rsid w:val="3D086A1E"/>
    <w:rsid w:val="3EE17ED1"/>
    <w:rsid w:val="4556162E"/>
    <w:rsid w:val="45E867A9"/>
    <w:rsid w:val="464A6FE6"/>
    <w:rsid w:val="47060C36"/>
    <w:rsid w:val="47AA00BF"/>
    <w:rsid w:val="47F65DA2"/>
    <w:rsid w:val="49E41A16"/>
    <w:rsid w:val="4D453A5C"/>
    <w:rsid w:val="4F1D59D7"/>
    <w:rsid w:val="4FAD5BFC"/>
    <w:rsid w:val="50961EAB"/>
    <w:rsid w:val="5161371A"/>
    <w:rsid w:val="54367311"/>
    <w:rsid w:val="54555AFF"/>
    <w:rsid w:val="59940E58"/>
    <w:rsid w:val="5C427FA6"/>
    <w:rsid w:val="5F1E1428"/>
    <w:rsid w:val="632D0E51"/>
    <w:rsid w:val="64761EE1"/>
    <w:rsid w:val="6ABB2A88"/>
    <w:rsid w:val="6B4C5517"/>
    <w:rsid w:val="6B8B2A6D"/>
    <w:rsid w:val="6CE7400F"/>
    <w:rsid w:val="6F112C0A"/>
    <w:rsid w:val="71BF500C"/>
    <w:rsid w:val="753D5ACC"/>
    <w:rsid w:val="77A825C8"/>
    <w:rsid w:val="780725F7"/>
    <w:rsid w:val="7BE947FF"/>
    <w:rsid w:val="7CCD4ED0"/>
    <w:rsid w:val="7D1D2652"/>
    <w:rsid w:val="7DB60232"/>
    <w:rsid w:val="7F79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semiHidden/>
    <w:unhideWhenUsed/>
    <w:qFormat/>
    <w:uiPriority w:val="99"/>
    <w:pPr>
      <w:tabs>
        <w:tab w:val="center" w:pos="4153"/>
        <w:tab w:val="right" w:pos="8306"/>
      </w:tabs>
      <w:snapToGrid w:val="0"/>
      <w:jc w:val="left"/>
    </w:pPr>
    <w:rPr>
      <w:sz w:val="18"/>
      <w:szCs w:val="18"/>
    </w:rPr>
  </w:style>
  <w:style w:type="paragraph" w:styleId="3">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Typewriter"/>
    <w:basedOn w:val="6"/>
    <w:semiHidden/>
    <w:unhideWhenUsed/>
    <w:qFormat/>
    <w:uiPriority w:val="99"/>
    <w:rPr>
      <w:rFonts w:hint="default" w:ascii="Courier New" w:hAnsi="Courier New" w:cs="Courier New"/>
      <w:sz w:val="20"/>
    </w:rPr>
  </w:style>
  <w:style w:type="character" w:styleId="11">
    <w:name w:val="HTML Variable"/>
    <w:basedOn w:val="6"/>
    <w:semiHidden/>
    <w:unhideWhenUsed/>
    <w:qFormat/>
    <w:uiPriority w:val="99"/>
  </w:style>
  <w:style w:type="character" w:styleId="12">
    <w:name w:val="Hyperlink"/>
    <w:basedOn w:val="6"/>
    <w:unhideWhenUsed/>
    <w:qFormat/>
    <w:uiPriority w:val="99"/>
    <w:rPr>
      <w:color w:val="0000FF" w:themeColor="hyperlink"/>
      <w:u w:val="single"/>
      <w14:textFill>
        <w14:solidFill>
          <w14:schemeClr w14:val="hlink"/>
        </w14:solidFill>
      </w14:textFill>
    </w:rPr>
  </w:style>
  <w:style w:type="character" w:styleId="13">
    <w:name w:val="HTML Code"/>
    <w:basedOn w:val="6"/>
    <w:semiHidden/>
    <w:unhideWhenUsed/>
    <w:qFormat/>
    <w:uiPriority w:val="99"/>
    <w:rPr>
      <w:rFonts w:hint="default" w:ascii="Courier New" w:hAnsi="Courier New" w:cs="Courier New"/>
      <w:sz w:val="20"/>
    </w:rPr>
  </w:style>
  <w:style w:type="character" w:styleId="14">
    <w:name w:val="HTML Cite"/>
    <w:basedOn w:val="6"/>
    <w:semiHidden/>
    <w:unhideWhenUsed/>
    <w:qFormat/>
    <w:uiPriority w:val="99"/>
  </w:style>
  <w:style w:type="character" w:styleId="15">
    <w:name w:val="HTML Keyboard"/>
    <w:basedOn w:val="6"/>
    <w:semiHidden/>
    <w:unhideWhenUsed/>
    <w:qFormat/>
    <w:uiPriority w:val="99"/>
    <w:rPr>
      <w:rFonts w:ascii="Courier New" w:hAnsi="Courier New" w:cs="Courier New"/>
      <w:sz w:val="20"/>
    </w:rPr>
  </w:style>
  <w:style w:type="character" w:styleId="16">
    <w:name w:val="HTML Sample"/>
    <w:basedOn w:val="6"/>
    <w:semiHidden/>
    <w:unhideWhenUsed/>
    <w:qFormat/>
    <w:uiPriority w:val="99"/>
    <w:rPr>
      <w:rFonts w:hint="default" w:ascii="Courier New" w:hAnsi="Courier New" w:cs="Courier New"/>
    </w:rPr>
  </w:style>
  <w:style w:type="character" w:customStyle="1" w:styleId="17">
    <w:name w:val="页眉 Char"/>
    <w:basedOn w:val="6"/>
    <w:link w:val="3"/>
    <w:semiHidden/>
    <w:qFormat/>
    <w:uiPriority w:val="99"/>
    <w:rPr>
      <w:sz w:val="18"/>
      <w:szCs w:val="18"/>
    </w:rPr>
  </w:style>
  <w:style w:type="character" w:customStyle="1" w:styleId="18">
    <w:name w:val="页脚 Char"/>
    <w:basedOn w:val="6"/>
    <w:link w:val="2"/>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bshar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姚逸</cp:lastModifiedBy>
  <dcterms:modified xsi:type="dcterms:W3CDTF">2021-05-24T06:57:42Z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3A7F85F8C316440FAF542BD1F7360CBA</vt:lpwstr>
  </property>
</Properties>
</file>