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b/>
          <w:bCs/>
          <w:sz w:val="44"/>
        </w:rPr>
      </w:pPr>
    </w:p>
    <w:p>
      <w:pPr>
        <w:jc w:val="center"/>
        <w:rPr>
          <w:rFonts w:ascii="宋体" w:hAnsi="宋体" w:eastAsia="宋体" w:cs="宋体"/>
          <w:sz w:val="44"/>
        </w:rPr>
      </w:pPr>
      <w:r>
        <w:rPr>
          <w:rFonts w:hint="eastAsia" w:ascii="黑体" w:hAnsi="黑体" w:eastAsia="黑体" w:cs="黑体"/>
          <w:b/>
          <w:bCs/>
          <w:sz w:val="44"/>
        </w:rPr>
        <w:t>益阳市退役军人事务局本级2019年度部门决算公开</w:t>
      </w:r>
    </w:p>
    <w:p>
      <w:pPr>
        <w:jc w:val="center"/>
        <w:rPr>
          <w:rFonts w:ascii="宋体" w:hAnsi="宋体" w:eastAsia="宋体" w:cs="宋体"/>
          <w:sz w:val="44"/>
        </w:rPr>
      </w:pPr>
    </w:p>
    <w:p>
      <w:pPr>
        <w:jc w:val="center"/>
        <w:rPr>
          <w:rFonts w:ascii="方正小标宋_GBK" w:hAnsi="方正小标宋_GBK" w:eastAsia="方正小标宋_GBK" w:cs="方正小标宋_GBK"/>
          <w:sz w:val="44"/>
        </w:rPr>
      </w:pPr>
      <w:r>
        <w:rPr>
          <w:rFonts w:ascii="宋体" w:hAnsi="宋体" w:eastAsia="宋体" w:cs="宋体"/>
          <w:sz w:val="44"/>
        </w:rPr>
        <w:t>目</w:t>
      </w:r>
      <w:r>
        <w:rPr>
          <w:rFonts w:hint="eastAsia" w:ascii="宋体" w:hAnsi="宋体" w:eastAsia="宋体" w:cs="宋体"/>
          <w:sz w:val="44"/>
        </w:rPr>
        <w:t xml:space="preserve"> </w:t>
      </w:r>
      <w:r>
        <w:rPr>
          <w:rFonts w:ascii="方正小标宋_GBK" w:hAnsi="方正小标宋_GBK" w:eastAsia="方正小标宋_GBK" w:cs="方正小标宋_GBK"/>
          <w:sz w:val="44"/>
        </w:rPr>
        <w:t xml:space="preserve"> </w:t>
      </w:r>
      <w:r>
        <w:rPr>
          <w:rFonts w:ascii="宋体" w:hAnsi="宋体" w:eastAsia="宋体" w:cs="宋体"/>
          <w:sz w:val="44"/>
        </w:rPr>
        <w:t>录</w:t>
      </w:r>
    </w:p>
    <w:p>
      <w:pPr>
        <w:ind w:firstLine="3200"/>
        <w:rPr>
          <w:rFonts w:ascii="仿宋" w:hAnsi="仿宋" w:eastAsia="仿宋" w:cs="仿宋"/>
          <w:sz w:val="32"/>
        </w:rPr>
      </w:pPr>
    </w:p>
    <w:p>
      <w:pPr>
        <w:rPr>
          <w:rFonts w:ascii="黑体" w:hAnsi="黑体" w:eastAsia="黑体" w:cs="黑体"/>
          <w:sz w:val="32"/>
        </w:rPr>
      </w:pPr>
      <w:r>
        <w:rPr>
          <w:rFonts w:ascii="黑体" w:hAnsi="黑体" w:eastAsia="黑体" w:cs="黑体"/>
          <w:sz w:val="32"/>
        </w:rPr>
        <w:t xml:space="preserve">第一部分 </w:t>
      </w:r>
      <w:r>
        <w:rPr>
          <w:rFonts w:hint="eastAsia" w:ascii="黑体" w:hAnsi="黑体" w:eastAsia="黑体" w:cs="黑体"/>
          <w:sz w:val="32"/>
        </w:rPr>
        <w:t>益阳市退役军人事务局（本级）</w:t>
      </w:r>
      <w:r>
        <w:rPr>
          <w:rFonts w:hint="eastAsia" w:ascii="黑体" w:hAnsi="黑体" w:eastAsia="黑体" w:cs="黑体"/>
          <w:sz w:val="32"/>
          <w:lang w:val="en-US" w:eastAsia="zh-CN"/>
        </w:rPr>
        <w:t>单位</w:t>
      </w:r>
      <w:r>
        <w:rPr>
          <w:rFonts w:ascii="黑体" w:hAnsi="黑体" w:eastAsia="黑体" w:cs="黑体"/>
          <w:sz w:val="32"/>
        </w:rPr>
        <w:t xml:space="preserve">概况 </w:t>
      </w:r>
    </w:p>
    <w:p>
      <w:pPr>
        <w:rPr>
          <w:rFonts w:ascii="楷体" w:hAnsi="楷体" w:eastAsia="楷体" w:cs="楷体"/>
          <w:sz w:val="32"/>
        </w:rPr>
      </w:pPr>
      <w:r>
        <w:rPr>
          <w:rFonts w:ascii="楷体" w:hAnsi="楷体" w:eastAsia="楷体" w:cs="楷体"/>
          <w:sz w:val="32"/>
        </w:rPr>
        <w:t>一、</w:t>
      </w:r>
      <w:r>
        <w:rPr>
          <w:rFonts w:hint="eastAsia" w:ascii="楷体" w:hAnsi="楷体" w:eastAsia="楷体" w:cs="楷体"/>
          <w:sz w:val="32"/>
        </w:rPr>
        <w:t>部门职责</w:t>
      </w:r>
      <w:r>
        <w:rPr>
          <w:rFonts w:ascii="楷体" w:hAnsi="楷体" w:eastAsia="楷体" w:cs="楷体"/>
          <w:sz w:val="32"/>
        </w:rPr>
        <w:t xml:space="preserve"> </w:t>
      </w:r>
    </w:p>
    <w:p>
      <w:pPr>
        <w:rPr>
          <w:rFonts w:ascii="楷体" w:hAnsi="楷体" w:eastAsia="楷体" w:cs="楷体"/>
          <w:sz w:val="32"/>
        </w:rPr>
      </w:pPr>
      <w:r>
        <w:rPr>
          <w:rFonts w:ascii="楷体" w:hAnsi="楷体" w:eastAsia="楷体" w:cs="楷体"/>
          <w:sz w:val="32"/>
        </w:rPr>
        <w:t>二、机构设置</w:t>
      </w:r>
    </w:p>
    <w:p>
      <w:pPr>
        <w:rPr>
          <w:rFonts w:ascii="楷体" w:hAnsi="楷体" w:eastAsia="楷体" w:cs="楷体"/>
          <w:sz w:val="32"/>
        </w:rPr>
      </w:pPr>
      <w:r>
        <w:rPr>
          <w:rFonts w:ascii="楷体" w:hAnsi="楷体" w:eastAsia="楷体" w:cs="楷体"/>
          <w:sz w:val="32"/>
        </w:rPr>
        <w:t>三、部门决算单位构成</w:t>
      </w:r>
    </w:p>
    <w:p>
      <w:pPr>
        <w:rPr>
          <w:rFonts w:ascii="楷体" w:hAnsi="楷体" w:eastAsia="楷体" w:cs="楷体"/>
          <w:sz w:val="32"/>
        </w:rPr>
      </w:pPr>
    </w:p>
    <w:p>
      <w:pPr>
        <w:rPr>
          <w:rFonts w:ascii="黑体" w:hAnsi="黑体" w:eastAsia="黑体" w:cs="黑体"/>
          <w:sz w:val="32"/>
        </w:rPr>
      </w:pPr>
      <w:r>
        <w:rPr>
          <w:rFonts w:ascii="黑体" w:hAnsi="黑体" w:eastAsia="黑体" w:cs="黑体"/>
          <w:sz w:val="32"/>
        </w:rPr>
        <w:t>第二部分</w:t>
      </w:r>
      <w:r>
        <w:rPr>
          <w:rFonts w:hint="eastAsia" w:ascii="黑体" w:hAnsi="黑体" w:eastAsia="黑体" w:cs="黑体"/>
          <w:sz w:val="32"/>
        </w:rPr>
        <w:t xml:space="preserve"> 益阳市退役军人事务局（本级）</w:t>
      </w:r>
      <w:r>
        <w:rPr>
          <w:rFonts w:ascii="黑体" w:hAnsi="黑体" w:eastAsia="黑体" w:cs="黑体"/>
          <w:sz w:val="32"/>
        </w:rPr>
        <w:t>201</w:t>
      </w:r>
      <w:r>
        <w:rPr>
          <w:rFonts w:hint="eastAsia" w:ascii="黑体" w:hAnsi="黑体" w:eastAsia="黑体" w:cs="黑体"/>
          <w:sz w:val="32"/>
        </w:rPr>
        <w:t>9</w:t>
      </w:r>
      <w:r>
        <w:rPr>
          <w:rFonts w:ascii="黑体" w:hAnsi="黑体" w:eastAsia="黑体" w:cs="黑体"/>
          <w:sz w:val="32"/>
        </w:rPr>
        <w:t xml:space="preserve"> 年度部门决算表 </w:t>
      </w:r>
    </w:p>
    <w:p>
      <w:pPr>
        <w:rPr>
          <w:rFonts w:ascii="楷体" w:hAnsi="楷体" w:eastAsia="楷体" w:cs="楷体"/>
          <w:sz w:val="32"/>
        </w:rPr>
      </w:pPr>
      <w:r>
        <w:rPr>
          <w:rFonts w:ascii="楷体" w:hAnsi="楷体" w:eastAsia="楷体" w:cs="楷体"/>
          <w:sz w:val="32"/>
        </w:rPr>
        <w:t xml:space="preserve">一、收入支出决算总表 </w:t>
      </w:r>
    </w:p>
    <w:p>
      <w:pPr>
        <w:rPr>
          <w:rFonts w:ascii="楷体" w:hAnsi="楷体" w:eastAsia="楷体" w:cs="楷体"/>
          <w:sz w:val="32"/>
        </w:rPr>
      </w:pPr>
      <w:r>
        <w:rPr>
          <w:rFonts w:ascii="楷体" w:hAnsi="楷体" w:eastAsia="楷体" w:cs="楷体"/>
          <w:sz w:val="32"/>
        </w:rPr>
        <w:t xml:space="preserve">二、收入决算表 </w:t>
      </w:r>
    </w:p>
    <w:p>
      <w:pPr>
        <w:rPr>
          <w:rFonts w:ascii="楷体" w:hAnsi="楷体" w:eastAsia="楷体" w:cs="楷体"/>
          <w:sz w:val="32"/>
        </w:rPr>
      </w:pPr>
      <w:r>
        <w:rPr>
          <w:rFonts w:ascii="楷体" w:hAnsi="楷体" w:eastAsia="楷体" w:cs="楷体"/>
          <w:sz w:val="32"/>
        </w:rPr>
        <w:t xml:space="preserve">三、支出决算表 </w:t>
      </w:r>
    </w:p>
    <w:p>
      <w:pPr>
        <w:rPr>
          <w:rFonts w:ascii="楷体" w:hAnsi="楷体" w:eastAsia="楷体" w:cs="楷体"/>
          <w:sz w:val="32"/>
        </w:rPr>
      </w:pPr>
      <w:r>
        <w:rPr>
          <w:rFonts w:ascii="楷体" w:hAnsi="楷体" w:eastAsia="楷体" w:cs="楷体"/>
          <w:sz w:val="32"/>
        </w:rPr>
        <w:t xml:space="preserve">四、财政拨款收入支出决算总表 </w:t>
      </w:r>
    </w:p>
    <w:p>
      <w:pPr>
        <w:rPr>
          <w:rFonts w:ascii="楷体" w:hAnsi="楷体" w:eastAsia="楷体" w:cs="楷体"/>
          <w:sz w:val="32"/>
        </w:rPr>
      </w:pPr>
      <w:r>
        <w:rPr>
          <w:rFonts w:ascii="楷体" w:hAnsi="楷体" w:eastAsia="楷体" w:cs="楷体"/>
          <w:sz w:val="32"/>
        </w:rPr>
        <w:t xml:space="preserve">五、一般公共预算财政拨款支出决算表 </w:t>
      </w:r>
    </w:p>
    <w:p>
      <w:pPr>
        <w:rPr>
          <w:rFonts w:ascii="楷体" w:hAnsi="楷体" w:eastAsia="楷体" w:cs="楷体"/>
          <w:sz w:val="32"/>
        </w:rPr>
      </w:pPr>
      <w:r>
        <w:rPr>
          <w:rFonts w:ascii="楷体" w:hAnsi="楷体" w:eastAsia="楷体" w:cs="楷体"/>
          <w:sz w:val="32"/>
        </w:rPr>
        <w:t xml:space="preserve">六、一般公共预算财政拨款基本支出决算表 </w:t>
      </w:r>
    </w:p>
    <w:p>
      <w:pPr>
        <w:rPr>
          <w:rFonts w:ascii="楷体" w:hAnsi="楷体" w:eastAsia="楷体" w:cs="楷体"/>
          <w:sz w:val="32"/>
        </w:rPr>
      </w:pPr>
      <w:r>
        <w:rPr>
          <w:rFonts w:ascii="楷体" w:hAnsi="楷体" w:eastAsia="楷体" w:cs="楷体"/>
          <w:sz w:val="32"/>
        </w:rPr>
        <w:t xml:space="preserve">七、一般公共预算财政拨款“三公”经费支出决算表 </w:t>
      </w:r>
    </w:p>
    <w:p>
      <w:pPr>
        <w:rPr>
          <w:rFonts w:ascii="楷体" w:hAnsi="楷体" w:eastAsia="楷体" w:cs="楷体"/>
          <w:sz w:val="32"/>
        </w:rPr>
      </w:pPr>
      <w:r>
        <w:rPr>
          <w:rFonts w:ascii="楷体" w:hAnsi="楷体" w:eastAsia="楷体" w:cs="楷体"/>
          <w:sz w:val="32"/>
        </w:rPr>
        <w:t xml:space="preserve">八、政府性基金预算财政拨款收入支出决算表 </w:t>
      </w:r>
    </w:p>
    <w:p>
      <w:pPr>
        <w:rPr>
          <w:rFonts w:ascii="楷体" w:hAnsi="楷体" w:eastAsia="楷体" w:cs="楷体"/>
          <w:sz w:val="32"/>
        </w:rPr>
      </w:pPr>
    </w:p>
    <w:p>
      <w:pPr>
        <w:rPr>
          <w:rFonts w:ascii="黑体" w:hAnsi="黑体" w:eastAsia="黑体" w:cs="黑体"/>
          <w:sz w:val="32"/>
        </w:rPr>
      </w:pPr>
      <w:r>
        <w:rPr>
          <w:rFonts w:ascii="黑体" w:hAnsi="黑体" w:eastAsia="黑体" w:cs="黑体"/>
          <w:sz w:val="32"/>
        </w:rPr>
        <w:t>第三部分</w:t>
      </w:r>
      <w:r>
        <w:rPr>
          <w:rFonts w:hint="eastAsia" w:ascii="黑体" w:hAnsi="黑体" w:eastAsia="黑体" w:cs="黑体"/>
          <w:sz w:val="32"/>
        </w:rPr>
        <w:t xml:space="preserve"> 益阳市退役军人事务局（本级）</w:t>
      </w:r>
      <w:r>
        <w:rPr>
          <w:rFonts w:ascii="黑体" w:hAnsi="黑体" w:eastAsia="黑体" w:cs="黑体"/>
          <w:sz w:val="32"/>
        </w:rPr>
        <w:t>201</w:t>
      </w:r>
      <w:r>
        <w:rPr>
          <w:rFonts w:hint="eastAsia" w:ascii="黑体" w:hAnsi="黑体" w:eastAsia="黑体" w:cs="黑体"/>
          <w:sz w:val="32"/>
        </w:rPr>
        <w:t>9</w:t>
      </w:r>
      <w:r>
        <w:rPr>
          <w:rFonts w:ascii="黑体" w:hAnsi="黑体" w:eastAsia="黑体" w:cs="黑体"/>
          <w:sz w:val="32"/>
        </w:rPr>
        <w:t>年度部门决算情况说明</w:t>
      </w:r>
    </w:p>
    <w:p>
      <w:pPr>
        <w:jc w:val="left"/>
        <w:rPr>
          <w:rFonts w:ascii="楷体" w:hAnsi="楷体" w:eastAsia="楷体" w:cs="楷体"/>
          <w:sz w:val="32"/>
        </w:rPr>
      </w:pPr>
      <w:r>
        <w:rPr>
          <w:rFonts w:hint="eastAsia" w:ascii="楷体" w:hAnsi="楷体" w:eastAsia="楷体" w:cs="楷体"/>
          <w:sz w:val="32"/>
        </w:rPr>
        <w:t>一、收入支出决算总体情况说明</w:t>
      </w:r>
    </w:p>
    <w:p>
      <w:pPr>
        <w:jc w:val="left"/>
        <w:rPr>
          <w:rFonts w:ascii="楷体" w:hAnsi="楷体" w:eastAsia="楷体" w:cs="楷体"/>
          <w:sz w:val="32"/>
        </w:rPr>
      </w:pPr>
      <w:r>
        <w:rPr>
          <w:rFonts w:hint="eastAsia" w:ascii="楷体" w:hAnsi="楷体" w:eastAsia="楷体" w:cs="楷体"/>
          <w:sz w:val="32"/>
        </w:rPr>
        <w:t>二、收入决算情况说明</w:t>
      </w:r>
    </w:p>
    <w:p>
      <w:pPr>
        <w:jc w:val="left"/>
        <w:rPr>
          <w:rFonts w:ascii="楷体" w:hAnsi="楷体" w:eastAsia="楷体" w:cs="楷体"/>
          <w:sz w:val="32"/>
        </w:rPr>
      </w:pPr>
      <w:r>
        <w:rPr>
          <w:rFonts w:hint="eastAsia" w:ascii="楷体" w:hAnsi="楷体" w:eastAsia="楷体" w:cs="楷体"/>
          <w:sz w:val="32"/>
        </w:rPr>
        <w:t>三、支出决算情况说明</w:t>
      </w:r>
    </w:p>
    <w:p>
      <w:pPr>
        <w:jc w:val="left"/>
        <w:rPr>
          <w:rFonts w:ascii="楷体" w:hAnsi="楷体" w:eastAsia="楷体" w:cs="楷体"/>
          <w:sz w:val="32"/>
        </w:rPr>
      </w:pPr>
      <w:r>
        <w:rPr>
          <w:rFonts w:hint="eastAsia" w:ascii="楷体" w:hAnsi="楷体" w:eastAsia="楷体" w:cs="楷体"/>
          <w:sz w:val="32"/>
        </w:rPr>
        <w:t>四、财政拨款收入支出决算总体情况说明</w:t>
      </w:r>
    </w:p>
    <w:p>
      <w:pPr>
        <w:jc w:val="left"/>
        <w:rPr>
          <w:rFonts w:ascii="楷体" w:hAnsi="楷体" w:eastAsia="楷体" w:cs="楷体"/>
          <w:sz w:val="32"/>
        </w:rPr>
      </w:pPr>
      <w:r>
        <w:rPr>
          <w:rFonts w:hint="eastAsia" w:ascii="楷体" w:hAnsi="楷体" w:eastAsia="楷体" w:cs="楷体"/>
          <w:sz w:val="32"/>
        </w:rPr>
        <w:t>五、一般公共预算财政拨款支出决算情况说明</w:t>
      </w:r>
    </w:p>
    <w:p>
      <w:pPr>
        <w:jc w:val="left"/>
        <w:rPr>
          <w:rFonts w:ascii="楷体" w:hAnsi="楷体" w:eastAsia="楷体" w:cs="楷体"/>
          <w:sz w:val="32"/>
        </w:rPr>
      </w:pPr>
      <w:r>
        <w:rPr>
          <w:rFonts w:hint="eastAsia" w:ascii="楷体" w:hAnsi="楷体" w:eastAsia="楷体" w:cs="楷体"/>
          <w:sz w:val="32"/>
        </w:rPr>
        <w:t xml:space="preserve">六、一般公共预算财政拨款基本支出决算情况说明 </w:t>
      </w:r>
    </w:p>
    <w:p>
      <w:pPr>
        <w:jc w:val="left"/>
        <w:rPr>
          <w:rFonts w:ascii="楷体" w:hAnsi="楷体" w:eastAsia="楷体" w:cs="楷体"/>
          <w:sz w:val="32"/>
        </w:rPr>
      </w:pPr>
      <w:r>
        <w:rPr>
          <w:rFonts w:hint="eastAsia" w:ascii="楷体" w:hAnsi="楷体" w:eastAsia="楷体" w:cs="楷体"/>
          <w:sz w:val="32"/>
        </w:rPr>
        <w:t>七</w:t>
      </w:r>
      <w:r>
        <w:rPr>
          <w:rFonts w:ascii="楷体" w:hAnsi="楷体" w:eastAsia="楷体" w:cs="楷体"/>
          <w:sz w:val="32"/>
        </w:rPr>
        <w:t>、政府性基金预算财政拨款支出决算情况说明</w:t>
      </w:r>
    </w:p>
    <w:p>
      <w:pPr>
        <w:jc w:val="left"/>
        <w:rPr>
          <w:rFonts w:ascii="楷体" w:hAnsi="楷体" w:eastAsia="楷体" w:cs="楷体"/>
          <w:sz w:val="32"/>
        </w:rPr>
      </w:pPr>
      <w:r>
        <w:rPr>
          <w:rFonts w:hint="eastAsia" w:ascii="楷体" w:hAnsi="楷体" w:eastAsia="楷体" w:cs="楷体"/>
          <w:sz w:val="32"/>
        </w:rPr>
        <w:t>八、一般公共预算财政拨款“三公”经费支出决算情况说明</w:t>
      </w:r>
    </w:p>
    <w:p>
      <w:pPr>
        <w:jc w:val="left"/>
        <w:rPr>
          <w:rFonts w:ascii="楷体" w:hAnsi="楷体" w:eastAsia="楷体" w:cs="楷体"/>
          <w:sz w:val="32"/>
        </w:rPr>
      </w:pPr>
      <w:r>
        <w:rPr>
          <w:rFonts w:hint="eastAsia" w:ascii="楷体" w:hAnsi="楷体" w:eastAsia="楷体" w:cs="楷体"/>
          <w:sz w:val="32"/>
        </w:rPr>
        <w:t>九、预算绩效情况说明</w:t>
      </w:r>
    </w:p>
    <w:p>
      <w:pPr>
        <w:jc w:val="left"/>
        <w:rPr>
          <w:rFonts w:ascii="楷体" w:hAnsi="楷体" w:eastAsia="楷体" w:cs="楷体"/>
          <w:sz w:val="32"/>
        </w:rPr>
      </w:pPr>
      <w:r>
        <w:rPr>
          <w:rFonts w:hint="eastAsia" w:ascii="楷体" w:hAnsi="楷体" w:eastAsia="楷体" w:cs="楷体"/>
          <w:sz w:val="32"/>
        </w:rPr>
        <w:t xml:space="preserve">十、其他重要事项情况说明 </w:t>
      </w:r>
    </w:p>
    <w:p>
      <w:pPr>
        <w:rPr>
          <w:rFonts w:ascii="黑体" w:hAnsi="黑体" w:eastAsia="黑体" w:cs="黑体"/>
          <w:sz w:val="32"/>
        </w:rPr>
      </w:pPr>
    </w:p>
    <w:p>
      <w:pPr>
        <w:rPr>
          <w:rFonts w:ascii="黑体" w:hAnsi="黑体" w:eastAsia="黑体" w:cs="黑体"/>
          <w:sz w:val="32"/>
        </w:rPr>
      </w:pPr>
      <w:r>
        <w:rPr>
          <w:rFonts w:ascii="黑体" w:hAnsi="黑体" w:eastAsia="黑体" w:cs="黑体"/>
          <w:sz w:val="32"/>
        </w:rPr>
        <w:t>第四部分 名词解释</w:t>
      </w:r>
    </w:p>
    <w:p>
      <w:pPr>
        <w:jc w:val="center"/>
        <w:rPr>
          <w:rFonts w:ascii="宋体" w:hAnsi="宋体" w:eastAsia="宋体" w:cs="宋体"/>
          <w:sz w:val="44"/>
        </w:rPr>
      </w:pPr>
    </w:p>
    <w:p>
      <w:pPr>
        <w:jc w:val="center"/>
        <w:rPr>
          <w:rFonts w:ascii="方正小标宋_GBK" w:hAnsi="方正小标宋_GBK" w:eastAsia="方正小标宋_GBK" w:cs="方正小标宋_GBK"/>
          <w:sz w:val="44"/>
        </w:rPr>
      </w:pPr>
      <w:r>
        <w:rPr>
          <w:rFonts w:ascii="宋体" w:hAnsi="宋体" w:eastAsia="宋体" w:cs="宋体"/>
          <w:sz w:val="44"/>
        </w:rPr>
        <w:t>第一部分</w:t>
      </w:r>
      <w:r>
        <w:rPr>
          <w:rFonts w:ascii="方正小标宋_GBK" w:hAnsi="方正小标宋_GBK" w:eastAsia="方正小标宋_GBK" w:cs="方正小标宋_GBK"/>
          <w:sz w:val="44"/>
        </w:rPr>
        <w:t xml:space="preserve"> </w:t>
      </w:r>
    </w:p>
    <w:p>
      <w:pPr>
        <w:jc w:val="center"/>
        <w:rPr>
          <w:rFonts w:ascii="宋体" w:hAnsi="宋体" w:eastAsia="宋体" w:cs="宋体"/>
          <w:sz w:val="44"/>
        </w:rPr>
      </w:pPr>
      <w:r>
        <w:rPr>
          <w:rFonts w:hint="eastAsia" w:ascii="宋体" w:hAnsi="宋体" w:eastAsia="宋体" w:cs="宋体"/>
          <w:sz w:val="44"/>
        </w:rPr>
        <w:t>益阳市退役军人事务局（本级）单位</w:t>
      </w:r>
      <w:r>
        <w:rPr>
          <w:rFonts w:ascii="宋体" w:hAnsi="宋体" w:eastAsia="宋体" w:cs="宋体"/>
          <w:sz w:val="44"/>
        </w:rPr>
        <w:t>概况</w:t>
      </w:r>
    </w:p>
    <w:p>
      <w:pPr>
        <w:jc w:val="center"/>
        <w:rPr>
          <w:rFonts w:ascii="方正小标宋_GBK" w:hAnsi="方正小标宋_GBK" w:eastAsia="方正小标宋_GBK" w:cs="方正小标宋_GBK"/>
          <w:sz w:val="44"/>
        </w:rPr>
      </w:pPr>
    </w:p>
    <w:p>
      <w:pPr>
        <w:jc w:val="left"/>
        <w:rPr>
          <w:rFonts w:ascii="黑体" w:hAnsi="黑体" w:eastAsia="黑体" w:cs="黑体"/>
          <w:sz w:val="32"/>
        </w:rPr>
      </w:pPr>
      <w:r>
        <w:rPr>
          <w:rFonts w:ascii="黑体" w:hAnsi="黑体" w:eastAsia="黑体" w:cs="黑体"/>
          <w:sz w:val="32"/>
        </w:rPr>
        <w:t>一、</w:t>
      </w:r>
      <w:r>
        <w:rPr>
          <w:rFonts w:hint="eastAsia" w:ascii="黑体" w:hAnsi="黑体" w:eastAsia="黑体" w:cs="黑体"/>
          <w:sz w:val="32"/>
        </w:rPr>
        <w:t>部门职责</w:t>
      </w:r>
    </w:p>
    <w:p>
      <w:pPr>
        <w:ind w:firstLine="640" w:firstLineChars="200"/>
        <w:rPr>
          <w:rFonts w:ascii="仿宋" w:hAnsi="仿宋" w:eastAsia="仿宋" w:cs="仿宋"/>
          <w:sz w:val="32"/>
        </w:rPr>
      </w:pPr>
      <w:r>
        <w:rPr>
          <w:rFonts w:hint="eastAsia" w:ascii="仿宋" w:hAnsi="仿宋" w:eastAsia="仿宋" w:cs="仿宋"/>
          <w:sz w:val="32"/>
        </w:rPr>
        <w:t>益阳市退役军人事务局主要承担贯彻落实中央、省、市关于退役军人事务工作的方针政策和决策部署；负责军队转业干部、复员干部、离休退休干部、退役士兵和无军籍退休退职职工的移交安置工作，自主择业、就业退役军人服务管理、待遇保障工作；组织开展退役军人教育培训、优待抚恤、烈士及退役军人荣誉奖励、纪念活动及拥军优属等方面的职能职责。</w:t>
      </w:r>
    </w:p>
    <w:p>
      <w:pPr>
        <w:ind w:left="795" w:hanging="795"/>
        <w:rPr>
          <w:rFonts w:ascii="黑体" w:hAnsi="黑体" w:eastAsia="黑体" w:cs="黑体"/>
          <w:sz w:val="32"/>
        </w:rPr>
      </w:pPr>
      <w:r>
        <w:rPr>
          <w:rFonts w:ascii="黑体" w:hAnsi="黑体" w:eastAsia="黑体" w:cs="黑体"/>
          <w:sz w:val="32"/>
        </w:rPr>
        <w:t>二、机构设置</w:t>
      </w:r>
    </w:p>
    <w:p>
      <w:pPr>
        <w:ind w:firstLine="640" w:firstLineChars="200"/>
        <w:rPr>
          <w:rFonts w:ascii="仿宋" w:hAnsi="仿宋" w:eastAsia="仿宋" w:cs="仿宋"/>
          <w:sz w:val="32"/>
        </w:rPr>
      </w:pPr>
      <w:r>
        <w:rPr>
          <w:rFonts w:hint="eastAsia" w:ascii="仿宋" w:hAnsi="仿宋" w:eastAsia="仿宋" w:cs="仿宋"/>
          <w:sz w:val="32"/>
        </w:rPr>
        <w:t>益阳市退役军人事务局是按照中央、省委关于深化机构改革的有关要求和《益阳市机构改革方案》新组建的政府工作部门，于2019年2月28日正式挂牌成立。内设科室7个（办公室、思想政治和权益维护科、规划财务科、移交安置科、就业创业科、拥军优抚科、机关党委（人事科）），公益一类事业单位5个（其中副处级事业单位1个）。局行政领导班子设局长1名、副局长3名。本局坐落于益阳市赫山区团圆路333号。</w:t>
      </w:r>
    </w:p>
    <w:p>
      <w:pPr>
        <w:ind w:left="795" w:hanging="795"/>
        <w:jc w:val="left"/>
        <w:rPr>
          <w:rFonts w:ascii="黑体" w:hAnsi="黑体" w:eastAsia="黑体" w:cs="黑体"/>
          <w:sz w:val="32"/>
        </w:rPr>
      </w:pPr>
      <w:r>
        <w:rPr>
          <w:rFonts w:ascii="黑体" w:hAnsi="黑体" w:eastAsia="黑体" w:cs="黑体"/>
          <w:sz w:val="32"/>
        </w:rPr>
        <w:t>三、部门决算单位构成</w:t>
      </w:r>
    </w:p>
    <w:p>
      <w:pPr>
        <w:ind w:firstLine="640"/>
        <w:rPr>
          <w:rFonts w:ascii="仿宋" w:hAnsi="仿宋" w:eastAsia="仿宋" w:cs="仿宋"/>
          <w:sz w:val="32"/>
        </w:rPr>
      </w:pPr>
      <w:r>
        <w:rPr>
          <w:rFonts w:ascii="仿宋" w:hAnsi="仿宋" w:eastAsia="仿宋" w:cs="仿宋"/>
          <w:sz w:val="32"/>
        </w:rPr>
        <w:t>从决算单位构成看，</w:t>
      </w:r>
      <w:r>
        <w:rPr>
          <w:rFonts w:hint="eastAsia" w:ascii="仿宋" w:hAnsi="仿宋" w:eastAsia="仿宋" w:cs="仿宋"/>
          <w:sz w:val="32"/>
        </w:rPr>
        <w:t>益阳市退役军人事务局</w:t>
      </w:r>
      <w:r>
        <w:rPr>
          <w:rFonts w:ascii="仿宋" w:hAnsi="仿宋" w:eastAsia="仿宋" w:cs="仿宋"/>
          <w:sz w:val="32"/>
        </w:rPr>
        <w:t>部门决算包括：</w:t>
      </w:r>
      <w:r>
        <w:rPr>
          <w:rFonts w:hint="eastAsia" w:ascii="仿宋" w:hAnsi="仿宋" w:eastAsia="仿宋" w:cs="仿宋"/>
          <w:sz w:val="32"/>
        </w:rPr>
        <w:t>益阳市退役军人事务局</w:t>
      </w:r>
      <w:r>
        <w:rPr>
          <w:rFonts w:ascii="仿宋" w:hAnsi="仿宋" w:eastAsia="仿宋" w:cs="仿宋"/>
          <w:sz w:val="32"/>
        </w:rPr>
        <w:t>部门决算</w:t>
      </w:r>
      <w:r>
        <w:rPr>
          <w:rFonts w:hint="eastAsia" w:ascii="仿宋" w:hAnsi="仿宋" w:eastAsia="仿宋" w:cs="仿宋"/>
          <w:sz w:val="32"/>
        </w:rPr>
        <w:t>本级决算。</w:t>
      </w:r>
    </w:p>
    <w:p>
      <w:pPr>
        <w:ind w:firstLine="640"/>
        <w:rPr>
          <w:rFonts w:ascii="仿宋" w:hAnsi="仿宋" w:eastAsia="仿宋" w:cs="仿宋"/>
          <w:sz w:val="32"/>
        </w:rPr>
      </w:pPr>
    </w:p>
    <w:tbl>
      <w:tblPr>
        <w:tblStyle w:val="5"/>
        <w:tblW w:w="0" w:type="auto"/>
        <w:tblInd w:w="98" w:type="dxa"/>
        <w:tblLayout w:type="autofit"/>
        <w:tblCellMar>
          <w:top w:w="0" w:type="dxa"/>
          <w:left w:w="10" w:type="dxa"/>
          <w:bottom w:w="0" w:type="dxa"/>
          <w:right w:w="10" w:type="dxa"/>
        </w:tblCellMar>
      </w:tblPr>
      <w:tblGrid>
        <w:gridCol w:w="2212"/>
        <w:gridCol w:w="6212"/>
      </w:tblGrid>
      <w:tr>
        <w:tblPrEx>
          <w:tblCellMar>
            <w:top w:w="0" w:type="dxa"/>
            <w:left w:w="10" w:type="dxa"/>
            <w:bottom w:w="0" w:type="dxa"/>
            <w:right w:w="10" w:type="dxa"/>
          </w:tblCellMar>
        </w:tblPrEx>
        <w:trPr>
          <w:trHeight w:val="1" w:hRule="atLeast"/>
        </w:trPr>
        <w:tc>
          <w:tcPr>
            <w:tcW w:w="22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pPr>
            <w:r>
              <w:rPr>
                <w:rFonts w:ascii="仿宋" w:hAnsi="仿宋" w:eastAsia="仿宋" w:cs="仿宋"/>
                <w:b/>
                <w:sz w:val="28"/>
              </w:rPr>
              <w:t>序号</w:t>
            </w:r>
          </w:p>
        </w:tc>
        <w:tc>
          <w:tcPr>
            <w:tcW w:w="62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pPr>
            <w:r>
              <w:rPr>
                <w:rFonts w:ascii="仿宋" w:hAnsi="仿宋" w:eastAsia="仿宋" w:cs="仿宋"/>
                <w:b/>
                <w:sz w:val="28"/>
              </w:rPr>
              <w:t>单位名称</w:t>
            </w:r>
          </w:p>
        </w:tc>
      </w:tr>
      <w:tr>
        <w:tblPrEx>
          <w:tblCellMar>
            <w:top w:w="0" w:type="dxa"/>
            <w:left w:w="10" w:type="dxa"/>
            <w:bottom w:w="0" w:type="dxa"/>
            <w:right w:w="10" w:type="dxa"/>
          </w:tblCellMar>
        </w:tblPrEx>
        <w:trPr>
          <w:trHeight w:val="1" w:hRule="atLeast"/>
        </w:trPr>
        <w:tc>
          <w:tcPr>
            <w:tcW w:w="22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pPr>
            <w:r>
              <w:rPr>
                <w:rFonts w:ascii="仿宋" w:hAnsi="仿宋" w:eastAsia="仿宋" w:cs="仿宋"/>
                <w:b/>
                <w:sz w:val="28"/>
              </w:rPr>
              <w:t>1</w:t>
            </w:r>
          </w:p>
        </w:tc>
        <w:tc>
          <w:tcPr>
            <w:tcW w:w="62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rPr>
                <w:rFonts w:ascii="宋体" w:hAnsi="宋体" w:eastAsia="宋体" w:cs="宋体"/>
                <w:sz w:val="22"/>
              </w:rPr>
            </w:pPr>
            <w:r>
              <w:rPr>
                <w:rFonts w:hint="eastAsia" w:ascii="宋体" w:hAnsi="宋体" w:eastAsia="宋体" w:cs="宋体"/>
                <w:sz w:val="22"/>
              </w:rPr>
              <w:t>益阳市退役军人事务局（本级）</w:t>
            </w:r>
          </w:p>
        </w:tc>
      </w:tr>
    </w:tbl>
    <w:p>
      <w:pPr>
        <w:rPr>
          <w:rFonts w:ascii="仿宋" w:hAnsi="仿宋" w:eastAsia="仿宋" w:cs="仿宋"/>
          <w:sz w:val="32"/>
        </w:rPr>
      </w:pPr>
    </w:p>
    <w:p>
      <w:pPr>
        <w:jc w:val="center"/>
        <w:rPr>
          <w:rFonts w:ascii="宋体" w:hAnsi="宋体" w:eastAsia="宋体" w:cs="宋体"/>
          <w:sz w:val="44"/>
        </w:rPr>
      </w:pPr>
      <w:r>
        <w:rPr>
          <w:rFonts w:ascii="宋体" w:hAnsi="宋体" w:eastAsia="宋体" w:cs="宋体"/>
          <w:sz w:val="44"/>
        </w:rPr>
        <w:t>第二部分</w:t>
      </w:r>
    </w:p>
    <w:p>
      <w:pPr>
        <w:jc w:val="center"/>
        <w:rPr>
          <w:rFonts w:ascii="方正小标宋_GBK" w:hAnsi="方正小标宋_GBK" w:eastAsia="方正小标宋_GBK" w:cs="方正小标宋_GBK"/>
          <w:sz w:val="44"/>
        </w:rPr>
      </w:pPr>
      <w:r>
        <w:rPr>
          <w:rFonts w:hint="eastAsia" w:ascii="宋体" w:hAnsi="宋体" w:eastAsia="宋体" w:cs="宋体"/>
          <w:sz w:val="44"/>
        </w:rPr>
        <w:t>益阳市退役军人事务局（本级）</w:t>
      </w:r>
      <w:r>
        <w:rPr>
          <w:rFonts w:ascii="方正小标宋_GBK" w:hAnsi="方正小标宋_GBK" w:eastAsia="方正小标宋_GBK" w:cs="方正小标宋_GBK"/>
          <w:sz w:val="44"/>
        </w:rPr>
        <w:t>201</w:t>
      </w:r>
      <w:r>
        <w:rPr>
          <w:rFonts w:hint="eastAsia" w:ascii="方正小标宋_GBK" w:hAnsi="方正小标宋_GBK" w:eastAsia="方正小标宋_GBK" w:cs="方正小标宋_GBK"/>
          <w:sz w:val="44"/>
        </w:rPr>
        <w:t>9</w:t>
      </w:r>
      <w:r>
        <w:rPr>
          <w:rFonts w:ascii="方正小标宋_GBK" w:hAnsi="方正小标宋_GBK" w:eastAsia="方正小标宋_GBK" w:cs="方正小标宋_GBK"/>
          <w:sz w:val="44"/>
        </w:rPr>
        <w:t xml:space="preserve"> </w:t>
      </w:r>
      <w:r>
        <w:rPr>
          <w:rFonts w:ascii="宋体" w:hAnsi="宋体" w:eastAsia="宋体" w:cs="宋体"/>
          <w:sz w:val="44"/>
        </w:rPr>
        <w:t>年度部门决算表</w:t>
      </w:r>
    </w:p>
    <w:p>
      <w:pPr>
        <w:ind w:firstLine="640"/>
        <w:rPr>
          <w:rFonts w:ascii="仿宋" w:hAnsi="仿宋" w:eastAsia="仿宋" w:cs="仿宋"/>
          <w:sz w:val="32"/>
        </w:rPr>
      </w:pPr>
    </w:p>
    <w:p>
      <w:pPr>
        <w:jc w:val="left"/>
        <w:rPr>
          <w:rFonts w:ascii="仿宋" w:hAnsi="仿宋" w:eastAsia="仿宋" w:cs="仿宋"/>
          <w:sz w:val="32"/>
        </w:rPr>
      </w:pPr>
      <w:r>
        <w:rPr>
          <w:rFonts w:ascii="仿宋" w:hAnsi="仿宋" w:eastAsia="仿宋" w:cs="仿宋"/>
          <w:sz w:val="32"/>
        </w:rPr>
        <w:t>表1：收入支出决算总表</w:t>
      </w:r>
    </w:p>
    <w:p>
      <w:pPr>
        <w:jc w:val="left"/>
        <w:rPr>
          <w:rFonts w:ascii="仿宋" w:hAnsi="仿宋" w:eastAsia="仿宋" w:cs="仿宋"/>
          <w:sz w:val="32"/>
        </w:rPr>
      </w:pPr>
      <w:r>
        <w:rPr>
          <w:rFonts w:ascii="仿宋" w:hAnsi="仿宋" w:eastAsia="仿宋" w:cs="仿宋"/>
          <w:sz w:val="32"/>
        </w:rPr>
        <w:t>表2：收入决算表</w:t>
      </w:r>
    </w:p>
    <w:p>
      <w:pPr>
        <w:jc w:val="left"/>
        <w:rPr>
          <w:rFonts w:ascii="仿宋" w:hAnsi="仿宋" w:eastAsia="仿宋" w:cs="仿宋"/>
          <w:sz w:val="32"/>
        </w:rPr>
      </w:pPr>
      <w:r>
        <w:rPr>
          <w:rFonts w:ascii="仿宋" w:hAnsi="仿宋" w:eastAsia="仿宋" w:cs="仿宋"/>
          <w:sz w:val="32"/>
        </w:rPr>
        <w:t>表3：支出决算表</w:t>
      </w:r>
    </w:p>
    <w:p>
      <w:pPr>
        <w:jc w:val="left"/>
        <w:rPr>
          <w:rFonts w:ascii="仿宋" w:hAnsi="仿宋" w:eastAsia="仿宋" w:cs="仿宋"/>
          <w:sz w:val="32"/>
        </w:rPr>
      </w:pPr>
      <w:r>
        <w:rPr>
          <w:rFonts w:ascii="仿宋" w:hAnsi="仿宋" w:eastAsia="仿宋" w:cs="仿宋"/>
          <w:sz w:val="32"/>
        </w:rPr>
        <w:t>表4：财政拨款收入支出决算总表</w:t>
      </w:r>
    </w:p>
    <w:p>
      <w:pPr>
        <w:jc w:val="left"/>
        <w:rPr>
          <w:rFonts w:ascii="仿宋" w:hAnsi="仿宋" w:eastAsia="仿宋" w:cs="仿宋"/>
          <w:sz w:val="32"/>
        </w:rPr>
      </w:pPr>
      <w:r>
        <w:rPr>
          <w:rFonts w:ascii="仿宋" w:hAnsi="仿宋" w:eastAsia="仿宋" w:cs="仿宋"/>
          <w:sz w:val="32"/>
        </w:rPr>
        <w:t>表5：一般公共预算财政拨款支出决算表</w:t>
      </w:r>
    </w:p>
    <w:p>
      <w:pPr>
        <w:jc w:val="left"/>
        <w:rPr>
          <w:rFonts w:ascii="仿宋" w:hAnsi="仿宋" w:eastAsia="仿宋" w:cs="仿宋"/>
          <w:sz w:val="32"/>
        </w:rPr>
      </w:pPr>
      <w:r>
        <w:rPr>
          <w:rFonts w:ascii="仿宋" w:hAnsi="仿宋" w:eastAsia="仿宋" w:cs="仿宋"/>
          <w:sz w:val="32"/>
        </w:rPr>
        <w:t>表6：一般公共预算财政拨款基本支出决算表</w:t>
      </w:r>
    </w:p>
    <w:p>
      <w:pPr>
        <w:jc w:val="left"/>
        <w:rPr>
          <w:rFonts w:ascii="仿宋" w:hAnsi="仿宋" w:eastAsia="仿宋" w:cs="仿宋"/>
          <w:sz w:val="32"/>
        </w:rPr>
      </w:pPr>
      <w:r>
        <w:rPr>
          <w:rFonts w:ascii="仿宋" w:hAnsi="仿宋" w:eastAsia="仿宋" w:cs="仿宋"/>
          <w:sz w:val="32"/>
        </w:rPr>
        <w:t>表7：一般公共预算财政拨款“三公”经费支出决算表</w:t>
      </w:r>
    </w:p>
    <w:p>
      <w:pPr>
        <w:jc w:val="left"/>
        <w:rPr>
          <w:rFonts w:ascii="仿宋" w:hAnsi="仿宋" w:eastAsia="仿宋" w:cs="仿宋"/>
          <w:sz w:val="32"/>
        </w:rPr>
      </w:pPr>
      <w:r>
        <w:rPr>
          <w:rFonts w:ascii="仿宋" w:hAnsi="仿宋" w:eastAsia="仿宋" w:cs="仿宋"/>
          <w:sz w:val="32"/>
        </w:rPr>
        <w:t>表8：政府性基金预算财政拨款收入支出决算表</w:t>
      </w:r>
    </w:p>
    <w:p>
      <w:pPr>
        <w:jc w:val="left"/>
        <w:rPr>
          <w:rFonts w:ascii="仿宋" w:hAnsi="仿宋" w:eastAsia="仿宋" w:cs="仿宋"/>
          <w:b/>
          <w:sz w:val="32"/>
        </w:rPr>
      </w:pPr>
    </w:p>
    <w:p>
      <w:pPr>
        <w:ind w:firstLine="640"/>
        <w:jc w:val="left"/>
        <w:rPr>
          <w:rFonts w:ascii="仿宋" w:hAnsi="仿宋" w:eastAsia="仿宋" w:cs="仿宋"/>
          <w:sz w:val="32"/>
        </w:rPr>
      </w:pPr>
    </w:p>
    <w:p>
      <w:pPr>
        <w:jc w:val="center"/>
        <w:rPr>
          <w:rFonts w:ascii="方正小标宋_GBK" w:hAnsi="方正小标宋_GBK" w:eastAsia="方正小标宋_GBK" w:cs="方正小标宋_GBK"/>
          <w:sz w:val="44"/>
        </w:rPr>
      </w:pPr>
      <w:r>
        <w:rPr>
          <w:rFonts w:ascii="宋体" w:hAnsi="宋体" w:eastAsia="宋体" w:cs="宋体"/>
          <w:sz w:val="44"/>
        </w:rPr>
        <w:t>第三部分</w:t>
      </w:r>
    </w:p>
    <w:p>
      <w:pPr>
        <w:jc w:val="center"/>
        <w:rPr>
          <w:rFonts w:ascii="方正小标宋_GBK" w:hAnsi="方正小标宋_GBK" w:eastAsia="方正小标宋_GBK" w:cs="方正小标宋_GBK"/>
          <w:sz w:val="44"/>
        </w:rPr>
      </w:pPr>
      <w:r>
        <w:rPr>
          <w:rFonts w:hint="eastAsia" w:ascii="宋体" w:hAnsi="宋体" w:eastAsia="宋体" w:cs="宋体"/>
          <w:sz w:val="44"/>
        </w:rPr>
        <w:t>益阳市退役军人事务局（本级）</w:t>
      </w:r>
      <w:r>
        <w:rPr>
          <w:rFonts w:ascii="方正小标宋_GBK" w:hAnsi="方正小标宋_GBK" w:eastAsia="方正小标宋_GBK" w:cs="方正小标宋_GBK"/>
          <w:sz w:val="44"/>
        </w:rPr>
        <w:t>201</w:t>
      </w:r>
      <w:r>
        <w:rPr>
          <w:rFonts w:hint="eastAsia" w:ascii="方正小标宋_GBK" w:hAnsi="方正小标宋_GBK" w:eastAsia="方正小标宋_GBK" w:cs="方正小标宋_GBK"/>
          <w:sz w:val="44"/>
        </w:rPr>
        <w:t>9</w:t>
      </w:r>
      <w:r>
        <w:rPr>
          <w:rFonts w:ascii="方正小标宋_GBK" w:hAnsi="方正小标宋_GBK" w:eastAsia="方正小标宋_GBK" w:cs="方正小标宋_GBK"/>
          <w:sz w:val="44"/>
        </w:rPr>
        <w:t xml:space="preserve"> </w:t>
      </w:r>
      <w:r>
        <w:rPr>
          <w:rFonts w:ascii="宋体" w:hAnsi="宋体" w:eastAsia="宋体" w:cs="宋体"/>
          <w:sz w:val="44"/>
        </w:rPr>
        <w:t>年度部门决算情况说明</w:t>
      </w:r>
    </w:p>
    <w:p>
      <w:pPr>
        <w:ind w:firstLine="640"/>
        <w:jc w:val="left"/>
        <w:rPr>
          <w:rFonts w:ascii="黑体" w:hAnsi="黑体" w:eastAsia="黑体" w:cs="黑体"/>
          <w:sz w:val="32"/>
        </w:rPr>
      </w:pPr>
    </w:p>
    <w:p>
      <w:pPr>
        <w:ind w:firstLine="640"/>
        <w:jc w:val="left"/>
        <w:rPr>
          <w:rFonts w:ascii="黑体" w:hAnsi="黑体" w:eastAsia="黑体" w:cs="黑体"/>
          <w:sz w:val="32"/>
        </w:rPr>
      </w:pPr>
      <w:r>
        <w:rPr>
          <w:rFonts w:ascii="黑体" w:hAnsi="黑体" w:eastAsia="黑体" w:cs="黑体"/>
          <w:sz w:val="32"/>
        </w:rPr>
        <w:t>一、</w:t>
      </w:r>
      <w:r>
        <w:rPr>
          <w:rFonts w:hint="eastAsia" w:ascii="黑体" w:hAnsi="黑体" w:eastAsia="黑体" w:cs="黑体"/>
          <w:sz w:val="32"/>
        </w:rPr>
        <w:t>关于益阳市退役军人事务局（本级）</w:t>
      </w:r>
      <w:r>
        <w:rPr>
          <w:rFonts w:ascii="黑体" w:hAnsi="黑体" w:eastAsia="黑体" w:cs="黑体"/>
          <w:sz w:val="32"/>
        </w:rPr>
        <w:t>201</w:t>
      </w:r>
      <w:r>
        <w:rPr>
          <w:rFonts w:hint="eastAsia" w:ascii="黑体" w:hAnsi="黑体" w:eastAsia="黑体" w:cs="黑体"/>
          <w:sz w:val="32"/>
        </w:rPr>
        <w:t>9</w:t>
      </w:r>
      <w:r>
        <w:rPr>
          <w:rFonts w:ascii="黑体" w:hAnsi="黑体" w:eastAsia="黑体" w:cs="黑体"/>
          <w:sz w:val="32"/>
        </w:rPr>
        <w:t xml:space="preserve"> 年度收入支出决算总体情况说明</w:t>
      </w:r>
    </w:p>
    <w:p>
      <w:pPr>
        <w:ind w:firstLine="640"/>
        <w:jc w:val="left"/>
        <w:rPr>
          <w:rFonts w:ascii="仿宋" w:hAnsi="仿宋" w:eastAsia="仿宋" w:cs="仿宋"/>
          <w:sz w:val="32"/>
        </w:rPr>
      </w:pPr>
      <w:r>
        <w:rPr>
          <w:rFonts w:ascii="仿宋" w:hAnsi="仿宋" w:eastAsia="仿宋" w:cs="仿宋"/>
          <w:sz w:val="32"/>
        </w:rPr>
        <w:t>201</w:t>
      </w:r>
      <w:r>
        <w:rPr>
          <w:rFonts w:hint="eastAsia" w:ascii="仿宋" w:hAnsi="仿宋" w:eastAsia="仿宋" w:cs="仿宋"/>
          <w:sz w:val="32"/>
        </w:rPr>
        <w:t>9</w:t>
      </w:r>
      <w:r>
        <w:rPr>
          <w:rFonts w:ascii="仿宋" w:hAnsi="仿宋" w:eastAsia="仿宋" w:cs="仿宋"/>
          <w:sz w:val="32"/>
        </w:rPr>
        <w:t>年度收入总计</w:t>
      </w:r>
      <w:r>
        <w:rPr>
          <w:rFonts w:hint="eastAsia" w:ascii="仿宋" w:hAnsi="仿宋" w:eastAsia="仿宋" w:cs="仿宋"/>
          <w:sz w:val="32"/>
        </w:rPr>
        <w:t>3027.84</w:t>
      </w:r>
      <w:r>
        <w:rPr>
          <w:rFonts w:ascii="仿宋" w:hAnsi="仿宋" w:eastAsia="仿宋" w:cs="仿宋"/>
          <w:sz w:val="32"/>
        </w:rPr>
        <w:t>万元；支出总计</w:t>
      </w:r>
      <w:r>
        <w:rPr>
          <w:rFonts w:hint="eastAsia" w:ascii="仿宋" w:hAnsi="仿宋" w:eastAsia="仿宋" w:cs="仿宋"/>
          <w:sz w:val="32"/>
        </w:rPr>
        <w:t>1806.42</w:t>
      </w:r>
      <w:r>
        <w:rPr>
          <w:rFonts w:ascii="仿宋" w:hAnsi="仿宋" w:eastAsia="仿宋" w:cs="仿宋"/>
          <w:sz w:val="32"/>
        </w:rPr>
        <w:t>万元。</w:t>
      </w:r>
      <w:r>
        <w:rPr>
          <w:rFonts w:hint="eastAsia" w:ascii="仿宋" w:hAnsi="仿宋" w:eastAsia="仿宋" w:cs="仿宋"/>
          <w:sz w:val="32"/>
        </w:rPr>
        <w:t>益阳市退役军人事务局是2019年2月成立的新单位,故无上年比较数据。</w:t>
      </w:r>
    </w:p>
    <w:p>
      <w:pPr>
        <w:ind w:firstLine="640" w:firstLineChars="200"/>
        <w:jc w:val="left"/>
        <w:rPr>
          <w:rFonts w:ascii="黑体" w:hAnsi="黑体" w:eastAsia="黑体" w:cs="黑体"/>
          <w:sz w:val="32"/>
        </w:rPr>
      </w:pPr>
      <w:r>
        <w:rPr>
          <w:rFonts w:ascii="黑体" w:hAnsi="黑体" w:eastAsia="黑体" w:cs="黑体"/>
          <w:sz w:val="32"/>
        </w:rPr>
        <w:t>二、</w:t>
      </w:r>
      <w:r>
        <w:rPr>
          <w:rFonts w:hint="eastAsia" w:ascii="黑体" w:hAnsi="黑体" w:eastAsia="黑体" w:cs="黑体"/>
          <w:sz w:val="32"/>
        </w:rPr>
        <w:t>关于益阳市退役军人事务局（本级）</w:t>
      </w:r>
      <w:r>
        <w:rPr>
          <w:rFonts w:ascii="黑体" w:hAnsi="黑体" w:eastAsia="黑体" w:cs="黑体"/>
          <w:sz w:val="32"/>
        </w:rPr>
        <w:t>201</w:t>
      </w:r>
      <w:r>
        <w:rPr>
          <w:rFonts w:hint="eastAsia" w:ascii="黑体" w:hAnsi="黑体" w:eastAsia="黑体" w:cs="黑体"/>
          <w:sz w:val="32"/>
        </w:rPr>
        <w:t>9</w:t>
      </w:r>
      <w:r>
        <w:rPr>
          <w:rFonts w:ascii="黑体" w:hAnsi="黑体" w:eastAsia="黑体" w:cs="黑体"/>
          <w:sz w:val="32"/>
        </w:rPr>
        <w:t xml:space="preserve"> 年度收入决算情况说明</w:t>
      </w:r>
    </w:p>
    <w:p>
      <w:pPr>
        <w:ind w:firstLine="640"/>
        <w:jc w:val="left"/>
        <w:rPr>
          <w:rFonts w:ascii="仿宋" w:hAnsi="仿宋" w:eastAsia="仿宋" w:cs="仿宋"/>
          <w:sz w:val="32"/>
        </w:rPr>
      </w:pPr>
      <w:r>
        <w:rPr>
          <w:rFonts w:ascii="仿宋" w:hAnsi="仿宋" w:eastAsia="仿宋" w:cs="仿宋"/>
          <w:sz w:val="32"/>
        </w:rPr>
        <w:t>201</w:t>
      </w:r>
      <w:r>
        <w:rPr>
          <w:rFonts w:hint="eastAsia" w:ascii="仿宋" w:hAnsi="仿宋" w:eastAsia="仿宋" w:cs="仿宋"/>
          <w:sz w:val="32"/>
        </w:rPr>
        <w:t>9</w:t>
      </w:r>
      <w:r>
        <w:rPr>
          <w:rFonts w:ascii="仿宋" w:hAnsi="仿宋" w:eastAsia="仿宋" w:cs="仿宋"/>
          <w:sz w:val="32"/>
        </w:rPr>
        <w:t>年度收入合计</w:t>
      </w:r>
      <w:r>
        <w:rPr>
          <w:rFonts w:hint="eastAsia" w:ascii="仿宋" w:hAnsi="仿宋" w:eastAsia="仿宋" w:cs="仿宋"/>
          <w:sz w:val="32"/>
        </w:rPr>
        <w:t>3027.84</w:t>
      </w:r>
      <w:r>
        <w:rPr>
          <w:rFonts w:ascii="仿宋" w:hAnsi="仿宋" w:eastAsia="仿宋" w:cs="仿宋"/>
          <w:sz w:val="32"/>
        </w:rPr>
        <w:t>万元，其中：财政拨款收入</w:t>
      </w:r>
      <w:r>
        <w:rPr>
          <w:rFonts w:hint="eastAsia" w:ascii="仿宋" w:hAnsi="仿宋" w:eastAsia="仿宋" w:cs="仿宋"/>
          <w:sz w:val="32"/>
        </w:rPr>
        <w:t>3007.43</w:t>
      </w:r>
      <w:r>
        <w:rPr>
          <w:rFonts w:ascii="仿宋" w:hAnsi="仿宋" w:eastAsia="仿宋" w:cs="仿宋"/>
          <w:sz w:val="32"/>
        </w:rPr>
        <w:t>万元，占</w:t>
      </w:r>
      <w:r>
        <w:rPr>
          <w:rFonts w:hint="eastAsia" w:ascii="仿宋" w:hAnsi="仿宋" w:eastAsia="仿宋" w:cs="仿宋"/>
          <w:sz w:val="32"/>
        </w:rPr>
        <w:t>99.33</w:t>
      </w:r>
      <w:r>
        <w:rPr>
          <w:rFonts w:ascii="仿宋" w:hAnsi="仿宋" w:eastAsia="仿宋" w:cs="仿宋"/>
          <w:sz w:val="32"/>
        </w:rPr>
        <w:t>%</w:t>
      </w:r>
      <w:r>
        <w:rPr>
          <w:rFonts w:hint="eastAsia" w:ascii="仿宋" w:hAnsi="仿宋" w:eastAsia="仿宋" w:cs="仿宋"/>
          <w:sz w:val="32"/>
        </w:rPr>
        <w:t>；其他收入20.41万元，占0.67%。益阳市退役军人事务局是2019年2月成立的新单位,故无上年比较数据。</w:t>
      </w:r>
    </w:p>
    <w:p>
      <w:pPr>
        <w:ind w:firstLine="640" w:firstLineChars="200"/>
        <w:jc w:val="left"/>
        <w:rPr>
          <w:rFonts w:ascii="黑体" w:hAnsi="黑体" w:eastAsia="黑体" w:cs="黑体"/>
          <w:sz w:val="32"/>
        </w:rPr>
      </w:pPr>
      <w:r>
        <w:rPr>
          <w:rFonts w:ascii="黑体" w:hAnsi="黑体" w:eastAsia="黑体" w:cs="黑体"/>
          <w:sz w:val="32"/>
        </w:rPr>
        <w:t>三、</w:t>
      </w:r>
      <w:r>
        <w:rPr>
          <w:rFonts w:hint="eastAsia" w:ascii="黑体" w:hAnsi="黑体" w:eastAsia="黑体" w:cs="黑体"/>
          <w:sz w:val="32"/>
        </w:rPr>
        <w:t>关于益阳市退役军人事务局（本级）</w:t>
      </w:r>
      <w:r>
        <w:rPr>
          <w:rFonts w:ascii="黑体" w:hAnsi="黑体" w:eastAsia="黑体" w:cs="黑体"/>
          <w:sz w:val="32"/>
        </w:rPr>
        <w:t>201</w:t>
      </w:r>
      <w:r>
        <w:rPr>
          <w:rFonts w:hint="eastAsia" w:ascii="黑体" w:hAnsi="黑体" w:eastAsia="黑体" w:cs="黑体"/>
          <w:sz w:val="32"/>
        </w:rPr>
        <w:t>9</w:t>
      </w:r>
      <w:r>
        <w:rPr>
          <w:rFonts w:ascii="黑体" w:hAnsi="黑体" w:eastAsia="黑体" w:cs="黑体"/>
          <w:sz w:val="32"/>
        </w:rPr>
        <w:t>年度支出决算情况说明</w:t>
      </w:r>
    </w:p>
    <w:p>
      <w:pPr>
        <w:ind w:firstLine="640"/>
        <w:jc w:val="left"/>
        <w:rPr>
          <w:rFonts w:ascii="仿宋" w:hAnsi="仿宋" w:eastAsia="仿宋" w:cs="仿宋"/>
          <w:sz w:val="32"/>
        </w:rPr>
      </w:pPr>
      <w:r>
        <w:rPr>
          <w:rFonts w:ascii="仿宋" w:hAnsi="仿宋" w:eastAsia="仿宋" w:cs="仿宋"/>
          <w:sz w:val="32"/>
        </w:rPr>
        <w:t>201</w:t>
      </w:r>
      <w:r>
        <w:rPr>
          <w:rFonts w:hint="eastAsia" w:ascii="仿宋" w:hAnsi="仿宋" w:eastAsia="仿宋" w:cs="仿宋"/>
          <w:sz w:val="32"/>
        </w:rPr>
        <w:t>9</w:t>
      </w:r>
      <w:r>
        <w:rPr>
          <w:rFonts w:ascii="仿宋" w:hAnsi="仿宋" w:eastAsia="仿宋" w:cs="仿宋"/>
          <w:sz w:val="32"/>
        </w:rPr>
        <w:t>年度支出合计</w:t>
      </w:r>
      <w:r>
        <w:rPr>
          <w:rFonts w:hint="eastAsia" w:ascii="仿宋" w:hAnsi="仿宋" w:eastAsia="仿宋" w:cs="仿宋"/>
          <w:sz w:val="32"/>
        </w:rPr>
        <w:t>1806.42</w:t>
      </w:r>
      <w:r>
        <w:rPr>
          <w:rFonts w:ascii="仿宋" w:hAnsi="仿宋" w:eastAsia="仿宋" w:cs="仿宋"/>
          <w:sz w:val="32"/>
        </w:rPr>
        <w:t>万元，其中：基本支出</w:t>
      </w:r>
      <w:r>
        <w:rPr>
          <w:rFonts w:hint="eastAsia" w:ascii="仿宋" w:hAnsi="仿宋" w:eastAsia="仿宋" w:cs="仿宋"/>
          <w:sz w:val="32"/>
        </w:rPr>
        <w:t>1791.57</w:t>
      </w:r>
      <w:r>
        <w:rPr>
          <w:rFonts w:ascii="仿宋" w:hAnsi="仿宋" w:eastAsia="仿宋" w:cs="仿宋"/>
          <w:sz w:val="32"/>
        </w:rPr>
        <w:t>万元，占</w:t>
      </w:r>
      <w:r>
        <w:rPr>
          <w:rFonts w:hint="eastAsia" w:ascii="仿宋" w:hAnsi="仿宋" w:eastAsia="仿宋" w:cs="仿宋"/>
          <w:sz w:val="32"/>
        </w:rPr>
        <w:t>99.18</w:t>
      </w:r>
      <w:r>
        <w:rPr>
          <w:rFonts w:ascii="仿宋" w:hAnsi="仿宋" w:eastAsia="仿宋" w:cs="仿宋"/>
          <w:sz w:val="32"/>
        </w:rPr>
        <w:t>%</w:t>
      </w:r>
      <w:r>
        <w:rPr>
          <w:rFonts w:hint="eastAsia" w:ascii="仿宋" w:hAnsi="仿宋" w:eastAsia="仿宋" w:cs="仿宋"/>
          <w:sz w:val="32"/>
        </w:rPr>
        <w:t>；项目支出14.85万元，占0.82%。益阳市退役军人事务局是2019年2月成立的新单位,故无上年比较数据。</w:t>
      </w:r>
    </w:p>
    <w:p>
      <w:pPr>
        <w:ind w:firstLine="640"/>
        <w:jc w:val="left"/>
        <w:rPr>
          <w:rFonts w:ascii="黑体" w:hAnsi="黑体" w:eastAsia="黑体" w:cs="黑体"/>
          <w:sz w:val="32"/>
        </w:rPr>
      </w:pPr>
      <w:r>
        <w:rPr>
          <w:rFonts w:ascii="黑体" w:hAnsi="黑体" w:eastAsia="黑体" w:cs="黑体"/>
          <w:sz w:val="32"/>
        </w:rPr>
        <w:t xml:space="preserve"> 四、</w:t>
      </w:r>
      <w:r>
        <w:rPr>
          <w:rFonts w:hint="eastAsia" w:ascii="黑体" w:hAnsi="黑体" w:eastAsia="黑体" w:cs="黑体"/>
          <w:sz w:val="32"/>
        </w:rPr>
        <w:t>关于益阳市退役军人事务局（本级）</w:t>
      </w:r>
      <w:r>
        <w:rPr>
          <w:rFonts w:ascii="黑体" w:hAnsi="黑体" w:eastAsia="黑体" w:cs="黑体"/>
          <w:sz w:val="32"/>
        </w:rPr>
        <w:t>201</w:t>
      </w:r>
      <w:r>
        <w:rPr>
          <w:rFonts w:hint="eastAsia" w:ascii="黑体" w:hAnsi="黑体" w:eastAsia="黑体" w:cs="黑体"/>
          <w:sz w:val="32"/>
        </w:rPr>
        <w:t>9</w:t>
      </w:r>
      <w:r>
        <w:rPr>
          <w:rFonts w:ascii="黑体" w:hAnsi="黑体" w:eastAsia="黑体" w:cs="黑体"/>
          <w:sz w:val="32"/>
        </w:rPr>
        <w:t xml:space="preserve"> 年度财政拨款收入支出决算总体情况说明</w:t>
      </w:r>
    </w:p>
    <w:p>
      <w:pPr>
        <w:ind w:firstLine="640"/>
        <w:jc w:val="left"/>
        <w:rPr>
          <w:rFonts w:ascii="仿宋" w:hAnsi="仿宋" w:eastAsia="仿宋" w:cs="仿宋"/>
          <w:sz w:val="32"/>
        </w:rPr>
      </w:pPr>
      <w:r>
        <w:rPr>
          <w:rFonts w:ascii="仿宋" w:hAnsi="仿宋" w:eastAsia="仿宋" w:cs="仿宋"/>
          <w:sz w:val="32"/>
        </w:rPr>
        <w:t xml:space="preserve"> 201</w:t>
      </w:r>
      <w:r>
        <w:rPr>
          <w:rFonts w:hint="eastAsia" w:ascii="仿宋" w:hAnsi="仿宋" w:eastAsia="仿宋" w:cs="仿宋"/>
          <w:sz w:val="32"/>
        </w:rPr>
        <w:t>9</w:t>
      </w:r>
      <w:r>
        <w:rPr>
          <w:rFonts w:ascii="仿宋" w:hAnsi="仿宋" w:eastAsia="仿宋" w:cs="仿宋"/>
          <w:sz w:val="32"/>
        </w:rPr>
        <w:t xml:space="preserve"> 年度财政拨款收入总计</w:t>
      </w:r>
      <w:r>
        <w:rPr>
          <w:rFonts w:hint="eastAsia" w:ascii="仿宋" w:hAnsi="仿宋" w:eastAsia="仿宋" w:cs="仿宋"/>
          <w:sz w:val="32"/>
        </w:rPr>
        <w:t>3007.43</w:t>
      </w:r>
      <w:r>
        <w:rPr>
          <w:rFonts w:ascii="仿宋" w:hAnsi="仿宋" w:eastAsia="仿宋" w:cs="仿宋"/>
          <w:sz w:val="32"/>
        </w:rPr>
        <w:t>万元；财政拨款支出总计</w:t>
      </w:r>
      <w:r>
        <w:rPr>
          <w:rFonts w:hint="eastAsia" w:ascii="仿宋" w:hAnsi="仿宋" w:eastAsia="仿宋" w:cs="仿宋"/>
          <w:sz w:val="32"/>
        </w:rPr>
        <w:t>1786.01</w:t>
      </w:r>
      <w:r>
        <w:rPr>
          <w:rFonts w:ascii="仿宋" w:hAnsi="仿宋" w:eastAsia="仿宋" w:cs="仿宋"/>
          <w:sz w:val="32"/>
        </w:rPr>
        <w:t>万元。</w:t>
      </w:r>
      <w:r>
        <w:rPr>
          <w:rFonts w:hint="eastAsia" w:ascii="仿宋" w:hAnsi="仿宋" w:eastAsia="仿宋" w:cs="仿宋"/>
          <w:sz w:val="32"/>
        </w:rPr>
        <w:t>益阳市退役军人事务局是2019年2月成立的新单位,故无上年比较数据。益阳市退役军人事务局是2019年2月成立的新单位,故无上年比较数据。</w:t>
      </w:r>
      <w:bookmarkStart w:id="0" w:name="_GoBack"/>
      <w:bookmarkEnd w:id="0"/>
    </w:p>
    <w:p>
      <w:pPr>
        <w:ind w:firstLine="640"/>
        <w:jc w:val="left"/>
        <w:rPr>
          <w:rFonts w:ascii="黑体" w:hAnsi="黑体" w:eastAsia="黑体" w:cs="黑体"/>
          <w:sz w:val="32"/>
        </w:rPr>
      </w:pPr>
      <w:r>
        <w:rPr>
          <w:rFonts w:ascii="黑体" w:hAnsi="黑体" w:eastAsia="黑体" w:cs="黑体"/>
          <w:sz w:val="32"/>
        </w:rPr>
        <w:t>五、</w:t>
      </w:r>
      <w:r>
        <w:rPr>
          <w:rFonts w:hint="eastAsia" w:ascii="黑体" w:hAnsi="黑体" w:eastAsia="黑体" w:cs="黑体"/>
          <w:sz w:val="32"/>
        </w:rPr>
        <w:t>关于益阳市退役军人事务局（本级）</w:t>
      </w:r>
      <w:r>
        <w:rPr>
          <w:rFonts w:ascii="黑体" w:hAnsi="黑体" w:eastAsia="黑体" w:cs="黑体"/>
          <w:sz w:val="32"/>
        </w:rPr>
        <w:t>201</w:t>
      </w:r>
      <w:r>
        <w:rPr>
          <w:rFonts w:hint="eastAsia" w:ascii="黑体" w:hAnsi="黑体" w:eastAsia="黑体" w:cs="黑体"/>
          <w:sz w:val="32"/>
        </w:rPr>
        <w:t>9</w:t>
      </w:r>
      <w:r>
        <w:rPr>
          <w:rFonts w:ascii="黑体" w:hAnsi="黑体" w:eastAsia="黑体" w:cs="黑体"/>
          <w:sz w:val="32"/>
        </w:rPr>
        <w:t xml:space="preserve"> 年度一般公共预算财政拨款收入支出决算情况说明</w:t>
      </w:r>
    </w:p>
    <w:p>
      <w:pPr>
        <w:ind w:firstLine="320"/>
        <w:jc w:val="left"/>
        <w:rPr>
          <w:rFonts w:ascii="楷体" w:hAnsi="楷体" w:eastAsia="楷体" w:cs="楷体"/>
          <w:sz w:val="32"/>
        </w:rPr>
      </w:pPr>
      <w:r>
        <w:rPr>
          <w:rFonts w:ascii="楷体" w:hAnsi="楷体" w:eastAsia="楷体" w:cs="楷体"/>
          <w:sz w:val="32"/>
        </w:rPr>
        <w:t>（一）一般公共预算财政拨款收入支出决算总体情况。</w:t>
      </w:r>
    </w:p>
    <w:p>
      <w:pPr>
        <w:ind w:firstLine="640"/>
        <w:jc w:val="left"/>
        <w:rPr>
          <w:rFonts w:ascii="仿宋" w:hAnsi="仿宋" w:eastAsia="仿宋" w:cs="仿宋"/>
          <w:sz w:val="32"/>
        </w:rPr>
      </w:pPr>
      <w:r>
        <w:rPr>
          <w:rFonts w:ascii="仿宋" w:hAnsi="仿宋" w:eastAsia="仿宋" w:cs="仿宋"/>
          <w:sz w:val="32"/>
        </w:rPr>
        <w:t>201</w:t>
      </w:r>
      <w:r>
        <w:rPr>
          <w:rFonts w:hint="eastAsia" w:ascii="仿宋" w:hAnsi="仿宋" w:eastAsia="仿宋" w:cs="仿宋"/>
          <w:sz w:val="32"/>
        </w:rPr>
        <w:t>9</w:t>
      </w:r>
      <w:r>
        <w:rPr>
          <w:rFonts w:ascii="仿宋" w:hAnsi="仿宋" w:eastAsia="仿宋" w:cs="仿宋"/>
          <w:sz w:val="32"/>
        </w:rPr>
        <w:t xml:space="preserve"> 年度一般公共预算财政拨款收入总计</w:t>
      </w:r>
      <w:r>
        <w:rPr>
          <w:rFonts w:hint="eastAsia" w:ascii="仿宋" w:hAnsi="仿宋" w:eastAsia="仿宋" w:cs="仿宋"/>
          <w:sz w:val="32"/>
        </w:rPr>
        <w:t>3007.43</w:t>
      </w:r>
      <w:r>
        <w:rPr>
          <w:rFonts w:ascii="仿宋" w:hAnsi="仿宋" w:eastAsia="仿宋" w:cs="仿宋"/>
          <w:sz w:val="32"/>
        </w:rPr>
        <w:t>万元；一般公共预算财政拨款支出总计</w:t>
      </w:r>
      <w:r>
        <w:rPr>
          <w:rFonts w:hint="eastAsia" w:ascii="仿宋" w:hAnsi="仿宋" w:eastAsia="仿宋" w:cs="仿宋"/>
          <w:sz w:val="32"/>
        </w:rPr>
        <w:t>1786.01</w:t>
      </w:r>
      <w:r>
        <w:rPr>
          <w:rFonts w:ascii="仿宋" w:hAnsi="仿宋" w:eastAsia="仿宋" w:cs="仿宋"/>
          <w:sz w:val="32"/>
        </w:rPr>
        <w:t>万元。</w:t>
      </w:r>
      <w:r>
        <w:rPr>
          <w:rFonts w:hint="eastAsia" w:ascii="仿宋" w:hAnsi="仿宋" w:eastAsia="仿宋" w:cs="仿宋"/>
          <w:sz w:val="32"/>
        </w:rPr>
        <w:t>益阳市退役军人事务局是2019年2月成立的新单位,故无上年比较数据。</w:t>
      </w:r>
    </w:p>
    <w:p>
      <w:pPr>
        <w:ind w:firstLine="320"/>
        <w:jc w:val="left"/>
        <w:rPr>
          <w:rFonts w:ascii="楷体" w:hAnsi="楷体" w:eastAsia="楷体" w:cs="楷体"/>
          <w:sz w:val="32"/>
        </w:rPr>
      </w:pPr>
      <w:r>
        <w:rPr>
          <w:rFonts w:ascii="楷体" w:hAnsi="楷体" w:eastAsia="楷体" w:cs="楷体"/>
          <w:sz w:val="32"/>
        </w:rPr>
        <w:t>（二）一般公共预算财政拨款支出决算构成情况。</w:t>
      </w:r>
    </w:p>
    <w:p>
      <w:pPr>
        <w:ind w:firstLine="640"/>
        <w:jc w:val="left"/>
        <w:rPr>
          <w:rFonts w:ascii="仿宋" w:hAnsi="仿宋" w:eastAsia="仿宋" w:cs="仿宋"/>
          <w:sz w:val="32"/>
        </w:rPr>
      </w:pPr>
      <w:r>
        <w:rPr>
          <w:rFonts w:hint="eastAsia" w:ascii="仿宋" w:hAnsi="仿宋" w:eastAsia="仿宋" w:cs="仿宋"/>
          <w:sz w:val="32"/>
        </w:rPr>
        <w:t>2019 年度财政拨款支出1786.01万元，主要用于以下方面： 一般公共服务（类）支出22.49万元，占1.26%；教育（类）支出1.39万元，占0.08%；社会保障和就业（类）支出1753.34万元，占98.17%；商业服务业等（类）支出0.48万元，占0.03%； 住房保障（类）支出8.31 万元，占0.46%。</w:t>
      </w:r>
    </w:p>
    <w:p>
      <w:pPr>
        <w:ind w:firstLine="320"/>
        <w:jc w:val="left"/>
        <w:rPr>
          <w:rFonts w:ascii="楷体" w:hAnsi="楷体" w:eastAsia="楷体" w:cs="楷体"/>
          <w:sz w:val="32"/>
        </w:rPr>
      </w:pPr>
      <w:r>
        <w:rPr>
          <w:rFonts w:ascii="楷体" w:hAnsi="楷体" w:eastAsia="楷体" w:cs="楷体"/>
          <w:sz w:val="32"/>
        </w:rPr>
        <w:t>（三）一般公共预算财政拨款支出决算具体情况。</w:t>
      </w:r>
    </w:p>
    <w:p>
      <w:pPr>
        <w:ind w:firstLine="640"/>
        <w:jc w:val="left"/>
        <w:rPr>
          <w:rFonts w:hint="eastAsia" w:ascii="仿宋" w:hAnsi="仿宋" w:eastAsia="仿宋" w:cs="仿宋"/>
          <w:sz w:val="32"/>
        </w:rPr>
      </w:pPr>
      <w:r>
        <w:rPr>
          <w:rFonts w:hint="eastAsia" w:ascii="仿宋" w:hAnsi="仿宋" w:eastAsia="仿宋" w:cs="仿宋"/>
          <w:sz w:val="32"/>
        </w:rPr>
        <w:t>益阳市退役军人事务局是2019年2月成立的新单位，没有年初预算。2019 年度财政拨款支出决算为1786.01万元。其中：</w:t>
      </w:r>
    </w:p>
    <w:p>
      <w:pPr>
        <w:ind w:firstLine="640"/>
        <w:jc w:val="left"/>
        <w:rPr>
          <w:rFonts w:ascii="仿宋" w:hAnsi="仿宋" w:eastAsia="仿宋" w:cs="仿宋"/>
          <w:sz w:val="32"/>
        </w:rPr>
      </w:pPr>
      <w:r>
        <w:rPr>
          <w:rFonts w:ascii="仿宋" w:hAnsi="仿宋" w:eastAsia="仿宋" w:cs="仿宋"/>
          <w:sz w:val="32"/>
        </w:rPr>
        <w:t>1.</w:t>
      </w:r>
      <w:r>
        <w:rPr>
          <w:rFonts w:hint="eastAsia" w:ascii="仿宋" w:hAnsi="仿宋" w:eastAsia="仿宋" w:cs="仿宋"/>
          <w:sz w:val="32"/>
        </w:rPr>
        <w:t xml:space="preserve"> 一般公共服务支出</w:t>
      </w:r>
      <w:r>
        <w:rPr>
          <w:rFonts w:ascii="仿宋" w:hAnsi="仿宋" w:eastAsia="仿宋" w:cs="仿宋"/>
          <w:sz w:val="32"/>
        </w:rPr>
        <w:t>（类）</w:t>
      </w:r>
      <w:r>
        <w:rPr>
          <w:rFonts w:hint="eastAsia" w:ascii="仿宋" w:hAnsi="仿宋" w:eastAsia="仿宋" w:cs="仿宋"/>
          <w:sz w:val="32"/>
        </w:rPr>
        <w:t>发展与改革事务</w:t>
      </w:r>
      <w:r>
        <w:rPr>
          <w:rFonts w:ascii="仿宋" w:hAnsi="仿宋" w:eastAsia="仿宋" w:cs="仿宋"/>
          <w:sz w:val="32"/>
        </w:rPr>
        <w:t>（款）</w:t>
      </w:r>
      <w:r>
        <w:rPr>
          <w:rFonts w:hint="eastAsia" w:ascii="仿宋" w:hAnsi="仿宋" w:eastAsia="仿宋" w:cs="仿宋"/>
          <w:sz w:val="32"/>
        </w:rPr>
        <w:t>行政运行</w:t>
      </w:r>
      <w:r>
        <w:rPr>
          <w:rFonts w:ascii="仿宋" w:hAnsi="仿宋" w:eastAsia="仿宋" w:cs="仿宋"/>
          <w:sz w:val="32"/>
        </w:rPr>
        <w:t>（项）财政拨款支出</w:t>
      </w:r>
      <w:r>
        <w:rPr>
          <w:rFonts w:hint="eastAsia" w:ascii="仿宋" w:hAnsi="仿宋" w:eastAsia="仿宋" w:cs="仿宋"/>
          <w:sz w:val="32"/>
        </w:rPr>
        <w:t>决算为</w:t>
      </w:r>
      <w:r>
        <w:rPr>
          <w:rFonts w:ascii="仿宋" w:hAnsi="仿宋" w:eastAsia="仿宋" w:cs="仿宋"/>
          <w:sz w:val="32"/>
        </w:rPr>
        <w:t xml:space="preserve"> </w:t>
      </w:r>
      <w:r>
        <w:rPr>
          <w:rFonts w:hint="eastAsia" w:ascii="仿宋" w:hAnsi="仿宋" w:eastAsia="仿宋" w:cs="仿宋"/>
          <w:sz w:val="32"/>
        </w:rPr>
        <w:t>21.22</w:t>
      </w:r>
      <w:r>
        <w:rPr>
          <w:rFonts w:ascii="仿宋" w:hAnsi="仿宋" w:eastAsia="仿宋" w:cs="仿宋"/>
          <w:sz w:val="32"/>
        </w:rPr>
        <w:t>万元</w:t>
      </w:r>
      <w:r>
        <w:rPr>
          <w:rFonts w:hint="eastAsia" w:ascii="仿宋" w:hAnsi="仿宋" w:eastAsia="仿宋" w:cs="仿宋"/>
          <w:sz w:val="32"/>
        </w:rPr>
        <w:t>。</w:t>
      </w:r>
    </w:p>
    <w:p>
      <w:pPr>
        <w:ind w:firstLine="640"/>
        <w:jc w:val="left"/>
        <w:rPr>
          <w:rFonts w:ascii="仿宋" w:hAnsi="仿宋" w:eastAsia="仿宋" w:cs="仿宋"/>
          <w:sz w:val="32"/>
        </w:rPr>
      </w:pPr>
      <w:r>
        <w:rPr>
          <w:rFonts w:ascii="仿宋" w:hAnsi="仿宋" w:eastAsia="仿宋" w:cs="仿宋"/>
          <w:sz w:val="32"/>
        </w:rPr>
        <w:t xml:space="preserve">2. </w:t>
      </w:r>
      <w:r>
        <w:rPr>
          <w:rFonts w:hint="eastAsia" w:ascii="仿宋" w:hAnsi="仿宋" w:eastAsia="仿宋" w:cs="仿宋"/>
          <w:sz w:val="32"/>
        </w:rPr>
        <w:t>一般公共服务支出</w:t>
      </w:r>
      <w:r>
        <w:rPr>
          <w:rFonts w:ascii="仿宋" w:hAnsi="仿宋" w:eastAsia="仿宋" w:cs="仿宋"/>
          <w:sz w:val="32"/>
        </w:rPr>
        <w:t>（类）</w:t>
      </w:r>
      <w:r>
        <w:rPr>
          <w:rFonts w:hint="eastAsia" w:ascii="仿宋" w:hAnsi="仿宋" w:eastAsia="仿宋" w:cs="仿宋"/>
          <w:sz w:val="32"/>
        </w:rPr>
        <w:t>组织事务</w:t>
      </w:r>
      <w:r>
        <w:rPr>
          <w:rFonts w:ascii="仿宋" w:hAnsi="仿宋" w:eastAsia="仿宋" w:cs="仿宋"/>
          <w:sz w:val="32"/>
        </w:rPr>
        <w:t>（款）</w:t>
      </w:r>
      <w:r>
        <w:rPr>
          <w:rFonts w:hint="eastAsia" w:ascii="仿宋" w:hAnsi="仿宋" w:eastAsia="仿宋" w:cs="仿宋"/>
          <w:sz w:val="32"/>
        </w:rPr>
        <w:t>其他组织事务支出</w:t>
      </w:r>
      <w:r>
        <w:rPr>
          <w:rFonts w:ascii="仿宋" w:hAnsi="仿宋" w:eastAsia="仿宋" w:cs="仿宋"/>
          <w:sz w:val="32"/>
        </w:rPr>
        <w:t>（项）财政拨款支出</w:t>
      </w:r>
      <w:r>
        <w:rPr>
          <w:rFonts w:hint="eastAsia" w:ascii="仿宋" w:hAnsi="仿宋" w:eastAsia="仿宋" w:cs="仿宋"/>
          <w:sz w:val="32"/>
        </w:rPr>
        <w:t>决算为0.6</w:t>
      </w:r>
      <w:r>
        <w:rPr>
          <w:rFonts w:ascii="仿宋" w:hAnsi="仿宋" w:eastAsia="仿宋" w:cs="仿宋"/>
          <w:sz w:val="32"/>
        </w:rPr>
        <w:t>万元</w:t>
      </w:r>
      <w:r>
        <w:rPr>
          <w:rFonts w:hint="eastAsia" w:ascii="仿宋" w:hAnsi="仿宋" w:eastAsia="仿宋" w:cs="仿宋"/>
          <w:sz w:val="32"/>
        </w:rPr>
        <w:t>。</w:t>
      </w:r>
    </w:p>
    <w:p>
      <w:pPr>
        <w:ind w:firstLine="640"/>
        <w:jc w:val="left"/>
        <w:rPr>
          <w:rFonts w:ascii="仿宋" w:hAnsi="仿宋" w:eastAsia="仿宋" w:cs="仿宋"/>
          <w:sz w:val="32"/>
        </w:rPr>
      </w:pPr>
      <w:r>
        <w:rPr>
          <w:rFonts w:ascii="仿宋" w:hAnsi="仿宋" w:eastAsia="仿宋" w:cs="仿宋"/>
          <w:sz w:val="32"/>
        </w:rPr>
        <w:t xml:space="preserve">3. </w:t>
      </w:r>
      <w:r>
        <w:rPr>
          <w:rFonts w:hint="eastAsia" w:ascii="仿宋" w:hAnsi="仿宋" w:eastAsia="仿宋" w:cs="仿宋"/>
          <w:sz w:val="32"/>
        </w:rPr>
        <w:t>一般公共服务支出</w:t>
      </w:r>
      <w:r>
        <w:rPr>
          <w:rFonts w:ascii="仿宋" w:hAnsi="仿宋" w:eastAsia="仿宋" w:cs="仿宋"/>
          <w:sz w:val="32"/>
        </w:rPr>
        <w:t>（类）</w:t>
      </w:r>
      <w:r>
        <w:rPr>
          <w:rFonts w:hint="eastAsia" w:ascii="仿宋" w:hAnsi="仿宋" w:eastAsia="仿宋" w:cs="仿宋"/>
          <w:sz w:val="32"/>
        </w:rPr>
        <w:t>市场监督管理事务</w:t>
      </w:r>
      <w:r>
        <w:rPr>
          <w:rFonts w:ascii="仿宋" w:hAnsi="仿宋" w:eastAsia="仿宋" w:cs="仿宋"/>
          <w:sz w:val="32"/>
        </w:rPr>
        <w:t>（款）</w:t>
      </w:r>
      <w:r>
        <w:rPr>
          <w:rFonts w:hint="eastAsia" w:ascii="仿宋" w:hAnsi="仿宋" w:eastAsia="仿宋" w:cs="仿宋"/>
          <w:sz w:val="32"/>
        </w:rPr>
        <w:t>行政运行</w:t>
      </w:r>
      <w:r>
        <w:rPr>
          <w:rFonts w:ascii="仿宋" w:hAnsi="仿宋" w:eastAsia="仿宋" w:cs="仿宋"/>
          <w:sz w:val="32"/>
        </w:rPr>
        <w:t>（项）财政拨款支出</w:t>
      </w:r>
      <w:r>
        <w:rPr>
          <w:rFonts w:hint="eastAsia" w:ascii="仿宋" w:hAnsi="仿宋" w:eastAsia="仿宋" w:cs="仿宋"/>
          <w:sz w:val="32"/>
        </w:rPr>
        <w:t>决算为</w:t>
      </w:r>
      <w:r>
        <w:rPr>
          <w:rFonts w:ascii="仿宋" w:hAnsi="仿宋" w:eastAsia="仿宋" w:cs="仿宋"/>
          <w:sz w:val="32"/>
        </w:rPr>
        <w:t xml:space="preserve"> </w:t>
      </w:r>
      <w:r>
        <w:rPr>
          <w:rFonts w:hint="eastAsia" w:ascii="仿宋" w:hAnsi="仿宋" w:eastAsia="仿宋" w:cs="仿宋"/>
          <w:sz w:val="32"/>
        </w:rPr>
        <w:t>0.67</w:t>
      </w:r>
      <w:r>
        <w:rPr>
          <w:rFonts w:ascii="仿宋" w:hAnsi="仿宋" w:eastAsia="仿宋" w:cs="仿宋"/>
          <w:sz w:val="32"/>
        </w:rPr>
        <w:t>万元</w:t>
      </w:r>
      <w:r>
        <w:rPr>
          <w:rFonts w:hint="eastAsia" w:ascii="仿宋" w:hAnsi="仿宋" w:eastAsia="仿宋" w:cs="仿宋"/>
          <w:sz w:val="32"/>
        </w:rPr>
        <w:t>。</w:t>
      </w:r>
    </w:p>
    <w:p>
      <w:pPr>
        <w:ind w:firstLine="640"/>
        <w:jc w:val="left"/>
        <w:rPr>
          <w:rFonts w:ascii="仿宋" w:hAnsi="仿宋" w:eastAsia="仿宋" w:cs="仿宋"/>
          <w:sz w:val="32"/>
        </w:rPr>
      </w:pPr>
      <w:r>
        <w:rPr>
          <w:rFonts w:hint="eastAsia" w:ascii="仿宋" w:hAnsi="仿宋" w:eastAsia="仿宋" w:cs="仿宋"/>
          <w:sz w:val="32"/>
        </w:rPr>
        <w:t>4.</w:t>
      </w:r>
      <w:r>
        <w:rPr>
          <w:rFonts w:ascii="仿宋" w:hAnsi="仿宋" w:eastAsia="仿宋" w:cs="仿宋"/>
          <w:sz w:val="32"/>
        </w:rPr>
        <w:t xml:space="preserve"> </w:t>
      </w:r>
      <w:r>
        <w:rPr>
          <w:rFonts w:hint="eastAsia" w:ascii="仿宋" w:hAnsi="仿宋" w:eastAsia="仿宋" w:cs="仿宋"/>
          <w:sz w:val="32"/>
        </w:rPr>
        <w:t>教育支出</w:t>
      </w:r>
      <w:r>
        <w:rPr>
          <w:rFonts w:ascii="仿宋" w:hAnsi="仿宋" w:eastAsia="仿宋" w:cs="仿宋"/>
          <w:sz w:val="32"/>
        </w:rPr>
        <w:t>（类）</w:t>
      </w:r>
      <w:r>
        <w:rPr>
          <w:rFonts w:hint="eastAsia" w:ascii="仿宋" w:hAnsi="仿宋" w:eastAsia="仿宋" w:cs="仿宋"/>
          <w:sz w:val="32"/>
        </w:rPr>
        <w:t>其他教育支出</w:t>
      </w:r>
      <w:r>
        <w:rPr>
          <w:rFonts w:ascii="仿宋" w:hAnsi="仿宋" w:eastAsia="仿宋" w:cs="仿宋"/>
          <w:sz w:val="32"/>
        </w:rPr>
        <w:t>（款）</w:t>
      </w:r>
      <w:r>
        <w:rPr>
          <w:rFonts w:hint="eastAsia" w:ascii="仿宋" w:hAnsi="仿宋" w:eastAsia="仿宋" w:cs="仿宋"/>
          <w:sz w:val="32"/>
        </w:rPr>
        <w:t>其他教育支出</w:t>
      </w:r>
      <w:r>
        <w:rPr>
          <w:rFonts w:ascii="仿宋" w:hAnsi="仿宋" w:eastAsia="仿宋" w:cs="仿宋"/>
          <w:sz w:val="32"/>
        </w:rPr>
        <w:t>（项）财政拨款支出</w:t>
      </w:r>
      <w:r>
        <w:rPr>
          <w:rFonts w:hint="eastAsia" w:ascii="仿宋" w:hAnsi="仿宋" w:eastAsia="仿宋" w:cs="仿宋"/>
          <w:sz w:val="32"/>
        </w:rPr>
        <w:t>决算为</w:t>
      </w:r>
      <w:r>
        <w:rPr>
          <w:rFonts w:ascii="仿宋" w:hAnsi="仿宋" w:eastAsia="仿宋" w:cs="仿宋"/>
          <w:sz w:val="32"/>
        </w:rPr>
        <w:t xml:space="preserve"> </w:t>
      </w:r>
      <w:r>
        <w:rPr>
          <w:rFonts w:hint="eastAsia" w:ascii="仿宋" w:hAnsi="仿宋" w:eastAsia="仿宋" w:cs="仿宋"/>
          <w:sz w:val="32"/>
        </w:rPr>
        <w:t>1.39</w:t>
      </w:r>
      <w:r>
        <w:rPr>
          <w:rFonts w:ascii="仿宋" w:hAnsi="仿宋" w:eastAsia="仿宋" w:cs="仿宋"/>
          <w:sz w:val="32"/>
        </w:rPr>
        <w:t>万元</w:t>
      </w:r>
      <w:r>
        <w:rPr>
          <w:rFonts w:hint="eastAsia" w:ascii="仿宋" w:hAnsi="仿宋" w:eastAsia="仿宋" w:cs="仿宋"/>
          <w:sz w:val="32"/>
        </w:rPr>
        <w:t>。</w:t>
      </w:r>
    </w:p>
    <w:p>
      <w:pPr>
        <w:ind w:firstLine="640"/>
        <w:jc w:val="left"/>
        <w:rPr>
          <w:rFonts w:ascii="仿宋" w:hAnsi="仿宋" w:eastAsia="仿宋" w:cs="仿宋"/>
          <w:sz w:val="32"/>
        </w:rPr>
      </w:pPr>
      <w:r>
        <w:rPr>
          <w:rFonts w:hint="eastAsia" w:ascii="仿宋" w:hAnsi="仿宋" w:eastAsia="仿宋" w:cs="仿宋"/>
          <w:sz w:val="32"/>
        </w:rPr>
        <w:t>5.</w:t>
      </w:r>
      <w:r>
        <w:rPr>
          <w:rFonts w:ascii="仿宋" w:hAnsi="仿宋" w:eastAsia="仿宋" w:cs="仿宋"/>
          <w:sz w:val="32"/>
        </w:rPr>
        <w:t xml:space="preserve"> </w:t>
      </w:r>
      <w:r>
        <w:rPr>
          <w:rFonts w:hint="eastAsia" w:ascii="仿宋" w:hAnsi="仿宋" w:eastAsia="仿宋" w:cs="仿宋"/>
          <w:sz w:val="32"/>
        </w:rPr>
        <w:t>社会保障和就业支出</w:t>
      </w:r>
      <w:r>
        <w:rPr>
          <w:rFonts w:ascii="仿宋" w:hAnsi="仿宋" w:eastAsia="仿宋" w:cs="仿宋"/>
          <w:sz w:val="32"/>
        </w:rPr>
        <w:t>（类）财政拨款支出</w:t>
      </w:r>
      <w:r>
        <w:rPr>
          <w:rFonts w:hint="eastAsia" w:ascii="仿宋" w:hAnsi="仿宋" w:eastAsia="仿宋" w:cs="仿宋"/>
          <w:sz w:val="32"/>
        </w:rPr>
        <w:t>决算为</w:t>
      </w:r>
      <w:r>
        <w:rPr>
          <w:rFonts w:ascii="仿宋" w:hAnsi="仿宋" w:eastAsia="仿宋" w:cs="仿宋"/>
          <w:sz w:val="32"/>
        </w:rPr>
        <w:t xml:space="preserve"> </w:t>
      </w:r>
      <w:r>
        <w:rPr>
          <w:rFonts w:hint="eastAsia" w:ascii="仿宋" w:hAnsi="仿宋" w:eastAsia="仿宋" w:cs="仿宋"/>
          <w:sz w:val="32"/>
        </w:rPr>
        <w:t>1753.34</w:t>
      </w:r>
      <w:r>
        <w:rPr>
          <w:rFonts w:ascii="仿宋" w:hAnsi="仿宋" w:eastAsia="仿宋" w:cs="仿宋"/>
          <w:sz w:val="32"/>
        </w:rPr>
        <w:t>万元</w:t>
      </w:r>
      <w:r>
        <w:rPr>
          <w:rFonts w:hint="eastAsia" w:ascii="仿宋" w:hAnsi="仿宋" w:eastAsia="仿宋" w:cs="仿宋"/>
          <w:sz w:val="32"/>
        </w:rPr>
        <w:t>。</w:t>
      </w:r>
    </w:p>
    <w:p>
      <w:pPr>
        <w:ind w:firstLine="640"/>
        <w:jc w:val="left"/>
        <w:rPr>
          <w:rFonts w:ascii="仿宋" w:hAnsi="仿宋" w:eastAsia="仿宋" w:cs="仿宋"/>
          <w:sz w:val="32"/>
        </w:rPr>
      </w:pPr>
      <w:r>
        <w:rPr>
          <w:rFonts w:hint="eastAsia" w:ascii="仿宋" w:hAnsi="仿宋" w:eastAsia="仿宋" w:cs="仿宋"/>
          <w:sz w:val="32"/>
        </w:rPr>
        <w:t>6.</w:t>
      </w:r>
      <w:r>
        <w:rPr>
          <w:rFonts w:ascii="仿宋" w:hAnsi="仿宋" w:eastAsia="仿宋" w:cs="仿宋"/>
          <w:sz w:val="32"/>
        </w:rPr>
        <w:t xml:space="preserve"> </w:t>
      </w:r>
      <w:r>
        <w:rPr>
          <w:rFonts w:hint="eastAsia" w:ascii="仿宋" w:hAnsi="仿宋" w:eastAsia="仿宋" w:cs="仿宋"/>
          <w:sz w:val="32"/>
        </w:rPr>
        <w:t>商业服务业等支出</w:t>
      </w:r>
      <w:r>
        <w:rPr>
          <w:rFonts w:ascii="仿宋" w:hAnsi="仿宋" w:eastAsia="仿宋" w:cs="仿宋"/>
          <w:sz w:val="32"/>
        </w:rPr>
        <w:t>（类）</w:t>
      </w:r>
      <w:r>
        <w:rPr>
          <w:rFonts w:hint="eastAsia" w:ascii="仿宋" w:hAnsi="仿宋" w:eastAsia="仿宋" w:cs="仿宋"/>
          <w:sz w:val="32"/>
        </w:rPr>
        <w:t>涉外发展服务支出</w:t>
      </w:r>
      <w:r>
        <w:rPr>
          <w:rFonts w:ascii="仿宋" w:hAnsi="仿宋" w:eastAsia="仿宋" w:cs="仿宋"/>
          <w:sz w:val="32"/>
        </w:rPr>
        <w:t>（款）</w:t>
      </w:r>
      <w:r>
        <w:rPr>
          <w:rFonts w:hint="eastAsia" w:ascii="仿宋" w:hAnsi="仿宋" w:eastAsia="仿宋" w:cs="仿宋"/>
          <w:sz w:val="32"/>
        </w:rPr>
        <w:t>其他涉外发展服务支出</w:t>
      </w:r>
      <w:r>
        <w:rPr>
          <w:rFonts w:ascii="仿宋" w:hAnsi="仿宋" w:eastAsia="仿宋" w:cs="仿宋"/>
          <w:sz w:val="32"/>
        </w:rPr>
        <w:t>（项）财政拨款支出</w:t>
      </w:r>
      <w:r>
        <w:rPr>
          <w:rFonts w:hint="eastAsia" w:ascii="仿宋" w:hAnsi="仿宋" w:eastAsia="仿宋" w:cs="仿宋"/>
          <w:sz w:val="32"/>
        </w:rPr>
        <w:t>决算为</w:t>
      </w:r>
      <w:r>
        <w:rPr>
          <w:rFonts w:ascii="仿宋" w:hAnsi="仿宋" w:eastAsia="仿宋" w:cs="仿宋"/>
          <w:sz w:val="32"/>
        </w:rPr>
        <w:t xml:space="preserve"> </w:t>
      </w:r>
      <w:r>
        <w:rPr>
          <w:rFonts w:hint="eastAsia" w:ascii="仿宋" w:hAnsi="仿宋" w:eastAsia="仿宋" w:cs="仿宋"/>
          <w:sz w:val="32"/>
        </w:rPr>
        <w:t>0.48</w:t>
      </w:r>
      <w:r>
        <w:rPr>
          <w:rFonts w:ascii="仿宋" w:hAnsi="仿宋" w:eastAsia="仿宋" w:cs="仿宋"/>
          <w:sz w:val="32"/>
        </w:rPr>
        <w:t>万元</w:t>
      </w:r>
      <w:r>
        <w:rPr>
          <w:rFonts w:hint="eastAsia" w:ascii="仿宋" w:hAnsi="仿宋" w:eastAsia="仿宋" w:cs="仿宋"/>
          <w:sz w:val="32"/>
        </w:rPr>
        <w:t>。</w:t>
      </w:r>
    </w:p>
    <w:p>
      <w:pPr>
        <w:ind w:firstLine="640"/>
        <w:jc w:val="left"/>
        <w:rPr>
          <w:rFonts w:ascii="仿宋" w:hAnsi="仿宋" w:eastAsia="仿宋" w:cs="仿宋"/>
          <w:b/>
          <w:sz w:val="32"/>
        </w:rPr>
      </w:pPr>
      <w:r>
        <w:rPr>
          <w:rFonts w:hint="eastAsia" w:ascii="仿宋" w:hAnsi="仿宋" w:eastAsia="仿宋" w:cs="仿宋"/>
          <w:sz w:val="32"/>
        </w:rPr>
        <w:t>7.</w:t>
      </w:r>
      <w:r>
        <w:rPr>
          <w:rFonts w:ascii="仿宋" w:hAnsi="仿宋" w:eastAsia="仿宋" w:cs="仿宋"/>
          <w:sz w:val="32"/>
        </w:rPr>
        <w:t xml:space="preserve"> </w:t>
      </w:r>
      <w:r>
        <w:rPr>
          <w:rFonts w:hint="eastAsia" w:ascii="仿宋" w:hAnsi="仿宋" w:eastAsia="仿宋" w:cs="仿宋"/>
          <w:sz w:val="32"/>
        </w:rPr>
        <w:t>住房保障支出</w:t>
      </w:r>
      <w:r>
        <w:rPr>
          <w:rFonts w:ascii="仿宋" w:hAnsi="仿宋" w:eastAsia="仿宋" w:cs="仿宋"/>
          <w:sz w:val="32"/>
        </w:rPr>
        <w:t>（类）</w:t>
      </w:r>
      <w:r>
        <w:rPr>
          <w:rFonts w:hint="eastAsia" w:ascii="仿宋" w:hAnsi="仿宋" w:eastAsia="仿宋" w:cs="仿宋"/>
          <w:sz w:val="32"/>
        </w:rPr>
        <w:t>住房改革支出</w:t>
      </w:r>
      <w:r>
        <w:rPr>
          <w:rFonts w:ascii="仿宋" w:hAnsi="仿宋" w:eastAsia="仿宋" w:cs="仿宋"/>
          <w:sz w:val="32"/>
        </w:rPr>
        <w:t>（款）</w:t>
      </w:r>
      <w:r>
        <w:rPr>
          <w:rFonts w:hint="eastAsia" w:ascii="仿宋" w:hAnsi="仿宋" w:eastAsia="仿宋" w:cs="仿宋"/>
          <w:sz w:val="32"/>
        </w:rPr>
        <w:t>住房公积金</w:t>
      </w:r>
      <w:r>
        <w:rPr>
          <w:rFonts w:ascii="仿宋" w:hAnsi="仿宋" w:eastAsia="仿宋" w:cs="仿宋"/>
          <w:sz w:val="32"/>
        </w:rPr>
        <w:t>（项）财政拨款支出</w:t>
      </w:r>
      <w:r>
        <w:rPr>
          <w:rFonts w:hint="eastAsia" w:ascii="仿宋" w:hAnsi="仿宋" w:eastAsia="仿宋" w:cs="仿宋"/>
          <w:sz w:val="32"/>
        </w:rPr>
        <w:t>决算为8.31</w:t>
      </w:r>
      <w:r>
        <w:rPr>
          <w:rFonts w:ascii="仿宋" w:hAnsi="仿宋" w:eastAsia="仿宋" w:cs="仿宋"/>
          <w:sz w:val="32"/>
        </w:rPr>
        <w:t>万元</w:t>
      </w:r>
      <w:r>
        <w:rPr>
          <w:rFonts w:hint="eastAsia" w:ascii="仿宋" w:hAnsi="仿宋" w:eastAsia="仿宋" w:cs="仿宋"/>
          <w:sz w:val="32"/>
        </w:rPr>
        <w:t>。</w:t>
      </w:r>
    </w:p>
    <w:p>
      <w:pPr>
        <w:ind w:firstLine="640"/>
        <w:jc w:val="left"/>
        <w:rPr>
          <w:rFonts w:ascii="黑体" w:hAnsi="黑体" w:eastAsia="黑体" w:cs="黑体"/>
          <w:sz w:val="32"/>
        </w:rPr>
      </w:pPr>
      <w:r>
        <w:rPr>
          <w:rFonts w:ascii="黑体" w:hAnsi="黑体" w:eastAsia="黑体" w:cs="黑体"/>
          <w:sz w:val="32"/>
        </w:rPr>
        <w:t>六、</w:t>
      </w:r>
      <w:r>
        <w:rPr>
          <w:rFonts w:hint="eastAsia" w:ascii="黑体" w:hAnsi="黑体" w:eastAsia="黑体" w:cs="黑体"/>
          <w:sz w:val="32"/>
        </w:rPr>
        <w:t>关于益阳市退役军人事务局（本级）</w:t>
      </w:r>
      <w:r>
        <w:rPr>
          <w:rFonts w:ascii="黑体" w:hAnsi="黑体" w:eastAsia="黑体" w:cs="黑体"/>
          <w:sz w:val="32"/>
        </w:rPr>
        <w:t>201</w:t>
      </w:r>
      <w:r>
        <w:rPr>
          <w:rFonts w:hint="eastAsia" w:ascii="黑体" w:hAnsi="黑体" w:eastAsia="黑体" w:cs="黑体"/>
          <w:sz w:val="32"/>
        </w:rPr>
        <w:t>9</w:t>
      </w:r>
      <w:r>
        <w:rPr>
          <w:rFonts w:ascii="黑体" w:hAnsi="黑体" w:eastAsia="黑体" w:cs="黑体"/>
          <w:sz w:val="32"/>
        </w:rPr>
        <w:t xml:space="preserve"> 年度一般公共预算财政拨款基本支出决算情况说明</w:t>
      </w:r>
    </w:p>
    <w:p>
      <w:pPr>
        <w:ind w:firstLine="640"/>
        <w:jc w:val="left"/>
        <w:rPr>
          <w:rFonts w:ascii="仿宋" w:hAnsi="仿宋" w:eastAsia="仿宋" w:cs="仿宋"/>
          <w:sz w:val="32"/>
        </w:rPr>
      </w:pPr>
      <w:r>
        <w:rPr>
          <w:rFonts w:ascii="仿宋" w:hAnsi="仿宋" w:eastAsia="仿宋" w:cs="仿宋"/>
          <w:sz w:val="32"/>
        </w:rPr>
        <w:t>201</w:t>
      </w:r>
      <w:r>
        <w:rPr>
          <w:rFonts w:hint="eastAsia" w:ascii="仿宋" w:hAnsi="仿宋" w:eastAsia="仿宋" w:cs="仿宋"/>
          <w:sz w:val="32"/>
        </w:rPr>
        <w:t>9</w:t>
      </w:r>
      <w:r>
        <w:rPr>
          <w:rFonts w:ascii="仿宋" w:hAnsi="仿宋" w:eastAsia="仿宋" w:cs="仿宋"/>
          <w:sz w:val="32"/>
        </w:rPr>
        <w:t>年度一般公共预算财政拨款基本支出</w:t>
      </w:r>
      <w:r>
        <w:rPr>
          <w:rFonts w:hint="eastAsia" w:ascii="仿宋" w:hAnsi="仿宋" w:eastAsia="仿宋" w:cs="仿宋"/>
          <w:sz w:val="32"/>
        </w:rPr>
        <w:t>1771.16</w:t>
      </w:r>
      <w:r>
        <w:rPr>
          <w:rFonts w:ascii="仿宋" w:hAnsi="仿宋" w:eastAsia="仿宋" w:cs="仿宋"/>
          <w:sz w:val="32"/>
        </w:rPr>
        <w:t>万元，其中人员经费支出</w:t>
      </w:r>
      <w:r>
        <w:rPr>
          <w:rFonts w:hint="eastAsia" w:ascii="仿宋" w:hAnsi="仿宋" w:eastAsia="仿宋" w:cs="仿宋"/>
          <w:sz w:val="32"/>
        </w:rPr>
        <w:t>1652.45</w:t>
      </w:r>
      <w:r>
        <w:rPr>
          <w:rFonts w:ascii="仿宋" w:hAnsi="仿宋" w:eastAsia="仿宋" w:cs="仿宋"/>
          <w:sz w:val="32"/>
        </w:rPr>
        <w:t>万元，主要包括：基本工资、津贴补贴</w:t>
      </w:r>
      <w:r>
        <w:rPr>
          <w:rFonts w:hint="eastAsia" w:ascii="仿宋" w:hAnsi="仿宋" w:eastAsia="仿宋" w:cs="仿宋"/>
          <w:sz w:val="32"/>
        </w:rPr>
        <w:t>、绩效工资、职工基本医疗保险缴费、公务员医疗补助缴费、住房公积金、其他工资福利支出、生活补助、奖励金、其他对个人和家庭的补助</w:t>
      </w:r>
      <w:r>
        <w:rPr>
          <w:rFonts w:ascii="仿宋" w:hAnsi="仿宋" w:eastAsia="仿宋" w:cs="仿宋"/>
          <w:sz w:val="32"/>
        </w:rPr>
        <w:t>；公用经费支出</w:t>
      </w:r>
      <w:r>
        <w:rPr>
          <w:rFonts w:hint="eastAsia" w:ascii="仿宋" w:hAnsi="仿宋" w:eastAsia="仿宋" w:cs="仿宋"/>
          <w:sz w:val="32"/>
        </w:rPr>
        <w:t>118.71</w:t>
      </w:r>
      <w:r>
        <w:rPr>
          <w:rFonts w:ascii="仿宋" w:hAnsi="仿宋" w:eastAsia="仿宋" w:cs="仿宋"/>
          <w:sz w:val="32"/>
        </w:rPr>
        <w:t>万元。主要包括：办公费、印刷费</w:t>
      </w:r>
      <w:r>
        <w:rPr>
          <w:rFonts w:hint="eastAsia" w:ascii="仿宋" w:hAnsi="仿宋" w:eastAsia="仿宋" w:cs="仿宋"/>
          <w:sz w:val="32"/>
        </w:rPr>
        <w:t>、水费、电费、邮电费、物业管理费、差旅费、维修（护）费、租赁费、会议费、培训费、公务接待费、劳务费、工会经费、福利费、公务用车维护费、其他交通费用、其他商品和服务支出、退休费、抚恤金、生活补助、医疗费补助、奖励金、其他对个人和家庭的补助、办公设备购置</w:t>
      </w:r>
      <w:r>
        <w:rPr>
          <w:rFonts w:ascii="仿宋" w:hAnsi="仿宋" w:eastAsia="仿宋" w:cs="仿宋"/>
          <w:sz w:val="32"/>
        </w:rPr>
        <w:t>。</w:t>
      </w:r>
    </w:p>
    <w:p>
      <w:pPr>
        <w:ind w:firstLine="640"/>
        <w:jc w:val="left"/>
        <w:rPr>
          <w:rFonts w:ascii="黑体" w:hAnsi="黑体" w:eastAsia="黑体" w:cs="黑体"/>
          <w:sz w:val="32"/>
        </w:rPr>
      </w:pPr>
      <w:r>
        <w:rPr>
          <w:rFonts w:ascii="黑体" w:hAnsi="黑体" w:eastAsia="黑体" w:cs="黑体"/>
          <w:sz w:val="32"/>
        </w:rPr>
        <w:t>七、</w:t>
      </w:r>
      <w:r>
        <w:rPr>
          <w:rFonts w:hint="eastAsia" w:ascii="黑体" w:hAnsi="黑体" w:eastAsia="黑体" w:cs="黑体"/>
          <w:sz w:val="32"/>
        </w:rPr>
        <w:t>关于益阳市退役军人事务局（本级）</w:t>
      </w:r>
      <w:r>
        <w:rPr>
          <w:rFonts w:ascii="黑体" w:hAnsi="黑体" w:eastAsia="黑体" w:cs="黑体"/>
          <w:sz w:val="32"/>
        </w:rPr>
        <w:t>201</w:t>
      </w:r>
      <w:r>
        <w:rPr>
          <w:rFonts w:hint="eastAsia" w:ascii="黑体" w:hAnsi="黑体" w:eastAsia="黑体" w:cs="黑体"/>
          <w:sz w:val="32"/>
        </w:rPr>
        <w:t>9</w:t>
      </w:r>
      <w:r>
        <w:rPr>
          <w:rFonts w:ascii="黑体" w:hAnsi="黑体" w:eastAsia="黑体" w:cs="黑体"/>
          <w:sz w:val="32"/>
        </w:rPr>
        <w:t>年度政府性基金预算财政拨款支出决算情况说明</w:t>
      </w:r>
    </w:p>
    <w:p>
      <w:pPr>
        <w:ind w:firstLine="640"/>
        <w:jc w:val="left"/>
        <w:rPr>
          <w:rFonts w:ascii="仿宋" w:hAnsi="仿宋" w:eastAsia="仿宋" w:cs="仿宋"/>
          <w:sz w:val="32"/>
        </w:rPr>
      </w:pPr>
      <w:r>
        <w:rPr>
          <w:rFonts w:ascii="楷体" w:hAnsi="楷体" w:eastAsia="楷体" w:cs="楷体"/>
          <w:sz w:val="32"/>
        </w:rPr>
        <w:t>（一）政府性基金预算财政拨款收入支出决算总体情况。</w:t>
      </w:r>
    </w:p>
    <w:p>
      <w:pPr>
        <w:ind w:firstLine="640"/>
        <w:jc w:val="left"/>
        <w:rPr>
          <w:rFonts w:ascii="仿宋" w:hAnsi="仿宋" w:eastAsia="仿宋" w:cs="仿宋"/>
          <w:sz w:val="32"/>
        </w:rPr>
      </w:pPr>
      <w:r>
        <w:rPr>
          <w:rFonts w:ascii="仿宋" w:hAnsi="仿宋" w:eastAsia="仿宋" w:cs="仿宋"/>
          <w:sz w:val="32"/>
        </w:rPr>
        <w:t>201</w:t>
      </w:r>
      <w:r>
        <w:rPr>
          <w:rFonts w:hint="eastAsia" w:ascii="仿宋" w:hAnsi="仿宋" w:eastAsia="仿宋" w:cs="仿宋"/>
          <w:sz w:val="32"/>
        </w:rPr>
        <w:t>9</w:t>
      </w:r>
      <w:r>
        <w:rPr>
          <w:rFonts w:ascii="仿宋" w:hAnsi="仿宋" w:eastAsia="仿宋" w:cs="仿宋"/>
          <w:sz w:val="32"/>
        </w:rPr>
        <w:t xml:space="preserve"> 年度政府性基金预算财政拨款收入总计</w:t>
      </w:r>
      <w:r>
        <w:rPr>
          <w:rFonts w:hint="eastAsia" w:ascii="仿宋" w:hAnsi="仿宋" w:eastAsia="仿宋" w:cs="仿宋"/>
          <w:sz w:val="32"/>
        </w:rPr>
        <w:t>10</w:t>
      </w:r>
      <w:r>
        <w:rPr>
          <w:rFonts w:ascii="仿宋" w:hAnsi="仿宋" w:eastAsia="仿宋" w:cs="仿宋"/>
          <w:sz w:val="32"/>
        </w:rPr>
        <w:t>万元；政府性基金预算财政拨款支出总计</w:t>
      </w:r>
      <w:r>
        <w:rPr>
          <w:rFonts w:hint="eastAsia" w:ascii="仿宋" w:hAnsi="仿宋" w:eastAsia="仿宋" w:cs="仿宋"/>
          <w:sz w:val="32"/>
        </w:rPr>
        <w:t>0</w:t>
      </w:r>
      <w:r>
        <w:rPr>
          <w:rFonts w:ascii="仿宋" w:hAnsi="仿宋" w:eastAsia="仿宋" w:cs="仿宋"/>
          <w:sz w:val="32"/>
        </w:rPr>
        <w:t>万元。</w:t>
      </w:r>
    </w:p>
    <w:p>
      <w:pPr>
        <w:ind w:firstLine="640"/>
        <w:jc w:val="left"/>
        <w:rPr>
          <w:rFonts w:ascii="仿宋" w:hAnsi="仿宋" w:eastAsia="仿宋" w:cs="仿宋"/>
          <w:sz w:val="32"/>
        </w:rPr>
      </w:pPr>
      <w:r>
        <w:rPr>
          <w:rFonts w:ascii="楷体" w:hAnsi="楷体" w:eastAsia="楷体" w:cs="楷体"/>
          <w:sz w:val="32"/>
        </w:rPr>
        <w:t>（二）政府性基金预算财政拨款支出决算构成情况。</w:t>
      </w:r>
    </w:p>
    <w:p>
      <w:pPr>
        <w:ind w:firstLine="640"/>
        <w:jc w:val="left"/>
        <w:rPr>
          <w:rFonts w:ascii="仿宋" w:hAnsi="仿宋" w:eastAsia="仿宋" w:cs="仿宋"/>
          <w:sz w:val="32"/>
        </w:rPr>
      </w:pPr>
      <w:r>
        <w:rPr>
          <w:rFonts w:ascii="仿宋" w:hAnsi="仿宋" w:eastAsia="仿宋" w:cs="仿宋"/>
          <w:sz w:val="32"/>
        </w:rPr>
        <w:t xml:space="preserve">  </w:t>
      </w:r>
      <w:r>
        <w:rPr>
          <w:rFonts w:hint="eastAsia" w:ascii="仿宋" w:hAnsi="仿宋" w:eastAsia="仿宋" w:cs="仿宋"/>
          <w:sz w:val="32"/>
        </w:rPr>
        <w:t>无。</w:t>
      </w:r>
    </w:p>
    <w:p>
      <w:pPr>
        <w:ind w:firstLine="640"/>
        <w:jc w:val="left"/>
        <w:rPr>
          <w:rFonts w:ascii="仿宋" w:hAnsi="仿宋" w:eastAsia="仿宋" w:cs="仿宋"/>
          <w:sz w:val="32"/>
        </w:rPr>
      </w:pPr>
      <w:r>
        <w:rPr>
          <w:rFonts w:ascii="楷体" w:hAnsi="楷体" w:eastAsia="楷体" w:cs="楷体"/>
          <w:sz w:val="32"/>
        </w:rPr>
        <w:t>（三）政府性基金预算财政拨款支出决算具体情况。</w:t>
      </w:r>
    </w:p>
    <w:p>
      <w:pPr>
        <w:ind w:firstLine="960" w:firstLineChars="300"/>
        <w:jc w:val="left"/>
        <w:rPr>
          <w:rFonts w:ascii="仿宋" w:hAnsi="仿宋" w:eastAsia="仿宋" w:cs="仿宋"/>
          <w:sz w:val="32"/>
        </w:rPr>
      </w:pPr>
      <w:r>
        <w:rPr>
          <w:rFonts w:hint="eastAsia" w:ascii="仿宋" w:hAnsi="仿宋" w:eastAsia="仿宋" w:cs="仿宋"/>
          <w:sz w:val="32"/>
        </w:rPr>
        <w:t>无。</w:t>
      </w:r>
    </w:p>
    <w:p>
      <w:pPr>
        <w:ind w:firstLine="640"/>
        <w:jc w:val="left"/>
        <w:rPr>
          <w:rFonts w:ascii="黑体" w:hAnsi="黑体" w:eastAsia="黑体" w:cs="黑体"/>
          <w:sz w:val="32"/>
        </w:rPr>
      </w:pPr>
      <w:r>
        <w:rPr>
          <w:rFonts w:ascii="黑体" w:hAnsi="黑体" w:eastAsia="黑体" w:cs="黑体"/>
          <w:sz w:val="32"/>
        </w:rPr>
        <w:t>八、</w:t>
      </w:r>
      <w:r>
        <w:rPr>
          <w:rFonts w:hint="eastAsia" w:ascii="黑体" w:hAnsi="黑体" w:eastAsia="黑体" w:cs="黑体"/>
          <w:sz w:val="32"/>
        </w:rPr>
        <w:t>关于益阳市退役军人事务局（本级）</w:t>
      </w:r>
      <w:r>
        <w:rPr>
          <w:rFonts w:ascii="黑体" w:hAnsi="黑体" w:eastAsia="黑体" w:cs="黑体"/>
          <w:sz w:val="32"/>
        </w:rPr>
        <w:t>201</w:t>
      </w:r>
      <w:r>
        <w:rPr>
          <w:rFonts w:hint="eastAsia" w:ascii="黑体" w:hAnsi="黑体" w:eastAsia="黑体" w:cs="黑体"/>
          <w:sz w:val="32"/>
        </w:rPr>
        <w:t>9</w:t>
      </w:r>
      <w:r>
        <w:rPr>
          <w:rFonts w:ascii="黑体" w:hAnsi="黑体" w:eastAsia="黑体" w:cs="黑体"/>
          <w:sz w:val="32"/>
        </w:rPr>
        <w:t xml:space="preserve"> 年度一般公共预算财政拨款“三公”经费支出决算情况说明</w:t>
      </w:r>
    </w:p>
    <w:p>
      <w:pPr>
        <w:ind w:firstLine="640"/>
        <w:jc w:val="left"/>
        <w:rPr>
          <w:rFonts w:ascii="楷体" w:hAnsi="楷体" w:eastAsia="楷体" w:cs="楷体"/>
          <w:sz w:val="32"/>
        </w:rPr>
      </w:pPr>
      <w:r>
        <w:rPr>
          <w:rFonts w:ascii="楷体" w:hAnsi="楷体" w:eastAsia="楷体" w:cs="楷体"/>
          <w:sz w:val="32"/>
        </w:rPr>
        <w:t>（一）“三公”经费财政拨款支出决算总体情况说明。</w:t>
      </w:r>
    </w:p>
    <w:p>
      <w:pPr>
        <w:ind w:firstLine="640"/>
        <w:jc w:val="left"/>
        <w:rPr>
          <w:rFonts w:ascii="仿宋" w:hAnsi="仿宋" w:eastAsia="仿宋" w:cs="仿宋"/>
          <w:sz w:val="32"/>
        </w:rPr>
      </w:pPr>
      <w:r>
        <w:rPr>
          <w:rFonts w:ascii="仿宋" w:hAnsi="仿宋" w:eastAsia="仿宋" w:cs="仿宋"/>
          <w:sz w:val="32"/>
        </w:rPr>
        <w:t>201</w:t>
      </w:r>
      <w:r>
        <w:rPr>
          <w:rFonts w:hint="eastAsia" w:ascii="仿宋" w:hAnsi="仿宋" w:eastAsia="仿宋" w:cs="仿宋"/>
          <w:sz w:val="32"/>
        </w:rPr>
        <w:t>9</w:t>
      </w:r>
      <w:r>
        <w:rPr>
          <w:rFonts w:ascii="仿宋" w:hAnsi="仿宋" w:eastAsia="仿宋" w:cs="仿宋"/>
          <w:sz w:val="32"/>
        </w:rPr>
        <w:t xml:space="preserve"> 年度“三公”经费财政拨款支出决算为</w:t>
      </w:r>
      <w:r>
        <w:rPr>
          <w:rFonts w:hint="eastAsia" w:ascii="仿宋" w:hAnsi="仿宋" w:eastAsia="仿宋" w:cs="仿宋"/>
          <w:sz w:val="32"/>
        </w:rPr>
        <w:t>3.25</w:t>
      </w:r>
      <w:r>
        <w:rPr>
          <w:rFonts w:ascii="仿宋" w:hAnsi="仿宋" w:eastAsia="仿宋" w:cs="仿宋"/>
          <w:sz w:val="32"/>
        </w:rPr>
        <w:t xml:space="preserve">万元，其中：因公出国（境）费支出决算为 </w:t>
      </w:r>
      <w:r>
        <w:rPr>
          <w:rFonts w:hint="eastAsia" w:ascii="仿宋" w:hAnsi="仿宋" w:eastAsia="仿宋" w:cs="仿宋"/>
          <w:sz w:val="32"/>
        </w:rPr>
        <w:t>0</w:t>
      </w:r>
      <w:r>
        <w:rPr>
          <w:rFonts w:ascii="仿宋" w:hAnsi="仿宋" w:eastAsia="仿宋" w:cs="仿宋"/>
          <w:sz w:val="32"/>
        </w:rPr>
        <w:t>万元；公务用车购置及运行费支出决算为</w:t>
      </w:r>
      <w:r>
        <w:rPr>
          <w:rFonts w:hint="eastAsia" w:ascii="仿宋" w:hAnsi="仿宋" w:eastAsia="仿宋" w:cs="仿宋"/>
          <w:sz w:val="32"/>
        </w:rPr>
        <w:t>1.92</w:t>
      </w:r>
      <w:r>
        <w:rPr>
          <w:rFonts w:ascii="仿宋" w:hAnsi="仿宋" w:eastAsia="仿宋" w:cs="仿宋"/>
          <w:sz w:val="32"/>
        </w:rPr>
        <w:t>万元；公务接待费支出决算为</w:t>
      </w:r>
      <w:r>
        <w:rPr>
          <w:rFonts w:hint="eastAsia" w:ascii="仿宋" w:hAnsi="仿宋" w:eastAsia="仿宋" w:cs="仿宋"/>
          <w:sz w:val="32"/>
        </w:rPr>
        <w:t>1.33</w:t>
      </w:r>
      <w:r>
        <w:rPr>
          <w:rFonts w:ascii="仿宋" w:hAnsi="仿宋" w:eastAsia="仿宋" w:cs="仿宋"/>
          <w:sz w:val="32"/>
        </w:rPr>
        <w:t>万元。因</w:t>
      </w:r>
      <w:r>
        <w:rPr>
          <w:rFonts w:hint="eastAsia" w:ascii="仿宋" w:hAnsi="仿宋" w:eastAsia="仿宋" w:cs="仿宋"/>
          <w:sz w:val="32"/>
        </w:rPr>
        <w:t>益阳市退役军人事务局是2019年2月成立的新单位，没有年初预算</w:t>
      </w:r>
      <w:r>
        <w:rPr>
          <w:rFonts w:hint="default" w:ascii="仿宋" w:hAnsi="仿宋" w:eastAsia="仿宋" w:cs="仿宋"/>
          <w:sz w:val="32"/>
        </w:rPr>
        <w:t>，无法比对</w:t>
      </w:r>
      <w:r>
        <w:rPr>
          <w:rFonts w:hint="eastAsia" w:ascii="仿宋" w:hAnsi="仿宋" w:eastAsia="仿宋" w:cs="仿宋"/>
          <w:sz w:val="32"/>
        </w:rPr>
        <w:t>。</w:t>
      </w:r>
    </w:p>
    <w:p>
      <w:pPr>
        <w:ind w:firstLine="640"/>
        <w:jc w:val="left"/>
        <w:rPr>
          <w:rFonts w:ascii="楷体" w:hAnsi="楷体" w:eastAsia="楷体" w:cs="楷体"/>
          <w:sz w:val="32"/>
        </w:rPr>
      </w:pPr>
      <w:r>
        <w:rPr>
          <w:rFonts w:ascii="楷体" w:hAnsi="楷体" w:eastAsia="楷体" w:cs="楷体"/>
          <w:sz w:val="32"/>
        </w:rPr>
        <w:t>（二）“三公”经费财政拨款支出决算具体情况说明。</w:t>
      </w:r>
    </w:p>
    <w:p>
      <w:pPr>
        <w:ind w:firstLine="640"/>
        <w:jc w:val="left"/>
        <w:rPr>
          <w:rFonts w:ascii="仿宋" w:hAnsi="仿宋" w:eastAsia="仿宋" w:cs="仿宋"/>
          <w:sz w:val="32"/>
        </w:rPr>
      </w:pPr>
      <w:r>
        <w:rPr>
          <w:rFonts w:ascii="楷体" w:hAnsi="楷体" w:eastAsia="楷体" w:cs="楷体"/>
          <w:sz w:val="32"/>
        </w:rPr>
        <w:t xml:space="preserve"> </w:t>
      </w:r>
      <w:r>
        <w:rPr>
          <w:rFonts w:ascii="仿宋" w:hAnsi="仿宋" w:eastAsia="仿宋" w:cs="仿宋"/>
          <w:sz w:val="32"/>
        </w:rPr>
        <w:t>201</w:t>
      </w:r>
      <w:r>
        <w:rPr>
          <w:rFonts w:hint="eastAsia" w:ascii="仿宋" w:hAnsi="仿宋" w:eastAsia="仿宋" w:cs="仿宋"/>
          <w:sz w:val="32"/>
        </w:rPr>
        <w:t>9</w:t>
      </w:r>
      <w:r>
        <w:rPr>
          <w:rFonts w:ascii="仿宋" w:hAnsi="仿宋" w:eastAsia="仿宋" w:cs="仿宋"/>
          <w:sz w:val="32"/>
        </w:rPr>
        <w:t xml:space="preserve"> 年度“三公”经费财政拨款支出决算为</w:t>
      </w:r>
      <w:r>
        <w:rPr>
          <w:rFonts w:hint="eastAsia" w:ascii="仿宋" w:hAnsi="仿宋" w:eastAsia="仿宋" w:cs="仿宋"/>
          <w:sz w:val="32"/>
        </w:rPr>
        <w:t>3.25</w:t>
      </w:r>
      <w:r>
        <w:rPr>
          <w:rFonts w:ascii="仿宋" w:hAnsi="仿宋" w:eastAsia="仿宋" w:cs="仿宋"/>
          <w:sz w:val="32"/>
        </w:rPr>
        <w:t>万元，其中：因公出国（境）费支出决算为</w:t>
      </w:r>
      <w:r>
        <w:rPr>
          <w:rFonts w:hint="eastAsia" w:ascii="仿宋" w:hAnsi="仿宋" w:eastAsia="仿宋" w:cs="仿宋"/>
          <w:sz w:val="32"/>
        </w:rPr>
        <w:t>0</w:t>
      </w:r>
      <w:r>
        <w:rPr>
          <w:rFonts w:ascii="仿宋" w:hAnsi="仿宋" w:eastAsia="仿宋" w:cs="仿宋"/>
          <w:sz w:val="32"/>
        </w:rPr>
        <w:t>万元，占</w:t>
      </w:r>
      <w:r>
        <w:rPr>
          <w:rFonts w:hint="eastAsia" w:ascii="仿宋" w:hAnsi="仿宋" w:eastAsia="仿宋" w:cs="仿宋"/>
          <w:sz w:val="32"/>
        </w:rPr>
        <w:t>0</w:t>
      </w:r>
      <w:r>
        <w:rPr>
          <w:rFonts w:ascii="仿宋" w:hAnsi="仿宋" w:eastAsia="仿宋" w:cs="仿宋"/>
          <w:sz w:val="32"/>
        </w:rPr>
        <w:t>%；公务用车购置及运行费支出决算为</w:t>
      </w:r>
      <w:r>
        <w:rPr>
          <w:rFonts w:hint="eastAsia" w:ascii="仿宋" w:hAnsi="仿宋" w:eastAsia="仿宋" w:cs="仿宋"/>
          <w:sz w:val="32"/>
        </w:rPr>
        <w:t>1.92</w:t>
      </w:r>
      <w:r>
        <w:rPr>
          <w:rFonts w:ascii="仿宋" w:hAnsi="仿宋" w:eastAsia="仿宋" w:cs="仿宋"/>
          <w:sz w:val="32"/>
        </w:rPr>
        <w:t>万元，占</w:t>
      </w:r>
      <w:r>
        <w:rPr>
          <w:rFonts w:hint="eastAsia" w:ascii="仿宋" w:hAnsi="仿宋" w:eastAsia="仿宋" w:cs="仿宋"/>
          <w:sz w:val="32"/>
        </w:rPr>
        <w:t>59.08</w:t>
      </w:r>
      <w:r>
        <w:rPr>
          <w:rFonts w:ascii="仿宋" w:hAnsi="仿宋" w:eastAsia="仿宋" w:cs="仿宋"/>
          <w:sz w:val="32"/>
        </w:rPr>
        <w:t>%；公务接待费支出决算为</w:t>
      </w:r>
      <w:r>
        <w:rPr>
          <w:rFonts w:hint="eastAsia" w:ascii="仿宋" w:hAnsi="仿宋" w:eastAsia="仿宋" w:cs="仿宋"/>
          <w:sz w:val="32"/>
        </w:rPr>
        <w:t>1.33</w:t>
      </w:r>
      <w:r>
        <w:rPr>
          <w:rFonts w:ascii="仿宋" w:hAnsi="仿宋" w:eastAsia="仿宋" w:cs="仿宋"/>
          <w:sz w:val="32"/>
        </w:rPr>
        <w:t>万元，占</w:t>
      </w:r>
      <w:r>
        <w:rPr>
          <w:rFonts w:hint="eastAsia" w:ascii="仿宋" w:hAnsi="仿宋" w:eastAsia="仿宋" w:cs="仿宋"/>
          <w:sz w:val="32"/>
        </w:rPr>
        <w:t>40.92</w:t>
      </w:r>
      <w:r>
        <w:rPr>
          <w:rFonts w:ascii="仿宋" w:hAnsi="仿宋" w:eastAsia="仿宋" w:cs="仿宋"/>
          <w:sz w:val="32"/>
        </w:rPr>
        <w:t>%。</w:t>
      </w:r>
    </w:p>
    <w:p>
      <w:pPr>
        <w:ind w:firstLine="640"/>
        <w:jc w:val="left"/>
        <w:rPr>
          <w:rFonts w:ascii="楷体" w:hAnsi="楷体" w:eastAsia="楷体" w:cs="楷体"/>
          <w:sz w:val="32"/>
        </w:rPr>
      </w:pPr>
      <w:r>
        <w:rPr>
          <w:rFonts w:ascii="楷体" w:hAnsi="楷体" w:eastAsia="楷体" w:cs="楷体"/>
          <w:sz w:val="32"/>
        </w:rPr>
        <w:t>1、因公出国（境）情况说明</w:t>
      </w:r>
    </w:p>
    <w:p>
      <w:pPr>
        <w:ind w:firstLine="640"/>
        <w:jc w:val="left"/>
        <w:rPr>
          <w:rFonts w:ascii="仿宋" w:hAnsi="仿宋" w:eastAsia="仿宋" w:cs="仿宋"/>
          <w:sz w:val="32"/>
        </w:rPr>
      </w:pPr>
      <w:r>
        <w:rPr>
          <w:rFonts w:ascii="仿宋" w:hAnsi="仿宋" w:eastAsia="仿宋" w:cs="仿宋"/>
          <w:sz w:val="32"/>
        </w:rPr>
        <w:t>因公出国（境）团组数</w:t>
      </w:r>
      <w:r>
        <w:rPr>
          <w:rFonts w:hint="eastAsia" w:ascii="仿宋" w:hAnsi="仿宋" w:eastAsia="仿宋" w:cs="仿宋"/>
          <w:sz w:val="32"/>
        </w:rPr>
        <w:t>0</w:t>
      </w:r>
      <w:r>
        <w:rPr>
          <w:rFonts w:ascii="仿宋" w:hAnsi="仿宋" w:eastAsia="仿宋" w:cs="仿宋"/>
          <w:sz w:val="32"/>
        </w:rPr>
        <w:t>个，</w:t>
      </w:r>
      <w:r>
        <w:rPr>
          <w:rFonts w:hint="eastAsia" w:ascii="仿宋" w:hAnsi="仿宋" w:eastAsia="仿宋" w:cs="仿宋"/>
          <w:sz w:val="32"/>
        </w:rPr>
        <w:t>0</w:t>
      </w:r>
      <w:r>
        <w:rPr>
          <w:rFonts w:ascii="仿宋" w:hAnsi="仿宋" w:eastAsia="仿宋" w:cs="仿宋"/>
          <w:sz w:val="32"/>
        </w:rPr>
        <w:t>人</w:t>
      </w:r>
      <w:r>
        <w:rPr>
          <w:rFonts w:hint="eastAsia" w:ascii="仿宋" w:hAnsi="仿宋" w:eastAsia="仿宋" w:cs="仿宋"/>
          <w:sz w:val="32"/>
        </w:rPr>
        <w:t>。</w:t>
      </w:r>
    </w:p>
    <w:p>
      <w:pPr>
        <w:ind w:firstLine="640"/>
        <w:jc w:val="left"/>
        <w:rPr>
          <w:rFonts w:ascii="楷体" w:hAnsi="楷体" w:eastAsia="楷体" w:cs="楷体"/>
          <w:sz w:val="32"/>
        </w:rPr>
      </w:pPr>
      <w:r>
        <w:rPr>
          <w:rFonts w:ascii="楷体" w:hAnsi="楷体" w:eastAsia="楷体" w:cs="楷体"/>
          <w:sz w:val="32"/>
        </w:rPr>
        <w:t>2、公务用车购置及运行经费情况说明</w:t>
      </w:r>
    </w:p>
    <w:p>
      <w:pPr>
        <w:ind w:firstLine="640"/>
        <w:jc w:val="left"/>
        <w:rPr>
          <w:rFonts w:ascii="仿宋" w:hAnsi="仿宋" w:eastAsia="仿宋" w:cs="仿宋"/>
          <w:sz w:val="32"/>
        </w:rPr>
      </w:pPr>
      <w:r>
        <w:rPr>
          <w:rFonts w:ascii="仿宋" w:hAnsi="仿宋" w:eastAsia="仿宋" w:cs="仿宋"/>
          <w:sz w:val="32"/>
        </w:rPr>
        <w:t>公务用车购置支出：</w:t>
      </w:r>
      <w:r>
        <w:rPr>
          <w:rFonts w:hint="eastAsia" w:ascii="仿宋" w:hAnsi="仿宋" w:eastAsia="仿宋" w:cs="仿宋"/>
          <w:sz w:val="32"/>
        </w:rPr>
        <w:t>0</w:t>
      </w:r>
      <w:r>
        <w:rPr>
          <w:rFonts w:ascii="仿宋" w:hAnsi="仿宋" w:eastAsia="仿宋" w:cs="仿宋"/>
          <w:sz w:val="32"/>
        </w:rPr>
        <w:t>万元，购置数</w:t>
      </w:r>
      <w:r>
        <w:rPr>
          <w:rFonts w:hint="eastAsia" w:ascii="仿宋" w:hAnsi="仿宋" w:eastAsia="仿宋" w:cs="仿宋"/>
          <w:sz w:val="32"/>
        </w:rPr>
        <w:t>0</w:t>
      </w:r>
      <w:r>
        <w:rPr>
          <w:rFonts w:ascii="仿宋" w:hAnsi="仿宋" w:eastAsia="仿宋" w:cs="仿宋"/>
          <w:sz w:val="32"/>
        </w:rPr>
        <w:t>台，保有量</w:t>
      </w:r>
      <w:r>
        <w:rPr>
          <w:rFonts w:hint="eastAsia" w:ascii="仿宋" w:hAnsi="仿宋" w:eastAsia="仿宋" w:cs="仿宋"/>
          <w:sz w:val="32"/>
        </w:rPr>
        <w:t>1</w:t>
      </w:r>
      <w:r>
        <w:rPr>
          <w:rFonts w:ascii="仿宋" w:hAnsi="仿宋" w:eastAsia="仿宋" w:cs="仿宋"/>
          <w:sz w:val="32"/>
        </w:rPr>
        <w:t>台</w:t>
      </w:r>
    </w:p>
    <w:p>
      <w:pPr>
        <w:ind w:firstLine="640"/>
        <w:jc w:val="left"/>
        <w:rPr>
          <w:rFonts w:ascii="仿宋" w:hAnsi="仿宋" w:eastAsia="仿宋" w:cs="仿宋"/>
          <w:sz w:val="32"/>
        </w:rPr>
      </w:pPr>
      <w:r>
        <w:rPr>
          <w:rFonts w:ascii="仿宋" w:hAnsi="仿宋" w:eastAsia="仿宋" w:cs="仿宋"/>
          <w:sz w:val="32"/>
        </w:rPr>
        <w:t>运行经费支出：</w:t>
      </w:r>
      <w:r>
        <w:rPr>
          <w:rFonts w:hint="eastAsia" w:ascii="仿宋" w:hAnsi="仿宋" w:eastAsia="仿宋" w:cs="仿宋"/>
          <w:sz w:val="32"/>
        </w:rPr>
        <w:t>1.92</w:t>
      </w:r>
      <w:r>
        <w:rPr>
          <w:rFonts w:ascii="仿宋" w:hAnsi="仿宋" w:eastAsia="仿宋" w:cs="仿宋"/>
          <w:sz w:val="32"/>
        </w:rPr>
        <w:t>万元，主要用于</w:t>
      </w:r>
      <w:r>
        <w:rPr>
          <w:rFonts w:hint="eastAsia" w:ascii="仿宋" w:hAnsi="仿宋" w:eastAsia="仿宋" w:cs="仿宋"/>
          <w:sz w:val="32"/>
        </w:rPr>
        <w:t>按规定保留的公务用车的燃料费、维修费、过桥过路费、保险费、安全奖励费用等支出。</w:t>
      </w:r>
    </w:p>
    <w:p>
      <w:pPr>
        <w:ind w:firstLine="640"/>
        <w:jc w:val="left"/>
        <w:rPr>
          <w:rFonts w:ascii="楷体" w:hAnsi="楷体" w:eastAsia="楷体" w:cs="楷体"/>
          <w:sz w:val="32"/>
        </w:rPr>
      </w:pPr>
      <w:r>
        <w:rPr>
          <w:rFonts w:ascii="楷体" w:hAnsi="楷体" w:eastAsia="楷体" w:cs="楷体"/>
          <w:sz w:val="32"/>
        </w:rPr>
        <w:t>3、公务接待情况说明</w:t>
      </w:r>
    </w:p>
    <w:p>
      <w:pPr>
        <w:ind w:firstLine="640"/>
        <w:jc w:val="left"/>
        <w:rPr>
          <w:rFonts w:ascii="仿宋" w:hAnsi="仿宋" w:eastAsia="仿宋" w:cs="仿宋"/>
          <w:sz w:val="32"/>
        </w:rPr>
      </w:pPr>
      <w:r>
        <w:rPr>
          <w:rFonts w:ascii="仿宋" w:hAnsi="仿宋" w:eastAsia="仿宋" w:cs="仿宋"/>
          <w:sz w:val="32"/>
        </w:rPr>
        <w:t>公务接待支出</w:t>
      </w:r>
      <w:r>
        <w:rPr>
          <w:rFonts w:hint="eastAsia" w:ascii="仿宋" w:hAnsi="仿宋" w:eastAsia="仿宋" w:cs="仿宋"/>
          <w:sz w:val="32"/>
        </w:rPr>
        <w:t>1.33</w:t>
      </w:r>
      <w:r>
        <w:rPr>
          <w:rFonts w:ascii="仿宋" w:hAnsi="仿宋" w:eastAsia="仿宋" w:cs="仿宋"/>
          <w:sz w:val="32"/>
        </w:rPr>
        <w:t>万元，国内公务接待</w:t>
      </w:r>
      <w:r>
        <w:rPr>
          <w:rFonts w:hint="eastAsia" w:ascii="仿宋" w:hAnsi="仿宋" w:eastAsia="仿宋" w:cs="仿宋"/>
          <w:sz w:val="32"/>
        </w:rPr>
        <w:t>16</w:t>
      </w:r>
      <w:r>
        <w:rPr>
          <w:rFonts w:ascii="仿宋" w:hAnsi="仿宋" w:eastAsia="仿宋" w:cs="仿宋"/>
          <w:sz w:val="32"/>
        </w:rPr>
        <w:t>批次，接待</w:t>
      </w:r>
      <w:r>
        <w:rPr>
          <w:rFonts w:hint="eastAsia" w:ascii="仿宋" w:hAnsi="仿宋" w:eastAsia="仿宋" w:cs="仿宋"/>
          <w:sz w:val="32"/>
        </w:rPr>
        <w:t>100</w:t>
      </w:r>
      <w:r>
        <w:rPr>
          <w:rFonts w:ascii="仿宋" w:hAnsi="仿宋" w:eastAsia="仿宋" w:cs="仿宋"/>
          <w:sz w:val="32"/>
        </w:rPr>
        <w:t>人。接待支出主要用于</w:t>
      </w:r>
      <w:r>
        <w:rPr>
          <w:rFonts w:hint="eastAsia" w:ascii="仿宋" w:hAnsi="仿宋" w:eastAsia="仿宋" w:cs="仿宋"/>
          <w:sz w:val="32"/>
        </w:rPr>
        <w:t>与国内相关单位交流工作情况及接受相关部门检查指导工作发生的接待支出。</w:t>
      </w:r>
    </w:p>
    <w:p>
      <w:pPr>
        <w:ind w:firstLine="640"/>
        <w:jc w:val="left"/>
        <w:rPr>
          <w:rFonts w:ascii="黑体" w:hAnsi="黑体" w:eastAsia="黑体" w:cs="黑体"/>
          <w:sz w:val="32"/>
        </w:rPr>
      </w:pPr>
      <w:r>
        <w:rPr>
          <w:rFonts w:ascii="黑体" w:hAnsi="黑体" w:eastAsia="黑体" w:cs="黑体"/>
          <w:sz w:val="32"/>
        </w:rPr>
        <w:t>九、</w:t>
      </w:r>
      <w:r>
        <w:rPr>
          <w:rFonts w:hint="eastAsia" w:ascii="黑体" w:hAnsi="黑体" w:eastAsia="黑体" w:cs="黑体"/>
          <w:sz w:val="32"/>
        </w:rPr>
        <w:t>关于2019 年度预算绩效情况说明</w:t>
      </w:r>
    </w:p>
    <w:p>
      <w:pPr>
        <w:ind w:firstLine="640"/>
        <w:jc w:val="left"/>
        <w:rPr>
          <w:rFonts w:hint="eastAsia" w:ascii="仿宋" w:hAnsi="仿宋" w:eastAsia="仿宋" w:cs="仿宋"/>
          <w:sz w:val="32"/>
        </w:rPr>
      </w:pPr>
      <w:r>
        <w:rPr>
          <w:rFonts w:hint="eastAsia" w:ascii="仿宋" w:hAnsi="仿宋" w:eastAsia="仿宋" w:cs="仿宋"/>
          <w:sz w:val="32"/>
        </w:rPr>
        <w:t>益阳市退役军人事务局是2019年2月成立的新单位，没有年初预算。</w:t>
      </w:r>
    </w:p>
    <w:p>
      <w:pPr>
        <w:ind w:firstLine="640"/>
        <w:jc w:val="left"/>
        <w:rPr>
          <w:rFonts w:ascii="黑体" w:hAnsi="黑体" w:eastAsia="黑体" w:cs="黑体"/>
          <w:sz w:val="32"/>
        </w:rPr>
      </w:pPr>
      <w:r>
        <w:rPr>
          <w:rFonts w:hint="eastAsia" w:ascii="黑体" w:hAnsi="黑体" w:eastAsia="黑体" w:cs="黑体"/>
          <w:sz w:val="32"/>
        </w:rPr>
        <w:t>十</w:t>
      </w:r>
      <w:r>
        <w:rPr>
          <w:rFonts w:ascii="黑体" w:hAnsi="黑体" w:eastAsia="黑体" w:cs="黑体"/>
          <w:sz w:val="32"/>
        </w:rPr>
        <w:t>、其他重要事项的情况说明</w:t>
      </w:r>
    </w:p>
    <w:p>
      <w:pPr>
        <w:ind w:firstLine="640"/>
        <w:jc w:val="left"/>
        <w:rPr>
          <w:rFonts w:ascii="楷体" w:hAnsi="楷体" w:eastAsia="楷体" w:cs="楷体"/>
          <w:color w:val="FF0000"/>
          <w:sz w:val="32"/>
        </w:rPr>
      </w:pPr>
      <w:r>
        <w:rPr>
          <w:rFonts w:ascii="楷体" w:hAnsi="楷体" w:eastAsia="楷体" w:cs="楷体"/>
          <w:sz w:val="32"/>
        </w:rPr>
        <w:t>（一）预决算收支增减变化情况。</w:t>
      </w:r>
    </w:p>
    <w:p>
      <w:pPr>
        <w:ind w:firstLine="800" w:firstLineChars="250"/>
        <w:jc w:val="left"/>
        <w:rPr>
          <w:rFonts w:ascii="仿宋" w:hAnsi="仿宋" w:eastAsia="仿宋" w:cs="仿宋"/>
          <w:sz w:val="32"/>
        </w:rPr>
      </w:pPr>
      <w:r>
        <w:rPr>
          <w:rFonts w:hint="eastAsia" w:ascii="仿宋" w:hAnsi="仿宋" w:eastAsia="仿宋" w:cs="仿宋"/>
          <w:sz w:val="32"/>
        </w:rPr>
        <w:t>2019年度收入总计3027.84万元；支出总计1806.42万元。益阳市退役军人事务局是2019年2月成立的新单位，没有年初预算。</w:t>
      </w:r>
    </w:p>
    <w:p>
      <w:pPr>
        <w:ind w:firstLine="640"/>
        <w:jc w:val="left"/>
        <w:rPr>
          <w:rFonts w:ascii="楷体" w:hAnsi="楷体" w:eastAsia="楷体" w:cs="楷体"/>
          <w:color w:val="FF0000"/>
          <w:sz w:val="32"/>
        </w:rPr>
      </w:pPr>
      <w:r>
        <w:rPr>
          <w:rFonts w:ascii="楷体" w:hAnsi="楷体" w:eastAsia="楷体" w:cs="楷体"/>
          <w:sz w:val="32"/>
        </w:rPr>
        <w:t>（二）机关运行经费支出情况。</w:t>
      </w:r>
    </w:p>
    <w:p>
      <w:pPr>
        <w:ind w:firstLine="800" w:firstLineChars="250"/>
        <w:rPr>
          <w:rFonts w:ascii="仿宋" w:hAnsi="仿宋" w:eastAsia="仿宋" w:cs="仿宋"/>
          <w:sz w:val="32"/>
        </w:rPr>
      </w:pPr>
      <w:r>
        <w:rPr>
          <w:rFonts w:hint="eastAsia" w:ascii="仿宋" w:hAnsi="仿宋" w:eastAsia="仿宋" w:cs="仿宋"/>
          <w:sz w:val="32"/>
        </w:rPr>
        <w:t>本部门</w:t>
      </w:r>
      <w:r>
        <w:rPr>
          <w:rFonts w:ascii="仿宋" w:hAnsi="仿宋" w:eastAsia="仿宋" w:cs="仿宋"/>
          <w:sz w:val="32"/>
        </w:rPr>
        <w:t>201</w:t>
      </w:r>
      <w:r>
        <w:rPr>
          <w:rFonts w:hint="eastAsia" w:ascii="仿宋" w:hAnsi="仿宋" w:eastAsia="仿宋" w:cs="仿宋"/>
          <w:sz w:val="32"/>
        </w:rPr>
        <w:t>9年度机关</w:t>
      </w:r>
      <w:r>
        <w:rPr>
          <w:rFonts w:ascii="仿宋" w:hAnsi="仿宋" w:eastAsia="仿宋" w:cs="仿宋"/>
          <w:sz w:val="32"/>
        </w:rPr>
        <w:t>运行经费支出</w:t>
      </w:r>
      <w:r>
        <w:rPr>
          <w:rFonts w:hint="eastAsia" w:ascii="仿宋" w:hAnsi="仿宋" w:eastAsia="仿宋" w:cs="仿宋"/>
          <w:sz w:val="32"/>
        </w:rPr>
        <w:t>118.72</w:t>
      </w:r>
      <w:r>
        <w:rPr>
          <w:rFonts w:ascii="仿宋" w:hAnsi="仿宋" w:eastAsia="仿宋" w:cs="仿宋"/>
          <w:sz w:val="32"/>
        </w:rPr>
        <w:t>万元</w:t>
      </w:r>
      <w:r>
        <w:rPr>
          <w:rFonts w:hint="eastAsia" w:ascii="仿宋" w:hAnsi="仿宋" w:eastAsia="仿宋" w:cs="仿宋"/>
          <w:sz w:val="32"/>
        </w:rPr>
        <w:t>。</w:t>
      </w:r>
    </w:p>
    <w:p>
      <w:pPr>
        <w:ind w:firstLine="640"/>
        <w:jc w:val="left"/>
        <w:rPr>
          <w:rFonts w:ascii="楷体" w:hAnsi="楷体" w:eastAsia="楷体" w:cs="楷体"/>
          <w:color w:val="FF0000"/>
          <w:sz w:val="32"/>
        </w:rPr>
      </w:pPr>
      <w:r>
        <w:rPr>
          <w:rFonts w:ascii="楷体" w:hAnsi="楷体" w:eastAsia="楷体" w:cs="楷体"/>
          <w:sz w:val="32"/>
        </w:rPr>
        <w:t>（三）政府采购支出情况。</w:t>
      </w:r>
    </w:p>
    <w:p>
      <w:pPr>
        <w:rPr>
          <w:rFonts w:ascii="楷体" w:hAnsi="楷体" w:eastAsia="楷体" w:cs="楷体"/>
          <w:color w:val="FF0000"/>
          <w:sz w:val="32"/>
        </w:rPr>
      </w:pPr>
      <w:r>
        <w:rPr>
          <w:rFonts w:hint="default" w:ascii="仿宋" w:hAnsi="仿宋" w:eastAsia="仿宋" w:cs="仿宋"/>
          <w:sz w:val="32"/>
        </w:rPr>
        <w:t xml:space="preserve">    </w:t>
      </w:r>
      <w:r>
        <w:rPr>
          <w:rFonts w:hint="eastAsia" w:ascii="仿宋" w:hAnsi="仿宋" w:eastAsia="仿宋" w:cs="仿宋"/>
          <w:sz w:val="32"/>
        </w:rPr>
        <w:t>本部门2019年度政府采购31.65万元，其中，政府采购货物支出19.8万元，占政府采购支出总额的62.56%，政府采购工程支出0万元，占政府采购支出总额的0%，政府采购服务支出11.85万元，占政府采购支出总额的37.44%。本部门2019年度政府采购</w:t>
      </w:r>
      <w:r>
        <w:rPr>
          <w:rFonts w:hint="default" w:ascii="仿宋" w:hAnsi="仿宋" w:eastAsia="仿宋" w:cs="仿宋"/>
          <w:sz w:val="32"/>
        </w:rPr>
        <w:t>中</w:t>
      </w:r>
      <w:r>
        <w:rPr>
          <w:rFonts w:hint="eastAsia" w:ascii="仿宋" w:hAnsi="仿宋" w:eastAsia="仿宋" w:cs="仿宋"/>
          <w:sz w:val="32"/>
        </w:rPr>
        <w:t>授予中小企业的合同金额</w:t>
      </w:r>
      <w:r>
        <w:rPr>
          <w:rFonts w:hint="default" w:ascii="仿宋" w:hAnsi="仿宋" w:eastAsia="仿宋" w:cs="仿宋"/>
          <w:sz w:val="32"/>
        </w:rPr>
        <w:t>31.65万元，</w:t>
      </w:r>
      <w:r>
        <w:rPr>
          <w:rFonts w:hint="eastAsia" w:ascii="仿宋" w:hAnsi="仿宋" w:eastAsia="仿宋" w:cs="仿宋"/>
          <w:sz w:val="32"/>
        </w:rPr>
        <w:t>占政府采购支出总金额的</w:t>
      </w:r>
      <w:r>
        <w:rPr>
          <w:rFonts w:hint="default" w:ascii="仿宋" w:hAnsi="仿宋" w:eastAsia="仿宋" w:cs="仿宋"/>
          <w:sz w:val="32"/>
        </w:rPr>
        <w:t>100%</w:t>
      </w:r>
      <w:r>
        <w:rPr>
          <w:rFonts w:hint="eastAsia" w:ascii="仿宋" w:hAnsi="仿宋" w:eastAsia="仿宋" w:cs="仿宋"/>
          <w:sz w:val="32"/>
        </w:rPr>
        <w:t>。</w:t>
      </w:r>
    </w:p>
    <w:p>
      <w:pPr>
        <w:ind w:firstLine="640"/>
        <w:jc w:val="left"/>
        <w:rPr>
          <w:rFonts w:ascii="楷体" w:hAnsi="楷体" w:eastAsia="楷体" w:cs="楷体"/>
          <w:sz w:val="32"/>
        </w:rPr>
      </w:pPr>
      <w:r>
        <w:rPr>
          <w:rFonts w:ascii="楷体" w:hAnsi="楷体" w:eastAsia="楷体" w:cs="楷体"/>
          <w:sz w:val="32"/>
        </w:rPr>
        <w:t>（四）国有资产占用情况。</w:t>
      </w:r>
    </w:p>
    <w:p>
      <w:pPr>
        <w:ind w:firstLine="800" w:firstLineChars="250"/>
        <w:rPr>
          <w:rFonts w:ascii="仿宋" w:hAnsi="仿宋" w:eastAsia="仿宋" w:cs="仿宋"/>
          <w:sz w:val="32"/>
        </w:rPr>
      </w:pPr>
      <w:r>
        <w:rPr>
          <w:rFonts w:hint="eastAsia" w:ascii="仿宋" w:hAnsi="仿宋" w:eastAsia="仿宋" w:cs="仿宋"/>
          <w:sz w:val="32"/>
        </w:rPr>
        <w:t>截至</w:t>
      </w:r>
      <w:r>
        <w:rPr>
          <w:rFonts w:ascii="仿宋" w:hAnsi="仿宋" w:eastAsia="仿宋" w:cs="仿宋"/>
          <w:sz w:val="32"/>
        </w:rPr>
        <w:t>201</w:t>
      </w:r>
      <w:r>
        <w:rPr>
          <w:rFonts w:hint="eastAsia" w:ascii="仿宋" w:hAnsi="仿宋" w:eastAsia="仿宋" w:cs="仿宋"/>
          <w:sz w:val="32"/>
        </w:rPr>
        <w:t>9年1</w:t>
      </w:r>
      <w:r>
        <w:rPr>
          <w:rFonts w:ascii="仿宋" w:hAnsi="仿宋" w:eastAsia="仿宋" w:cs="仿宋"/>
          <w:sz w:val="32"/>
        </w:rPr>
        <w:t>2</w:t>
      </w:r>
      <w:r>
        <w:rPr>
          <w:rFonts w:hint="eastAsia" w:ascii="仿宋" w:hAnsi="仿宋" w:eastAsia="仿宋" w:cs="仿宋"/>
          <w:sz w:val="32"/>
        </w:rPr>
        <w:t>月</w:t>
      </w:r>
      <w:r>
        <w:rPr>
          <w:rFonts w:ascii="仿宋" w:hAnsi="仿宋" w:eastAsia="仿宋" w:cs="仿宋"/>
          <w:sz w:val="32"/>
        </w:rPr>
        <w:t>31</w:t>
      </w:r>
      <w:r>
        <w:rPr>
          <w:rFonts w:hint="eastAsia" w:ascii="仿宋" w:hAnsi="仿宋" w:eastAsia="仿宋" w:cs="仿宋"/>
          <w:sz w:val="32"/>
        </w:rPr>
        <w:t>日，本部门共有车辆1辆，其中：领导干部用车0辆、一般公务用车0辆、一般执法执勤用车0辆、特种专业技术用车0辆、其他用车1辆，其他用车主要是用于机要通信和应急保障的车辆；单位价值</w:t>
      </w:r>
      <w:r>
        <w:rPr>
          <w:rFonts w:ascii="仿宋" w:hAnsi="仿宋" w:eastAsia="仿宋" w:cs="仿宋"/>
          <w:sz w:val="32"/>
        </w:rPr>
        <w:t>50</w:t>
      </w:r>
      <w:r>
        <w:rPr>
          <w:rFonts w:hint="eastAsia" w:ascii="仿宋" w:hAnsi="仿宋" w:eastAsia="仿宋" w:cs="仿宋"/>
          <w:sz w:val="32"/>
        </w:rPr>
        <w:t>万元以上通用设备0台</w:t>
      </w:r>
      <w:r>
        <w:rPr>
          <w:rFonts w:ascii="仿宋" w:hAnsi="仿宋" w:eastAsia="仿宋" w:cs="仿宋"/>
          <w:sz w:val="32"/>
        </w:rPr>
        <w:t>(</w:t>
      </w:r>
      <w:r>
        <w:rPr>
          <w:rFonts w:hint="eastAsia" w:ascii="仿宋" w:hAnsi="仿宋" w:eastAsia="仿宋" w:cs="仿宋"/>
          <w:sz w:val="32"/>
        </w:rPr>
        <w:t>套</w:t>
      </w:r>
      <w:r>
        <w:rPr>
          <w:rFonts w:ascii="仿宋" w:hAnsi="仿宋" w:eastAsia="仿宋" w:cs="仿宋"/>
          <w:sz w:val="32"/>
        </w:rPr>
        <w:t>)</w:t>
      </w:r>
      <w:r>
        <w:rPr>
          <w:rFonts w:hint="eastAsia" w:ascii="仿宋" w:hAnsi="仿宋" w:eastAsia="仿宋" w:cs="仿宋"/>
          <w:sz w:val="32"/>
        </w:rPr>
        <w:t>，单价</w:t>
      </w:r>
      <w:r>
        <w:rPr>
          <w:rFonts w:ascii="仿宋" w:hAnsi="仿宋" w:eastAsia="仿宋" w:cs="仿宋"/>
          <w:sz w:val="32"/>
        </w:rPr>
        <w:t>100</w:t>
      </w:r>
      <w:r>
        <w:rPr>
          <w:rFonts w:hint="eastAsia" w:ascii="仿宋" w:hAnsi="仿宋" w:eastAsia="仿宋" w:cs="仿宋"/>
          <w:sz w:val="32"/>
        </w:rPr>
        <w:t>万正以上专用设备0台</w:t>
      </w:r>
      <w:r>
        <w:rPr>
          <w:rFonts w:ascii="仿宋" w:hAnsi="仿宋" w:eastAsia="仿宋" w:cs="仿宋"/>
          <w:sz w:val="32"/>
        </w:rPr>
        <w:t>(</w:t>
      </w:r>
      <w:r>
        <w:rPr>
          <w:rFonts w:hint="eastAsia" w:ascii="仿宋" w:hAnsi="仿宋" w:eastAsia="仿宋" w:cs="仿宋"/>
          <w:sz w:val="32"/>
        </w:rPr>
        <w:t>套</w:t>
      </w:r>
      <w:r>
        <w:rPr>
          <w:rFonts w:ascii="仿宋" w:hAnsi="仿宋" w:eastAsia="仿宋" w:cs="仿宋"/>
          <w:sz w:val="32"/>
        </w:rPr>
        <w:t>)</w:t>
      </w:r>
      <w:r>
        <w:rPr>
          <w:rFonts w:hint="eastAsia" w:ascii="仿宋" w:hAnsi="仿宋" w:eastAsia="仿宋" w:cs="仿宋"/>
          <w:sz w:val="32"/>
        </w:rPr>
        <w:t>。</w:t>
      </w:r>
    </w:p>
    <w:p>
      <w:pPr>
        <w:ind w:firstLine="640"/>
        <w:jc w:val="left"/>
        <w:rPr>
          <w:rFonts w:ascii="楷体" w:hAnsi="楷体" w:eastAsia="楷体" w:cs="楷体"/>
          <w:sz w:val="32"/>
        </w:rPr>
      </w:pPr>
    </w:p>
    <w:p>
      <w:pPr>
        <w:ind w:firstLine="640"/>
        <w:jc w:val="left"/>
        <w:rPr>
          <w:rFonts w:ascii="楷体" w:hAnsi="楷体" w:eastAsia="楷体" w:cs="楷体"/>
          <w:sz w:val="32"/>
        </w:rPr>
      </w:pPr>
    </w:p>
    <w:p>
      <w:pPr>
        <w:jc w:val="center"/>
        <w:rPr>
          <w:rFonts w:ascii="方正小标宋_GBK" w:hAnsi="方正小标宋_GBK" w:eastAsia="方正小标宋_GBK" w:cs="方正小标宋_GBK"/>
          <w:sz w:val="44"/>
        </w:rPr>
      </w:pPr>
      <w:r>
        <w:rPr>
          <w:rFonts w:ascii="宋体" w:hAnsi="宋体" w:eastAsia="宋体" w:cs="宋体"/>
          <w:sz w:val="44"/>
        </w:rPr>
        <w:t>第四部分</w:t>
      </w:r>
      <w:r>
        <w:rPr>
          <w:rFonts w:ascii="方正小标宋_GBK" w:hAnsi="方正小标宋_GBK" w:eastAsia="方正小标宋_GBK" w:cs="方正小标宋_GBK"/>
          <w:sz w:val="44"/>
        </w:rPr>
        <w:t xml:space="preserve"> </w:t>
      </w:r>
      <w:r>
        <w:rPr>
          <w:rFonts w:ascii="宋体" w:hAnsi="宋体" w:eastAsia="宋体" w:cs="宋体"/>
          <w:sz w:val="44"/>
        </w:rPr>
        <w:t>名词解释</w:t>
      </w:r>
    </w:p>
    <w:p>
      <w:pPr>
        <w:ind w:firstLine="643"/>
        <w:jc w:val="left"/>
        <w:rPr>
          <w:rFonts w:ascii="仿宋" w:hAnsi="仿宋" w:eastAsia="仿宋" w:cs="仿宋"/>
          <w:b/>
          <w:sz w:val="32"/>
        </w:rPr>
      </w:pPr>
    </w:p>
    <w:p>
      <w:pPr>
        <w:ind w:firstLine="643"/>
        <w:jc w:val="left"/>
        <w:rPr>
          <w:rFonts w:ascii="仿宋" w:hAnsi="仿宋" w:eastAsia="仿宋" w:cs="仿宋"/>
          <w:sz w:val="32"/>
        </w:rPr>
      </w:pPr>
      <w:r>
        <w:rPr>
          <w:rFonts w:ascii="仿宋" w:hAnsi="仿宋" w:eastAsia="仿宋" w:cs="仿宋"/>
          <w:b/>
          <w:sz w:val="32"/>
        </w:rPr>
        <w:t>一、财政拨款收入：</w:t>
      </w:r>
      <w:r>
        <w:rPr>
          <w:rFonts w:ascii="仿宋" w:hAnsi="仿宋" w:eastAsia="仿宋" w:cs="仿宋"/>
          <w:sz w:val="32"/>
        </w:rPr>
        <w:t xml:space="preserve">指中央财政当年拨付的资金。 </w:t>
      </w:r>
    </w:p>
    <w:p>
      <w:pPr>
        <w:ind w:firstLine="643"/>
        <w:jc w:val="left"/>
        <w:rPr>
          <w:rFonts w:ascii="仿宋" w:hAnsi="仿宋" w:eastAsia="仿宋" w:cs="仿宋"/>
          <w:sz w:val="32"/>
        </w:rPr>
      </w:pPr>
      <w:r>
        <w:rPr>
          <w:rFonts w:ascii="仿宋" w:hAnsi="仿宋" w:eastAsia="仿宋" w:cs="仿宋"/>
          <w:b/>
          <w:sz w:val="32"/>
        </w:rPr>
        <w:t>二、事业收入：</w:t>
      </w:r>
      <w:r>
        <w:rPr>
          <w:rFonts w:ascii="仿宋" w:hAnsi="仿宋" w:eastAsia="仿宋" w:cs="仿宋"/>
          <w:sz w:val="32"/>
        </w:rPr>
        <w:t xml:space="preserve">指事业单位开展专业业务活动及辅助活动所取得的收入。如：中国财政杂志社的刊物发行收入，中国注册会计师协会、中国资产评估协会、中国国债协会、中国会计学会收取的会费收入等。 </w:t>
      </w:r>
    </w:p>
    <w:p>
      <w:pPr>
        <w:ind w:firstLine="643"/>
        <w:jc w:val="left"/>
        <w:rPr>
          <w:rFonts w:ascii="仿宋" w:hAnsi="仿宋" w:eastAsia="仿宋" w:cs="仿宋"/>
          <w:sz w:val="32"/>
        </w:rPr>
      </w:pPr>
      <w:r>
        <w:rPr>
          <w:rFonts w:ascii="仿宋" w:hAnsi="仿宋" w:eastAsia="仿宋" w:cs="仿宋"/>
          <w:b/>
          <w:sz w:val="32"/>
        </w:rPr>
        <w:t>三、经营收入：</w:t>
      </w:r>
      <w:r>
        <w:rPr>
          <w:rFonts w:ascii="仿宋" w:hAnsi="仿宋" w:eastAsia="仿宋" w:cs="仿宋"/>
          <w:sz w:val="32"/>
        </w:rPr>
        <w:t xml:space="preserve">指事业单位在专业业务活动及其辅助活动之外开展非独立核算经营活动取得的收入。如：中国财政杂志社广告收入等。 </w:t>
      </w:r>
    </w:p>
    <w:p>
      <w:pPr>
        <w:ind w:firstLine="643"/>
        <w:jc w:val="left"/>
        <w:rPr>
          <w:rFonts w:ascii="仿宋" w:hAnsi="仿宋" w:eastAsia="仿宋" w:cs="仿宋"/>
          <w:sz w:val="32"/>
        </w:rPr>
      </w:pPr>
      <w:r>
        <w:rPr>
          <w:rFonts w:ascii="仿宋" w:hAnsi="仿宋" w:eastAsia="仿宋" w:cs="仿宋"/>
          <w:b/>
          <w:sz w:val="32"/>
        </w:rPr>
        <w:t>四、其他收入：</w:t>
      </w:r>
      <w:r>
        <w:rPr>
          <w:rFonts w:ascii="仿宋" w:hAnsi="仿宋" w:eastAsia="仿宋" w:cs="仿宋"/>
          <w:sz w:val="32"/>
        </w:rPr>
        <w:t xml:space="preserve">指除上述“财政拨款收入” 、 “事业收入” 、“经营收入”等以外的收入。主要是按规定动用的售房收入、存款利息收入等。 </w:t>
      </w:r>
    </w:p>
    <w:p>
      <w:pPr>
        <w:ind w:firstLine="643"/>
        <w:jc w:val="left"/>
        <w:rPr>
          <w:rFonts w:ascii="仿宋" w:hAnsi="仿宋" w:eastAsia="仿宋" w:cs="仿宋"/>
          <w:sz w:val="32"/>
        </w:rPr>
      </w:pPr>
      <w:r>
        <w:rPr>
          <w:rFonts w:ascii="仿宋" w:hAnsi="仿宋" w:eastAsia="仿宋" w:cs="仿宋"/>
          <w:b/>
          <w:sz w:val="32"/>
        </w:rPr>
        <w:t>五、用事业基金弥补收支差额：</w:t>
      </w:r>
      <w:r>
        <w:rPr>
          <w:rFonts w:ascii="仿宋" w:hAnsi="仿宋" w:eastAsia="仿宋" w:cs="仿宋"/>
          <w:sz w:val="32"/>
        </w:rPr>
        <w:t xml:space="preserve">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pPr>
        <w:ind w:firstLine="643"/>
        <w:jc w:val="left"/>
        <w:rPr>
          <w:rFonts w:ascii="仿宋" w:hAnsi="仿宋" w:eastAsia="仿宋" w:cs="仿宋"/>
          <w:sz w:val="32"/>
        </w:rPr>
      </w:pPr>
      <w:r>
        <w:rPr>
          <w:rFonts w:ascii="仿宋" w:hAnsi="仿宋" w:eastAsia="仿宋" w:cs="仿宋"/>
          <w:b/>
          <w:sz w:val="32"/>
        </w:rPr>
        <w:t>六、年初结转和结余：</w:t>
      </w:r>
      <w:r>
        <w:rPr>
          <w:rFonts w:ascii="仿宋" w:hAnsi="仿宋" w:eastAsia="仿宋" w:cs="仿宋"/>
          <w:sz w:val="32"/>
        </w:rPr>
        <w:t xml:space="preserve">指以前年度尚未完成、结转到本年按有关规定继续使用的资金。 </w:t>
      </w:r>
    </w:p>
    <w:p>
      <w:pPr>
        <w:ind w:firstLine="643"/>
        <w:jc w:val="left"/>
        <w:rPr>
          <w:rFonts w:ascii="仿宋" w:hAnsi="仿宋" w:eastAsia="仿宋" w:cs="仿宋"/>
          <w:sz w:val="32"/>
        </w:rPr>
      </w:pPr>
      <w:r>
        <w:rPr>
          <w:rFonts w:ascii="仿宋" w:hAnsi="仿宋" w:eastAsia="仿宋" w:cs="仿宋"/>
          <w:b/>
          <w:sz w:val="32"/>
        </w:rPr>
        <w:t>七、结余分配：</w:t>
      </w:r>
      <w:r>
        <w:rPr>
          <w:rFonts w:ascii="仿宋" w:hAnsi="仿宋" w:eastAsia="仿宋" w:cs="仿宋"/>
          <w:sz w:val="32"/>
        </w:rPr>
        <w:t>指事业单位按规定提取的职工福利基金、事业基金和缴纳的所得税，以及建设单位按规定应交回的基本建设竣工项目结余资金。</w:t>
      </w:r>
    </w:p>
    <w:p>
      <w:pPr>
        <w:ind w:firstLine="643"/>
        <w:jc w:val="left"/>
        <w:rPr>
          <w:rFonts w:ascii="仿宋" w:hAnsi="仿宋" w:eastAsia="仿宋" w:cs="仿宋"/>
          <w:sz w:val="32"/>
        </w:rPr>
      </w:pPr>
      <w:r>
        <w:rPr>
          <w:rFonts w:ascii="仿宋" w:hAnsi="仿宋" w:eastAsia="仿宋" w:cs="仿宋"/>
          <w:b/>
          <w:sz w:val="32"/>
        </w:rPr>
        <w:t>八、年末结转和结余：</w:t>
      </w:r>
      <w:r>
        <w:rPr>
          <w:rFonts w:ascii="仿宋" w:hAnsi="仿宋" w:eastAsia="仿宋" w:cs="仿宋"/>
          <w:sz w:val="32"/>
        </w:rPr>
        <w:t xml:space="preserve">指本年度或以前年度预算安排、因客观条件发生变化无法按原计划实施，需要延迟到以后年度按有关规定继续使用的资金。 </w:t>
      </w:r>
    </w:p>
    <w:p>
      <w:pPr>
        <w:ind w:firstLine="643"/>
        <w:jc w:val="left"/>
        <w:rPr>
          <w:rFonts w:ascii="仿宋" w:hAnsi="仿宋" w:eastAsia="仿宋" w:cs="仿宋"/>
          <w:sz w:val="32"/>
        </w:rPr>
      </w:pPr>
      <w:r>
        <w:rPr>
          <w:rFonts w:ascii="仿宋" w:hAnsi="仿宋" w:eastAsia="仿宋" w:cs="仿宋"/>
          <w:b/>
          <w:sz w:val="32"/>
        </w:rPr>
        <w:t>九、基本支出：</w:t>
      </w:r>
      <w:r>
        <w:rPr>
          <w:rFonts w:ascii="仿宋" w:hAnsi="仿宋" w:eastAsia="仿宋" w:cs="仿宋"/>
          <w:sz w:val="32"/>
        </w:rPr>
        <w:t>指为保障机构正常运转、完成日常工</w:t>
      </w:r>
    </w:p>
    <w:p>
      <w:pPr>
        <w:jc w:val="left"/>
        <w:rPr>
          <w:rFonts w:ascii="仿宋" w:hAnsi="仿宋" w:eastAsia="仿宋" w:cs="仿宋"/>
          <w:sz w:val="32"/>
        </w:rPr>
      </w:pPr>
      <w:r>
        <w:rPr>
          <w:rFonts w:ascii="仿宋" w:hAnsi="仿宋" w:eastAsia="仿宋" w:cs="仿宋"/>
          <w:sz w:val="32"/>
        </w:rPr>
        <w:t xml:space="preserve">作任务而发生的人员支出和公用支出。 </w:t>
      </w:r>
    </w:p>
    <w:p>
      <w:pPr>
        <w:ind w:firstLine="643"/>
        <w:jc w:val="left"/>
        <w:rPr>
          <w:rFonts w:ascii="仿宋" w:hAnsi="仿宋" w:eastAsia="仿宋" w:cs="仿宋"/>
          <w:sz w:val="32"/>
        </w:rPr>
      </w:pPr>
      <w:r>
        <w:rPr>
          <w:rFonts w:ascii="仿宋" w:hAnsi="仿宋" w:eastAsia="仿宋" w:cs="仿宋"/>
          <w:b/>
          <w:sz w:val="32"/>
        </w:rPr>
        <w:t>十、项目支出：</w:t>
      </w:r>
      <w:r>
        <w:rPr>
          <w:rFonts w:ascii="仿宋" w:hAnsi="仿宋" w:eastAsia="仿宋" w:cs="仿宋"/>
          <w:sz w:val="32"/>
        </w:rPr>
        <w:t xml:space="preserve">指在基本支出之外为完成特定行政任务和事业发展目标所发生的支出。 </w:t>
      </w:r>
    </w:p>
    <w:p>
      <w:pPr>
        <w:ind w:firstLine="643"/>
        <w:jc w:val="left"/>
        <w:rPr>
          <w:rFonts w:ascii="仿宋" w:hAnsi="仿宋" w:eastAsia="仿宋" w:cs="仿宋"/>
          <w:sz w:val="32"/>
        </w:rPr>
      </w:pPr>
      <w:r>
        <w:rPr>
          <w:rFonts w:ascii="仿宋" w:hAnsi="仿宋" w:eastAsia="仿宋" w:cs="仿宋"/>
          <w:b/>
          <w:sz w:val="32"/>
        </w:rPr>
        <w:t>十一、经营支出：</w:t>
      </w:r>
      <w:r>
        <w:rPr>
          <w:rFonts w:ascii="仿宋" w:hAnsi="仿宋" w:eastAsia="仿宋" w:cs="仿宋"/>
          <w:sz w:val="32"/>
        </w:rPr>
        <w:t xml:space="preserve">指事业单位在专业业务活动及其辅助活动之外开展非独立核算经营活动发生的支出。 </w:t>
      </w:r>
    </w:p>
    <w:p>
      <w:pPr>
        <w:ind w:firstLine="643"/>
        <w:jc w:val="left"/>
        <w:rPr>
          <w:rFonts w:ascii="仿宋" w:hAnsi="仿宋" w:eastAsia="仿宋" w:cs="仿宋"/>
          <w:sz w:val="32"/>
        </w:rPr>
      </w:pPr>
      <w:r>
        <w:rPr>
          <w:rFonts w:ascii="仿宋" w:hAnsi="仿宋" w:eastAsia="仿宋" w:cs="仿宋"/>
          <w:b/>
          <w:sz w:val="32"/>
        </w:rPr>
        <w:t>十二、“三公”经费：</w:t>
      </w:r>
      <w:r>
        <w:rPr>
          <w:rFonts w:ascii="仿宋" w:hAnsi="仿宋" w:eastAsia="仿宋" w:cs="仿宋"/>
          <w:sz w:val="32"/>
        </w:rPr>
        <w:t xml:space="preserve">纳入中央财政预决算管理的“三公”经费，是指中央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ind w:firstLine="643"/>
        <w:jc w:val="left"/>
        <w:rPr>
          <w:rFonts w:ascii="宋体" w:hAnsi="宋体" w:eastAsia="宋体" w:cs="宋体"/>
          <w:sz w:val="44"/>
        </w:rPr>
      </w:pPr>
      <w:r>
        <w:rPr>
          <w:rFonts w:ascii="仿宋" w:hAnsi="仿宋" w:eastAsia="仿宋" w:cs="仿宋"/>
          <w:b/>
          <w:sz w:val="32"/>
        </w:rPr>
        <w:t>十三、机关运行经费：</w:t>
      </w:r>
      <w:r>
        <w:rPr>
          <w:rFonts w:ascii="仿宋" w:hAnsi="仿宋" w:eastAsia="仿宋" w:cs="仿宋"/>
          <w:sz w:val="32"/>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script"/>
    <w:pitch w:val="default"/>
    <w:sig w:usb0="00000001" w:usb1="08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useAltKinsokuLineBreakRules/>
    <w:compatSetting w:name="compatibilityMode" w:uri="http://schemas.microsoft.com/office/word" w:val="12"/>
  </w:compat>
  <w:rsids>
    <w:rsidRoot w:val="00361F25"/>
    <w:rsid w:val="00006494"/>
    <w:rsid w:val="00022BAE"/>
    <w:rsid w:val="00022F24"/>
    <w:rsid w:val="00025E5D"/>
    <w:rsid w:val="000347A1"/>
    <w:rsid w:val="000452DB"/>
    <w:rsid w:val="000479BA"/>
    <w:rsid w:val="0006561B"/>
    <w:rsid w:val="0009107D"/>
    <w:rsid w:val="000A40D6"/>
    <w:rsid w:val="000A737D"/>
    <w:rsid w:val="000B0ED1"/>
    <w:rsid w:val="000B56F7"/>
    <w:rsid w:val="000B723C"/>
    <w:rsid w:val="000C0E7B"/>
    <w:rsid w:val="000D3486"/>
    <w:rsid w:val="000E1DA1"/>
    <w:rsid w:val="000E31D0"/>
    <w:rsid w:val="0011267F"/>
    <w:rsid w:val="001352FB"/>
    <w:rsid w:val="0014358A"/>
    <w:rsid w:val="00144D50"/>
    <w:rsid w:val="001516B9"/>
    <w:rsid w:val="00172EFE"/>
    <w:rsid w:val="00182A45"/>
    <w:rsid w:val="00184C47"/>
    <w:rsid w:val="001A17A7"/>
    <w:rsid w:val="001E0386"/>
    <w:rsid w:val="001F0493"/>
    <w:rsid w:val="00207E4A"/>
    <w:rsid w:val="00210884"/>
    <w:rsid w:val="00222B7F"/>
    <w:rsid w:val="0022759A"/>
    <w:rsid w:val="002352D7"/>
    <w:rsid w:val="00241570"/>
    <w:rsid w:val="0025703E"/>
    <w:rsid w:val="00264105"/>
    <w:rsid w:val="00295B57"/>
    <w:rsid w:val="002964B7"/>
    <w:rsid w:val="002A227C"/>
    <w:rsid w:val="002C5879"/>
    <w:rsid w:val="002D170C"/>
    <w:rsid w:val="002D5DD0"/>
    <w:rsid w:val="002E368E"/>
    <w:rsid w:val="002F35D2"/>
    <w:rsid w:val="00356ACC"/>
    <w:rsid w:val="00361F25"/>
    <w:rsid w:val="003638A2"/>
    <w:rsid w:val="003660A7"/>
    <w:rsid w:val="0036718A"/>
    <w:rsid w:val="003D224D"/>
    <w:rsid w:val="00404335"/>
    <w:rsid w:val="00406651"/>
    <w:rsid w:val="00416A0B"/>
    <w:rsid w:val="004503A6"/>
    <w:rsid w:val="004606BE"/>
    <w:rsid w:val="004668CC"/>
    <w:rsid w:val="00481383"/>
    <w:rsid w:val="004A227E"/>
    <w:rsid w:val="004B0EF4"/>
    <w:rsid w:val="004C174B"/>
    <w:rsid w:val="004D453B"/>
    <w:rsid w:val="004E05B2"/>
    <w:rsid w:val="004E2F24"/>
    <w:rsid w:val="004E54AF"/>
    <w:rsid w:val="004E62DA"/>
    <w:rsid w:val="005009E9"/>
    <w:rsid w:val="00511243"/>
    <w:rsid w:val="00511818"/>
    <w:rsid w:val="005119C8"/>
    <w:rsid w:val="00517C4D"/>
    <w:rsid w:val="00554C8C"/>
    <w:rsid w:val="00565E78"/>
    <w:rsid w:val="00582244"/>
    <w:rsid w:val="00582A72"/>
    <w:rsid w:val="005B491D"/>
    <w:rsid w:val="005C3BDD"/>
    <w:rsid w:val="005E2E11"/>
    <w:rsid w:val="005E2E58"/>
    <w:rsid w:val="005E767E"/>
    <w:rsid w:val="005F6701"/>
    <w:rsid w:val="005F7BA4"/>
    <w:rsid w:val="00604706"/>
    <w:rsid w:val="006123DC"/>
    <w:rsid w:val="00616843"/>
    <w:rsid w:val="0061759E"/>
    <w:rsid w:val="00634A0F"/>
    <w:rsid w:val="00642E41"/>
    <w:rsid w:val="0065030C"/>
    <w:rsid w:val="00663395"/>
    <w:rsid w:val="006842C0"/>
    <w:rsid w:val="00694587"/>
    <w:rsid w:val="006A79C6"/>
    <w:rsid w:val="006A79D4"/>
    <w:rsid w:val="006C0344"/>
    <w:rsid w:val="006D389E"/>
    <w:rsid w:val="006E66FC"/>
    <w:rsid w:val="006F4952"/>
    <w:rsid w:val="0070093A"/>
    <w:rsid w:val="0070163B"/>
    <w:rsid w:val="00704231"/>
    <w:rsid w:val="007065E8"/>
    <w:rsid w:val="00714D37"/>
    <w:rsid w:val="00717DF0"/>
    <w:rsid w:val="00732CB0"/>
    <w:rsid w:val="0073683B"/>
    <w:rsid w:val="00775404"/>
    <w:rsid w:val="00786D4F"/>
    <w:rsid w:val="007C1B6D"/>
    <w:rsid w:val="007D61B0"/>
    <w:rsid w:val="007E64F3"/>
    <w:rsid w:val="007F2B07"/>
    <w:rsid w:val="00824323"/>
    <w:rsid w:val="008272F0"/>
    <w:rsid w:val="0084631E"/>
    <w:rsid w:val="00846694"/>
    <w:rsid w:val="008508A5"/>
    <w:rsid w:val="008528F7"/>
    <w:rsid w:val="0085374A"/>
    <w:rsid w:val="00860F1D"/>
    <w:rsid w:val="00865B59"/>
    <w:rsid w:val="00875777"/>
    <w:rsid w:val="008801E2"/>
    <w:rsid w:val="00880AC5"/>
    <w:rsid w:val="008833A6"/>
    <w:rsid w:val="00883991"/>
    <w:rsid w:val="008A2015"/>
    <w:rsid w:val="008A2FDD"/>
    <w:rsid w:val="008C6A36"/>
    <w:rsid w:val="008F546E"/>
    <w:rsid w:val="00903F68"/>
    <w:rsid w:val="009241DC"/>
    <w:rsid w:val="00937024"/>
    <w:rsid w:val="00946F32"/>
    <w:rsid w:val="0096182A"/>
    <w:rsid w:val="00967E8C"/>
    <w:rsid w:val="009872C8"/>
    <w:rsid w:val="009B4C5A"/>
    <w:rsid w:val="009B56BB"/>
    <w:rsid w:val="009B7CF8"/>
    <w:rsid w:val="009C1A99"/>
    <w:rsid w:val="009F00EA"/>
    <w:rsid w:val="00A1771B"/>
    <w:rsid w:val="00A20D9B"/>
    <w:rsid w:val="00A427A9"/>
    <w:rsid w:val="00A673C9"/>
    <w:rsid w:val="00A72519"/>
    <w:rsid w:val="00A7645A"/>
    <w:rsid w:val="00A806B4"/>
    <w:rsid w:val="00A921CE"/>
    <w:rsid w:val="00AA4091"/>
    <w:rsid w:val="00AB0CE6"/>
    <w:rsid w:val="00AB25EE"/>
    <w:rsid w:val="00AC321C"/>
    <w:rsid w:val="00AD788E"/>
    <w:rsid w:val="00AE63CC"/>
    <w:rsid w:val="00AF64D3"/>
    <w:rsid w:val="00B07441"/>
    <w:rsid w:val="00B27C51"/>
    <w:rsid w:val="00B44575"/>
    <w:rsid w:val="00B65423"/>
    <w:rsid w:val="00B75942"/>
    <w:rsid w:val="00B96107"/>
    <w:rsid w:val="00BC6D21"/>
    <w:rsid w:val="00BC723A"/>
    <w:rsid w:val="00BD0975"/>
    <w:rsid w:val="00BD13E3"/>
    <w:rsid w:val="00BE2460"/>
    <w:rsid w:val="00BF0669"/>
    <w:rsid w:val="00BF4330"/>
    <w:rsid w:val="00C357DF"/>
    <w:rsid w:val="00C44F18"/>
    <w:rsid w:val="00C53074"/>
    <w:rsid w:val="00C80C3D"/>
    <w:rsid w:val="00CA0BBB"/>
    <w:rsid w:val="00CD447F"/>
    <w:rsid w:val="00CD72A0"/>
    <w:rsid w:val="00CE20CC"/>
    <w:rsid w:val="00D21CDF"/>
    <w:rsid w:val="00D31F16"/>
    <w:rsid w:val="00D36804"/>
    <w:rsid w:val="00D42D1F"/>
    <w:rsid w:val="00D83956"/>
    <w:rsid w:val="00D95A74"/>
    <w:rsid w:val="00DA3451"/>
    <w:rsid w:val="00DC4C12"/>
    <w:rsid w:val="00DF1563"/>
    <w:rsid w:val="00DF6FA5"/>
    <w:rsid w:val="00E06A74"/>
    <w:rsid w:val="00E356C4"/>
    <w:rsid w:val="00E37369"/>
    <w:rsid w:val="00E47074"/>
    <w:rsid w:val="00E517E0"/>
    <w:rsid w:val="00E57072"/>
    <w:rsid w:val="00E8081F"/>
    <w:rsid w:val="00EB29F3"/>
    <w:rsid w:val="00EC2A23"/>
    <w:rsid w:val="00EC2AAC"/>
    <w:rsid w:val="00EE018A"/>
    <w:rsid w:val="00F023C4"/>
    <w:rsid w:val="00F322AD"/>
    <w:rsid w:val="00F32AC6"/>
    <w:rsid w:val="00F35B49"/>
    <w:rsid w:val="00F35C36"/>
    <w:rsid w:val="00F44276"/>
    <w:rsid w:val="00F44513"/>
    <w:rsid w:val="00F52EA2"/>
    <w:rsid w:val="00F7595D"/>
    <w:rsid w:val="00F86317"/>
    <w:rsid w:val="00F90EA9"/>
    <w:rsid w:val="00F94200"/>
    <w:rsid w:val="00FA0EF1"/>
    <w:rsid w:val="00FA6CFD"/>
    <w:rsid w:val="00FA7FC0"/>
    <w:rsid w:val="00FC58ED"/>
    <w:rsid w:val="00FC5A42"/>
    <w:rsid w:val="00FE3F03"/>
    <w:rsid w:val="00FE5E6C"/>
    <w:rsid w:val="00FF319D"/>
    <w:rsid w:val="0ADD350A"/>
    <w:rsid w:val="3FDB765C"/>
    <w:rsid w:val="5FBF814B"/>
    <w:rsid w:val="76F641D4"/>
    <w:rsid w:val="7E231E7A"/>
    <w:rsid w:val="7FFE1A5C"/>
    <w:rsid w:val="CF7D78AB"/>
    <w:rsid w:val="DBEE56F3"/>
    <w:rsid w:val="EAFC42CF"/>
    <w:rsid w:val="F4BFE613"/>
    <w:rsid w:val="FCDFAB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semiHidden/>
    <w:unhideWhenUsed/>
    <w:qFormat/>
    <w:uiPriority w:val="99"/>
    <w:pPr>
      <w:tabs>
        <w:tab w:val="center" w:pos="4153"/>
        <w:tab w:val="right" w:pos="8306"/>
      </w:tabs>
      <w:snapToGrid w:val="0"/>
      <w:jc w:val="left"/>
    </w:pPr>
    <w:rPr>
      <w:sz w:val="18"/>
      <w:szCs w:val="18"/>
    </w:rPr>
  </w:style>
  <w:style w:type="paragraph" w:styleId="3">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character" w:styleId="7">
    <w:name w:val="Hyperlink"/>
    <w:basedOn w:val="6"/>
    <w:unhideWhenUsed/>
    <w:qFormat/>
    <w:uiPriority w:val="99"/>
    <w:rPr>
      <w:color w:val="0000FF" w:themeColor="hyperlink"/>
      <w:u w:val="single"/>
    </w:rPr>
  </w:style>
  <w:style w:type="character" w:customStyle="1" w:styleId="8">
    <w:name w:val="页眉 Char"/>
    <w:basedOn w:val="6"/>
    <w:link w:val="3"/>
    <w:semiHidden/>
    <w:qFormat/>
    <w:uiPriority w:val="99"/>
    <w:rPr>
      <w:sz w:val="18"/>
      <w:szCs w:val="18"/>
    </w:rPr>
  </w:style>
  <w:style w:type="character" w:customStyle="1" w:styleId="9">
    <w:name w:val="页脚 Char"/>
    <w:basedOn w:val="6"/>
    <w:link w:val="2"/>
    <w:semiHidden/>
    <w:qFormat/>
    <w:uiPriority w:val="99"/>
    <w:rPr>
      <w:sz w:val="18"/>
      <w:szCs w:val="18"/>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733</Words>
  <Characters>4179</Characters>
  <Lines>34</Lines>
  <Paragraphs>9</Paragraphs>
  <TotalTime>3</TotalTime>
  <ScaleCrop>false</ScaleCrop>
  <LinksUpToDate>false</LinksUpToDate>
  <CharactersWithSpaces>4903</CharactersWithSpaces>
  <Application>WPS Office_11.8.2.9339_F1E327BC-269C-435d-A152-05C5408002CA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2018-06-15T08:18:00Z</dcterms:created>
  <dc:creator>LENOVO</dc:creator>
  <cp:lastModifiedBy>kylin</cp:lastModifiedBy>
  <dcterms:modified xsi:type="dcterms:W3CDTF">2021-05-31T17:08:05Z</dcterms:modified>
  <cp:revision>189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2052-11.8.2.9339</vt:lpwstr>
  </property>
</Properties>
</file>