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4EC" w:rsidRDefault="00FB64EC">
      <w:pPr>
        <w:jc w:val="center"/>
        <w:rPr>
          <w:spacing w:val="215"/>
          <w:sz w:val="44"/>
          <w:szCs w:val="44"/>
        </w:rPr>
      </w:pPr>
    </w:p>
    <w:p w:rsidR="00FB64EC" w:rsidRDefault="00FB64EC">
      <w:pPr>
        <w:jc w:val="center"/>
        <w:rPr>
          <w:spacing w:val="215"/>
          <w:sz w:val="44"/>
          <w:szCs w:val="44"/>
        </w:rPr>
      </w:pPr>
    </w:p>
    <w:p w:rsidR="00FB64EC" w:rsidRDefault="00FB64EC">
      <w:pPr>
        <w:jc w:val="center"/>
        <w:rPr>
          <w:spacing w:val="215"/>
          <w:sz w:val="52"/>
          <w:szCs w:val="52"/>
        </w:rPr>
      </w:pPr>
    </w:p>
    <w:p w:rsidR="00FB64EC" w:rsidRDefault="00FB64EC">
      <w:pPr>
        <w:jc w:val="center"/>
        <w:rPr>
          <w:spacing w:val="215"/>
          <w:sz w:val="52"/>
          <w:szCs w:val="52"/>
        </w:rPr>
      </w:pPr>
    </w:p>
    <w:p w:rsidR="00FB64EC" w:rsidRDefault="00B94012">
      <w:pPr>
        <w:jc w:val="center"/>
        <w:rPr>
          <w:spacing w:val="215"/>
          <w:sz w:val="52"/>
          <w:szCs w:val="52"/>
        </w:rPr>
      </w:pPr>
      <w:r>
        <w:rPr>
          <w:rFonts w:hint="eastAsia"/>
          <w:spacing w:val="215"/>
          <w:sz w:val="52"/>
          <w:szCs w:val="52"/>
        </w:rPr>
        <w:t>益阳市农业</w:t>
      </w:r>
      <w:r>
        <w:rPr>
          <w:rFonts w:hint="eastAsia"/>
          <w:spacing w:val="215"/>
          <w:sz w:val="52"/>
          <w:szCs w:val="52"/>
        </w:rPr>
        <w:t>科学研究所</w:t>
      </w:r>
    </w:p>
    <w:p w:rsidR="00FB64EC" w:rsidRDefault="00FB64EC">
      <w:pPr>
        <w:jc w:val="center"/>
        <w:rPr>
          <w:spacing w:val="215"/>
          <w:sz w:val="36"/>
          <w:szCs w:val="36"/>
        </w:rPr>
      </w:pPr>
    </w:p>
    <w:p w:rsidR="00FB64EC" w:rsidRDefault="00B94012">
      <w:pPr>
        <w:jc w:val="center"/>
        <w:rPr>
          <w:spacing w:val="215"/>
          <w:sz w:val="52"/>
          <w:szCs w:val="52"/>
        </w:rPr>
      </w:pPr>
      <w:r>
        <w:rPr>
          <w:rFonts w:hint="eastAsia"/>
          <w:spacing w:val="215"/>
          <w:sz w:val="36"/>
          <w:szCs w:val="36"/>
        </w:rPr>
        <w:t>201</w:t>
      </w:r>
      <w:r>
        <w:rPr>
          <w:rFonts w:hint="eastAsia"/>
          <w:spacing w:val="215"/>
          <w:sz w:val="36"/>
          <w:szCs w:val="36"/>
        </w:rPr>
        <w:t>9</w:t>
      </w:r>
      <w:r>
        <w:rPr>
          <w:rFonts w:hint="eastAsia"/>
          <w:spacing w:val="215"/>
          <w:sz w:val="36"/>
          <w:szCs w:val="36"/>
        </w:rPr>
        <w:t>年度部门决算</w:t>
      </w:r>
    </w:p>
    <w:p w:rsidR="00FB64EC" w:rsidRDefault="00FB64EC">
      <w:pPr>
        <w:jc w:val="center"/>
        <w:rPr>
          <w:spacing w:val="215"/>
          <w:sz w:val="52"/>
          <w:szCs w:val="52"/>
        </w:rPr>
      </w:pPr>
    </w:p>
    <w:p w:rsidR="00FB64EC" w:rsidRDefault="00FB64EC">
      <w:pPr>
        <w:jc w:val="center"/>
        <w:rPr>
          <w:spacing w:val="215"/>
          <w:sz w:val="52"/>
          <w:szCs w:val="52"/>
        </w:rPr>
      </w:pPr>
    </w:p>
    <w:p w:rsidR="00FB64EC" w:rsidRDefault="00FB64EC">
      <w:pPr>
        <w:jc w:val="center"/>
        <w:rPr>
          <w:spacing w:val="215"/>
          <w:sz w:val="52"/>
          <w:szCs w:val="52"/>
        </w:rPr>
      </w:pPr>
    </w:p>
    <w:p w:rsidR="00FB64EC" w:rsidRDefault="00FB64EC">
      <w:pPr>
        <w:jc w:val="center"/>
        <w:rPr>
          <w:rFonts w:ascii="宋体" w:eastAsia="宋体" w:hAnsi="宋体" w:cs="宋体"/>
          <w:sz w:val="44"/>
        </w:rPr>
      </w:pPr>
    </w:p>
    <w:p w:rsidR="00FB64EC" w:rsidRDefault="00FB64EC">
      <w:pPr>
        <w:jc w:val="center"/>
        <w:rPr>
          <w:rFonts w:ascii="宋体" w:eastAsia="宋体" w:hAnsi="宋体" w:cs="宋体"/>
          <w:sz w:val="44"/>
        </w:rPr>
      </w:pPr>
    </w:p>
    <w:p w:rsidR="00FB64EC" w:rsidRDefault="00FB64EC">
      <w:pPr>
        <w:jc w:val="center"/>
        <w:rPr>
          <w:rFonts w:ascii="宋体" w:eastAsia="宋体" w:hAnsi="宋体" w:cs="宋体"/>
          <w:sz w:val="44"/>
        </w:rPr>
      </w:pPr>
    </w:p>
    <w:p w:rsidR="00FB64EC" w:rsidRDefault="00FB64EC">
      <w:pPr>
        <w:jc w:val="center"/>
        <w:rPr>
          <w:rFonts w:ascii="宋体" w:eastAsia="宋体" w:hAnsi="宋体" w:cs="宋体"/>
          <w:sz w:val="44"/>
        </w:rPr>
      </w:pPr>
    </w:p>
    <w:p w:rsidR="00FB64EC" w:rsidRDefault="00FB64EC">
      <w:pPr>
        <w:jc w:val="center"/>
        <w:rPr>
          <w:rFonts w:ascii="宋体" w:eastAsia="宋体" w:hAnsi="宋体" w:cs="宋体"/>
          <w:sz w:val="44"/>
        </w:rPr>
      </w:pPr>
    </w:p>
    <w:p w:rsidR="00FB64EC" w:rsidRDefault="00FB64EC">
      <w:pPr>
        <w:jc w:val="center"/>
        <w:rPr>
          <w:rFonts w:ascii="宋体" w:eastAsia="宋体" w:hAnsi="宋体" w:cs="宋体"/>
          <w:sz w:val="44"/>
        </w:rPr>
      </w:pPr>
    </w:p>
    <w:p w:rsidR="00FB64EC" w:rsidRDefault="00FB64EC">
      <w:pPr>
        <w:jc w:val="center"/>
        <w:rPr>
          <w:rFonts w:ascii="宋体" w:eastAsia="宋体" w:hAnsi="宋体" w:cs="宋体"/>
          <w:sz w:val="44"/>
        </w:rPr>
      </w:pPr>
    </w:p>
    <w:p w:rsidR="00FB64EC" w:rsidRDefault="00B94012">
      <w:pPr>
        <w:jc w:val="center"/>
        <w:rPr>
          <w:sz w:val="36"/>
          <w:szCs w:val="36"/>
        </w:rPr>
      </w:pPr>
      <w:r>
        <w:rPr>
          <w:rFonts w:hint="eastAsia"/>
          <w:spacing w:val="215"/>
          <w:sz w:val="36"/>
          <w:szCs w:val="36"/>
        </w:rPr>
        <w:t>二〇</w:t>
      </w:r>
      <w:r>
        <w:rPr>
          <w:rFonts w:hint="eastAsia"/>
          <w:spacing w:val="215"/>
          <w:sz w:val="36"/>
          <w:szCs w:val="36"/>
        </w:rPr>
        <w:t>二〇</w:t>
      </w:r>
      <w:r>
        <w:rPr>
          <w:rFonts w:hint="eastAsia"/>
          <w:spacing w:val="215"/>
          <w:sz w:val="36"/>
          <w:szCs w:val="36"/>
        </w:rPr>
        <w:t>年</w:t>
      </w:r>
      <w:r>
        <w:rPr>
          <w:rFonts w:hint="eastAsia"/>
          <w:spacing w:val="215"/>
          <w:sz w:val="36"/>
          <w:szCs w:val="36"/>
        </w:rPr>
        <w:t>九</w:t>
      </w:r>
      <w:r>
        <w:rPr>
          <w:rFonts w:hint="eastAsia"/>
          <w:spacing w:val="215"/>
          <w:sz w:val="36"/>
          <w:szCs w:val="36"/>
        </w:rPr>
        <w:t>月</w:t>
      </w:r>
    </w:p>
    <w:p w:rsidR="00FB64EC" w:rsidRDefault="00FB64EC">
      <w:pPr>
        <w:jc w:val="center"/>
        <w:rPr>
          <w:rFonts w:ascii="宋体" w:eastAsia="宋体" w:hAnsi="宋体" w:cs="宋体"/>
          <w:sz w:val="44"/>
        </w:rPr>
      </w:pPr>
    </w:p>
    <w:p w:rsidR="00FB64EC" w:rsidRDefault="00FB64EC">
      <w:pPr>
        <w:rPr>
          <w:rFonts w:ascii="宋体" w:eastAsia="宋体" w:hAnsi="宋体" w:cs="宋体"/>
          <w:sz w:val="44"/>
        </w:rPr>
      </w:pPr>
    </w:p>
    <w:p w:rsidR="00FB64EC" w:rsidRDefault="00FB64EC">
      <w:pPr>
        <w:jc w:val="center"/>
        <w:rPr>
          <w:rFonts w:ascii="宋体" w:eastAsia="宋体" w:hAnsi="宋体" w:cs="宋体"/>
          <w:sz w:val="44"/>
        </w:rPr>
      </w:pPr>
    </w:p>
    <w:p w:rsidR="00FB64EC" w:rsidRDefault="00B94012">
      <w:pPr>
        <w:jc w:val="center"/>
        <w:rPr>
          <w:rFonts w:ascii="方正小标宋_GBK" w:eastAsia="方正小标宋_GBK" w:hAnsi="方正小标宋_GBK" w:cs="方正小标宋_GBK"/>
          <w:sz w:val="44"/>
        </w:rPr>
      </w:pPr>
      <w:r>
        <w:rPr>
          <w:rFonts w:ascii="宋体" w:eastAsia="宋体" w:hAnsi="宋体" w:cs="宋体"/>
          <w:sz w:val="44"/>
        </w:rPr>
        <w:t>目</w:t>
      </w:r>
      <w:r>
        <w:rPr>
          <w:rFonts w:ascii="方正小标宋_GBK" w:eastAsia="方正小标宋_GBK" w:hAnsi="方正小标宋_GBK" w:cs="方正小标宋_GBK"/>
          <w:sz w:val="44"/>
        </w:rPr>
        <w:t xml:space="preserve"> </w:t>
      </w:r>
      <w:r>
        <w:rPr>
          <w:rFonts w:ascii="宋体" w:eastAsia="宋体" w:hAnsi="宋体" w:cs="宋体"/>
          <w:sz w:val="44"/>
        </w:rPr>
        <w:t>录</w:t>
      </w:r>
    </w:p>
    <w:p w:rsidR="00FB64EC" w:rsidRDefault="00FB64EC">
      <w:pPr>
        <w:ind w:firstLine="3200"/>
        <w:rPr>
          <w:rFonts w:ascii="仿宋" w:eastAsia="仿宋" w:hAnsi="仿宋" w:cs="仿宋"/>
          <w:sz w:val="32"/>
        </w:rPr>
      </w:pPr>
    </w:p>
    <w:p w:rsidR="00FB64EC" w:rsidRDefault="00B94012">
      <w:pPr>
        <w:rPr>
          <w:rFonts w:ascii="黑体" w:eastAsia="黑体" w:hAnsi="黑体" w:cs="黑体"/>
          <w:sz w:val="32"/>
        </w:rPr>
      </w:pPr>
      <w:r>
        <w:rPr>
          <w:rFonts w:ascii="黑体" w:eastAsia="黑体" w:hAnsi="黑体" w:cs="黑体"/>
          <w:sz w:val="32"/>
        </w:rPr>
        <w:t>第一部分</w:t>
      </w:r>
      <w:r>
        <w:rPr>
          <w:rFonts w:ascii="黑体" w:eastAsia="黑体" w:hAnsi="黑体" w:cs="黑体"/>
          <w:sz w:val="32"/>
        </w:rPr>
        <w:t xml:space="preserve"> </w:t>
      </w:r>
      <w:r>
        <w:rPr>
          <w:rFonts w:ascii="黑体" w:eastAsia="黑体" w:hAnsi="黑体" w:cs="黑体" w:hint="eastAsia"/>
          <w:sz w:val="32"/>
        </w:rPr>
        <w:t>益阳市农业科学研究所</w:t>
      </w:r>
      <w:r>
        <w:rPr>
          <w:rFonts w:ascii="黑体" w:eastAsia="黑体" w:hAnsi="黑体" w:cs="黑体"/>
          <w:sz w:val="32"/>
        </w:rPr>
        <w:t>概况</w:t>
      </w:r>
      <w:r>
        <w:rPr>
          <w:rFonts w:ascii="黑体" w:eastAsia="黑体" w:hAnsi="黑体" w:cs="黑体"/>
          <w:sz w:val="32"/>
        </w:rPr>
        <w:t xml:space="preserve"> </w:t>
      </w:r>
    </w:p>
    <w:p w:rsidR="00FB64EC" w:rsidRDefault="00B94012">
      <w:pPr>
        <w:rPr>
          <w:rFonts w:ascii="楷体" w:eastAsia="楷体" w:hAnsi="楷体" w:cs="楷体"/>
          <w:sz w:val="32"/>
        </w:rPr>
      </w:pPr>
      <w:r>
        <w:rPr>
          <w:rFonts w:ascii="楷体" w:eastAsia="楷体" w:hAnsi="楷体" w:cs="楷体"/>
          <w:sz w:val="32"/>
        </w:rPr>
        <w:t>一、</w:t>
      </w:r>
      <w:r>
        <w:rPr>
          <w:rFonts w:ascii="楷体" w:eastAsia="楷体" w:hAnsi="楷体" w:cs="楷体" w:hint="eastAsia"/>
          <w:sz w:val="32"/>
        </w:rPr>
        <w:t>部门职责</w:t>
      </w:r>
      <w:r>
        <w:rPr>
          <w:rFonts w:ascii="楷体" w:eastAsia="楷体" w:hAnsi="楷体" w:cs="楷体"/>
          <w:sz w:val="32"/>
        </w:rPr>
        <w:t xml:space="preserve"> </w:t>
      </w:r>
    </w:p>
    <w:p w:rsidR="00FB64EC" w:rsidRDefault="00B94012">
      <w:pPr>
        <w:rPr>
          <w:rFonts w:ascii="楷体" w:eastAsia="楷体" w:hAnsi="楷体" w:cs="楷体"/>
          <w:sz w:val="32"/>
        </w:rPr>
      </w:pPr>
      <w:r>
        <w:rPr>
          <w:rFonts w:ascii="楷体" w:eastAsia="楷体" w:hAnsi="楷体" w:cs="楷体"/>
          <w:sz w:val="32"/>
        </w:rPr>
        <w:t>二、机构设置</w:t>
      </w:r>
    </w:p>
    <w:p w:rsidR="00FB64EC" w:rsidRDefault="00B94012">
      <w:pPr>
        <w:rPr>
          <w:rFonts w:ascii="楷体" w:eastAsia="楷体" w:hAnsi="楷体" w:cs="楷体"/>
          <w:sz w:val="32"/>
        </w:rPr>
      </w:pPr>
      <w:r>
        <w:rPr>
          <w:rFonts w:ascii="楷体" w:eastAsia="楷体" w:hAnsi="楷体" w:cs="楷体"/>
          <w:sz w:val="32"/>
        </w:rPr>
        <w:t>三、部门决算单位构成</w:t>
      </w:r>
    </w:p>
    <w:p w:rsidR="00FB64EC" w:rsidRDefault="00FB64EC">
      <w:pPr>
        <w:rPr>
          <w:rFonts w:ascii="楷体" w:eastAsia="楷体" w:hAnsi="楷体" w:cs="楷体"/>
          <w:sz w:val="32"/>
        </w:rPr>
      </w:pPr>
    </w:p>
    <w:p w:rsidR="00FB64EC" w:rsidRDefault="00B94012">
      <w:pPr>
        <w:rPr>
          <w:rFonts w:ascii="黑体" w:eastAsia="黑体" w:hAnsi="黑体" w:cs="黑体"/>
          <w:sz w:val="32"/>
        </w:rPr>
      </w:pPr>
      <w:r>
        <w:rPr>
          <w:rFonts w:ascii="黑体" w:eastAsia="黑体" w:hAnsi="黑体" w:cs="黑体"/>
          <w:sz w:val="32"/>
        </w:rPr>
        <w:t>第二部分</w:t>
      </w:r>
      <w:r>
        <w:rPr>
          <w:rFonts w:ascii="黑体" w:eastAsia="黑体" w:hAnsi="黑体" w:cs="黑体"/>
          <w:sz w:val="32"/>
        </w:rPr>
        <w:t xml:space="preserve"> </w:t>
      </w:r>
      <w:r>
        <w:rPr>
          <w:rFonts w:ascii="黑体" w:eastAsia="黑体" w:hAnsi="黑体" w:cs="黑体" w:hint="eastAsia"/>
          <w:sz w:val="32"/>
        </w:rPr>
        <w:t>益阳市农业科学研究所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年度部门决算表</w:t>
      </w:r>
      <w:r>
        <w:rPr>
          <w:rFonts w:ascii="黑体" w:eastAsia="黑体" w:hAnsi="黑体" w:cs="黑体"/>
          <w:sz w:val="32"/>
        </w:rPr>
        <w:t xml:space="preserve"> </w:t>
      </w:r>
    </w:p>
    <w:p w:rsidR="00FB64EC" w:rsidRDefault="00B94012">
      <w:pPr>
        <w:rPr>
          <w:rFonts w:ascii="楷体" w:eastAsia="楷体" w:hAnsi="楷体" w:cs="楷体"/>
          <w:sz w:val="32"/>
        </w:rPr>
      </w:pPr>
      <w:r>
        <w:rPr>
          <w:rFonts w:ascii="楷体" w:eastAsia="楷体" w:hAnsi="楷体" w:cs="楷体"/>
          <w:sz w:val="32"/>
        </w:rPr>
        <w:t>一、收入支出决算总表</w:t>
      </w:r>
      <w:r>
        <w:rPr>
          <w:rFonts w:ascii="楷体" w:eastAsia="楷体" w:hAnsi="楷体" w:cs="楷体"/>
          <w:sz w:val="32"/>
        </w:rPr>
        <w:t xml:space="preserve"> </w:t>
      </w:r>
    </w:p>
    <w:p w:rsidR="00FB64EC" w:rsidRDefault="00B94012">
      <w:pPr>
        <w:rPr>
          <w:rFonts w:ascii="楷体" w:eastAsia="楷体" w:hAnsi="楷体" w:cs="楷体"/>
          <w:sz w:val="32"/>
        </w:rPr>
      </w:pPr>
      <w:r>
        <w:rPr>
          <w:rFonts w:ascii="楷体" w:eastAsia="楷体" w:hAnsi="楷体" w:cs="楷体"/>
          <w:sz w:val="32"/>
        </w:rPr>
        <w:t>二、收入决算表</w:t>
      </w:r>
      <w:r>
        <w:rPr>
          <w:rFonts w:ascii="楷体" w:eastAsia="楷体" w:hAnsi="楷体" w:cs="楷体"/>
          <w:sz w:val="32"/>
        </w:rPr>
        <w:t xml:space="preserve"> </w:t>
      </w:r>
    </w:p>
    <w:p w:rsidR="00FB64EC" w:rsidRDefault="00B94012">
      <w:pPr>
        <w:rPr>
          <w:rFonts w:ascii="楷体" w:eastAsia="楷体" w:hAnsi="楷体" w:cs="楷体"/>
          <w:sz w:val="32"/>
        </w:rPr>
      </w:pPr>
      <w:r>
        <w:rPr>
          <w:rFonts w:ascii="楷体" w:eastAsia="楷体" w:hAnsi="楷体" w:cs="楷体"/>
          <w:sz w:val="32"/>
        </w:rPr>
        <w:t>三、支出决算表</w:t>
      </w:r>
      <w:r>
        <w:rPr>
          <w:rFonts w:ascii="楷体" w:eastAsia="楷体" w:hAnsi="楷体" w:cs="楷体"/>
          <w:sz w:val="32"/>
        </w:rPr>
        <w:t xml:space="preserve"> </w:t>
      </w:r>
    </w:p>
    <w:p w:rsidR="00FB64EC" w:rsidRDefault="00B94012">
      <w:pPr>
        <w:rPr>
          <w:rFonts w:ascii="楷体" w:eastAsia="楷体" w:hAnsi="楷体" w:cs="楷体"/>
          <w:sz w:val="32"/>
        </w:rPr>
      </w:pPr>
      <w:r>
        <w:rPr>
          <w:rFonts w:ascii="楷体" w:eastAsia="楷体" w:hAnsi="楷体" w:cs="楷体"/>
          <w:sz w:val="32"/>
        </w:rPr>
        <w:t>四、财政拨款收入支出决算总表</w:t>
      </w:r>
      <w:r>
        <w:rPr>
          <w:rFonts w:ascii="楷体" w:eastAsia="楷体" w:hAnsi="楷体" w:cs="楷体"/>
          <w:sz w:val="32"/>
        </w:rPr>
        <w:t xml:space="preserve"> </w:t>
      </w:r>
    </w:p>
    <w:p w:rsidR="00FB64EC" w:rsidRDefault="00B94012">
      <w:pPr>
        <w:rPr>
          <w:rFonts w:ascii="楷体" w:eastAsia="楷体" w:hAnsi="楷体" w:cs="楷体"/>
          <w:sz w:val="32"/>
        </w:rPr>
      </w:pPr>
      <w:r>
        <w:rPr>
          <w:rFonts w:ascii="楷体" w:eastAsia="楷体" w:hAnsi="楷体" w:cs="楷体"/>
          <w:sz w:val="32"/>
        </w:rPr>
        <w:t>五、一般公共预算财政拨款支出决算表</w:t>
      </w:r>
      <w:r>
        <w:rPr>
          <w:rFonts w:ascii="楷体" w:eastAsia="楷体" w:hAnsi="楷体" w:cs="楷体"/>
          <w:sz w:val="32"/>
        </w:rPr>
        <w:t xml:space="preserve"> </w:t>
      </w:r>
    </w:p>
    <w:p w:rsidR="00FB64EC" w:rsidRDefault="00B94012">
      <w:pPr>
        <w:rPr>
          <w:rFonts w:ascii="楷体" w:eastAsia="楷体" w:hAnsi="楷体" w:cs="楷体"/>
          <w:sz w:val="32"/>
        </w:rPr>
      </w:pPr>
      <w:r>
        <w:rPr>
          <w:rFonts w:ascii="楷体" w:eastAsia="楷体" w:hAnsi="楷体" w:cs="楷体"/>
          <w:sz w:val="32"/>
        </w:rPr>
        <w:t>六、一般公共预算财政拨款基本支出决算表</w:t>
      </w:r>
      <w:r>
        <w:rPr>
          <w:rFonts w:ascii="楷体" w:eastAsia="楷体" w:hAnsi="楷体" w:cs="楷体"/>
          <w:sz w:val="32"/>
        </w:rPr>
        <w:t xml:space="preserve"> </w:t>
      </w:r>
    </w:p>
    <w:p w:rsidR="00FB64EC" w:rsidRDefault="00B94012">
      <w:pPr>
        <w:rPr>
          <w:rFonts w:ascii="楷体" w:eastAsia="楷体" w:hAnsi="楷体" w:cs="楷体"/>
          <w:sz w:val="32"/>
        </w:rPr>
      </w:pPr>
      <w:r>
        <w:rPr>
          <w:rFonts w:ascii="楷体" w:eastAsia="楷体" w:hAnsi="楷体" w:cs="楷体"/>
          <w:sz w:val="32"/>
        </w:rPr>
        <w:t>七、一般公共预算财政拨款</w:t>
      </w:r>
      <w:r>
        <w:rPr>
          <w:rFonts w:ascii="楷体" w:eastAsia="楷体" w:hAnsi="楷体" w:cs="楷体"/>
          <w:sz w:val="32"/>
        </w:rPr>
        <w:t>“</w:t>
      </w:r>
      <w:r>
        <w:rPr>
          <w:rFonts w:ascii="楷体" w:eastAsia="楷体" w:hAnsi="楷体" w:cs="楷体"/>
          <w:sz w:val="32"/>
        </w:rPr>
        <w:t>三公</w:t>
      </w:r>
      <w:r>
        <w:rPr>
          <w:rFonts w:ascii="楷体" w:eastAsia="楷体" w:hAnsi="楷体" w:cs="楷体"/>
          <w:sz w:val="32"/>
        </w:rPr>
        <w:t>”</w:t>
      </w:r>
      <w:r>
        <w:rPr>
          <w:rFonts w:ascii="楷体" w:eastAsia="楷体" w:hAnsi="楷体" w:cs="楷体"/>
          <w:sz w:val="32"/>
        </w:rPr>
        <w:t>经费支出决算表</w:t>
      </w:r>
      <w:r>
        <w:rPr>
          <w:rFonts w:ascii="楷体" w:eastAsia="楷体" w:hAnsi="楷体" w:cs="楷体"/>
          <w:sz w:val="32"/>
        </w:rPr>
        <w:t xml:space="preserve"> </w:t>
      </w:r>
    </w:p>
    <w:p w:rsidR="00FB64EC" w:rsidRDefault="00B94012">
      <w:pPr>
        <w:rPr>
          <w:rFonts w:ascii="楷体" w:eastAsia="楷体" w:hAnsi="楷体" w:cs="楷体"/>
          <w:sz w:val="32"/>
        </w:rPr>
      </w:pPr>
      <w:r>
        <w:rPr>
          <w:rFonts w:ascii="楷体" w:eastAsia="楷体" w:hAnsi="楷体" w:cs="楷体"/>
          <w:sz w:val="32"/>
        </w:rPr>
        <w:t>八、政府性基金预算财政拨款收入支出决算表</w:t>
      </w:r>
      <w:r>
        <w:rPr>
          <w:rFonts w:ascii="楷体" w:eastAsia="楷体" w:hAnsi="楷体" w:cs="楷体"/>
          <w:sz w:val="32"/>
        </w:rPr>
        <w:t xml:space="preserve"> </w:t>
      </w:r>
    </w:p>
    <w:p w:rsidR="00FB64EC" w:rsidRDefault="00FB64EC">
      <w:pPr>
        <w:rPr>
          <w:rFonts w:ascii="楷体" w:eastAsia="楷体" w:hAnsi="楷体" w:cs="楷体"/>
          <w:sz w:val="32"/>
        </w:rPr>
      </w:pPr>
    </w:p>
    <w:p w:rsidR="00FB64EC" w:rsidRDefault="00B94012">
      <w:pPr>
        <w:rPr>
          <w:rFonts w:ascii="黑体" w:eastAsia="黑体" w:hAnsi="黑体" w:cs="黑体"/>
          <w:sz w:val="32"/>
        </w:rPr>
      </w:pPr>
      <w:r>
        <w:rPr>
          <w:rFonts w:ascii="黑体" w:eastAsia="黑体" w:hAnsi="黑体" w:cs="黑体"/>
          <w:sz w:val="32"/>
        </w:rPr>
        <w:t>第三部分</w:t>
      </w:r>
      <w:r>
        <w:rPr>
          <w:rFonts w:ascii="黑体" w:eastAsia="黑体" w:hAnsi="黑体" w:cs="黑体"/>
          <w:sz w:val="32"/>
        </w:rPr>
        <w:t xml:space="preserve"> </w:t>
      </w:r>
      <w:r>
        <w:rPr>
          <w:rFonts w:ascii="黑体" w:eastAsia="黑体" w:hAnsi="黑体" w:cs="黑体" w:hint="eastAsia"/>
          <w:sz w:val="32"/>
        </w:rPr>
        <w:t>益阳市农业科学研究所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年度部门决算情况说明</w:t>
      </w:r>
    </w:p>
    <w:p w:rsidR="00FB64EC" w:rsidRDefault="00B94012">
      <w:pPr>
        <w:jc w:val="left"/>
        <w:rPr>
          <w:rFonts w:ascii="楷体" w:eastAsia="楷体" w:hAnsi="楷体" w:cs="楷体"/>
          <w:sz w:val="32"/>
        </w:rPr>
      </w:pPr>
      <w:r>
        <w:rPr>
          <w:rFonts w:ascii="楷体" w:eastAsia="楷体" w:hAnsi="楷体" w:cs="楷体" w:hint="eastAsia"/>
          <w:sz w:val="32"/>
        </w:rPr>
        <w:t>一、收入支出决算总体情况说明</w:t>
      </w:r>
    </w:p>
    <w:p w:rsidR="00FB64EC" w:rsidRDefault="00B94012">
      <w:pPr>
        <w:jc w:val="left"/>
        <w:rPr>
          <w:rFonts w:ascii="楷体" w:eastAsia="楷体" w:hAnsi="楷体" w:cs="楷体"/>
          <w:sz w:val="32"/>
        </w:rPr>
      </w:pPr>
      <w:r>
        <w:rPr>
          <w:rFonts w:ascii="楷体" w:eastAsia="楷体" w:hAnsi="楷体" w:cs="楷体" w:hint="eastAsia"/>
          <w:sz w:val="32"/>
        </w:rPr>
        <w:lastRenderedPageBreak/>
        <w:t>二、收入决算情况说明</w:t>
      </w:r>
    </w:p>
    <w:p w:rsidR="00FB64EC" w:rsidRDefault="00B94012">
      <w:pPr>
        <w:jc w:val="left"/>
        <w:rPr>
          <w:rFonts w:ascii="楷体" w:eastAsia="楷体" w:hAnsi="楷体" w:cs="楷体"/>
          <w:sz w:val="32"/>
        </w:rPr>
      </w:pPr>
      <w:r>
        <w:rPr>
          <w:rFonts w:ascii="楷体" w:eastAsia="楷体" w:hAnsi="楷体" w:cs="楷体" w:hint="eastAsia"/>
          <w:sz w:val="32"/>
        </w:rPr>
        <w:t>三、支出决算情况说明</w:t>
      </w:r>
    </w:p>
    <w:p w:rsidR="00FB64EC" w:rsidRDefault="00B94012">
      <w:pPr>
        <w:jc w:val="left"/>
        <w:rPr>
          <w:rFonts w:ascii="楷体" w:eastAsia="楷体" w:hAnsi="楷体" w:cs="楷体"/>
          <w:sz w:val="32"/>
        </w:rPr>
      </w:pPr>
      <w:r>
        <w:rPr>
          <w:rFonts w:ascii="楷体" w:eastAsia="楷体" w:hAnsi="楷体" w:cs="楷体" w:hint="eastAsia"/>
          <w:sz w:val="32"/>
        </w:rPr>
        <w:t>四、财政拨款收入支出决算总体情况说明</w:t>
      </w:r>
    </w:p>
    <w:p w:rsidR="00FB64EC" w:rsidRDefault="00B94012">
      <w:pPr>
        <w:jc w:val="left"/>
        <w:rPr>
          <w:rFonts w:ascii="楷体" w:eastAsia="楷体" w:hAnsi="楷体" w:cs="楷体"/>
          <w:sz w:val="32"/>
        </w:rPr>
      </w:pPr>
      <w:r>
        <w:rPr>
          <w:rFonts w:ascii="楷体" w:eastAsia="楷体" w:hAnsi="楷体" w:cs="楷体" w:hint="eastAsia"/>
          <w:sz w:val="32"/>
        </w:rPr>
        <w:t>五、一般公共预算财政拨款支出决算情况说明</w:t>
      </w:r>
    </w:p>
    <w:p w:rsidR="00FB64EC" w:rsidRDefault="00B94012">
      <w:pPr>
        <w:jc w:val="left"/>
        <w:rPr>
          <w:rFonts w:ascii="楷体" w:eastAsia="楷体" w:hAnsi="楷体" w:cs="楷体"/>
          <w:sz w:val="32"/>
        </w:rPr>
      </w:pPr>
      <w:r>
        <w:rPr>
          <w:rFonts w:ascii="楷体" w:eastAsia="楷体" w:hAnsi="楷体" w:cs="楷体" w:hint="eastAsia"/>
          <w:sz w:val="32"/>
        </w:rPr>
        <w:t>六、一般公共预算财政拨款基本支出决算情况说明</w:t>
      </w:r>
      <w:r>
        <w:rPr>
          <w:rFonts w:ascii="楷体" w:eastAsia="楷体" w:hAnsi="楷体" w:cs="楷体" w:hint="eastAsia"/>
          <w:sz w:val="32"/>
        </w:rPr>
        <w:t xml:space="preserve"> </w:t>
      </w:r>
    </w:p>
    <w:p w:rsidR="00FB64EC" w:rsidRDefault="00B94012">
      <w:pPr>
        <w:jc w:val="left"/>
        <w:rPr>
          <w:rFonts w:ascii="楷体" w:eastAsia="楷体" w:hAnsi="楷体" w:cs="楷体"/>
          <w:sz w:val="32"/>
        </w:rPr>
      </w:pPr>
      <w:r>
        <w:rPr>
          <w:rFonts w:ascii="楷体" w:eastAsia="楷体" w:hAnsi="楷体" w:cs="楷体" w:hint="eastAsia"/>
          <w:sz w:val="32"/>
        </w:rPr>
        <w:t>七</w:t>
      </w:r>
      <w:r>
        <w:rPr>
          <w:rFonts w:ascii="楷体" w:eastAsia="楷体" w:hAnsi="楷体" w:cs="楷体"/>
          <w:sz w:val="32"/>
        </w:rPr>
        <w:t>、政府性基金预算财政拨款支出决算情况说明</w:t>
      </w:r>
    </w:p>
    <w:p w:rsidR="00FB64EC" w:rsidRDefault="00B94012">
      <w:pPr>
        <w:jc w:val="left"/>
        <w:rPr>
          <w:rFonts w:ascii="楷体" w:eastAsia="楷体" w:hAnsi="楷体" w:cs="楷体"/>
          <w:sz w:val="32"/>
        </w:rPr>
      </w:pPr>
      <w:r>
        <w:rPr>
          <w:rFonts w:ascii="楷体" w:eastAsia="楷体" w:hAnsi="楷体" w:cs="楷体" w:hint="eastAsia"/>
          <w:sz w:val="32"/>
        </w:rPr>
        <w:t>八、一般公共预算财政拨款“三公”经费支出决算情况说明</w:t>
      </w:r>
    </w:p>
    <w:p w:rsidR="00FB64EC" w:rsidRDefault="00B94012">
      <w:pPr>
        <w:jc w:val="left"/>
        <w:rPr>
          <w:rFonts w:ascii="楷体" w:eastAsia="楷体" w:hAnsi="楷体" w:cs="楷体"/>
          <w:sz w:val="32"/>
        </w:rPr>
      </w:pPr>
      <w:r>
        <w:rPr>
          <w:rFonts w:ascii="楷体" w:eastAsia="楷体" w:hAnsi="楷体" w:cs="楷体" w:hint="eastAsia"/>
          <w:sz w:val="32"/>
        </w:rPr>
        <w:t>九、预算绩效情况说明</w:t>
      </w:r>
    </w:p>
    <w:p w:rsidR="00FB64EC" w:rsidRDefault="00B94012">
      <w:pPr>
        <w:jc w:val="left"/>
        <w:rPr>
          <w:rFonts w:ascii="楷体" w:eastAsia="楷体" w:hAnsi="楷体" w:cs="楷体"/>
          <w:sz w:val="32"/>
        </w:rPr>
      </w:pPr>
      <w:r>
        <w:rPr>
          <w:rFonts w:ascii="楷体" w:eastAsia="楷体" w:hAnsi="楷体" w:cs="楷体" w:hint="eastAsia"/>
          <w:sz w:val="32"/>
        </w:rPr>
        <w:t>十、其他重要事项情况说明</w:t>
      </w:r>
      <w:r>
        <w:rPr>
          <w:rFonts w:ascii="楷体" w:eastAsia="楷体" w:hAnsi="楷体" w:cs="楷体" w:hint="eastAsia"/>
          <w:sz w:val="32"/>
        </w:rPr>
        <w:t xml:space="preserve"> </w:t>
      </w:r>
    </w:p>
    <w:p w:rsidR="00FB64EC" w:rsidRDefault="00FB64EC">
      <w:pPr>
        <w:jc w:val="left"/>
        <w:rPr>
          <w:rFonts w:ascii="楷体" w:eastAsia="楷体" w:hAnsi="楷体" w:cs="楷体"/>
          <w:sz w:val="32"/>
        </w:rPr>
      </w:pPr>
    </w:p>
    <w:p w:rsidR="00FB64EC" w:rsidRDefault="00B94012">
      <w:pPr>
        <w:rPr>
          <w:rFonts w:ascii="黑体" w:eastAsia="黑体" w:hAnsi="黑体" w:cs="黑体"/>
          <w:sz w:val="32"/>
        </w:rPr>
      </w:pPr>
      <w:r>
        <w:rPr>
          <w:rFonts w:ascii="黑体" w:eastAsia="黑体" w:hAnsi="黑体" w:cs="黑体"/>
          <w:sz w:val="32"/>
        </w:rPr>
        <w:t>第四部分</w:t>
      </w:r>
      <w:r>
        <w:rPr>
          <w:rFonts w:ascii="黑体" w:eastAsia="黑体" w:hAnsi="黑体" w:cs="黑体"/>
          <w:sz w:val="32"/>
        </w:rPr>
        <w:t xml:space="preserve"> </w:t>
      </w:r>
      <w:r>
        <w:rPr>
          <w:rFonts w:ascii="黑体" w:eastAsia="黑体" w:hAnsi="黑体" w:cs="黑体"/>
          <w:sz w:val="32"/>
        </w:rPr>
        <w:t>名词解释</w:t>
      </w:r>
    </w:p>
    <w:p w:rsidR="00FB64EC" w:rsidRDefault="00B94012">
      <w:pPr>
        <w:jc w:val="left"/>
        <w:rPr>
          <w:rFonts w:ascii="仿宋" w:eastAsia="仿宋" w:hAnsi="仿宋" w:cs="仿宋"/>
          <w:b/>
          <w:color w:val="FF0000"/>
          <w:sz w:val="32"/>
        </w:rPr>
      </w:pPr>
      <w:r>
        <w:rPr>
          <w:rFonts w:ascii="仿宋" w:eastAsia="仿宋" w:hAnsi="仿宋" w:cs="仿宋"/>
          <w:b/>
          <w:color w:val="FF0000"/>
          <w:sz w:val="32"/>
        </w:rPr>
        <w:t>更为具体的格式，请参照财政部</w:t>
      </w:r>
      <w:r>
        <w:rPr>
          <w:rFonts w:ascii="仿宋" w:eastAsia="仿宋" w:hAnsi="仿宋" w:cs="仿宋"/>
          <w:b/>
          <w:color w:val="FF0000"/>
          <w:sz w:val="32"/>
        </w:rPr>
        <w:t>201</w:t>
      </w:r>
      <w:r>
        <w:rPr>
          <w:rFonts w:ascii="仿宋" w:eastAsia="仿宋" w:hAnsi="仿宋" w:cs="仿宋" w:hint="eastAsia"/>
          <w:b/>
          <w:color w:val="FF0000"/>
          <w:sz w:val="32"/>
        </w:rPr>
        <w:t>9</w:t>
      </w:r>
      <w:r>
        <w:rPr>
          <w:rFonts w:ascii="仿宋" w:eastAsia="仿宋" w:hAnsi="仿宋" w:cs="仿宋"/>
          <w:b/>
          <w:color w:val="FF0000"/>
          <w:sz w:val="32"/>
        </w:rPr>
        <w:t>年度部门决算公开。</w:t>
      </w:r>
    </w:p>
    <w:p w:rsidR="00FB64EC" w:rsidRDefault="00FB64EC">
      <w:pPr>
        <w:jc w:val="center"/>
        <w:rPr>
          <w:rFonts w:ascii="宋体" w:eastAsia="宋体" w:hAnsi="宋体" w:cs="宋体"/>
          <w:sz w:val="44"/>
        </w:rPr>
      </w:pPr>
    </w:p>
    <w:p w:rsidR="00FB64EC" w:rsidRDefault="00B94012">
      <w:pPr>
        <w:jc w:val="center"/>
        <w:rPr>
          <w:rFonts w:ascii="宋体" w:eastAsia="宋体" w:hAnsi="宋体" w:cs="宋体"/>
          <w:sz w:val="44"/>
        </w:rPr>
      </w:pPr>
      <w:r>
        <w:rPr>
          <w:rFonts w:ascii="宋体" w:eastAsia="宋体" w:hAnsi="宋体" w:cs="宋体"/>
          <w:sz w:val="44"/>
        </w:rPr>
        <w:t>第一部分</w:t>
      </w:r>
      <w:r>
        <w:rPr>
          <w:rFonts w:ascii="宋体" w:eastAsia="宋体" w:hAnsi="宋体" w:cs="宋体" w:hint="eastAsia"/>
          <w:sz w:val="44"/>
        </w:rPr>
        <w:t xml:space="preserve"> </w:t>
      </w:r>
      <w:r>
        <w:rPr>
          <w:rFonts w:ascii="宋体" w:eastAsia="宋体" w:hAnsi="宋体" w:cs="宋体" w:hint="eastAsia"/>
          <w:sz w:val="44"/>
        </w:rPr>
        <w:t>益阳市农业科学研究所</w:t>
      </w:r>
      <w:r>
        <w:rPr>
          <w:rFonts w:ascii="宋体" w:eastAsia="宋体" w:hAnsi="宋体" w:cs="宋体"/>
          <w:sz w:val="44"/>
        </w:rPr>
        <w:t>概况</w:t>
      </w:r>
    </w:p>
    <w:p w:rsidR="00FB64EC" w:rsidRDefault="00FB64EC">
      <w:pPr>
        <w:jc w:val="center"/>
        <w:rPr>
          <w:rFonts w:ascii="方正小标宋_GBK" w:eastAsia="方正小标宋_GBK" w:hAnsi="方正小标宋_GBK" w:cs="方正小标宋_GBK"/>
          <w:sz w:val="44"/>
        </w:rPr>
      </w:pPr>
    </w:p>
    <w:p w:rsidR="00FB64EC" w:rsidRDefault="00B94012">
      <w:pPr>
        <w:jc w:val="left"/>
        <w:rPr>
          <w:rFonts w:ascii="黑体" w:eastAsia="黑体" w:hAnsi="黑体" w:cs="黑体"/>
          <w:sz w:val="32"/>
        </w:rPr>
      </w:pPr>
      <w:r>
        <w:rPr>
          <w:rFonts w:ascii="黑体" w:eastAsia="黑体" w:hAnsi="黑体" w:cs="黑体"/>
          <w:sz w:val="32"/>
        </w:rPr>
        <w:t>一、</w:t>
      </w:r>
      <w:r>
        <w:rPr>
          <w:rFonts w:ascii="黑体" w:eastAsia="黑体" w:hAnsi="黑体" w:cs="黑体" w:hint="eastAsia"/>
          <w:sz w:val="32"/>
        </w:rPr>
        <w:t>部门职责</w:t>
      </w:r>
    </w:p>
    <w:p w:rsidR="00FB64EC" w:rsidRDefault="00B94012">
      <w:pPr>
        <w:numPr>
          <w:ilvl w:val="0"/>
          <w:numId w:val="1"/>
        </w:numPr>
        <w:snapToGrid w:val="0"/>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负责组织开展农业科学研究，开展农作物新品种的选育、畜牧品种的繁育与改良、种苗工程建设以及配套技术的研究。</w:t>
      </w:r>
    </w:p>
    <w:p w:rsidR="00FB64EC" w:rsidRDefault="00B94012">
      <w:pPr>
        <w:numPr>
          <w:ilvl w:val="0"/>
          <w:numId w:val="1"/>
        </w:numPr>
        <w:snapToGrid w:val="0"/>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负责农业、畜牧水产业新品种、新技术的研究、引进、示范、推广应用。在引进推广外来品种的同时，开发应</w:t>
      </w:r>
      <w:r>
        <w:rPr>
          <w:rFonts w:ascii="仿宋_GB2312" w:eastAsia="仿宋_GB2312" w:hAnsi="仿宋_GB2312" w:cs="仿宋_GB2312" w:hint="eastAsia"/>
          <w:sz w:val="32"/>
          <w:szCs w:val="32"/>
        </w:rPr>
        <w:lastRenderedPageBreak/>
        <w:t>用自己育成的品种。</w:t>
      </w:r>
    </w:p>
    <w:p w:rsidR="00FB64EC" w:rsidRDefault="00B94012">
      <w:pPr>
        <w:numPr>
          <w:ilvl w:val="0"/>
          <w:numId w:val="1"/>
        </w:numPr>
        <w:snapToGrid w:val="0"/>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负责科研示范推广基地建设，开展多种形式的农业新技术培训，提高农业技术水平，加速科研成果向现实生产力的转化。</w:t>
      </w:r>
    </w:p>
    <w:p w:rsidR="00FB64EC" w:rsidRDefault="00B94012">
      <w:pPr>
        <w:numPr>
          <w:ilvl w:val="0"/>
          <w:numId w:val="1"/>
        </w:numPr>
        <w:snapToGrid w:val="0"/>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逐步完善和形成服务“三农”的科学试验、种苗生产、生态模式、种养示范、科技培训等体系，加速建成高标准的现代农业创新、研发中心。</w:t>
      </w:r>
    </w:p>
    <w:p w:rsidR="00FB64EC" w:rsidRDefault="00B94012">
      <w:pPr>
        <w:ind w:left="795" w:hanging="795"/>
        <w:rPr>
          <w:rFonts w:ascii="黑体" w:eastAsia="黑体" w:hAnsi="黑体" w:cs="黑体"/>
          <w:sz w:val="32"/>
        </w:rPr>
      </w:pPr>
      <w:r>
        <w:rPr>
          <w:rFonts w:ascii="黑体" w:eastAsia="黑体" w:hAnsi="黑体" w:cs="黑体"/>
          <w:sz w:val="32"/>
        </w:rPr>
        <w:t>二、机构设置</w:t>
      </w:r>
    </w:p>
    <w:p w:rsidR="00FB64EC" w:rsidRDefault="00B94012">
      <w:pPr>
        <w:snapToGrid w:val="0"/>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本单位下设十个科室：办公室、人事监察科、科研管理科、水稻研究室、生猪研究室、经济作物研究室、土肥植保研究室、生物技术研究室、农业环保研究室、农业科研成果示范中心。</w:t>
      </w:r>
    </w:p>
    <w:p w:rsidR="00FB64EC" w:rsidRDefault="00B94012">
      <w:pPr>
        <w:ind w:left="795" w:hanging="795"/>
        <w:jc w:val="left"/>
        <w:rPr>
          <w:rFonts w:ascii="黑体" w:eastAsia="黑体" w:hAnsi="黑体" w:cs="黑体"/>
          <w:sz w:val="32"/>
        </w:rPr>
      </w:pPr>
      <w:r>
        <w:rPr>
          <w:rFonts w:ascii="黑体" w:eastAsia="黑体" w:hAnsi="黑体" w:cs="黑体"/>
          <w:sz w:val="32"/>
        </w:rPr>
        <w:t>三、部门决算单位构成</w:t>
      </w:r>
    </w:p>
    <w:p w:rsidR="00FB64EC" w:rsidRDefault="00B94012">
      <w:pPr>
        <w:ind w:firstLine="640"/>
        <w:rPr>
          <w:rFonts w:ascii="仿宋" w:eastAsia="仿宋" w:hAnsi="仿宋" w:cs="仿宋"/>
          <w:sz w:val="32"/>
        </w:rPr>
      </w:pPr>
      <w:r>
        <w:rPr>
          <w:rFonts w:ascii="仿宋" w:eastAsia="仿宋" w:hAnsi="仿宋" w:cs="仿宋"/>
          <w:sz w:val="32"/>
        </w:rPr>
        <w:t>从决算单位构成看，</w:t>
      </w:r>
      <w:r>
        <w:rPr>
          <w:rFonts w:ascii="仿宋" w:eastAsia="仿宋" w:hAnsi="仿宋" w:cs="仿宋" w:hint="eastAsia"/>
          <w:sz w:val="32"/>
        </w:rPr>
        <w:t>益阳市农业科学研究所</w:t>
      </w:r>
      <w:r>
        <w:rPr>
          <w:rFonts w:ascii="仿宋" w:eastAsia="仿宋" w:hAnsi="仿宋" w:cs="仿宋"/>
          <w:sz w:val="32"/>
        </w:rPr>
        <w:t>部门决算为独立单户决算单位，包括：</w:t>
      </w:r>
      <w:r>
        <w:rPr>
          <w:rFonts w:ascii="仿宋" w:eastAsia="仿宋" w:hAnsi="仿宋" w:cs="仿宋" w:hint="eastAsia"/>
          <w:sz w:val="32"/>
        </w:rPr>
        <w:t>益阳市农业科学研究所</w:t>
      </w:r>
      <w:r>
        <w:rPr>
          <w:rFonts w:ascii="仿宋" w:eastAsia="仿宋" w:hAnsi="仿宋" w:cs="仿宋"/>
          <w:sz w:val="32"/>
        </w:rPr>
        <w:t>单位部门决算。</w:t>
      </w:r>
    </w:p>
    <w:p w:rsidR="00FB64EC" w:rsidRDefault="00FB64EC">
      <w:pPr>
        <w:ind w:firstLine="640"/>
        <w:rPr>
          <w:rFonts w:ascii="仿宋" w:eastAsia="仿宋" w:hAnsi="仿宋" w:cs="仿宋"/>
          <w:sz w:val="32"/>
        </w:rPr>
      </w:pPr>
    </w:p>
    <w:tbl>
      <w:tblPr>
        <w:tblW w:w="0" w:type="auto"/>
        <w:tblInd w:w="98" w:type="dxa"/>
        <w:tblCellMar>
          <w:left w:w="10" w:type="dxa"/>
          <w:right w:w="10" w:type="dxa"/>
        </w:tblCellMar>
        <w:tblLook w:val="04A0"/>
      </w:tblPr>
      <w:tblGrid>
        <w:gridCol w:w="2212"/>
        <w:gridCol w:w="6212"/>
      </w:tblGrid>
      <w:tr w:rsidR="00FB64EC">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64EC" w:rsidRDefault="00B94012">
            <w:pPr>
              <w:jc w:val="center"/>
            </w:pPr>
            <w:r>
              <w:rPr>
                <w:rFonts w:ascii="仿宋" w:eastAsia="仿宋" w:hAnsi="仿宋" w:cs="仿宋"/>
                <w:b/>
                <w:sz w:val="28"/>
              </w:rPr>
              <w:t>序号</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64EC" w:rsidRDefault="00B94012">
            <w:pPr>
              <w:jc w:val="center"/>
            </w:pPr>
            <w:r>
              <w:rPr>
                <w:rFonts w:ascii="仿宋" w:eastAsia="仿宋" w:hAnsi="仿宋" w:cs="仿宋"/>
                <w:b/>
                <w:sz w:val="28"/>
              </w:rPr>
              <w:t>单位名称</w:t>
            </w:r>
          </w:p>
        </w:tc>
      </w:tr>
      <w:tr w:rsidR="00FB64EC">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64EC" w:rsidRDefault="00B94012">
            <w:pPr>
              <w:jc w:val="center"/>
            </w:pPr>
            <w:r>
              <w:rPr>
                <w:rFonts w:ascii="仿宋" w:eastAsia="仿宋" w:hAnsi="仿宋" w:cs="仿宋"/>
                <w:b/>
                <w:sz w:val="28"/>
              </w:rPr>
              <w:t>1</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64EC" w:rsidRDefault="00B94012">
            <w:pPr>
              <w:rPr>
                <w:rFonts w:ascii="宋体" w:eastAsia="宋体" w:hAnsi="宋体" w:cs="宋体"/>
                <w:sz w:val="22"/>
              </w:rPr>
            </w:pPr>
            <w:r>
              <w:rPr>
                <w:rFonts w:ascii="宋体" w:eastAsia="宋体" w:hAnsi="宋体" w:cs="宋体" w:hint="eastAsia"/>
                <w:sz w:val="22"/>
              </w:rPr>
              <w:t>益阳市农业科学研究所</w:t>
            </w:r>
          </w:p>
        </w:tc>
      </w:tr>
      <w:tr w:rsidR="00FB64EC">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64EC" w:rsidRDefault="00B94012">
            <w:pPr>
              <w:jc w:val="center"/>
            </w:pPr>
            <w:r>
              <w:rPr>
                <w:rFonts w:ascii="仿宋" w:eastAsia="仿宋" w:hAnsi="仿宋" w:cs="仿宋"/>
                <w:b/>
                <w:sz w:val="28"/>
              </w:rPr>
              <w:t>2</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64EC" w:rsidRDefault="00FB64EC">
            <w:pPr>
              <w:rPr>
                <w:rFonts w:ascii="宋体" w:eastAsia="宋体" w:hAnsi="宋体" w:cs="宋体"/>
                <w:sz w:val="22"/>
              </w:rPr>
            </w:pPr>
          </w:p>
        </w:tc>
      </w:tr>
      <w:tr w:rsidR="00FB64EC">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64EC" w:rsidRDefault="00B94012">
            <w:pPr>
              <w:jc w:val="center"/>
            </w:pPr>
            <w:r>
              <w:rPr>
                <w:rFonts w:ascii="仿宋" w:eastAsia="仿宋" w:hAnsi="仿宋" w:cs="仿宋"/>
                <w:b/>
                <w:sz w:val="28"/>
              </w:rPr>
              <w:t>3</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64EC" w:rsidRDefault="00FB64EC">
            <w:pPr>
              <w:rPr>
                <w:rFonts w:ascii="宋体" w:eastAsia="宋体" w:hAnsi="宋体" w:cs="宋体"/>
                <w:sz w:val="22"/>
              </w:rPr>
            </w:pPr>
          </w:p>
        </w:tc>
      </w:tr>
      <w:tr w:rsidR="00FB64EC">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64EC" w:rsidRDefault="00B94012">
            <w:pPr>
              <w:jc w:val="center"/>
            </w:pPr>
            <w:r>
              <w:rPr>
                <w:rFonts w:ascii="仿宋" w:eastAsia="仿宋" w:hAnsi="仿宋" w:cs="仿宋"/>
                <w:b/>
                <w:sz w:val="28"/>
              </w:rPr>
              <w:t>4</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64EC" w:rsidRDefault="00FB64EC">
            <w:pPr>
              <w:rPr>
                <w:rFonts w:ascii="宋体" w:eastAsia="宋体" w:hAnsi="宋体" w:cs="宋体"/>
                <w:sz w:val="22"/>
              </w:rPr>
            </w:pPr>
          </w:p>
        </w:tc>
      </w:tr>
      <w:tr w:rsidR="00FB64EC">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64EC" w:rsidRDefault="00B94012">
            <w:pPr>
              <w:jc w:val="center"/>
            </w:pPr>
            <w:r>
              <w:rPr>
                <w:rFonts w:ascii="仿宋" w:eastAsia="仿宋" w:hAnsi="仿宋" w:cs="仿宋"/>
                <w:b/>
                <w:sz w:val="28"/>
              </w:rPr>
              <w:t>5</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64EC" w:rsidRDefault="00FB64EC">
            <w:pPr>
              <w:rPr>
                <w:rFonts w:ascii="宋体" w:eastAsia="宋体" w:hAnsi="宋体" w:cs="宋体"/>
                <w:sz w:val="22"/>
              </w:rPr>
            </w:pPr>
          </w:p>
        </w:tc>
      </w:tr>
      <w:tr w:rsidR="00FB64EC">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64EC" w:rsidRDefault="00B94012">
            <w:pPr>
              <w:jc w:val="center"/>
            </w:pPr>
            <w:r>
              <w:rPr>
                <w:rFonts w:ascii="仿宋" w:eastAsia="仿宋" w:hAnsi="仿宋" w:cs="仿宋"/>
                <w:b/>
                <w:sz w:val="28"/>
              </w:rPr>
              <w:t>6</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64EC" w:rsidRDefault="00FB64EC">
            <w:pPr>
              <w:rPr>
                <w:rFonts w:ascii="宋体" w:eastAsia="宋体" w:hAnsi="宋体" w:cs="宋体"/>
                <w:sz w:val="22"/>
              </w:rPr>
            </w:pPr>
          </w:p>
        </w:tc>
      </w:tr>
    </w:tbl>
    <w:p w:rsidR="00FB64EC" w:rsidRDefault="00FB64EC">
      <w:pPr>
        <w:rPr>
          <w:rFonts w:ascii="仿宋" w:eastAsia="仿宋" w:hAnsi="仿宋" w:cs="仿宋"/>
          <w:sz w:val="32"/>
        </w:rPr>
      </w:pPr>
    </w:p>
    <w:p w:rsidR="00FB64EC" w:rsidRDefault="00B94012">
      <w:pPr>
        <w:jc w:val="center"/>
        <w:rPr>
          <w:rFonts w:ascii="方正小标宋_GBK" w:eastAsia="方正小标宋_GBK" w:hAnsi="方正小标宋_GBK" w:cs="方正小标宋_GBK"/>
          <w:sz w:val="44"/>
        </w:rPr>
      </w:pPr>
      <w:r>
        <w:rPr>
          <w:rFonts w:ascii="宋体" w:eastAsia="宋体" w:hAnsi="宋体" w:cs="宋体"/>
          <w:sz w:val="44"/>
        </w:rPr>
        <w:t>第二部分</w:t>
      </w:r>
      <w:r>
        <w:rPr>
          <w:rFonts w:ascii="方正小标宋_GBK" w:eastAsia="方正小标宋_GBK" w:hAnsi="方正小标宋_GBK" w:cs="方正小标宋_GBK"/>
          <w:sz w:val="44"/>
        </w:rPr>
        <w:t xml:space="preserve"> </w:t>
      </w:r>
      <w:r>
        <w:rPr>
          <w:rFonts w:ascii="宋体" w:eastAsia="宋体" w:hAnsi="宋体" w:cs="宋体" w:hint="eastAsia"/>
          <w:sz w:val="44"/>
        </w:rPr>
        <w:t>益阳市农业科学研究所</w:t>
      </w:r>
      <w:r>
        <w:rPr>
          <w:rFonts w:ascii="方正小标宋_GBK" w:eastAsia="方正小标宋_GBK" w:hAnsi="方正小标宋_GBK" w:cs="方正小标宋_GBK"/>
          <w:sz w:val="44"/>
        </w:rPr>
        <w:t>201</w:t>
      </w:r>
      <w:r>
        <w:rPr>
          <w:rFonts w:ascii="方正小标宋_GBK" w:eastAsia="方正小标宋_GBK" w:hAnsi="方正小标宋_GBK" w:cs="方正小标宋_GBK" w:hint="eastAsia"/>
          <w:sz w:val="44"/>
        </w:rPr>
        <w:t>9</w:t>
      </w:r>
      <w:r>
        <w:rPr>
          <w:rFonts w:ascii="方正小标宋_GBK" w:eastAsia="方正小标宋_GBK" w:hAnsi="方正小标宋_GBK" w:cs="方正小标宋_GBK"/>
          <w:sz w:val="44"/>
        </w:rPr>
        <w:t xml:space="preserve"> </w:t>
      </w:r>
      <w:r>
        <w:rPr>
          <w:rFonts w:ascii="宋体" w:eastAsia="宋体" w:hAnsi="宋体" w:cs="宋体"/>
          <w:sz w:val="44"/>
        </w:rPr>
        <w:t>年度</w:t>
      </w:r>
      <w:r>
        <w:rPr>
          <w:rFonts w:ascii="宋体" w:eastAsia="宋体" w:hAnsi="宋体" w:cs="宋体"/>
          <w:sz w:val="44"/>
        </w:rPr>
        <w:lastRenderedPageBreak/>
        <w:t>部门决算表</w:t>
      </w:r>
    </w:p>
    <w:p w:rsidR="00FB64EC" w:rsidRDefault="00FB64EC">
      <w:pPr>
        <w:ind w:firstLine="640"/>
        <w:rPr>
          <w:rFonts w:ascii="仿宋" w:eastAsia="仿宋" w:hAnsi="仿宋" w:cs="仿宋"/>
          <w:sz w:val="32"/>
        </w:rPr>
      </w:pPr>
    </w:p>
    <w:p w:rsidR="00FB64EC" w:rsidRDefault="00B94012">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1</w:t>
      </w:r>
      <w:r>
        <w:rPr>
          <w:rFonts w:ascii="仿宋" w:eastAsia="仿宋" w:hAnsi="仿宋" w:cs="仿宋"/>
          <w:sz w:val="32"/>
        </w:rPr>
        <w:t>：收入支出决算总表</w:t>
      </w:r>
    </w:p>
    <w:p w:rsidR="00FB64EC" w:rsidRDefault="00B94012">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2</w:t>
      </w:r>
      <w:r>
        <w:rPr>
          <w:rFonts w:ascii="仿宋" w:eastAsia="仿宋" w:hAnsi="仿宋" w:cs="仿宋"/>
          <w:sz w:val="32"/>
        </w:rPr>
        <w:t>：收入决算表</w:t>
      </w:r>
    </w:p>
    <w:p w:rsidR="00FB64EC" w:rsidRDefault="00B94012">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3</w:t>
      </w:r>
      <w:r>
        <w:rPr>
          <w:rFonts w:ascii="仿宋" w:eastAsia="仿宋" w:hAnsi="仿宋" w:cs="仿宋"/>
          <w:sz w:val="32"/>
        </w:rPr>
        <w:t>：支出决算表</w:t>
      </w:r>
    </w:p>
    <w:p w:rsidR="00FB64EC" w:rsidRDefault="00B94012">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4</w:t>
      </w:r>
      <w:r>
        <w:rPr>
          <w:rFonts w:ascii="仿宋" w:eastAsia="仿宋" w:hAnsi="仿宋" w:cs="仿宋"/>
          <w:sz w:val="32"/>
        </w:rPr>
        <w:t>：财政拨款收入支出决算总表</w:t>
      </w:r>
    </w:p>
    <w:p w:rsidR="00FB64EC" w:rsidRDefault="00B94012">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5</w:t>
      </w:r>
      <w:r>
        <w:rPr>
          <w:rFonts w:ascii="仿宋" w:eastAsia="仿宋" w:hAnsi="仿宋" w:cs="仿宋"/>
          <w:sz w:val="32"/>
        </w:rPr>
        <w:t>：一般公共预算财政拨款支出决算表</w:t>
      </w:r>
    </w:p>
    <w:p w:rsidR="00FB64EC" w:rsidRDefault="00B94012">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6</w:t>
      </w:r>
      <w:r>
        <w:rPr>
          <w:rFonts w:ascii="仿宋" w:eastAsia="仿宋" w:hAnsi="仿宋" w:cs="仿宋"/>
          <w:sz w:val="32"/>
        </w:rPr>
        <w:t>：一般公共预算财政拨款基本支出决算表</w:t>
      </w:r>
    </w:p>
    <w:p w:rsidR="00E315B7" w:rsidRDefault="00B94012" w:rsidP="00E315B7">
      <w:pPr>
        <w:jc w:val="left"/>
        <w:rPr>
          <w:rFonts w:ascii="仿宋" w:eastAsia="仿宋" w:hAnsi="仿宋" w:cs="仿宋" w:hint="eastAsia"/>
          <w:sz w:val="32"/>
        </w:rPr>
      </w:pPr>
      <w:r>
        <w:rPr>
          <w:rFonts w:ascii="仿宋" w:eastAsia="仿宋" w:hAnsi="仿宋" w:cs="仿宋"/>
          <w:sz w:val="32"/>
        </w:rPr>
        <w:t>表</w:t>
      </w:r>
      <w:r>
        <w:rPr>
          <w:rFonts w:ascii="仿宋" w:eastAsia="仿宋" w:hAnsi="仿宋" w:cs="仿宋"/>
          <w:sz w:val="32"/>
        </w:rPr>
        <w:t>7</w:t>
      </w:r>
      <w:r>
        <w:rPr>
          <w:rFonts w:ascii="仿宋" w:eastAsia="仿宋" w:hAnsi="仿宋" w:cs="仿宋"/>
          <w:sz w:val="32"/>
        </w:rPr>
        <w:t>：一般公共预算财政拨款</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经费支出决算表</w:t>
      </w:r>
    </w:p>
    <w:p w:rsidR="00E315B7" w:rsidRPr="00E315B7" w:rsidRDefault="00E315B7" w:rsidP="00E315B7">
      <w:pPr>
        <w:jc w:val="left"/>
        <w:rPr>
          <w:rFonts w:ascii="仿宋" w:eastAsia="仿宋" w:hAnsi="仿宋" w:cs="仿宋" w:hint="eastAsia"/>
          <w:sz w:val="32"/>
        </w:rPr>
      </w:pPr>
      <w:r>
        <w:rPr>
          <w:rFonts w:ascii="仿宋" w:eastAsia="仿宋" w:hAnsi="仿宋" w:cs="仿宋" w:hint="eastAsia"/>
          <w:sz w:val="32"/>
        </w:rPr>
        <w:t>表8：</w:t>
      </w:r>
      <w:r w:rsidRPr="00E315B7">
        <w:rPr>
          <w:rFonts w:ascii="仿宋" w:eastAsia="仿宋" w:hAnsi="仿宋" w:cs="仿宋" w:hint="eastAsia"/>
          <w:sz w:val="32"/>
        </w:rPr>
        <w:t>政府性基金预算财政拨款收入支出决算表</w:t>
      </w:r>
    </w:p>
    <w:p w:rsidR="00E315B7" w:rsidRPr="00E315B7" w:rsidRDefault="00E315B7" w:rsidP="00E315B7">
      <w:pPr>
        <w:ind w:firstLineChars="200" w:firstLine="640"/>
        <w:rPr>
          <w:rFonts w:ascii="仿宋" w:eastAsia="仿宋" w:hAnsi="仿宋" w:cs="仿宋" w:hint="eastAsia"/>
          <w:sz w:val="32"/>
        </w:rPr>
      </w:pPr>
      <w:r w:rsidRPr="00E315B7">
        <w:rPr>
          <w:rFonts w:ascii="仿宋" w:eastAsia="仿宋" w:hAnsi="仿宋" w:cs="仿宋" w:hint="eastAsia"/>
          <w:sz w:val="32"/>
        </w:rPr>
        <w:t>表8无数据，本单位没有政府性基金收入，也没有政府性基金安排的支出，故本表无数据。</w:t>
      </w:r>
    </w:p>
    <w:p w:rsidR="00E315B7" w:rsidRDefault="00E315B7">
      <w:pPr>
        <w:jc w:val="left"/>
        <w:rPr>
          <w:rFonts w:ascii="仿宋" w:eastAsia="仿宋" w:hAnsi="仿宋" w:cs="仿宋"/>
          <w:sz w:val="32"/>
        </w:rPr>
      </w:pPr>
    </w:p>
    <w:p w:rsidR="00FB64EC" w:rsidRDefault="00FB64EC">
      <w:pPr>
        <w:jc w:val="left"/>
        <w:rPr>
          <w:rFonts w:ascii="仿宋" w:eastAsia="仿宋" w:hAnsi="仿宋" w:cs="仿宋"/>
          <w:sz w:val="32"/>
        </w:rPr>
      </w:pPr>
    </w:p>
    <w:p w:rsidR="00FB64EC" w:rsidRDefault="00B94012">
      <w:pPr>
        <w:jc w:val="center"/>
        <w:rPr>
          <w:rFonts w:ascii="方正小标宋_GBK" w:eastAsia="方正小标宋_GBK" w:hAnsi="方正小标宋_GBK" w:cs="方正小标宋_GBK"/>
          <w:sz w:val="44"/>
        </w:rPr>
      </w:pPr>
      <w:r>
        <w:rPr>
          <w:rFonts w:ascii="宋体" w:eastAsia="宋体" w:hAnsi="宋体" w:cs="宋体"/>
          <w:sz w:val="44"/>
        </w:rPr>
        <w:t>第三部分</w:t>
      </w:r>
    </w:p>
    <w:p w:rsidR="00FB64EC" w:rsidRDefault="00B94012">
      <w:pPr>
        <w:jc w:val="center"/>
        <w:rPr>
          <w:rFonts w:ascii="方正小标宋_GBK" w:eastAsia="方正小标宋_GBK" w:hAnsi="方正小标宋_GBK" w:cs="方正小标宋_GBK"/>
          <w:sz w:val="44"/>
        </w:rPr>
      </w:pPr>
      <w:r>
        <w:rPr>
          <w:rFonts w:ascii="宋体" w:eastAsia="宋体" w:hAnsi="宋体" w:cs="宋体" w:hint="eastAsia"/>
          <w:sz w:val="44"/>
        </w:rPr>
        <w:t>益阳市农业科学研究所</w:t>
      </w:r>
      <w:r>
        <w:rPr>
          <w:rFonts w:ascii="方正小标宋_GBK" w:eastAsia="方正小标宋_GBK" w:hAnsi="方正小标宋_GBK" w:cs="方正小标宋_GBK"/>
          <w:sz w:val="44"/>
        </w:rPr>
        <w:t>201</w:t>
      </w:r>
      <w:r>
        <w:rPr>
          <w:rFonts w:ascii="方正小标宋_GBK" w:eastAsia="方正小标宋_GBK" w:hAnsi="方正小标宋_GBK" w:cs="方正小标宋_GBK" w:hint="eastAsia"/>
          <w:sz w:val="44"/>
        </w:rPr>
        <w:t>9</w:t>
      </w:r>
      <w:r>
        <w:rPr>
          <w:rFonts w:ascii="方正小标宋_GBK" w:eastAsia="方正小标宋_GBK" w:hAnsi="方正小标宋_GBK" w:cs="方正小标宋_GBK"/>
          <w:sz w:val="44"/>
        </w:rPr>
        <w:t xml:space="preserve"> </w:t>
      </w:r>
      <w:r>
        <w:rPr>
          <w:rFonts w:ascii="宋体" w:eastAsia="宋体" w:hAnsi="宋体" w:cs="宋体"/>
          <w:sz w:val="44"/>
        </w:rPr>
        <w:t>年度部门决算情况说明</w:t>
      </w:r>
    </w:p>
    <w:p w:rsidR="00FB64EC" w:rsidRDefault="00FB64EC">
      <w:pPr>
        <w:ind w:firstLine="640"/>
        <w:jc w:val="left"/>
        <w:rPr>
          <w:rFonts w:ascii="黑体" w:eastAsia="黑体" w:hAnsi="黑体" w:cs="黑体"/>
          <w:sz w:val="32"/>
        </w:rPr>
      </w:pPr>
    </w:p>
    <w:p w:rsidR="00FB64EC" w:rsidRDefault="00B94012">
      <w:pPr>
        <w:ind w:firstLine="640"/>
        <w:jc w:val="left"/>
        <w:rPr>
          <w:rFonts w:ascii="黑体" w:eastAsia="黑体" w:hAnsi="黑体" w:cs="黑体"/>
          <w:sz w:val="32"/>
        </w:rPr>
      </w:pPr>
      <w:r>
        <w:rPr>
          <w:rFonts w:ascii="黑体" w:eastAsia="黑体" w:hAnsi="黑体" w:cs="黑体"/>
          <w:sz w:val="32"/>
        </w:rPr>
        <w:t>一、关于</w:t>
      </w:r>
      <w:r>
        <w:rPr>
          <w:rFonts w:ascii="黑体" w:eastAsia="黑体" w:hAnsi="黑体" w:cs="黑体" w:hint="eastAsia"/>
          <w:sz w:val="32"/>
        </w:rPr>
        <w:t>益阳市农业科学研究所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年度收入支出决算总体情况说明</w:t>
      </w:r>
    </w:p>
    <w:p w:rsidR="00FB64EC" w:rsidRDefault="00B94012">
      <w:pPr>
        <w:ind w:firstLine="640"/>
        <w:jc w:val="left"/>
        <w:rPr>
          <w:rFonts w:ascii="仿宋" w:eastAsia="仿宋" w:hAnsi="仿宋" w:cs="仿宋"/>
          <w:color w:val="0000FF"/>
          <w:sz w:val="32"/>
        </w:rPr>
      </w:pPr>
      <w:r>
        <w:rPr>
          <w:rFonts w:ascii="仿宋" w:eastAsia="仿宋" w:hAnsi="仿宋" w:cs="仿宋" w:hint="eastAsia"/>
          <w:sz w:val="32"/>
        </w:rPr>
        <w:t>益阳市农业科学研究所</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年度收入总计</w:t>
      </w:r>
      <w:r>
        <w:rPr>
          <w:rFonts w:ascii="仿宋" w:eastAsia="仿宋" w:hAnsi="仿宋" w:cs="仿宋" w:hint="eastAsia"/>
          <w:sz w:val="32"/>
        </w:rPr>
        <w:t>1002.73</w:t>
      </w:r>
      <w:r>
        <w:rPr>
          <w:rFonts w:ascii="仿宋" w:eastAsia="仿宋" w:hAnsi="仿宋" w:cs="仿宋"/>
          <w:sz w:val="32"/>
        </w:rPr>
        <w:t>万元，比上年同期增加</w:t>
      </w:r>
      <w:r>
        <w:rPr>
          <w:rFonts w:ascii="仿宋" w:eastAsia="仿宋" w:hAnsi="仿宋" w:cs="仿宋" w:hint="eastAsia"/>
          <w:sz w:val="32"/>
        </w:rPr>
        <w:t>224.59</w:t>
      </w:r>
      <w:r>
        <w:rPr>
          <w:rFonts w:ascii="仿宋" w:eastAsia="仿宋" w:hAnsi="仿宋" w:cs="仿宋"/>
          <w:sz w:val="32"/>
        </w:rPr>
        <w:t>万元，增长</w:t>
      </w:r>
      <w:r>
        <w:rPr>
          <w:rFonts w:ascii="仿宋" w:eastAsia="仿宋" w:hAnsi="仿宋" w:cs="仿宋" w:hint="eastAsia"/>
          <w:sz w:val="32"/>
        </w:rPr>
        <w:t>28.86</w:t>
      </w:r>
      <w:r>
        <w:rPr>
          <w:rFonts w:ascii="仿宋" w:eastAsia="仿宋" w:hAnsi="仿宋" w:cs="仿宋"/>
          <w:sz w:val="32"/>
        </w:rPr>
        <w:t>%</w:t>
      </w:r>
      <w:r>
        <w:rPr>
          <w:rFonts w:ascii="仿宋" w:eastAsia="仿宋" w:hAnsi="仿宋" w:cs="仿宋"/>
          <w:sz w:val="32"/>
        </w:rPr>
        <w:t>；支出总计</w:t>
      </w:r>
      <w:r>
        <w:rPr>
          <w:rFonts w:ascii="仿宋" w:eastAsia="仿宋" w:hAnsi="仿宋" w:cs="仿宋" w:hint="eastAsia"/>
          <w:sz w:val="32"/>
        </w:rPr>
        <w:lastRenderedPageBreak/>
        <w:t>970.34</w:t>
      </w:r>
      <w:r>
        <w:rPr>
          <w:rFonts w:ascii="仿宋" w:eastAsia="仿宋" w:hAnsi="仿宋" w:cs="仿宋"/>
          <w:sz w:val="32"/>
        </w:rPr>
        <w:t>万元，比上年同期增加</w:t>
      </w:r>
      <w:r>
        <w:rPr>
          <w:rFonts w:ascii="仿宋" w:eastAsia="仿宋" w:hAnsi="仿宋" w:cs="仿宋" w:hint="eastAsia"/>
          <w:sz w:val="32"/>
        </w:rPr>
        <w:t>181.23</w:t>
      </w:r>
      <w:r>
        <w:rPr>
          <w:rFonts w:ascii="仿宋" w:eastAsia="仿宋" w:hAnsi="仿宋" w:cs="仿宋"/>
          <w:sz w:val="32"/>
        </w:rPr>
        <w:t>万元，增长</w:t>
      </w:r>
      <w:r>
        <w:rPr>
          <w:rFonts w:ascii="仿宋" w:eastAsia="仿宋" w:hAnsi="仿宋" w:cs="仿宋" w:hint="eastAsia"/>
          <w:sz w:val="32"/>
        </w:rPr>
        <w:t>22.97</w:t>
      </w:r>
      <w:r>
        <w:rPr>
          <w:rFonts w:ascii="仿宋" w:eastAsia="仿宋" w:hAnsi="仿宋" w:cs="仿宋"/>
          <w:sz w:val="32"/>
        </w:rPr>
        <w:t>%</w:t>
      </w:r>
      <w:r>
        <w:rPr>
          <w:rFonts w:ascii="仿宋" w:eastAsia="仿宋" w:hAnsi="仿宋" w:cs="仿宋"/>
          <w:sz w:val="32"/>
        </w:rPr>
        <w:t>。</w:t>
      </w:r>
    </w:p>
    <w:p w:rsidR="00FB64EC" w:rsidRDefault="00FB64EC">
      <w:pPr>
        <w:ind w:firstLine="640"/>
        <w:jc w:val="left"/>
        <w:rPr>
          <w:rFonts w:ascii="仿宋" w:eastAsia="仿宋" w:hAnsi="仿宋" w:cs="仿宋"/>
          <w:sz w:val="32"/>
        </w:rPr>
      </w:pPr>
    </w:p>
    <w:p w:rsidR="00FB64EC" w:rsidRDefault="00B94012">
      <w:pPr>
        <w:ind w:left="720"/>
        <w:jc w:val="left"/>
        <w:rPr>
          <w:rFonts w:ascii="黑体" w:eastAsia="黑体" w:hAnsi="黑体" w:cs="黑体"/>
          <w:sz w:val="32"/>
        </w:rPr>
      </w:pPr>
      <w:r>
        <w:rPr>
          <w:rFonts w:ascii="黑体" w:eastAsia="黑体" w:hAnsi="黑体" w:cs="黑体"/>
          <w:sz w:val="32"/>
        </w:rPr>
        <w:t>二、关于</w:t>
      </w:r>
      <w:r>
        <w:rPr>
          <w:rFonts w:ascii="仿宋" w:eastAsia="仿宋" w:hAnsi="仿宋" w:cs="仿宋" w:hint="eastAsia"/>
          <w:sz w:val="32"/>
        </w:rPr>
        <w:t>益阳市农业科学研究所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年度收入决算情况说明</w:t>
      </w:r>
    </w:p>
    <w:p w:rsidR="00FB64EC" w:rsidRDefault="00B94012">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年度收入合计</w:t>
      </w:r>
      <w:r>
        <w:rPr>
          <w:rFonts w:ascii="仿宋" w:eastAsia="仿宋" w:hAnsi="仿宋" w:cs="仿宋" w:hint="eastAsia"/>
          <w:sz w:val="32"/>
        </w:rPr>
        <w:t>1002.73</w:t>
      </w:r>
      <w:r>
        <w:rPr>
          <w:rFonts w:ascii="仿宋" w:eastAsia="仿宋" w:hAnsi="仿宋" w:cs="仿宋"/>
          <w:sz w:val="32"/>
        </w:rPr>
        <w:t>万元，其中：财政拨款收入</w:t>
      </w:r>
      <w:r>
        <w:rPr>
          <w:rFonts w:ascii="仿宋" w:eastAsia="仿宋" w:hAnsi="仿宋" w:cs="仿宋" w:hint="eastAsia"/>
          <w:sz w:val="32"/>
        </w:rPr>
        <w:t>1001.36</w:t>
      </w:r>
      <w:r>
        <w:rPr>
          <w:rFonts w:ascii="仿宋" w:eastAsia="仿宋" w:hAnsi="仿宋" w:cs="仿宋"/>
          <w:sz w:val="32"/>
        </w:rPr>
        <w:t>万元，占</w:t>
      </w:r>
      <w:r>
        <w:rPr>
          <w:rFonts w:ascii="仿宋" w:eastAsia="仿宋" w:hAnsi="仿宋" w:cs="仿宋"/>
          <w:sz w:val="32"/>
        </w:rPr>
        <w:t xml:space="preserve"> </w:t>
      </w:r>
      <w:r>
        <w:rPr>
          <w:rFonts w:ascii="仿宋" w:eastAsia="仿宋" w:hAnsi="仿宋" w:cs="仿宋" w:hint="eastAsia"/>
          <w:sz w:val="32"/>
        </w:rPr>
        <w:t>99.86</w:t>
      </w:r>
      <w:r>
        <w:rPr>
          <w:rFonts w:ascii="仿宋" w:eastAsia="仿宋" w:hAnsi="仿宋" w:cs="仿宋"/>
          <w:sz w:val="32"/>
        </w:rPr>
        <w:t>%</w:t>
      </w:r>
      <w:r>
        <w:rPr>
          <w:rFonts w:ascii="仿宋" w:eastAsia="仿宋" w:hAnsi="仿宋" w:cs="仿宋"/>
          <w:sz w:val="32"/>
        </w:rPr>
        <w:t>；事业收入</w:t>
      </w:r>
      <w:r>
        <w:rPr>
          <w:rFonts w:ascii="仿宋" w:eastAsia="仿宋" w:hAnsi="仿宋" w:cs="仿宋" w:hint="eastAsia"/>
          <w:sz w:val="32"/>
        </w:rPr>
        <w:t>0</w:t>
      </w:r>
      <w:r>
        <w:rPr>
          <w:rFonts w:ascii="仿宋" w:eastAsia="仿宋" w:hAnsi="仿宋" w:cs="仿宋"/>
          <w:sz w:val="32"/>
        </w:rPr>
        <w:t>万元，占</w:t>
      </w:r>
      <w:r>
        <w:rPr>
          <w:rFonts w:ascii="仿宋" w:eastAsia="仿宋" w:hAnsi="仿宋" w:cs="仿宋" w:hint="eastAsia"/>
          <w:sz w:val="32"/>
        </w:rPr>
        <w:t>0</w:t>
      </w:r>
      <w:r>
        <w:rPr>
          <w:rFonts w:ascii="仿宋" w:eastAsia="仿宋" w:hAnsi="仿宋" w:cs="仿宋"/>
          <w:sz w:val="32"/>
        </w:rPr>
        <w:t>%</w:t>
      </w:r>
      <w:r>
        <w:rPr>
          <w:rFonts w:ascii="仿宋" w:eastAsia="仿宋" w:hAnsi="仿宋" w:cs="仿宋"/>
          <w:sz w:val="32"/>
        </w:rPr>
        <w:t>；经营收入</w:t>
      </w:r>
      <w:r>
        <w:rPr>
          <w:rFonts w:ascii="仿宋" w:eastAsia="仿宋" w:hAnsi="仿宋" w:cs="仿宋" w:hint="eastAsia"/>
          <w:sz w:val="32"/>
        </w:rPr>
        <w:t>0</w:t>
      </w:r>
      <w:r>
        <w:rPr>
          <w:rFonts w:ascii="仿宋" w:eastAsia="仿宋" w:hAnsi="仿宋" w:cs="仿宋"/>
          <w:sz w:val="32"/>
        </w:rPr>
        <w:t>万元，占</w:t>
      </w:r>
      <w:r>
        <w:rPr>
          <w:rFonts w:ascii="仿宋" w:eastAsia="仿宋" w:hAnsi="仿宋" w:cs="仿宋" w:hint="eastAsia"/>
          <w:sz w:val="32"/>
        </w:rPr>
        <w:t>0</w:t>
      </w:r>
      <w:r>
        <w:rPr>
          <w:rFonts w:ascii="仿宋" w:eastAsia="仿宋" w:hAnsi="仿宋" w:cs="仿宋"/>
          <w:sz w:val="32"/>
        </w:rPr>
        <w:t>%</w:t>
      </w:r>
      <w:r>
        <w:rPr>
          <w:rFonts w:ascii="仿宋" w:eastAsia="仿宋" w:hAnsi="仿宋" w:cs="仿宋"/>
          <w:sz w:val="32"/>
        </w:rPr>
        <w:t>；其他收入</w:t>
      </w:r>
      <w:r>
        <w:rPr>
          <w:rFonts w:ascii="仿宋" w:eastAsia="仿宋" w:hAnsi="仿宋" w:cs="仿宋" w:hint="eastAsia"/>
          <w:sz w:val="32"/>
        </w:rPr>
        <w:t>1.37</w:t>
      </w:r>
      <w:r>
        <w:rPr>
          <w:rFonts w:ascii="仿宋" w:eastAsia="仿宋" w:hAnsi="仿宋" w:cs="仿宋"/>
          <w:sz w:val="32"/>
        </w:rPr>
        <w:t>万元，占</w:t>
      </w:r>
      <w:r>
        <w:rPr>
          <w:rFonts w:ascii="仿宋" w:eastAsia="仿宋" w:hAnsi="仿宋" w:cs="仿宋" w:hint="eastAsia"/>
          <w:sz w:val="32"/>
        </w:rPr>
        <w:t>0.14</w:t>
      </w:r>
      <w:r>
        <w:rPr>
          <w:rFonts w:ascii="仿宋" w:eastAsia="仿宋" w:hAnsi="仿宋" w:cs="仿宋"/>
          <w:sz w:val="32"/>
        </w:rPr>
        <w:t>%</w:t>
      </w:r>
      <w:r>
        <w:rPr>
          <w:rFonts w:ascii="仿宋" w:eastAsia="仿宋" w:hAnsi="仿宋" w:cs="仿宋" w:hint="eastAsia"/>
          <w:sz w:val="32"/>
        </w:rPr>
        <w:t>。</w:t>
      </w:r>
    </w:p>
    <w:p w:rsidR="00FB64EC" w:rsidRDefault="00FB64EC">
      <w:pPr>
        <w:jc w:val="left"/>
        <w:rPr>
          <w:rFonts w:ascii="仿宋" w:eastAsia="仿宋" w:hAnsi="仿宋" w:cs="仿宋"/>
          <w:sz w:val="32"/>
        </w:rPr>
      </w:pPr>
    </w:p>
    <w:p w:rsidR="00FB64EC" w:rsidRDefault="00B94012">
      <w:pPr>
        <w:ind w:left="720"/>
        <w:jc w:val="left"/>
        <w:rPr>
          <w:rFonts w:ascii="黑体" w:eastAsia="黑体" w:hAnsi="黑体" w:cs="黑体"/>
          <w:sz w:val="32"/>
        </w:rPr>
      </w:pPr>
      <w:r>
        <w:rPr>
          <w:rFonts w:ascii="黑体" w:eastAsia="黑体" w:hAnsi="黑体" w:cs="黑体"/>
          <w:sz w:val="32"/>
        </w:rPr>
        <w:t>三、关于</w:t>
      </w:r>
      <w:r>
        <w:rPr>
          <w:rFonts w:ascii="仿宋" w:eastAsia="仿宋" w:hAnsi="仿宋" w:cs="仿宋" w:hint="eastAsia"/>
          <w:sz w:val="32"/>
        </w:rPr>
        <w:t>益阳市农业科学研究所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年度支出决算情况说明</w:t>
      </w:r>
    </w:p>
    <w:p w:rsidR="00FB64EC" w:rsidRDefault="00B94012">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年度支出合计</w:t>
      </w:r>
      <w:r>
        <w:rPr>
          <w:rFonts w:ascii="仿宋" w:eastAsia="仿宋" w:hAnsi="仿宋" w:cs="仿宋" w:hint="eastAsia"/>
          <w:sz w:val="32"/>
        </w:rPr>
        <w:t>970.3.4</w:t>
      </w:r>
      <w:r>
        <w:rPr>
          <w:rFonts w:ascii="仿宋" w:eastAsia="仿宋" w:hAnsi="仿宋" w:cs="仿宋"/>
          <w:sz w:val="32"/>
        </w:rPr>
        <w:t>万元，其中：基本支出</w:t>
      </w:r>
      <w:r>
        <w:rPr>
          <w:rFonts w:ascii="仿宋" w:eastAsia="仿宋" w:hAnsi="仿宋" w:cs="仿宋" w:hint="eastAsia"/>
          <w:sz w:val="32"/>
        </w:rPr>
        <w:t>767.3</w:t>
      </w:r>
      <w:r>
        <w:rPr>
          <w:rFonts w:ascii="仿宋" w:eastAsia="仿宋" w:hAnsi="仿宋" w:cs="仿宋"/>
          <w:sz w:val="32"/>
        </w:rPr>
        <w:t>万元，占</w:t>
      </w:r>
      <w:r>
        <w:rPr>
          <w:rFonts w:ascii="仿宋" w:eastAsia="仿宋" w:hAnsi="仿宋" w:cs="仿宋"/>
          <w:sz w:val="32"/>
        </w:rPr>
        <w:t xml:space="preserve"> </w:t>
      </w:r>
      <w:r>
        <w:rPr>
          <w:rFonts w:ascii="仿宋" w:eastAsia="仿宋" w:hAnsi="仿宋" w:cs="仿宋" w:hint="eastAsia"/>
          <w:sz w:val="32"/>
        </w:rPr>
        <w:t>79.08</w:t>
      </w:r>
      <w:r>
        <w:rPr>
          <w:rFonts w:ascii="仿宋" w:eastAsia="仿宋" w:hAnsi="仿宋" w:cs="仿宋"/>
          <w:sz w:val="32"/>
        </w:rPr>
        <w:t>%</w:t>
      </w:r>
      <w:r>
        <w:rPr>
          <w:rFonts w:ascii="仿宋" w:eastAsia="仿宋" w:hAnsi="仿宋" w:cs="仿宋"/>
          <w:sz w:val="32"/>
        </w:rPr>
        <w:t>；项目支出</w:t>
      </w:r>
      <w:r>
        <w:rPr>
          <w:rFonts w:ascii="仿宋" w:eastAsia="仿宋" w:hAnsi="仿宋" w:cs="仿宋" w:hint="eastAsia"/>
          <w:sz w:val="32"/>
        </w:rPr>
        <w:t>203.03</w:t>
      </w:r>
      <w:r>
        <w:rPr>
          <w:rFonts w:ascii="仿宋" w:eastAsia="仿宋" w:hAnsi="仿宋" w:cs="仿宋"/>
          <w:sz w:val="32"/>
        </w:rPr>
        <w:t>万元，占</w:t>
      </w:r>
      <w:r>
        <w:rPr>
          <w:rFonts w:ascii="仿宋" w:eastAsia="仿宋" w:hAnsi="仿宋" w:cs="仿宋" w:hint="eastAsia"/>
          <w:sz w:val="32"/>
        </w:rPr>
        <w:t>20.92</w:t>
      </w:r>
      <w:r>
        <w:rPr>
          <w:rFonts w:ascii="仿宋" w:eastAsia="仿宋" w:hAnsi="仿宋" w:cs="仿宋"/>
          <w:sz w:val="32"/>
        </w:rPr>
        <w:t>%</w:t>
      </w:r>
      <w:r>
        <w:rPr>
          <w:rFonts w:ascii="仿宋" w:eastAsia="仿宋" w:hAnsi="仿宋" w:cs="仿宋" w:hint="eastAsia"/>
          <w:sz w:val="32"/>
        </w:rPr>
        <w:t>。</w:t>
      </w:r>
    </w:p>
    <w:p w:rsidR="00FB64EC" w:rsidRDefault="00B94012">
      <w:pPr>
        <w:ind w:firstLine="640"/>
        <w:jc w:val="left"/>
        <w:rPr>
          <w:rFonts w:ascii="黑体" w:eastAsia="黑体" w:hAnsi="黑体" w:cs="黑体"/>
          <w:sz w:val="32"/>
        </w:rPr>
      </w:pPr>
      <w:r>
        <w:rPr>
          <w:rFonts w:ascii="黑体" w:eastAsia="黑体" w:hAnsi="黑体" w:cs="黑体"/>
          <w:sz w:val="32"/>
        </w:rPr>
        <w:t xml:space="preserve"> </w:t>
      </w:r>
      <w:r>
        <w:rPr>
          <w:rFonts w:ascii="黑体" w:eastAsia="黑体" w:hAnsi="黑体" w:cs="黑体"/>
          <w:sz w:val="32"/>
        </w:rPr>
        <w:t>四、关于</w:t>
      </w:r>
      <w:r>
        <w:rPr>
          <w:rFonts w:ascii="仿宋" w:eastAsia="仿宋" w:hAnsi="仿宋" w:cs="仿宋" w:hint="eastAsia"/>
          <w:sz w:val="32"/>
        </w:rPr>
        <w:t>益阳市农业科学研究所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年度财政拨款收入支出决算总体情况说明</w:t>
      </w:r>
    </w:p>
    <w:p w:rsidR="00FB64EC" w:rsidRDefault="00B94012">
      <w:pPr>
        <w:ind w:firstLine="640"/>
        <w:jc w:val="left"/>
        <w:rPr>
          <w:rFonts w:ascii="仿宋" w:eastAsia="仿宋" w:hAnsi="仿宋" w:cs="仿宋"/>
          <w:color w:val="0000FF"/>
          <w:sz w:val="32"/>
        </w:rPr>
      </w:pPr>
      <w:r>
        <w:rPr>
          <w:rFonts w:ascii="仿宋" w:eastAsia="仿宋" w:hAnsi="仿宋" w:cs="仿宋"/>
          <w:sz w:val="32"/>
        </w:rPr>
        <w:t xml:space="preserve"> 201</w:t>
      </w:r>
      <w:r>
        <w:rPr>
          <w:rFonts w:ascii="仿宋" w:eastAsia="仿宋" w:hAnsi="仿宋" w:cs="仿宋" w:hint="eastAsia"/>
          <w:sz w:val="32"/>
        </w:rPr>
        <w:t>9</w:t>
      </w:r>
      <w:r>
        <w:rPr>
          <w:rFonts w:ascii="仿宋" w:eastAsia="仿宋" w:hAnsi="仿宋" w:cs="仿宋"/>
          <w:sz w:val="32"/>
        </w:rPr>
        <w:t xml:space="preserve"> </w:t>
      </w:r>
      <w:r>
        <w:rPr>
          <w:rFonts w:ascii="仿宋" w:eastAsia="仿宋" w:hAnsi="仿宋" w:cs="仿宋"/>
          <w:sz w:val="32"/>
        </w:rPr>
        <w:t>年度财政拨款收入总计</w:t>
      </w:r>
      <w:r>
        <w:rPr>
          <w:rFonts w:ascii="仿宋" w:eastAsia="仿宋" w:hAnsi="仿宋" w:cs="仿宋" w:hint="eastAsia"/>
          <w:sz w:val="32"/>
        </w:rPr>
        <w:t>1001.36</w:t>
      </w:r>
      <w:r>
        <w:rPr>
          <w:rFonts w:ascii="仿宋" w:eastAsia="仿宋" w:hAnsi="仿宋" w:cs="仿宋"/>
          <w:sz w:val="32"/>
        </w:rPr>
        <w:t>万元，比上年同期增加</w:t>
      </w:r>
      <w:r>
        <w:rPr>
          <w:rFonts w:ascii="仿宋" w:eastAsia="仿宋" w:hAnsi="仿宋" w:cs="仿宋" w:hint="eastAsia"/>
          <w:sz w:val="32"/>
        </w:rPr>
        <w:t>223.22</w:t>
      </w:r>
      <w:r>
        <w:rPr>
          <w:rFonts w:ascii="仿宋" w:eastAsia="仿宋" w:hAnsi="仿宋" w:cs="仿宋"/>
          <w:sz w:val="32"/>
        </w:rPr>
        <w:t>万元，增长</w:t>
      </w:r>
      <w:r>
        <w:rPr>
          <w:rFonts w:ascii="仿宋" w:eastAsia="仿宋" w:hAnsi="仿宋" w:cs="仿宋" w:hint="eastAsia"/>
          <w:sz w:val="32"/>
        </w:rPr>
        <w:t>28.68</w:t>
      </w:r>
      <w:r>
        <w:rPr>
          <w:rFonts w:ascii="仿宋" w:eastAsia="仿宋" w:hAnsi="仿宋" w:cs="仿宋"/>
          <w:sz w:val="32"/>
        </w:rPr>
        <w:t>%</w:t>
      </w:r>
      <w:r>
        <w:rPr>
          <w:rFonts w:ascii="仿宋" w:eastAsia="仿宋" w:hAnsi="仿宋" w:cs="仿宋"/>
          <w:sz w:val="32"/>
        </w:rPr>
        <w:t>；财政拨款支出总计</w:t>
      </w:r>
      <w:r>
        <w:rPr>
          <w:rFonts w:ascii="仿宋" w:eastAsia="仿宋" w:hAnsi="仿宋" w:cs="仿宋" w:hint="eastAsia"/>
          <w:sz w:val="32"/>
        </w:rPr>
        <w:t>970.34</w:t>
      </w:r>
      <w:r>
        <w:rPr>
          <w:rFonts w:ascii="仿宋" w:eastAsia="仿宋" w:hAnsi="仿宋" w:cs="仿宋"/>
          <w:sz w:val="32"/>
        </w:rPr>
        <w:t>万元，比上年同期增加</w:t>
      </w:r>
      <w:r>
        <w:rPr>
          <w:rFonts w:ascii="仿宋" w:eastAsia="仿宋" w:hAnsi="仿宋" w:cs="仿宋" w:hint="eastAsia"/>
          <w:sz w:val="32"/>
        </w:rPr>
        <w:t>181.23</w:t>
      </w:r>
      <w:r>
        <w:rPr>
          <w:rFonts w:ascii="仿宋" w:eastAsia="仿宋" w:hAnsi="仿宋" w:cs="仿宋"/>
          <w:sz w:val="32"/>
        </w:rPr>
        <w:t>万元，增长</w:t>
      </w:r>
      <w:r>
        <w:rPr>
          <w:rFonts w:ascii="仿宋" w:eastAsia="仿宋" w:hAnsi="仿宋" w:cs="仿宋" w:hint="eastAsia"/>
          <w:sz w:val="32"/>
        </w:rPr>
        <w:t>22.97</w:t>
      </w:r>
      <w:r>
        <w:rPr>
          <w:rFonts w:ascii="仿宋" w:eastAsia="仿宋" w:hAnsi="仿宋" w:cs="仿宋"/>
          <w:sz w:val="32"/>
        </w:rPr>
        <w:t>%</w:t>
      </w:r>
      <w:r>
        <w:rPr>
          <w:rFonts w:ascii="仿宋" w:eastAsia="仿宋" w:hAnsi="仿宋" w:cs="仿宋"/>
          <w:sz w:val="32"/>
        </w:rPr>
        <w:t>。</w:t>
      </w:r>
    </w:p>
    <w:p w:rsidR="00FB64EC" w:rsidRDefault="00FB64EC">
      <w:pPr>
        <w:jc w:val="left"/>
        <w:rPr>
          <w:rFonts w:ascii="仿宋" w:eastAsia="仿宋" w:hAnsi="仿宋" w:cs="仿宋"/>
          <w:sz w:val="32"/>
        </w:rPr>
      </w:pPr>
    </w:p>
    <w:p w:rsidR="00FB64EC" w:rsidRDefault="00B94012">
      <w:pPr>
        <w:ind w:firstLine="640"/>
        <w:jc w:val="left"/>
        <w:rPr>
          <w:rFonts w:ascii="黑体" w:eastAsia="黑体" w:hAnsi="黑体" w:cs="黑体"/>
          <w:sz w:val="32"/>
        </w:rPr>
      </w:pPr>
      <w:r>
        <w:rPr>
          <w:rFonts w:ascii="黑体" w:eastAsia="黑体" w:hAnsi="黑体" w:cs="黑体"/>
          <w:sz w:val="32"/>
        </w:rPr>
        <w:t>五、关于</w:t>
      </w:r>
      <w:r>
        <w:rPr>
          <w:rFonts w:ascii="仿宋" w:eastAsia="仿宋" w:hAnsi="仿宋" w:cs="仿宋" w:hint="eastAsia"/>
          <w:sz w:val="32"/>
        </w:rPr>
        <w:t>益阳市农业科学研究所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年度一般公共预算财政拨款收入支出决算情况说明</w:t>
      </w:r>
    </w:p>
    <w:p w:rsidR="00FB64EC" w:rsidRDefault="00B94012">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FB64EC" w:rsidRDefault="00B94012">
      <w:pPr>
        <w:ind w:firstLine="640"/>
        <w:jc w:val="left"/>
        <w:rPr>
          <w:rFonts w:ascii="仿宋_GB2312" w:eastAsia="仿宋_GB2312" w:hAnsi="仿宋_GB2312" w:cs="仿宋_GB2312"/>
          <w:sz w:val="32"/>
        </w:rPr>
      </w:pPr>
      <w:r>
        <w:rPr>
          <w:rFonts w:ascii="仿宋_GB2312" w:eastAsia="仿宋_GB2312" w:hAnsi="仿宋_GB2312" w:cs="仿宋_GB2312" w:hint="eastAsia"/>
          <w:sz w:val="32"/>
        </w:rPr>
        <w:lastRenderedPageBreak/>
        <w:t xml:space="preserve">2019 </w:t>
      </w:r>
      <w:r>
        <w:rPr>
          <w:rFonts w:ascii="仿宋_GB2312" w:eastAsia="仿宋_GB2312" w:hAnsi="仿宋_GB2312" w:cs="仿宋_GB2312" w:hint="eastAsia"/>
          <w:sz w:val="32"/>
        </w:rPr>
        <w:t>年度一般公共预算财政拨款收入总计</w:t>
      </w:r>
      <w:r>
        <w:rPr>
          <w:rFonts w:ascii="仿宋_GB2312" w:eastAsia="仿宋_GB2312" w:hAnsi="仿宋_GB2312" w:cs="仿宋_GB2312" w:hint="eastAsia"/>
          <w:sz w:val="32"/>
        </w:rPr>
        <w:t>1001.36</w:t>
      </w:r>
      <w:r>
        <w:rPr>
          <w:rFonts w:ascii="仿宋_GB2312" w:eastAsia="仿宋_GB2312" w:hAnsi="仿宋_GB2312" w:cs="仿宋_GB2312" w:hint="eastAsia"/>
          <w:sz w:val="32"/>
        </w:rPr>
        <w:t>万元，比上年同期增加</w:t>
      </w:r>
      <w:r>
        <w:rPr>
          <w:rFonts w:ascii="仿宋_GB2312" w:eastAsia="仿宋_GB2312" w:hAnsi="仿宋_GB2312" w:cs="仿宋_GB2312" w:hint="eastAsia"/>
          <w:sz w:val="32"/>
        </w:rPr>
        <w:t>223.22</w:t>
      </w:r>
      <w:r>
        <w:rPr>
          <w:rFonts w:ascii="仿宋_GB2312" w:eastAsia="仿宋_GB2312" w:hAnsi="仿宋_GB2312" w:cs="仿宋_GB2312" w:hint="eastAsia"/>
          <w:sz w:val="32"/>
        </w:rPr>
        <w:t>万元，增长</w:t>
      </w:r>
      <w:r>
        <w:rPr>
          <w:rFonts w:ascii="仿宋_GB2312" w:eastAsia="仿宋_GB2312" w:hAnsi="仿宋_GB2312" w:cs="仿宋_GB2312" w:hint="eastAsia"/>
          <w:sz w:val="32"/>
        </w:rPr>
        <w:t>28.69</w:t>
      </w:r>
      <w:r>
        <w:rPr>
          <w:rFonts w:ascii="仿宋_GB2312" w:eastAsia="仿宋_GB2312" w:hAnsi="仿宋_GB2312" w:cs="仿宋_GB2312" w:hint="eastAsia"/>
          <w:sz w:val="32"/>
        </w:rPr>
        <w:t>%</w:t>
      </w:r>
      <w:r>
        <w:rPr>
          <w:rFonts w:ascii="仿宋_GB2312" w:eastAsia="仿宋_GB2312" w:hAnsi="仿宋_GB2312" w:cs="仿宋_GB2312" w:hint="eastAsia"/>
          <w:sz w:val="32"/>
        </w:rPr>
        <w:t>；一般公共预算财政拨款支出总计</w:t>
      </w:r>
      <w:r>
        <w:rPr>
          <w:rFonts w:ascii="仿宋_GB2312" w:eastAsia="仿宋_GB2312" w:hAnsi="仿宋_GB2312" w:cs="仿宋_GB2312" w:hint="eastAsia"/>
          <w:sz w:val="32"/>
        </w:rPr>
        <w:t>946</w:t>
      </w:r>
      <w:r>
        <w:rPr>
          <w:rFonts w:ascii="仿宋_GB2312" w:eastAsia="仿宋_GB2312" w:hAnsi="仿宋_GB2312" w:cs="仿宋_GB2312" w:hint="eastAsia"/>
          <w:sz w:val="32"/>
        </w:rPr>
        <w:t>万元，比上年同期增加</w:t>
      </w:r>
      <w:r>
        <w:rPr>
          <w:rFonts w:ascii="仿宋_GB2312" w:eastAsia="仿宋_GB2312" w:hAnsi="仿宋_GB2312" w:cs="仿宋_GB2312" w:hint="eastAsia"/>
          <w:sz w:val="32"/>
        </w:rPr>
        <w:t>174.53</w:t>
      </w:r>
      <w:r>
        <w:rPr>
          <w:rFonts w:ascii="仿宋_GB2312" w:eastAsia="仿宋_GB2312" w:hAnsi="仿宋_GB2312" w:cs="仿宋_GB2312" w:hint="eastAsia"/>
          <w:sz w:val="32"/>
        </w:rPr>
        <w:t>万元，增长</w:t>
      </w:r>
      <w:r>
        <w:rPr>
          <w:rFonts w:ascii="仿宋_GB2312" w:eastAsia="仿宋_GB2312" w:hAnsi="仿宋_GB2312" w:cs="仿宋_GB2312" w:hint="eastAsia"/>
          <w:sz w:val="32"/>
        </w:rPr>
        <w:t>22.62</w:t>
      </w:r>
      <w:r>
        <w:rPr>
          <w:rFonts w:ascii="仿宋_GB2312" w:eastAsia="仿宋_GB2312" w:hAnsi="仿宋_GB2312" w:cs="仿宋_GB2312" w:hint="eastAsia"/>
          <w:sz w:val="32"/>
        </w:rPr>
        <w:t>%</w:t>
      </w:r>
      <w:r>
        <w:rPr>
          <w:rFonts w:ascii="仿宋_GB2312" w:eastAsia="仿宋_GB2312" w:hAnsi="仿宋_GB2312" w:cs="仿宋_GB2312" w:hint="eastAsia"/>
          <w:sz w:val="32"/>
        </w:rPr>
        <w:t>。</w:t>
      </w:r>
      <w:r>
        <w:rPr>
          <w:rFonts w:ascii="仿宋_GB2312" w:eastAsia="仿宋_GB2312" w:hAnsi="仿宋_GB2312" w:cs="仿宋_GB2312" w:hint="eastAsia"/>
          <w:sz w:val="32"/>
        </w:rPr>
        <w:t>主要原因：</w:t>
      </w:r>
      <w:r>
        <w:rPr>
          <w:rFonts w:ascii="仿宋_GB2312" w:eastAsia="仿宋_GB2312" w:hAnsi="仿宋_GB2312" w:cs="仿宋_GB2312" w:hint="eastAsia"/>
          <w:sz w:val="32"/>
        </w:rPr>
        <w:t>1</w:t>
      </w:r>
      <w:r>
        <w:rPr>
          <w:rFonts w:ascii="仿宋_GB2312" w:eastAsia="仿宋_GB2312" w:hAnsi="仿宋_GB2312" w:cs="仿宋_GB2312" w:hint="eastAsia"/>
          <w:sz w:val="32"/>
        </w:rPr>
        <w:t>、工资增加；</w:t>
      </w:r>
      <w:r>
        <w:rPr>
          <w:rFonts w:ascii="仿宋_GB2312" w:eastAsia="仿宋_GB2312" w:hAnsi="仿宋_GB2312" w:cs="仿宋_GB2312" w:hint="eastAsia"/>
          <w:sz w:val="32"/>
        </w:rPr>
        <w:t>2</w:t>
      </w:r>
      <w:r>
        <w:rPr>
          <w:rFonts w:ascii="仿宋_GB2312" w:eastAsia="仿宋_GB2312" w:hAnsi="仿宋_GB2312" w:cs="仿宋_GB2312" w:hint="eastAsia"/>
          <w:sz w:val="32"/>
        </w:rPr>
        <w:t>、多增加项目开支。</w:t>
      </w:r>
    </w:p>
    <w:p w:rsidR="00FB64EC" w:rsidRDefault="00B94012">
      <w:pPr>
        <w:ind w:firstLine="320"/>
        <w:jc w:val="left"/>
        <w:rPr>
          <w:rFonts w:ascii="楷体" w:eastAsia="楷体" w:hAnsi="楷体" w:cs="楷体"/>
          <w:sz w:val="32"/>
        </w:rPr>
      </w:pPr>
      <w:r>
        <w:rPr>
          <w:rFonts w:ascii="楷体" w:eastAsia="楷体" w:hAnsi="楷体" w:cs="楷体"/>
          <w:sz w:val="32"/>
        </w:rPr>
        <w:t>（二）一般公共预算财政拨款支出决算构成情况。</w:t>
      </w:r>
    </w:p>
    <w:p w:rsidR="00FB64EC" w:rsidRDefault="00B94012">
      <w:pPr>
        <w:ind w:firstLine="320"/>
        <w:jc w:val="left"/>
        <w:rPr>
          <w:rFonts w:ascii="仿宋" w:eastAsia="仿宋" w:hAnsi="仿宋" w:cs="仿宋"/>
          <w:sz w:val="32"/>
        </w:rPr>
      </w:pPr>
      <w:r>
        <w:rPr>
          <w:rFonts w:ascii="仿宋_GB2312" w:eastAsia="仿宋_GB2312" w:hAnsi="仿宋_GB2312" w:cs="仿宋_GB2312" w:hint="eastAsia"/>
          <w:sz w:val="32"/>
        </w:rPr>
        <w:t xml:space="preserve">2019 </w:t>
      </w:r>
      <w:r>
        <w:rPr>
          <w:rFonts w:ascii="仿宋_GB2312" w:eastAsia="仿宋_GB2312" w:hAnsi="仿宋_GB2312" w:cs="仿宋_GB2312" w:hint="eastAsia"/>
          <w:sz w:val="32"/>
        </w:rPr>
        <w:t>年度财政拨款支出</w:t>
      </w:r>
      <w:r>
        <w:rPr>
          <w:rFonts w:ascii="仿宋_GB2312" w:eastAsia="仿宋_GB2312" w:hAnsi="仿宋_GB2312" w:cs="仿宋_GB2312" w:hint="eastAsia"/>
          <w:sz w:val="32"/>
        </w:rPr>
        <w:t>946</w:t>
      </w:r>
      <w:r>
        <w:rPr>
          <w:rFonts w:ascii="仿宋_GB2312" w:eastAsia="仿宋_GB2312" w:hAnsi="仿宋_GB2312" w:cs="仿宋_GB2312" w:hint="eastAsia"/>
          <w:sz w:val="32"/>
        </w:rPr>
        <w:t>万元，主要用于以下方面：</w:t>
      </w:r>
      <w:r>
        <w:rPr>
          <w:rFonts w:ascii="仿宋_GB2312" w:eastAsia="仿宋_GB2312" w:hAnsi="仿宋_GB2312" w:cs="仿宋_GB2312" w:hint="eastAsia"/>
          <w:sz w:val="32"/>
        </w:rPr>
        <w:t xml:space="preserve"> </w:t>
      </w:r>
      <w:r>
        <w:rPr>
          <w:rFonts w:ascii="仿宋_GB2312" w:eastAsia="仿宋_GB2312" w:hAnsi="仿宋_GB2312" w:cs="仿宋_GB2312" w:hint="eastAsia"/>
          <w:sz w:val="32"/>
        </w:rPr>
        <w:t>一般公共服务（类）支出</w:t>
      </w:r>
      <w:r>
        <w:rPr>
          <w:rFonts w:ascii="仿宋_GB2312" w:eastAsia="仿宋_GB2312" w:hAnsi="仿宋_GB2312" w:cs="仿宋_GB2312" w:hint="eastAsia"/>
          <w:sz w:val="32"/>
        </w:rPr>
        <w:t>669.63</w:t>
      </w:r>
      <w:r>
        <w:rPr>
          <w:rFonts w:ascii="仿宋_GB2312" w:eastAsia="仿宋_GB2312" w:hAnsi="仿宋_GB2312" w:cs="仿宋_GB2312" w:hint="eastAsia"/>
          <w:sz w:val="32"/>
        </w:rPr>
        <w:t xml:space="preserve"> </w:t>
      </w:r>
      <w:r>
        <w:rPr>
          <w:rFonts w:ascii="仿宋_GB2312" w:eastAsia="仿宋_GB2312" w:hAnsi="仿宋_GB2312" w:cs="仿宋_GB2312" w:hint="eastAsia"/>
          <w:sz w:val="32"/>
        </w:rPr>
        <w:t>万元，占</w:t>
      </w:r>
      <w:r>
        <w:rPr>
          <w:rFonts w:ascii="仿宋_GB2312" w:eastAsia="仿宋_GB2312" w:hAnsi="仿宋_GB2312" w:cs="仿宋_GB2312" w:hint="eastAsia"/>
          <w:sz w:val="32"/>
        </w:rPr>
        <w:t>70.79</w:t>
      </w:r>
      <w:r>
        <w:rPr>
          <w:rFonts w:ascii="仿宋_GB2312" w:eastAsia="仿宋_GB2312" w:hAnsi="仿宋_GB2312" w:cs="仿宋_GB2312" w:hint="eastAsia"/>
          <w:sz w:val="32"/>
        </w:rPr>
        <w:t>%</w:t>
      </w:r>
      <w:r>
        <w:rPr>
          <w:rFonts w:ascii="仿宋_GB2312" w:eastAsia="仿宋_GB2312" w:hAnsi="仿宋_GB2312" w:cs="仿宋_GB2312" w:hint="eastAsia"/>
          <w:sz w:val="32"/>
        </w:rPr>
        <w:t>；</w:t>
      </w:r>
      <w:r>
        <w:rPr>
          <w:rFonts w:ascii="仿宋_GB2312" w:eastAsia="仿宋_GB2312" w:hAnsi="仿宋_GB2312" w:cs="仿宋_GB2312" w:hint="eastAsia"/>
          <w:sz w:val="32"/>
        </w:rPr>
        <w:t xml:space="preserve"> </w:t>
      </w:r>
      <w:r>
        <w:rPr>
          <w:rFonts w:ascii="仿宋_GB2312" w:eastAsia="仿宋_GB2312" w:hAnsi="仿宋_GB2312" w:cs="仿宋_GB2312" w:hint="eastAsia"/>
          <w:sz w:val="32"/>
        </w:rPr>
        <w:t>外交（类）支出</w:t>
      </w:r>
      <w:r>
        <w:rPr>
          <w:rFonts w:ascii="仿宋_GB2312" w:eastAsia="仿宋_GB2312" w:hAnsi="仿宋_GB2312" w:cs="仿宋_GB2312" w:hint="eastAsia"/>
          <w:sz w:val="32"/>
        </w:rPr>
        <w:t>0</w:t>
      </w:r>
      <w:r>
        <w:rPr>
          <w:rFonts w:ascii="仿宋_GB2312" w:eastAsia="仿宋_GB2312" w:hAnsi="仿宋_GB2312" w:cs="仿宋_GB2312" w:hint="eastAsia"/>
          <w:sz w:val="32"/>
        </w:rPr>
        <w:t>万元，占</w:t>
      </w:r>
      <w:r>
        <w:rPr>
          <w:rFonts w:ascii="仿宋_GB2312" w:eastAsia="仿宋_GB2312" w:hAnsi="仿宋_GB2312" w:cs="仿宋_GB2312" w:hint="eastAsia"/>
          <w:sz w:val="32"/>
        </w:rPr>
        <w:t>0</w:t>
      </w:r>
      <w:r>
        <w:rPr>
          <w:rFonts w:ascii="仿宋_GB2312" w:eastAsia="仿宋_GB2312" w:hAnsi="仿宋_GB2312" w:cs="仿宋_GB2312" w:hint="eastAsia"/>
          <w:sz w:val="32"/>
        </w:rPr>
        <w:t>%</w:t>
      </w:r>
      <w:r>
        <w:rPr>
          <w:rFonts w:ascii="仿宋_GB2312" w:eastAsia="仿宋_GB2312" w:hAnsi="仿宋_GB2312" w:cs="仿宋_GB2312" w:hint="eastAsia"/>
          <w:sz w:val="32"/>
        </w:rPr>
        <w:t>；</w:t>
      </w:r>
      <w:r>
        <w:rPr>
          <w:rFonts w:ascii="仿宋_GB2312" w:eastAsia="仿宋_GB2312" w:hAnsi="仿宋_GB2312" w:cs="仿宋_GB2312" w:hint="eastAsia"/>
          <w:sz w:val="32"/>
        </w:rPr>
        <w:t xml:space="preserve"> </w:t>
      </w:r>
      <w:r>
        <w:rPr>
          <w:rFonts w:ascii="仿宋_GB2312" w:eastAsia="仿宋_GB2312" w:hAnsi="仿宋_GB2312" w:cs="仿宋_GB2312" w:hint="eastAsia"/>
          <w:sz w:val="32"/>
        </w:rPr>
        <w:t>教育（类）支出</w:t>
      </w:r>
      <w:r>
        <w:rPr>
          <w:rFonts w:ascii="仿宋_GB2312" w:eastAsia="仿宋_GB2312" w:hAnsi="仿宋_GB2312" w:cs="仿宋_GB2312" w:hint="eastAsia"/>
          <w:sz w:val="32"/>
        </w:rPr>
        <w:t>10.02</w:t>
      </w:r>
      <w:r>
        <w:rPr>
          <w:rFonts w:ascii="仿宋_GB2312" w:eastAsia="仿宋_GB2312" w:hAnsi="仿宋_GB2312" w:cs="仿宋_GB2312" w:hint="eastAsia"/>
          <w:sz w:val="32"/>
        </w:rPr>
        <w:t>万元，占</w:t>
      </w:r>
      <w:r>
        <w:rPr>
          <w:rFonts w:ascii="仿宋_GB2312" w:eastAsia="仿宋_GB2312" w:hAnsi="仿宋_GB2312" w:cs="仿宋_GB2312" w:hint="eastAsia"/>
          <w:sz w:val="32"/>
        </w:rPr>
        <w:t xml:space="preserve"> </w:t>
      </w:r>
      <w:r>
        <w:rPr>
          <w:rFonts w:ascii="仿宋_GB2312" w:eastAsia="仿宋_GB2312" w:hAnsi="仿宋_GB2312" w:cs="仿宋_GB2312" w:hint="eastAsia"/>
          <w:sz w:val="32"/>
        </w:rPr>
        <w:t>1.06</w:t>
      </w:r>
      <w:r>
        <w:rPr>
          <w:rFonts w:ascii="仿宋_GB2312" w:eastAsia="仿宋_GB2312" w:hAnsi="仿宋_GB2312" w:cs="仿宋_GB2312" w:hint="eastAsia"/>
          <w:sz w:val="32"/>
        </w:rPr>
        <w:t>%</w:t>
      </w:r>
      <w:r>
        <w:rPr>
          <w:rFonts w:ascii="仿宋_GB2312" w:eastAsia="仿宋_GB2312" w:hAnsi="仿宋_GB2312" w:cs="仿宋_GB2312" w:hint="eastAsia"/>
          <w:sz w:val="32"/>
        </w:rPr>
        <w:t>；</w:t>
      </w:r>
      <w:r>
        <w:rPr>
          <w:rFonts w:ascii="仿宋_GB2312" w:eastAsia="仿宋_GB2312" w:hAnsi="仿宋_GB2312" w:cs="仿宋_GB2312" w:hint="eastAsia"/>
          <w:sz w:val="32"/>
        </w:rPr>
        <w:t xml:space="preserve"> </w:t>
      </w:r>
      <w:r>
        <w:rPr>
          <w:rFonts w:ascii="仿宋_GB2312" w:eastAsia="仿宋_GB2312" w:hAnsi="仿宋_GB2312" w:cs="仿宋_GB2312" w:hint="eastAsia"/>
          <w:sz w:val="32"/>
        </w:rPr>
        <w:t>科学技术（类）支出</w:t>
      </w:r>
      <w:r>
        <w:rPr>
          <w:rFonts w:ascii="仿宋_GB2312" w:eastAsia="仿宋_GB2312" w:hAnsi="仿宋_GB2312" w:cs="仿宋_GB2312" w:hint="eastAsia"/>
          <w:sz w:val="32"/>
        </w:rPr>
        <w:t xml:space="preserve"> </w:t>
      </w:r>
      <w:r>
        <w:rPr>
          <w:rFonts w:ascii="仿宋_GB2312" w:eastAsia="仿宋_GB2312" w:hAnsi="仿宋_GB2312" w:cs="仿宋_GB2312" w:hint="eastAsia"/>
          <w:sz w:val="32"/>
        </w:rPr>
        <w:t>85</w:t>
      </w:r>
      <w:r>
        <w:rPr>
          <w:rFonts w:ascii="仿宋_GB2312" w:eastAsia="仿宋_GB2312" w:hAnsi="仿宋_GB2312" w:cs="仿宋_GB2312" w:hint="eastAsia"/>
          <w:sz w:val="32"/>
        </w:rPr>
        <w:t xml:space="preserve"> </w:t>
      </w:r>
      <w:r>
        <w:rPr>
          <w:rFonts w:ascii="仿宋_GB2312" w:eastAsia="仿宋_GB2312" w:hAnsi="仿宋_GB2312" w:cs="仿宋_GB2312" w:hint="eastAsia"/>
          <w:sz w:val="32"/>
        </w:rPr>
        <w:t>万元</w:t>
      </w:r>
      <w:r>
        <w:rPr>
          <w:rFonts w:ascii="仿宋_GB2312" w:eastAsia="仿宋_GB2312" w:hAnsi="仿宋_GB2312" w:cs="仿宋_GB2312" w:hint="eastAsia"/>
          <w:sz w:val="32"/>
        </w:rPr>
        <w:t>，占</w:t>
      </w:r>
      <w:r>
        <w:rPr>
          <w:rFonts w:ascii="仿宋_GB2312" w:eastAsia="仿宋_GB2312" w:hAnsi="仿宋_GB2312" w:cs="仿宋_GB2312" w:hint="eastAsia"/>
          <w:sz w:val="32"/>
        </w:rPr>
        <w:t xml:space="preserve"> </w:t>
      </w:r>
      <w:r>
        <w:rPr>
          <w:rFonts w:ascii="仿宋_GB2312" w:eastAsia="仿宋_GB2312" w:hAnsi="仿宋_GB2312" w:cs="仿宋_GB2312" w:hint="eastAsia"/>
          <w:sz w:val="32"/>
        </w:rPr>
        <w:t>9</w:t>
      </w:r>
      <w:r>
        <w:rPr>
          <w:rFonts w:ascii="仿宋_GB2312" w:eastAsia="仿宋_GB2312" w:hAnsi="仿宋_GB2312" w:cs="仿宋_GB2312" w:hint="eastAsia"/>
          <w:sz w:val="32"/>
        </w:rPr>
        <w:t>%</w:t>
      </w:r>
      <w:r>
        <w:rPr>
          <w:rFonts w:ascii="仿宋_GB2312" w:eastAsia="仿宋_GB2312" w:hAnsi="仿宋_GB2312" w:cs="仿宋_GB2312" w:hint="eastAsia"/>
          <w:sz w:val="32"/>
        </w:rPr>
        <w:t>；</w:t>
      </w:r>
      <w:r>
        <w:rPr>
          <w:rFonts w:ascii="仿宋_GB2312" w:eastAsia="仿宋_GB2312" w:hAnsi="仿宋_GB2312" w:cs="仿宋_GB2312" w:hint="eastAsia"/>
          <w:sz w:val="32"/>
        </w:rPr>
        <w:t xml:space="preserve"> </w:t>
      </w:r>
      <w:r>
        <w:rPr>
          <w:rFonts w:ascii="仿宋_GB2312" w:eastAsia="仿宋_GB2312" w:hAnsi="仿宋_GB2312" w:cs="仿宋_GB2312" w:hint="eastAsia"/>
          <w:sz w:val="32"/>
        </w:rPr>
        <w:t>社会保障和就业（类）支出</w:t>
      </w:r>
      <w:r>
        <w:rPr>
          <w:rFonts w:ascii="仿宋_GB2312" w:eastAsia="仿宋_GB2312" w:hAnsi="仿宋_GB2312" w:cs="仿宋_GB2312" w:hint="eastAsia"/>
          <w:sz w:val="32"/>
        </w:rPr>
        <w:t>0</w:t>
      </w:r>
      <w:r>
        <w:rPr>
          <w:rFonts w:ascii="仿宋_GB2312" w:eastAsia="仿宋_GB2312" w:hAnsi="仿宋_GB2312" w:cs="仿宋_GB2312" w:hint="eastAsia"/>
          <w:sz w:val="32"/>
        </w:rPr>
        <w:t>万元，占</w:t>
      </w:r>
      <w:r>
        <w:rPr>
          <w:rFonts w:ascii="仿宋_GB2312" w:eastAsia="仿宋_GB2312" w:hAnsi="仿宋_GB2312" w:cs="仿宋_GB2312" w:hint="eastAsia"/>
          <w:sz w:val="32"/>
        </w:rPr>
        <w:t>0</w:t>
      </w:r>
      <w:r>
        <w:rPr>
          <w:rFonts w:ascii="仿宋_GB2312" w:eastAsia="仿宋_GB2312" w:hAnsi="仿宋_GB2312" w:cs="仿宋_GB2312" w:hint="eastAsia"/>
          <w:sz w:val="32"/>
        </w:rPr>
        <w:t>%</w:t>
      </w:r>
      <w:r>
        <w:rPr>
          <w:rFonts w:ascii="仿宋_GB2312" w:eastAsia="仿宋_GB2312" w:hAnsi="仿宋_GB2312" w:cs="仿宋_GB2312" w:hint="eastAsia"/>
          <w:sz w:val="32"/>
        </w:rPr>
        <w:t>；</w:t>
      </w:r>
      <w:r>
        <w:rPr>
          <w:rFonts w:ascii="仿宋_GB2312" w:eastAsia="仿宋_GB2312" w:hAnsi="仿宋_GB2312" w:cs="仿宋_GB2312" w:hint="eastAsia"/>
          <w:sz w:val="32"/>
        </w:rPr>
        <w:t xml:space="preserve"> </w:t>
      </w:r>
      <w:r>
        <w:rPr>
          <w:rFonts w:ascii="仿宋_GB2312" w:eastAsia="仿宋_GB2312" w:hAnsi="仿宋_GB2312" w:cs="仿宋_GB2312" w:hint="eastAsia"/>
          <w:sz w:val="32"/>
        </w:rPr>
        <w:t>住房保障（类）支出</w:t>
      </w:r>
      <w:r>
        <w:rPr>
          <w:rFonts w:ascii="仿宋_GB2312" w:eastAsia="仿宋_GB2312" w:hAnsi="仿宋_GB2312" w:cs="仿宋_GB2312" w:hint="eastAsia"/>
          <w:sz w:val="32"/>
        </w:rPr>
        <w:t>45.09</w:t>
      </w:r>
      <w:r>
        <w:rPr>
          <w:rFonts w:ascii="仿宋_GB2312" w:eastAsia="仿宋_GB2312" w:hAnsi="仿宋_GB2312" w:cs="仿宋_GB2312" w:hint="eastAsia"/>
          <w:sz w:val="32"/>
        </w:rPr>
        <w:t xml:space="preserve"> </w:t>
      </w:r>
      <w:r>
        <w:rPr>
          <w:rFonts w:ascii="仿宋_GB2312" w:eastAsia="仿宋_GB2312" w:hAnsi="仿宋_GB2312" w:cs="仿宋_GB2312" w:hint="eastAsia"/>
          <w:sz w:val="32"/>
        </w:rPr>
        <w:t>万元，占</w:t>
      </w:r>
      <w:r>
        <w:rPr>
          <w:rFonts w:ascii="仿宋_GB2312" w:eastAsia="仿宋_GB2312" w:hAnsi="仿宋_GB2312" w:cs="仿宋_GB2312" w:hint="eastAsia"/>
          <w:sz w:val="32"/>
        </w:rPr>
        <w:t xml:space="preserve"> </w:t>
      </w:r>
      <w:r>
        <w:rPr>
          <w:rFonts w:ascii="仿宋_GB2312" w:eastAsia="仿宋_GB2312" w:hAnsi="仿宋_GB2312" w:cs="仿宋_GB2312" w:hint="eastAsia"/>
          <w:sz w:val="32"/>
        </w:rPr>
        <w:t>4.77</w:t>
      </w:r>
      <w:r>
        <w:rPr>
          <w:rFonts w:ascii="仿宋_GB2312" w:eastAsia="仿宋_GB2312" w:hAnsi="仿宋_GB2312" w:cs="仿宋_GB2312" w:hint="eastAsia"/>
          <w:sz w:val="32"/>
        </w:rPr>
        <w:t xml:space="preserve">%; </w:t>
      </w:r>
      <w:r>
        <w:rPr>
          <w:rFonts w:ascii="仿宋_GB2312" w:eastAsia="仿宋_GB2312" w:hAnsi="仿宋_GB2312" w:cs="仿宋_GB2312" w:hint="eastAsia"/>
          <w:sz w:val="32"/>
        </w:rPr>
        <w:t>文化旅游体育与传媒（类）支出</w:t>
      </w:r>
      <w:r>
        <w:rPr>
          <w:rFonts w:ascii="仿宋_GB2312" w:eastAsia="仿宋_GB2312" w:hAnsi="仿宋_GB2312" w:cs="仿宋_GB2312" w:hint="eastAsia"/>
          <w:sz w:val="32"/>
        </w:rPr>
        <w:t xml:space="preserve"> </w:t>
      </w:r>
      <w:r>
        <w:rPr>
          <w:rFonts w:ascii="仿宋_GB2312" w:eastAsia="仿宋_GB2312" w:hAnsi="仿宋_GB2312" w:cs="仿宋_GB2312" w:hint="eastAsia"/>
          <w:sz w:val="32"/>
        </w:rPr>
        <w:t>0</w:t>
      </w:r>
      <w:r>
        <w:rPr>
          <w:rFonts w:ascii="仿宋_GB2312" w:eastAsia="仿宋_GB2312" w:hAnsi="仿宋_GB2312" w:cs="仿宋_GB2312" w:hint="eastAsia"/>
          <w:sz w:val="32"/>
        </w:rPr>
        <w:t xml:space="preserve"> </w:t>
      </w:r>
      <w:r>
        <w:rPr>
          <w:rFonts w:ascii="仿宋_GB2312" w:eastAsia="仿宋_GB2312" w:hAnsi="仿宋_GB2312" w:cs="仿宋_GB2312" w:hint="eastAsia"/>
          <w:sz w:val="32"/>
        </w:rPr>
        <w:t>万元</w:t>
      </w:r>
      <w:r>
        <w:rPr>
          <w:rFonts w:ascii="仿宋_GB2312" w:eastAsia="仿宋_GB2312" w:hAnsi="仿宋_GB2312" w:cs="仿宋_GB2312" w:hint="eastAsia"/>
          <w:sz w:val="32"/>
        </w:rPr>
        <w:t xml:space="preserve">, </w:t>
      </w:r>
      <w:r>
        <w:rPr>
          <w:rFonts w:ascii="仿宋_GB2312" w:eastAsia="仿宋_GB2312" w:hAnsi="仿宋_GB2312" w:cs="仿宋_GB2312" w:hint="eastAsia"/>
          <w:sz w:val="32"/>
        </w:rPr>
        <w:t>占</w:t>
      </w:r>
      <w:r>
        <w:rPr>
          <w:rFonts w:ascii="仿宋_GB2312" w:eastAsia="仿宋_GB2312" w:hAnsi="仿宋_GB2312" w:cs="仿宋_GB2312" w:hint="eastAsia"/>
          <w:sz w:val="32"/>
        </w:rPr>
        <w:t>0</w:t>
      </w:r>
      <w:r>
        <w:rPr>
          <w:rFonts w:ascii="仿宋_GB2312" w:eastAsia="仿宋_GB2312" w:hAnsi="仿宋_GB2312" w:cs="仿宋_GB2312" w:hint="eastAsia"/>
          <w:sz w:val="32"/>
        </w:rPr>
        <w:t>%</w:t>
      </w:r>
      <w:r>
        <w:rPr>
          <w:rFonts w:ascii="仿宋_GB2312" w:eastAsia="仿宋_GB2312" w:hAnsi="仿宋_GB2312" w:cs="仿宋_GB2312" w:hint="eastAsia"/>
          <w:sz w:val="32"/>
        </w:rPr>
        <w:t>，</w:t>
      </w:r>
      <w:r>
        <w:rPr>
          <w:rFonts w:ascii="仿宋_GB2312" w:eastAsia="仿宋_GB2312" w:hAnsi="仿宋_GB2312" w:cs="仿宋_GB2312" w:hint="eastAsia"/>
          <w:sz w:val="32"/>
        </w:rPr>
        <w:t xml:space="preserve"> </w:t>
      </w:r>
      <w:r>
        <w:rPr>
          <w:rFonts w:ascii="仿宋_GB2312" w:eastAsia="仿宋_GB2312" w:hAnsi="仿宋_GB2312" w:cs="仿宋_GB2312" w:hint="eastAsia"/>
          <w:sz w:val="32"/>
        </w:rPr>
        <w:t>卫生健康（类）支出</w:t>
      </w:r>
      <w:r>
        <w:rPr>
          <w:rFonts w:ascii="仿宋_GB2312" w:eastAsia="仿宋_GB2312" w:hAnsi="仿宋_GB2312" w:cs="仿宋_GB2312" w:hint="eastAsia"/>
          <w:sz w:val="32"/>
        </w:rPr>
        <w:t>0</w:t>
      </w:r>
      <w:r>
        <w:rPr>
          <w:rFonts w:ascii="仿宋_GB2312" w:eastAsia="仿宋_GB2312" w:hAnsi="仿宋_GB2312" w:cs="仿宋_GB2312" w:hint="eastAsia"/>
          <w:sz w:val="32"/>
        </w:rPr>
        <w:t>万元，占</w:t>
      </w:r>
      <w:r>
        <w:rPr>
          <w:rFonts w:ascii="仿宋_GB2312" w:eastAsia="仿宋_GB2312" w:hAnsi="仿宋_GB2312" w:cs="仿宋_GB2312" w:hint="eastAsia"/>
          <w:sz w:val="32"/>
        </w:rPr>
        <w:t>0</w:t>
      </w:r>
      <w:r>
        <w:rPr>
          <w:rFonts w:ascii="仿宋_GB2312" w:eastAsia="仿宋_GB2312" w:hAnsi="仿宋_GB2312" w:cs="仿宋_GB2312" w:hint="eastAsia"/>
          <w:sz w:val="32"/>
        </w:rPr>
        <w:t>%</w:t>
      </w:r>
      <w:r>
        <w:rPr>
          <w:rFonts w:ascii="仿宋_GB2312" w:eastAsia="仿宋_GB2312" w:hAnsi="仿宋_GB2312" w:cs="仿宋_GB2312" w:hint="eastAsia"/>
          <w:sz w:val="32"/>
        </w:rPr>
        <w:t>，</w:t>
      </w:r>
      <w:r>
        <w:rPr>
          <w:rFonts w:ascii="仿宋_GB2312" w:eastAsia="仿宋_GB2312" w:hAnsi="仿宋_GB2312" w:cs="仿宋_GB2312" w:hint="eastAsia"/>
          <w:sz w:val="32"/>
        </w:rPr>
        <w:t xml:space="preserve"> </w:t>
      </w:r>
      <w:r>
        <w:rPr>
          <w:rFonts w:ascii="仿宋_GB2312" w:eastAsia="仿宋_GB2312" w:hAnsi="仿宋_GB2312" w:cs="仿宋_GB2312" w:hint="eastAsia"/>
          <w:sz w:val="32"/>
        </w:rPr>
        <w:t>农林水（类）支出</w:t>
      </w:r>
      <w:r>
        <w:rPr>
          <w:rFonts w:ascii="仿宋_GB2312" w:eastAsia="仿宋_GB2312" w:hAnsi="仿宋_GB2312" w:cs="仿宋_GB2312" w:hint="eastAsia"/>
          <w:sz w:val="32"/>
        </w:rPr>
        <w:t>136.26</w:t>
      </w:r>
      <w:r>
        <w:rPr>
          <w:rFonts w:ascii="仿宋_GB2312" w:eastAsia="仿宋_GB2312" w:hAnsi="仿宋_GB2312" w:cs="仿宋_GB2312" w:hint="eastAsia"/>
          <w:sz w:val="32"/>
        </w:rPr>
        <w:t>万元，占</w:t>
      </w:r>
      <w:r>
        <w:rPr>
          <w:rFonts w:ascii="仿宋_GB2312" w:eastAsia="仿宋_GB2312" w:hAnsi="仿宋_GB2312" w:cs="仿宋_GB2312" w:hint="eastAsia"/>
          <w:sz w:val="32"/>
        </w:rPr>
        <w:t>14.4</w:t>
      </w:r>
      <w:r>
        <w:rPr>
          <w:rFonts w:ascii="仿宋_GB2312" w:eastAsia="仿宋_GB2312" w:hAnsi="仿宋_GB2312" w:cs="仿宋_GB2312" w:hint="eastAsia"/>
          <w:sz w:val="32"/>
        </w:rPr>
        <w:t>%</w:t>
      </w:r>
      <w:r>
        <w:rPr>
          <w:rFonts w:ascii="仿宋_GB2312" w:eastAsia="仿宋_GB2312" w:hAnsi="仿宋_GB2312" w:cs="仿宋_GB2312" w:hint="eastAsia"/>
          <w:sz w:val="32"/>
        </w:rPr>
        <w:t>。</w:t>
      </w:r>
      <w:bookmarkStart w:id="0" w:name="_GoBack"/>
      <w:bookmarkEnd w:id="0"/>
    </w:p>
    <w:p w:rsidR="00FB64EC" w:rsidRDefault="00B94012">
      <w:pPr>
        <w:ind w:firstLine="320"/>
        <w:jc w:val="left"/>
        <w:rPr>
          <w:rFonts w:ascii="楷体" w:eastAsia="楷体" w:hAnsi="楷体" w:cs="楷体"/>
          <w:sz w:val="32"/>
        </w:rPr>
      </w:pPr>
      <w:r>
        <w:rPr>
          <w:rFonts w:ascii="楷体" w:eastAsia="楷体" w:hAnsi="楷体" w:cs="楷体"/>
          <w:sz w:val="32"/>
        </w:rPr>
        <w:t>（三）一般公共预算财政拨款支出决算具体情况。</w:t>
      </w:r>
    </w:p>
    <w:p w:rsidR="00FB64EC" w:rsidRDefault="00B94012">
      <w:pPr>
        <w:ind w:firstLine="320"/>
        <w:jc w:val="left"/>
        <w:rPr>
          <w:rFonts w:ascii="楷体" w:eastAsia="楷体" w:hAnsi="楷体" w:cs="楷体"/>
          <w:sz w:val="32"/>
        </w:rPr>
      </w:pPr>
      <w:r>
        <w:rPr>
          <w:rFonts w:ascii="楷体" w:eastAsia="楷体" w:hAnsi="楷体" w:cs="楷体" w:hint="eastAsia"/>
          <w:sz w:val="32"/>
        </w:rPr>
        <w:t xml:space="preserve">2019 </w:t>
      </w:r>
      <w:r>
        <w:rPr>
          <w:rFonts w:ascii="楷体" w:eastAsia="楷体" w:hAnsi="楷体" w:cs="楷体" w:hint="eastAsia"/>
          <w:sz w:val="32"/>
        </w:rPr>
        <w:t>年度财政拨款支出年初预算为</w:t>
      </w:r>
      <w:r>
        <w:rPr>
          <w:rFonts w:ascii="楷体" w:eastAsia="楷体" w:hAnsi="楷体" w:cs="楷体" w:hint="eastAsia"/>
          <w:sz w:val="32"/>
        </w:rPr>
        <w:t xml:space="preserve"> </w:t>
      </w:r>
      <w:r>
        <w:rPr>
          <w:rFonts w:ascii="仿宋" w:eastAsia="仿宋" w:hAnsi="仿宋" w:cs="仿宋" w:hint="eastAsia"/>
          <w:sz w:val="32"/>
        </w:rPr>
        <w:t>748.81</w:t>
      </w:r>
      <w:r>
        <w:rPr>
          <w:rFonts w:ascii="楷体" w:eastAsia="楷体" w:hAnsi="楷体" w:cs="楷体" w:hint="eastAsia"/>
          <w:sz w:val="32"/>
        </w:rPr>
        <w:t>万元，支出决算为</w:t>
      </w:r>
      <w:r>
        <w:rPr>
          <w:rFonts w:ascii="仿宋" w:eastAsia="仿宋" w:hAnsi="仿宋" w:cs="仿宋" w:hint="eastAsia"/>
          <w:sz w:val="32"/>
        </w:rPr>
        <w:t>970.34</w:t>
      </w:r>
      <w:r>
        <w:rPr>
          <w:rFonts w:ascii="楷体" w:eastAsia="楷体" w:hAnsi="楷体" w:cs="楷体" w:hint="eastAsia"/>
          <w:sz w:val="32"/>
        </w:rPr>
        <w:t>万元，完成年初预算的</w:t>
      </w:r>
      <w:r>
        <w:rPr>
          <w:rFonts w:ascii="楷体" w:eastAsia="楷体" w:hAnsi="楷体" w:cs="楷体" w:hint="eastAsia"/>
          <w:sz w:val="32"/>
        </w:rPr>
        <w:t xml:space="preserve"> </w:t>
      </w:r>
      <w:r>
        <w:rPr>
          <w:rFonts w:ascii="仿宋" w:eastAsia="仿宋" w:hAnsi="仿宋" w:cs="仿宋" w:hint="eastAsia"/>
          <w:sz w:val="32"/>
        </w:rPr>
        <w:t>100</w:t>
      </w:r>
      <w:r>
        <w:rPr>
          <w:rFonts w:ascii="楷体" w:eastAsia="楷体" w:hAnsi="楷体" w:cs="楷体" w:hint="eastAsia"/>
          <w:sz w:val="32"/>
        </w:rPr>
        <w:t>%</w:t>
      </w:r>
      <w:r>
        <w:rPr>
          <w:rFonts w:ascii="楷体" w:eastAsia="楷体" w:hAnsi="楷体" w:cs="楷体" w:hint="eastAsia"/>
          <w:sz w:val="32"/>
        </w:rPr>
        <w:t>。其中：</w:t>
      </w:r>
    </w:p>
    <w:p w:rsidR="00FB64EC" w:rsidRDefault="00B94012">
      <w:pPr>
        <w:numPr>
          <w:ilvl w:val="0"/>
          <w:numId w:val="2"/>
        </w:numPr>
        <w:ind w:firstLine="640"/>
        <w:jc w:val="left"/>
        <w:rPr>
          <w:rFonts w:ascii="仿宋" w:eastAsia="仿宋" w:hAnsi="仿宋" w:cs="仿宋"/>
          <w:sz w:val="32"/>
        </w:rPr>
      </w:pPr>
      <w:r>
        <w:rPr>
          <w:rFonts w:ascii="仿宋" w:eastAsia="仿宋" w:hAnsi="仿宋" w:cs="仿宋" w:hint="eastAsia"/>
          <w:sz w:val="32"/>
        </w:rPr>
        <w:t>基本支出</w:t>
      </w:r>
      <w:r>
        <w:rPr>
          <w:rFonts w:ascii="仿宋" w:eastAsia="仿宋" w:hAnsi="仿宋" w:cs="仿宋"/>
          <w:sz w:val="32"/>
        </w:rPr>
        <w:t>（类）</w:t>
      </w:r>
      <w:r>
        <w:rPr>
          <w:rFonts w:ascii="仿宋" w:eastAsia="仿宋" w:hAnsi="仿宋" w:cs="仿宋" w:hint="eastAsia"/>
          <w:sz w:val="32"/>
        </w:rPr>
        <w:t>一般公共服务支出</w:t>
      </w:r>
      <w:r>
        <w:rPr>
          <w:rFonts w:ascii="仿宋" w:eastAsia="仿宋" w:hAnsi="仿宋" w:cs="仿宋"/>
          <w:sz w:val="32"/>
        </w:rPr>
        <w:t>（款）</w:t>
      </w:r>
      <w:r>
        <w:rPr>
          <w:rFonts w:ascii="仿宋" w:eastAsia="仿宋" w:hAnsi="仿宋" w:cs="仿宋" w:hint="eastAsia"/>
          <w:sz w:val="32"/>
        </w:rPr>
        <w:t>事业运行</w:t>
      </w:r>
      <w:r>
        <w:rPr>
          <w:rFonts w:ascii="仿宋" w:eastAsia="仿宋" w:hAnsi="仿宋" w:cs="仿宋"/>
          <w:sz w:val="32"/>
        </w:rPr>
        <w:t>（项）财政拨款支出</w:t>
      </w:r>
      <w:r>
        <w:rPr>
          <w:rFonts w:ascii="仿宋" w:eastAsia="仿宋" w:hAnsi="仿宋" w:cs="仿宋" w:hint="eastAsia"/>
          <w:sz w:val="32"/>
        </w:rPr>
        <w:t>决算为</w:t>
      </w:r>
      <w:r>
        <w:rPr>
          <w:rFonts w:ascii="仿宋" w:eastAsia="仿宋" w:hAnsi="仿宋" w:cs="仿宋"/>
          <w:sz w:val="32"/>
        </w:rPr>
        <w:t xml:space="preserve"> </w:t>
      </w:r>
      <w:r>
        <w:rPr>
          <w:rFonts w:ascii="仿宋" w:eastAsia="仿宋" w:hAnsi="仿宋" w:cs="仿宋" w:hint="eastAsia"/>
          <w:sz w:val="32"/>
        </w:rPr>
        <w:t>669.63</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主要用</w:t>
      </w:r>
      <w:r>
        <w:rPr>
          <w:rFonts w:ascii="仿宋" w:eastAsia="仿宋" w:hAnsi="仿宋" w:cs="仿宋" w:hint="eastAsia"/>
          <w:sz w:val="32"/>
        </w:rPr>
        <w:t>于购买货物和服务的各项资金，包括办公及印刷费、邮电费、差旅费、会议费、福利费等等。</w:t>
      </w:r>
    </w:p>
    <w:p w:rsidR="00FB64EC" w:rsidRDefault="00B94012">
      <w:pPr>
        <w:ind w:firstLineChars="200" w:firstLine="640"/>
        <w:jc w:val="left"/>
        <w:rPr>
          <w:rFonts w:ascii="仿宋" w:eastAsia="仿宋" w:hAnsi="仿宋" w:cs="仿宋"/>
          <w:sz w:val="32"/>
        </w:rPr>
      </w:pPr>
      <w:r>
        <w:rPr>
          <w:rFonts w:ascii="仿宋" w:eastAsia="仿宋" w:hAnsi="仿宋" w:cs="仿宋"/>
          <w:sz w:val="32"/>
        </w:rPr>
        <w:t xml:space="preserve">2. </w:t>
      </w:r>
      <w:r>
        <w:rPr>
          <w:rFonts w:ascii="仿宋" w:eastAsia="仿宋" w:hAnsi="仿宋" w:cs="仿宋" w:hint="eastAsia"/>
          <w:sz w:val="32"/>
        </w:rPr>
        <w:t>基本支出</w:t>
      </w:r>
      <w:r>
        <w:rPr>
          <w:rFonts w:ascii="仿宋" w:eastAsia="仿宋" w:hAnsi="仿宋" w:cs="仿宋"/>
          <w:sz w:val="32"/>
        </w:rPr>
        <w:t>（类）</w:t>
      </w:r>
      <w:r>
        <w:rPr>
          <w:rFonts w:ascii="仿宋" w:eastAsia="仿宋" w:hAnsi="仿宋" w:cs="仿宋" w:hint="eastAsia"/>
          <w:sz w:val="32"/>
        </w:rPr>
        <w:t>教育支出</w:t>
      </w:r>
      <w:r>
        <w:rPr>
          <w:rFonts w:ascii="仿宋" w:eastAsia="仿宋" w:hAnsi="仿宋" w:cs="仿宋"/>
          <w:sz w:val="32"/>
        </w:rPr>
        <w:t>（款）</w:t>
      </w:r>
      <w:r>
        <w:rPr>
          <w:rFonts w:ascii="仿宋" w:eastAsia="仿宋" w:hAnsi="仿宋" w:cs="仿宋" w:hint="eastAsia"/>
          <w:sz w:val="32"/>
        </w:rPr>
        <w:t>其他教育支出</w:t>
      </w:r>
      <w:r>
        <w:rPr>
          <w:rFonts w:ascii="仿宋" w:eastAsia="仿宋" w:hAnsi="仿宋" w:cs="仿宋"/>
          <w:sz w:val="32"/>
        </w:rPr>
        <w:t>（项）</w:t>
      </w:r>
      <w:r>
        <w:rPr>
          <w:rFonts w:ascii="仿宋" w:eastAsia="仿宋" w:hAnsi="仿宋" w:cs="仿宋"/>
          <w:sz w:val="32"/>
        </w:rPr>
        <w:lastRenderedPageBreak/>
        <w:t>财政拨款支出</w:t>
      </w:r>
      <w:r>
        <w:rPr>
          <w:rFonts w:ascii="仿宋" w:eastAsia="仿宋" w:hAnsi="仿宋" w:cs="仿宋" w:hint="eastAsia"/>
          <w:sz w:val="32"/>
        </w:rPr>
        <w:t>决算为</w:t>
      </w:r>
      <w:r>
        <w:rPr>
          <w:rFonts w:ascii="仿宋" w:eastAsia="仿宋" w:hAnsi="仿宋" w:cs="仿宋" w:hint="eastAsia"/>
          <w:sz w:val="32"/>
        </w:rPr>
        <w:t>10.02</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主要用于</w:t>
      </w:r>
      <w:r>
        <w:rPr>
          <w:rFonts w:ascii="仿宋" w:eastAsia="仿宋" w:hAnsi="仿宋" w:cs="仿宋" w:hint="eastAsia"/>
          <w:sz w:val="32"/>
        </w:rPr>
        <w:t>教育方面的全部开支。</w:t>
      </w:r>
    </w:p>
    <w:p w:rsidR="00FB64EC" w:rsidRDefault="00B94012">
      <w:pPr>
        <w:ind w:firstLine="640"/>
        <w:jc w:val="left"/>
        <w:rPr>
          <w:rFonts w:ascii="仿宋" w:eastAsia="仿宋" w:hAnsi="仿宋" w:cs="仿宋"/>
          <w:sz w:val="32"/>
        </w:rPr>
      </w:pPr>
      <w:r>
        <w:rPr>
          <w:rFonts w:ascii="仿宋" w:eastAsia="仿宋" w:hAnsi="仿宋" w:cs="仿宋"/>
          <w:sz w:val="32"/>
        </w:rPr>
        <w:t>3.</w:t>
      </w:r>
      <w:r>
        <w:rPr>
          <w:rFonts w:ascii="仿宋" w:eastAsia="仿宋" w:hAnsi="仿宋" w:cs="仿宋" w:hint="eastAsia"/>
          <w:sz w:val="32"/>
        </w:rPr>
        <w:t>项目支出（类）科学技术支出（款）</w:t>
      </w:r>
      <w:r>
        <w:rPr>
          <w:rFonts w:ascii="仿宋" w:eastAsia="仿宋" w:hAnsi="仿宋" w:cs="仿宋"/>
          <w:sz w:val="32"/>
        </w:rPr>
        <w:t xml:space="preserve"> </w:t>
      </w:r>
      <w:r>
        <w:rPr>
          <w:rFonts w:ascii="仿宋" w:eastAsia="仿宋" w:hAnsi="仿宋" w:cs="仿宋"/>
          <w:sz w:val="32"/>
        </w:rPr>
        <w:t>一般行政管理事务（项）财政拨款支出</w:t>
      </w:r>
      <w:r>
        <w:rPr>
          <w:rFonts w:ascii="仿宋" w:eastAsia="仿宋" w:hAnsi="仿宋" w:cs="仿宋" w:hint="eastAsia"/>
          <w:sz w:val="32"/>
        </w:rPr>
        <w:t>85</w:t>
      </w:r>
      <w:r>
        <w:rPr>
          <w:rFonts w:ascii="仿宋" w:eastAsia="仿宋" w:hAnsi="仿宋" w:cs="仿宋"/>
          <w:sz w:val="32"/>
        </w:rPr>
        <w:t>万元，主要用于确保项目运行费用支出。</w:t>
      </w:r>
    </w:p>
    <w:p w:rsidR="00FB64EC" w:rsidRDefault="00B94012">
      <w:pPr>
        <w:ind w:firstLine="640"/>
        <w:jc w:val="left"/>
        <w:rPr>
          <w:rFonts w:ascii="仿宋" w:eastAsia="仿宋" w:hAnsi="仿宋" w:cs="仿宋"/>
          <w:sz w:val="32"/>
        </w:rPr>
      </w:pPr>
      <w:r>
        <w:rPr>
          <w:rFonts w:ascii="仿宋" w:eastAsia="仿宋" w:hAnsi="仿宋" w:cs="仿宋" w:hint="eastAsia"/>
          <w:sz w:val="32"/>
        </w:rPr>
        <w:t>4</w:t>
      </w:r>
      <w:r>
        <w:rPr>
          <w:rFonts w:ascii="仿宋" w:eastAsia="仿宋" w:hAnsi="仿宋" w:cs="仿宋" w:hint="eastAsia"/>
          <w:sz w:val="32"/>
        </w:rPr>
        <w:t>、</w:t>
      </w:r>
      <w:r>
        <w:rPr>
          <w:rFonts w:ascii="仿宋" w:eastAsia="仿宋" w:hAnsi="仿宋" w:cs="仿宋"/>
          <w:sz w:val="32"/>
        </w:rPr>
        <w:t>项目支出（类）</w:t>
      </w:r>
      <w:r>
        <w:rPr>
          <w:rFonts w:ascii="仿宋" w:eastAsia="仿宋" w:hAnsi="仿宋" w:cs="仿宋" w:hint="eastAsia"/>
          <w:sz w:val="32"/>
        </w:rPr>
        <w:t>农林水</w:t>
      </w:r>
      <w:r>
        <w:rPr>
          <w:rFonts w:ascii="仿宋" w:eastAsia="仿宋" w:hAnsi="仿宋" w:cs="仿宋"/>
          <w:sz w:val="32"/>
        </w:rPr>
        <w:t>支出（款）其他农业支出（项）财政拨款支出</w:t>
      </w:r>
      <w:r>
        <w:rPr>
          <w:rFonts w:ascii="仿宋" w:eastAsia="仿宋" w:hAnsi="仿宋" w:cs="仿宋" w:hint="eastAsia"/>
          <w:sz w:val="32"/>
        </w:rPr>
        <w:t>93.7</w:t>
      </w:r>
      <w:r>
        <w:rPr>
          <w:rFonts w:ascii="仿宋" w:eastAsia="仿宋" w:hAnsi="仿宋" w:cs="仿宋"/>
          <w:sz w:val="32"/>
        </w:rPr>
        <w:t>万元，主要用于项目验收和费用专项支出。</w:t>
      </w:r>
    </w:p>
    <w:p w:rsidR="00FB64EC" w:rsidRDefault="00B94012">
      <w:pPr>
        <w:ind w:firstLine="640"/>
        <w:jc w:val="left"/>
        <w:rPr>
          <w:rFonts w:ascii="仿宋" w:eastAsia="仿宋" w:hAnsi="仿宋" w:cs="仿宋"/>
          <w:sz w:val="32"/>
        </w:rPr>
      </w:pPr>
      <w:r>
        <w:rPr>
          <w:rFonts w:ascii="仿宋" w:eastAsia="仿宋" w:hAnsi="仿宋" w:cs="仿宋" w:hint="eastAsia"/>
          <w:sz w:val="32"/>
        </w:rPr>
        <w:t>5</w:t>
      </w:r>
      <w:r>
        <w:rPr>
          <w:rFonts w:ascii="仿宋" w:eastAsia="仿宋" w:hAnsi="仿宋" w:cs="仿宋" w:hint="eastAsia"/>
          <w:sz w:val="32"/>
        </w:rPr>
        <w:t>、</w:t>
      </w:r>
      <w:r>
        <w:rPr>
          <w:rFonts w:ascii="仿宋" w:eastAsia="仿宋" w:hAnsi="仿宋" w:cs="仿宋"/>
          <w:sz w:val="32"/>
        </w:rPr>
        <w:t>基本支出（类）住房保障支出（款）</w:t>
      </w:r>
      <w:r>
        <w:rPr>
          <w:rFonts w:ascii="仿宋" w:eastAsia="仿宋" w:hAnsi="仿宋" w:cs="仿宋"/>
          <w:sz w:val="32"/>
        </w:rPr>
        <w:t xml:space="preserve">  </w:t>
      </w:r>
      <w:r>
        <w:rPr>
          <w:rFonts w:ascii="仿宋" w:eastAsia="仿宋" w:hAnsi="仿宋" w:cs="仿宋"/>
          <w:sz w:val="32"/>
        </w:rPr>
        <w:t>住房公积金（项）财政拨款支出</w:t>
      </w:r>
      <w:r>
        <w:rPr>
          <w:rFonts w:ascii="仿宋" w:eastAsia="仿宋" w:hAnsi="仿宋" w:cs="仿宋" w:hint="eastAsia"/>
          <w:sz w:val="32"/>
        </w:rPr>
        <w:t>45.09</w:t>
      </w:r>
      <w:r>
        <w:rPr>
          <w:rFonts w:ascii="仿宋" w:eastAsia="仿宋" w:hAnsi="仿宋" w:cs="仿宋"/>
          <w:sz w:val="32"/>
        </w:rPr>
        <w:t>万元，主</w:t>
      </w:r>
      <w:r>
        <w:rPr>
          <w:rFonts w:ascii="仿宋" w:eastAsia="仿宋" w:hAnsi="仿宋" w:cs="仿宋"/>
          <w:sz w:val="32"/>
        </w:rPr>
        <w:t>要用于住房公积金单位缴纳部分支出。</w:t>
      </w:r>
    </w:p>
    <w:p w:rsidR="00FB64EC" w:rsidRDefault="00B94012">
      <w:pPr>
        <w:ind w:firstLine="640"/>
        <w:jc w:val="left"/>
        <w:rPr>
          <w:rFonts w:ascii="仿宋" w:eastAsia="仿宋" w:hAnsi="仿宋" w:cs="仿宋"/>
          <w:sz w:val="32"/>
        </w:rPr>
      </w:pPr>
      <w:r>
        <w:rPr>
          <w:rFonts w:ascii="仿宋" w:eastAsia="仿宋" w:hAnsi="仿宋" w:cs="仿宋" w:hint="eastAsia"/>
          <w:sz w:val="32"/>
        </w:rPr>
        <w:t>6</w:t>
      </w:r>
      <w:r>
        <w:rPr>
          <w:rFonts w:ascii="仿宋" w:eastAsia="仿宋" w:hAnsi="仿宋" w:cs="仿宋" w:hint="eastAsia"/>
          <w:sz w:val="32"/>
        </w:rPr>
        <w:t>、基本支出（类）农林水支出（款）农业行政运行其他农业支出（项）财政拨款支出</w:t>
      </w:r>
      <w:r>
        <w:rPr>
          <w:rFonts w:ascii="仿宋" w:eastAsia="仿宋" w:hAnsi="仿宋" w:cs="仿宋" w:hint="eastAsia"/>
          <w:sz w:val="32"/>
        </w:rPr>
        <w:t>42.56</w:t>
      </w:r>
      <w:r>
        <w:rPr>
          <w:rFonts w:ascii="仿宋" w:eastAsia="仿宋" w:hAnsi="仿宋" w:cs="仿宋" w:hint="eastAsia"/>
          <w:sz w:val="32"/>
        </w:rPr>
        <w:t>万元，主要用于项目验收和费用专项支出。</w:t>
      </w:r>
    </w:p>
    <w:p w:rsidR="00FB64EC" w:rsidRDefault="00FB64EC">
      <w:pPr>
        <w:jc w:val="left"/>
        <w:rPr>
          <w:rFonts w:ascii="仿宋" w:eastAsia="仿宋" w:hAnsi="仿宋" w:cs="仿宋"/>
          <w:b/>
          <w:sz w:val="32"/>
        </w:rPr>
      </w:pPr>
    </w:p>
    <w:p w:rsidR="00FB64EC" w:rsidRDefault="00B94012">
      <w:pPr>
        <w:ind w:firstLine="640"/>
        <w:jc w:val="left"/>
        <w:rPr>
          <w:rFonts w:ascii="黑体" w:eastAsia="黑体" w:hAnsi="黑体" w:cs="黑体"/>
          <w:sz w:val="32"/>
        </w:rPr>
      </w:pPr>
      <w:r>
        <w:rPr>
          <w:rFonts w:ascii="黑体" w:eastAsia="黑体" w:hAnsi="黑体" w:cs="黑体"/>
          <w:sz w:val="32"/>
        </w:rPr>
        <w:t>六、关</w:t>
      </w:r>
      <w:r>
        <w:rPr>
          <w:rFonts w:ascii="黑体" w:eastAsia="黑体" w:hAnsi="黑体" w:cs="黑体" w:hint="eastAsia"/>
          <w:sz w:val="32"/>
        </w:rPr>
        <w:t>于益阳市农业科学研究所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年度一般公共预算财政拨款基本支出决算情况说明</w:t>
      </w:r>
    </w:p>
    <w:p w:rsidR="00FB64EC" w:rsidRDefault="00B94012">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年度一般公共预算财政拨款基本支出</w:t>
      </w:r>
      <w:r>
        <w:rPr>
          <w:rFonts w:ascii="仿宋" w:eastAsia="仿宋" w:hAnsi="仿宋" w:cs="仿宋" w:hint="eastAsia"/>
          <w:sz w:val="32"/>
        </w:rPr>
        <w:t>767.3</w:t>
      </w:r>
      <w:r>
        <w:rPr>
          <w:rFonts w:ascii="仿宋" w:eastAsia="仿宋" w:hAnsi="仿宋" w:cs="仿宋"/>
          <w:sz w:val="32"/>
        </w:rPr>
        <w:t>万元，其中人员经费支出</w:t>
      </w:r>
      <w:r>
        <w:rPr>
          <w:rFonts w:ascii="仿宋" w:eastAsia="仿宋" w:hAnsi="仿宋" w:cs="仿宋" w:hint="eastAsia"/>
          <w:sz w:val="32"/>
        </w:rPr>
        <w:t>726.34</w:t>
      </w:r>
      <w:r>
        <w:rPr>
          <w:rFonts w:ascii="仿宋" w:eastAsia="仿宋" w:hAnsi="仿宋" w:cs="仿宋"/>
          <w:sz w:val="32"/>
        </w:rPr>
        <w:t>万元，主要包括：基本工资、津贴补贴、伙食补助、绩效工资、机关单位养老保险、医疗保险和住房公积金；公用经费支出</w:t>
      </w:r>
      <w:r>
        <w:rPr>
          <w:rFonts w:ascii="仿宋" w:eastAsia="仿宋" w:hAnsi="仿宋" w:cs="仿宋" w:hint="eastAsia"/>
          <w:sz w:val="32"/>
        </w:rPr>
        <w:t>40.96</w:t>
      </w:r>
      <w:r>
        <w:rPr>
          <w:rFonts w:ascii="仿宋" w:eastAsia="仿宋" w:hAnsi="仿宋" w:cs="仿宋"/>
          <w:sz w:val="32"/>
        </w:rPr>
        <w:t>万元。主要包括：办公费、印刷费、电费、邮费、差旅费、维护费、租赁费、</w:t>
      </w:r>
      <w:r>
        <w:rPr>
          <w:rFonts w:ascii="仿宋" w:eastAsia="仿宋" w:hAnsi="仿宋" w:cs="仿宋"/>
          <w:sz w:val="32"/>
        </w:rPr>
        <w:lastRenderedPageBreak/>
        <w:t>劳务费、工会经费、福利费和</w:t>
      </w:r>
      <w:r>
        <w:rPr>
          <w:rFonts w:ascii="仿宋" w:eastAsia="仿宋" w:hAnsi="仿宋" w:cs="仿宋" w:hint="eastAsia"/>
          <w:sz w:val="32"/>
        </w:rPr>
        <w:t>其他交通费用、其他商品和服务支出</w:t>
      </w:r>
      <w:r>
        <w:rPr>
          <w:rFonts w:ascii="仿宋" w:eastAsia="仿宋" w:hAnsi="仿宋" w:cs="仿宋"/>
          <w:sz w:val="32"/>
        </w:rPr>
        <w:t>。</w:t>
      </w:r>
    </w:p>
    <w:p w:rsidR="00FB64EC" w:rsidRDefault="00B94012">
      <w:pPr>
        <w:numPr>
          <w:ilvl w:val="0"/>
          <w:numId w:val="3"/>
        </w:numPr>
        <w:ind w:firstLine="640"/>
        <w:jc w:val="left"/>
        <w:rPr>
          <w:rFonts w:ascii="黑体" w:eastAsia="黑体" w:hAnsi="黑体" w:cs="黑体"/>
          <w:sz w:val="32"/>
        </w:rPr>
      </w:pPr>
      <w:r>
        <w:rPr>
          <w:rFonts w:ascii="黑体" w:eastAsia="黑体" w:hAnsi="黑体" w:cs="黑体"/>
          <w:sz w:val="32"/>
        </w:rPr>
        <w:t>关于</w:t>
      </w:r>
      <w:r>
        <w:rPr>
          <w:rFonts w:ascii="黑体" w:eastAsia="黑体" w:hAnsi="黑体" w:cs="黑体" w:hint="eastAsia"/>
          <w:sz w:val="32"/>
        </w:rPr>
        <w:t>益阳市农业科学研究所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年度政府性基金预算财政拨款支出决算情况说明</w:t>
      </w:r>
    </w:p>
    <w:p w:rsidR="00FB64EC" w:rsidRDefault="00B94012">
      <w:pPr>
        <w:ind w:firstLine="640"/>
        <w:jc w:val="left"/>
        <w:rPr>
          <w:rFonts w:ascii="黑体" w:eastAsia="黑体" w:hAnsi="黑体" w:cs="黑体"/>
          <w:sz w:val="32"/>
        </w:rPr>
      </w:pPr>
      <w:r>
        <w:rPr>
          <w:rFonts w:ascii="仿宋" w:eastAsia="仿宋" w:hAnsi="仿宋" w:cs="仿宋"/>
          <w:sz w:val="32"/>
        </w:rPr>
        <w:t xml:space="preserve">2018 </w:t>
      </w:r>
      <w:r>
        <w:rPr>
          <w:rFonts w:ascii="仿宋" w:eastAsia="仿宋" w:hAnsi="仿宋" w:cs="仿宋"/>
          <w:sz w:val="32"/>
        </w:rPr>
        <w:t>年度无政府性基金预算财政拨款收入和政府性基金预算财政拨款支出。</w:t>
      </w:r>
    </w:p>
    <w:p w:rsidR="00FB64EC" w:rsidRDefault="00B94012">
      <w:pPr>
        <w:ind w:firstLine="640"/>
        <w:jc w:val="left"/>
        <w:rPr>
          <w:rFonts w:ascii="黑体" w:eastAsia="黑体" w:hAnsi="黑体" w:cs="黑体"/>
          <w:sz w:val="32"/>
        </w:rPr>
      </w:pPr>
      <w:r>
        <w:rPr>
          <w:rFonts w:ascii="黑体" w:eastAsia="黑体" w:hAnsi="黑体" w:cs="黑体"/>
          <w:sz w:val="32"/>
        </w:rPr>
        <w:t>八、关于</w:t>
      </w:r>
      <w:r>
        <w:rPr>
          <w:rFonts w:ascii="黑体" w:eastAsia="黑体" w:hAnsi="黑体" w:cs="黑体" w:hint="eastAsia"/>
          <w:sz w:val="32"/>
        </w:rPr>
        <w:t>益阳市农业科学研究所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年度一般公共预算财政拨款</w:t>
      </w:r>
      <w:r>
        <w:rPr>
          <w:rFonts w:ascii="黑体" w:eastAsia="黑体" w:hAnsi="黑体" w:cs="黑体"/>
          <w:sz w:val="32"/>
        </w:rPr>
        <w:t>“</w:t>
      </w:r>
      <w:r>
        <w:rPr>
          <w:rFonts w:ascii="黑体" w:eastAsia="黑体" w:hAnsi="黑体" w:cs="黑体"/>
          <w:sz w:val="32"/>
        </w:rPr>
        <w:t>三公</w:t>
      </w:r>
      <w:r>
        <w:rPr>
          <w:rFonts w:ascii="黑体" w:eastAsia="黑体" w:hAnsi="黑体" w:cs="黑体"/>
          <w:sz w:val="32"/>
        </w:rPr>
        <w:t>”</w:t>
      </w:r>
      <w:r>
        <w:rPr>
          <w:rFonts w:ascii="黑体" w:eastAsia="黑体" w:hAnsi="黑体" w:cs="黑体"/>
          <w:sz w:val="32"/>
        </w:rPr>
        <w:t>经费支出决算情况说明</w:t>
      </w:r>
    </w:p>
    <w:p w:rsidR="00FB64EC" w:rsidRDefault="00B94012">
      <w:pPr>
        <w:ind w:firstLine="640"/>
        <w:jc w:val="left"/>
        <w:rPr>
          <w:rFonts w:ascii="楷体" w:eastAsia="楷体" w:hAnsi="楷体" w:cs="楷体"/>
          <w:sz w:val="32"/>
        </w:rPr>
      </w:pPr>
      <w:r>
        <w:rPr>
          <w:rFonts w:ascii="楷体" w:eastAsia="楷体" w:hAnsi="楷体" w:cs="楷体"/>
          <w:sz w:val="32"/>
        </w:rPr>
        <w:t>（一）</w:t>
      </w:r>
      <w:r>
        <w:rPr>
          <w:rFonts w:ascii="楷体" w:eastAsia="楷体" w:hAnsi="楷体" w:cs="楷体"/>
          <w:sz w:val="32"/>
        </w:rPr>
        <w:t>“</w:t>
      </w:r>
      <w:r>
        <w:rPr>
          <w:rFonts w:ascii="楷体" w:eastAsia="楷体" w:hAnsi="楷体" w:cs="楷体"/>
          <w:sz w:val="32"/>
        </w:rPr>
        <w:t>三公</w:t>
      </w:r>
      <w:r>
        <w:rPr>
          <w:rFonts w:ascii="楷体" w:eastAsia="楷体" w:hAnsi="楷体" w:cs="楷体"/>
          <w:sz w:val="32"/>
        </w:rPr>
        <w:t>”</w:t>
      </w:r>
      <w:r>
        <w:rPr>
          <w:rFonts w:ascii="楷体" w:eastAsia="楷体" w:hAnsi="楷体" w:cs="楷体"/>
          <w:sz w:val="32"/>
        </w:rPr>
        <w:t>经费财政拨款支出决算总体情况说明。</w:t>
      </w:r>
    </w:p>
    <w:p w:rsidR="00FB64EC" w:rsidRDefault="00B94012">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w:t>
      </w:r>
      <w:r>
        <w:rPr>
          <w:rFonts w:ascii="仿宋" w:eastAsia="仿宋" w:hAnsi="仿宋" w:cs="仿宋"/>
          <w:sz w:val="32"/>
        </w:rPr>
        <w:t>年度</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经费财政拨款支出预算为</w:t>
      </w:r>
      <w:r>
        <w:rPr>
          <w:rFonts w:ascii="仿宋" w:eastAsia="仿宋" w:hAnsi="仿宋" w:cs="仿宋" w:hint="eastAsia"/>
          <w:sz w:val="32"/>
        </w:rPr>
        <w:t>1.5</w:t>
      </w:r>
      <w:r>
        <w:rPr>
          <w:rFonts w:ascii="仿宋" w:eastAsia="仿宋" w:hAnsi="仿宋" w:cs="仿宋"/>
          <w:sz w:val="32"/>
        </w:rPr>
        <w:t>万元，支出决算为</w:t>
      </w:r>
      <w:r>
        <w:rPr>
          <w:rFonts w:ascii="仿宋" w:eastAsia="仿宋" w:hAnsi="仿宋" w:cs="仿宋" w:hint="eastAsia"/>
          <w:sz w:val="32"/>
        </w:rPr>
        <w:t>0.17</w:t>
      </w:r>
      <w:r>
        <w:rPr>
          <w:rFonts w:ascii="仿宋" w:eastAsia="仿宋" w:hAnsi="仿宋" w:cs="仿宋"/>
          <w:sz w:val="32"/>
        </w:rPr>
        <w:t>万元，完成预算的</w:t>
      </w:r>
      <w:r>
        <w:rPr>
          <w:rFonts w:ascii="仿宋" w:eastAsia="仿宋" w:hAnsi="仿宋" w:cs="仿宋" w:hint="eastAsia"/>
          <w:sz w:val="32"/>
        </w:rPr>
        <w:t>11.33</w:t>
      </w:r>
      <w:r>
        <w:rPr>
          <w:rFonts w:ascii="仿宋" w:eastAsia="仿宋" w:hAnsi="仿宋" w:cs="仿宋"/>
          <w:sz w:val="32"/>
        </w:rPr>
        <w:t>%</w:t>
      </w:r>
      <w:r>
        <w:rPr>
          <w:rFonts w:ascii="仿宋" w:eastAsia="仿宋" w:hAnsi="仿宋" w:cs="仿宋"/>
          <w:sz w:val="32"/>
        </w:rPr>
        <w:t>，其中：因公出国（境）费支出决算为</w:t>
      </w:r>
      <w:r>
        <w:rPr>
          <w:rFonts w:ascii="仿宋" w:eastAsia="仿宋" w:hAnsi="仿宋" w:cs="仿宋"/>
          <w:sz w:val="32"/>
        </w:rPr>
        <w:t xml:space="preserve"> </w:t>
      </w:r>
      <w:r>
        <w:rPr>
          <w:rFonts w:ascii="仿宋" w:eastAsia="仿宋" w:hAnsi="仿宋" w:cs="仿宋" w:hint="eastAsia"/>
          <w:sz w:val="32"/>
        </w:rPr>
        <w:t>0</w:t>
      </w:r>
      <w:r>
        <w:rPr>
          <w:rFonts w:ascii="仿宋" w:eastAsia="仿宋" w:hAnsi="仿宋" w:cs="仿宋"/>
          <w:sz w:val="32"/>
        </w:rPr>
        <w:t>万元，完成预算的</w:t>
      </w:r>
      <w:r>
        <w:rPr>
          <w:rFonts w:ascii="仿宋" w:eastAsia="仿宋" w:hAnsi="仿宋" w:cs="仿宋" w:hint="eastAsia"/>
          <w:sz w:val="32"/>
        </w:rPr>
        <w:t>0</w:t>
      </w:r>
      <w:r>
        <w:rPr>
          <w:rFonts w:ascii="仿宋" w:eastAsia="仿宋" w:hAnsi="仿宋" w:cs="仿宋"/>
          <w:sz w:val="32"/>
        </w:rPr>
        <w:t>%</w:t>
      </w:r>
      <w:r>
        <w:rPr>
          <w:rFonts w:ascii="仿宋" w:eastAsia="仿宋" w:hAnsi="仿宋" w:cs="仿宋"/>
          <w:sz w:val="32"/>
        </w:rPr>
        <w:t>；公务用车购置及运行费支出决算为</w:t>
      </w:r>
      <w:r>
        <w:rPr>
          <w:rFonts w:ascii="仿宋" w:eastAsia="仿宋" w:hAnsi="仿宋" w:cs="仿宋" w:hint="eastAsia"/>
          <w:sz w:val="32"/>
        </w:rPr>
        <w:t>0</w:t>
      </w:r>
      <w:r>
        <w:rPr>
          <w:rFonts w:ascii="仿宋" w:eastAsia="仿宋" w:hAnsi="仿宋" w:cs="仿宋"/>
          <w:sz w:val="32"/>
        </w:rPr>
        <w:t>万元，完成预算的</w:t>
      </w:r>
      <w:r>
        <w:rPr>
          <w:rFonts w:ascii="仿宋" w:eastAsia="仿宋" w:hAnsi="仿宋" w:cs="仿宋" w:hint="eastAsia"/>
          <w:sz w:val="32"/>
        </w:rPr>
        <w:t>0</w:t>
      </w:r>
      <w:r>
        <w:rPr>
          <w:rFonts w:ascii="仿宋" w:eastAsia="仿宋" w:hAnsi="仿宋" w:cs="仿宋"/>
          <w:sz w:val="32"/>
        </w:rPr>
        <w:t>%</w:t>
      </w:r>
      <w:r>
        <w:rPr>
          <w:rFonts w:ascii="仿宋" w:eastAsia="仿宋" w:hAnsi="仿宋" w:cs="仿宋"/>
          <w:sz w:val="32"/>
        </w:rPr>
        <w:t>；公务接待费支出决算为</w:t>
      </w:r>
      <w:r>
        <w:rPr>
          <w:rFonts w:ascii="仿宋" w:eastAsia="仿宋" w:hAnsi="仿宋" w:cs="仿宋"/>
          <w:sz w:val="32"/>
        </w:rPr>
        <w:t xml:space="preserve"> </w:t>
      </w:r>
      <w:r>
        <w:rPr>
          <w:rFonts w:ascii="仿宋" w:eastAsia="仿宋" w:hAnsi="仿宋" w:cs="仿宋" w:hint="eastAsia"/>
          <w:sz w:val="32"/>
        </w:rPr>
        <w:t>0.17</w:t>
      </w:r>
      <w:r>
        <w:rPr>
          <w:rFonts w:ascii="仿宋" w:eastAsia="仿宋" w:hAnsi="仿宋" w:cs="仿宋"/>
          <w:sz w:val="32"/>
        </w:rPr>
        <w:t>万元，完成预算的</w:t>
      </w:r>
      <w:r>
        <w:rPr>
          <w:rFonts w:ascii="仿宋" w:eastAsia="仿宋" w:hAnsi="仿宋" w:cs="仿宋" w:hint="eastAsia"/>
          <w:sz w:val="32"/>
        </w:rPr>
        <w:t>11.33</w:t>
      </w:r>
      <w:r>
        <w:rPr>
          <w:rFonts w:ascii="仿宋" w:eastAsia="仿宋" w:hAnsi="仿宋" w:cs="仿宋"/>
          <w:sz w:val="32"/>
        </w:rPr>
        <w:t>%</w:t>
      </w:r>
      <w:r>
        <w:rPr>
          <w:rFonts w:ascii="仿宋" w:eastAsia="仿宋" w:hAnsi="仿宋" w:cs="仿宋"/>
          <w:sz w:val="32"/>
        </w:rPr>
        <w:t>。</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w:t>
      </w:r>
      <w:r>
        <w:rPr>
          <w:rFonts w:ascii="仿宋" w:eastAsia="仿宋" w:hAnsi="仿宋" w:cs="仿宋"/>
          <w:sz w:val="32"/>
        </w:rPr>
        <w:t>年度</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经费支出决算数小于预算数的</w:t>
      </w:r>
      <w:r>
        <w:rPr>
          <w:rFonts w:ascii="仿宋" w:eastAsia="仿宋" w:hAnsi="仿宋" w:cs="仿宋"/>
          <w:sz w:val="32"/>
        </w:rPr>
        <w:t>主要原因：</w:t>
      </w:r>
      <w:r>
        <w:rPr>
          <w:rFonts w:ascii="仿宋" w:eastAsia="仿宋" w:hAnsi="仿宋" w:cs="仿宋" w:hint="eastAsia"/>
          <w:sz w:val="32"/>
        </w:rPr>
        <w:t>压缩接待费用。</w:t>
      </w:r>
    </w:p>
    <w:p w:rsidR="00FB64EC" w:rsidRDefault="00B94012">
      <w:pPr>
        <w:ind w:firstLine="640"/>
        <w:jc w:val="left"/>
        <w:rPr>
          <w:rFonts w:ascii="楷体" w:eastAsia="楷体" w:hAnsi="楷体" w:cs="楷体"/>
          <w:sz w:val="32"/>
        </w:rPr>
      </w:pPr>
      <w:r>
        <w:rPr>
          <w:rFonts w:ascii="楷体" w:eastAsia="楷体" w:hAnsi="楷体" w:cs="楷体"/>
          <w:sz w:val="32"/>
        </w:rPr>
        <w:t>（二）</w:t>
      </w:r>
      <w:r>
        <w:rPr>
          <w:rFonts w:ascii="楷体" w:eastAsia="楷体" w:hAnsi="楷体" w:cs="楷体"/>
          <w:sz w:val="32"/>
        </w:rPr>
        <w:t>“</w:t>
      </w:r>
      <w:r>
        <w:rPr>
          <w:rFonts w:ascii="楷体" w:eastAsia="楷体" w:hAnsi="楷体" w:cs="楷体"/>
          <w:sz w:val="32"/>
        </w:rPr>
        <w:t>三公</w:t>
      </w:r>
      <w:r>
        <w:rPr>
          <w:rFonts w:ascii="楷体" w:eastAsia="楷体" w:hAnsi="楷体" w:cs="楷体"/>
          <w:sz w:val="32"/>
        </w:rPr>
        <w:t>”</w:t>
      </w:r>
      <w:r>
        <w:rPr>
          <w:rFonts w:ascii="楷体" w:eastAsia="楷体" w:hAnsi="楷体" w:cs="楷体"/>
          <w:sz w:val="32"/>
        </w:rPr>
        <w:t>经费财政拨款支出决算具体情况说明。</w:t>
      </w:r>
    </w:p>
    <w:p w:rsidR="00FB64EC" w:rsidRDefault="00B94012">
      <w:pPr>
        <w:ind w:firstLine="640"/>
        <w:jc w:val="left"/>
        <w:rPr>
          <w:rFonts w:ascii="仿宋" w:eastAsia="仿宋" w:hAnsi="仿宋" w:cs="仿宋"/>
          <w:sz w:val="32"/>
        </w:rPr>
      </w:pPr>
      <w:r>
        <w:rPr>
          <w:rFonts w:ascii="楷体" w:eastAsia="楷体" w:hAnsi="楷体" w:cs="楷体"/>
          <w:sz w:val="32"/>
        </w:rPr>
        <w:t xml:space="preserve"> </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w:t>
      </w:r>
      <w:r>
        <w:rPr>
          <w:rFonts w:ascii="仿宋" w:eastAsia="仿宋" w:hAnsi="仿宋" w:cs="仿宋"/>
          <w:sz w:val="32"/>
        </w:rPr>
        <w:t>年度</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经费财政拨款支出决算为</w:t>
      </w:r>
      <w:r>
        <w:rPr>
          <w:rFonts w:ascii="仿宋" w:eastAsia="仿宋" w:hAnsi="仿宋" w:cs="仿宋" w:hint="eastAsia"/>
          <w:sz w:val="32"/>
        </w:rPr>
        <w:t>0.17</w:t>
      </w:r>
      <w:r>
        <w:rPr>
          <w:rFonts w:ascii="仿宋" w:eastAsia="仿宋" w:hAnsi="仿宋" w:cs="仿宋"/>
          <w:sz w:val="32"/>
        </w:rPr>
        <w:t>万元，其中：因公出国（境）费支出决算为</w:t>
      </w:r>
      <w:r>
        <w:rPr>
          <w:rFonts w:ascii="仿宋" w:eastAsia="仿宋" w:hAnsi="仿宋" w:cs="仿宋"/>
          <w:sz w:val="32"/>
        </w:rPr>
        <w:t xml:space="preserve"> </w:t>
      </w:r>
      <w:r>
        <w:rPr>
          <w:rFonts w:ascii="仿宋" w:eastAsia="仿宋" w:hAnsi="仿宋" w:cs="仿宋" w:hint="eastAsia"/>
          <w:sz w:val="32"/>
        </w:rPr>
        <w:t>0</w:t>
      </w:r>
      <w:r>
        <w:rPr>
          <w:rFonts w:ascii="仿宋" w:eastAsia="仿宋" w:hAnsi="仿宋" w:cs="仿宋"/>
          <w:sz w:val="32"/>
        </w:rPr>
        <w:t>万元，占</w:t>
      </w:r>
      <w:r>
        <w:rPr>
          <w:rFonts w:ascii="仿宋" w:eastAsia="仿宋" w:hAnsi="仿宋" w:cs="仿宋" w:hint="eastAsia"/>
          <w:sz w:val="32"/>
        </w:rPr>
        <w:t>0</w:t>
      </w:r>
      <w:r>
        <w:rPr>
          <w:rFonts w:ascii="仿宋" w:eastAsia="仿宋" w:hAnsi="仿宋" w:cs="仿宋"/>
          <w:sz w:val="32"/>
        </w:rPr>
        <w:t>%</w:t>
      </w:r>
      <w:r>
        <w:rPr>
          <w:rFonts w:ascii="仿宋" w:eastAsia="仿宋" w:hAnsi="仿宋" w:cs="仿宋"/>
          <w:sz w:val="32"/>
        </w:rPr>
        <w:t>；公务用车购置及运行费支出决算为</w:t>
      </w:r>
      <w:r>
        <w:rPr>
          <w:rFonts w:ascii="仿宋" w:eastAsia="仿宋" w:hAnsi="仿宋" w:cs="仿宋" w:hint="eastAsia"/>
          <w:sz w:val="32"/>
        </w:rPr>
        <w:t>0</w:t>
      </w:r>
      <w:r>
        <w:rPr>
          <w:rFonts w:ascii="仿宋" w:eastAsia="仿宋" w:hAnsi="仿宋" w:cs="仿宋"/>
          <w:sz w:val="32"/>
        </w:rPr>
        <w:t>万元，占</w:t>
      </w:r>
      <w:r>
        <w:rPr>
          <w:rFonts w:ascii="仿宋" w:eastAsia="仿宋" w:hAnsi="仿宋" w:cs="仿宋" w:hint="eastAsia"/>
          <w:sz w:val="32"/>
        </w:rPr>
        <w:t>0</w:t>
      </w:r>
      <w:r>
        <w:rPr>
          <w:rFonts w:ascii="仿宋" w:eastAsia="仿宋" w:hAnsi="仿宋" w:cs="仿宋"/>
          <w:sz w:val="32"/>
        </w:rPr>
        <w:t>%</w:t>
      </w:r>
      <w:r>
        <w:rPr>
          <w:rFonts w:ascii="仿宋" w:eastAsia="仿宋" w:hAnsi="仿宋" w:cs="仿宋"/>
          <w:sz w:val="32"/>
        </w:rPr>
        <w:t>；公务接待费支出决算为</w:t>
      </w:r>
      <w:r>
        <w:rPr>
          <w:rFonts w:ascii="仿宋" w:eastAsia="仿宋" w:hAnsi="仿宋" w:cs="仿宋" w:hint="eastAsia"/>
          <w:sz w:val="32"/>
        </w:rPr>
        <w:t>0.17</w:t>
      </w:r>
      <w:r>
        <w:rPr>
          <w:rFonts w:ascii="仿宋" w:eastAsia="仿宋" w:hAnsi="仿宋" w:cs="仿宋"/>
          <w:sz w:val="32"/>
        </w:rPr>
        <w:t>万元，占</w:t>
      </w:r>
      <w:r>
        <w:rPr>
          <w:rFonts w:ascii="仿宋" w:eastAsia="仿宋" w:hAnsi="仿宋" w:cs="仿宋" w:hint="eastAsia"/>
          <w:sz w:val="32"/>
        </w:rPr>
        <w:t>100</w:t>
      </w:r>
      <w:r>
        <w:rPr>
          <w:rFonts w:ascii="仿宋" w:eastAsia="仿宋" w:hAnsi="仿宋" w:cs="仿宋"/>
          <w:sz w:val="32"/>
        </w:rPr>
        <w:t>%</w:t>
      </w:r>
      <w:r>
        <w:rPr>
          <w:rFonts w:ascii="仿宋" w:eastAsia="仿宋" w:hAnsi="仿宋" w:cs="仿宋"/>
          <w:sz w:val="32"/>
        </w:rPr>
        <w:t>。</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w:t>
      </w:r>
      <w:r>
        <w:rPr>
          <w:rFonts w:ascii="仿宋" w:eastAsia="仿宋" w:hAnsi="仿宋" w:cs="仿宋"/>
          <w:sz w:val="32"/>
        </w:rPr>
        <w:t>年度</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经费支出决算数大于上年决算数的</w:t>
      </w:r>
      <w:r>
        <w:rPr>
          <w:rFonts w:ascii="仿宋" w:eastAsia="仿宋" w:hAnsi="仿宋" w:cs="仿宋"/>
          <w:sz w:val="32"/>
        </w:rPr>
        <w:t>主要原因：</w:t>
      </w:r>
      <w:r>
        <w:rPr>
          <w:rFonts w:ascii="仿宋" w:eastAsia="仿宋" w:hAnsi="仿宋" w:cs="仿宋" w:hint="eastAsia"/>
          <w:sz w:val="32"/>
        </w:rPr>
        <w:t>2019</w:t>
      </w:r>
      <w:r>
        <w:rPr>
          <w:rFonts w:ascii="仿宋" w:eastAsia="仿宋" w:hAnsi="仿宋" w:cs="仿宋" w:hint="eastAsia"/>
          <w:sz w:val="32"/>
        </w:rPr>
        <w:t>年有</w:t>
      </w:r>
      <w:r>
        <w:rPr>
          <w:rFonts w:ascii="仿宋" w:eastAsia="仿宋" w:hAnsi="仿宋" w:cs="仿宋" w:hint="eastAsia"/>
          <w:sz w:val="32"/>
        </w:rPr>
        <w:lastRenderedPageBreak/>
        <w:t>“三公”预算。</w:t>
      </w:r>
    </w:p>
    <w:p w:rsidR="00FB64EC" w:rsidRDefault="00B94012">
      <w:pPr>
        <w:ind w:firstLine="640"/>
        <w:jc w:val="left"/>
        <w:rPr>
          <w:rFonts w:ascii="楷体" w:eastAsia="楷体" w:hAnsi="楷体" w:cs="楷体"/>
          <w:sz w:val="32"/>
        </w:rPr>
      </w:pPr>
      <w:r>
        <w:rPr>
          <w:rFonts w:ascii="楷体" w:eastAsia="楷体" w:hAnsi="楷体" w:cs="楷体"/>
          <w:sz w:val="32"/>
        </w:rPr>
        <w:t>1</w:t>
      </w:r>
      <w:r>
        <w:rPr>
          <w:rFonts w:ascii="楷体" w:eastAsia="楷体" w:hAnsi="楷体" w:cs="楷体"/>
          <w:sz w:val="32"/>
        </w:rPr>
        <w:t>、因公出国（境）情况说明</w:t>
      </w:r>
    </w:p>
    <w:p w:rsidR="00FB64EC" w:rsidRDefault="00B94012">
      <w:pPr>
        <w:ind w:firstLine="640"/>
        <w:jc w:val="left"/>
        <w:rPr>
          <w:rFonts w:ascii="仿宋" w:eastAsia="仿宋" w:hAnsi="仿宋" w:cs="仿宋"/>
          <w:sz w:val="32"/>
        </w:rPr>
      </w:pPr>
      <w:r>
        <w:rPr>
          <w:rFonts w:ascii="仿宋" w:eastAsia="仿宋" w:hAnsi="仿宋" w:cs="仿宋"/>
          <w:sz w:val="32"/>
        </w:rPr>
        <w:t>因公出国（境）团组数</w:t>
      </w:r>
      <w:r>
        <w:rPr>
          <w:rFonts w:ascii="仿宋" w:eastAsia="仿宋" w:hAnsi="仿宋" w:cs="仿宋" w:hint="eastAsia"/>
          <w:sz w:val="32"/>
        </w:rPr>
        <w:t>0</w:t>
      </w:r>
      <w:r>
        <w:rPr>
          <w:rFonts w:ascii="仿宋" w:eastAsia="仿宋" w:hAnsi="仿宋" w:cs="仿宋"/>
          <w:sz w:val="32"/>
        </w:rPr>
        <w:t>个，</w:t>
      </w:r>
      <w:r>
        <w:rPr>
          <w:rFonts w:ascii="仿宋" w:eastAsia="仿宋" w:hAnsi="仿宋" w:cs="仿宋" w:hint="eastAsia"/>
          <w:sz w:val="32"/>
        </w:rPr>
        <w:t>0</w:t>
      </w:r>
      <w:r>
        <w:rPr>
          <w:rFonts w:ascii="仿宋" w:eastAsia="仿宋" w:hAnsi="仿宋" w:cs="仿宋"/>
          <w:sz w:val="32"/>
        </w:rPr>
        <w:t>人，</w:t>
      </w:r>
      <w:r>
        <w:rPr>
          <w:rFonts w:ascii="仿宋" w:eastAsia="仿宋" w:hAnsi="仿宋" w:cs="仿宋" w:hint="eastAsia"/>
          <w:sz w:val="32"/>
        </w:rPr>
        <w:t>无</w:t>
      </w:r>
      <w:r>
        <w:rPr>
          <w:rFonts w:ascii="仿宋" w:eastAsia="仿宋" w:hAnsi="仿宋" w:cs="仿宋"/>
          <w:sz w:val="32"/>
        </w:rPr>
        <w:t>因公出国（境）的开支内容</w:t>
      </w:r>
      <w:r>
        <w:rPr>
          <w:rFonts w:ascii="仿宋" w:eastAsia="仿宋" w:hAnsi="仿宋" w:cs="仿宋" w:hint="eastAsia"/>
          <w:sz w:val="32"/>
        </w:rPr>
        <w:t>。</w:t>
      </w:r>
    </w:p>
    <w:p w:rsidR="00FB64EC" w:rsidRDefault="00B94012">
      <w:pPr>
        <w:ind w:firstLine="640"/>
        <w:jc w:val="left"/>
        <w:rPr>
          <w:rFonts w:ascii="楷体" w:eastAsia="楷体" w:hAnsi="楷体" w:cs="楷体"/>
          <w:sz w:val="32"/>
        </w:rPr>
      </w:pPr>
      <w:r>
        <w:rPr>
          <w:rFonts w:ascii="楷体" w:eastAsia="楷体" w:hAnsi="楷体" w:cs="楷体"/>
          <w:sz w:val="32"/>
        </w:rPr>
        <w:t>2</w:t>
      </w:r>
      <w:r>
        <w:rPr>
          <w:rFonts w:ascii="楷体" w:eastAsia="楷体" w:hAnsi="楷体" w:cs="楷体"/>
          <w:sz w:val="32"/>
        </w:rPr>
        <w:t>、公务用车购置及运行经费情况说明</w:t>
      </w:r>
    </w:p>
    <w:p w:rsidR="00FB64EC" w:rsidRDefault="00B94012">
      <w:pPr>
        <w:ind w:firstLine="640"/>
        <w:jc w:val="left"/>
        <w:rPr>
          <w:rFonts w:ascii="仿宋" w:eastAsia="仿宋" w:hAnsi="仿宋" w:cs="仿宋"/>
          <w:sz w:val="32"/>
        </w:rPr>
      </w:pPr>
      <w:r>
        <w:rPr>
          <w:rFonts w:ascii="仿宋" w:eastAsia="仿宋" w:hAnsi="仿宋" w:cs="仿宋"/>
          <w:sz w:val="32"/>
        </w:rPr>
        <w:t>公务用车购置支出：</w:t>
      </w:r>
      <w:r>
        <w:rPr>
          <w:rFonts w:ascii="仿宋" w:eastAsia="仿宋" w:hAnsi="仿宋" w:cs="仿宋" w:hint="eastAsia"/>
          <w:sz w:val="32"/>
        </w:rPr>
        <w:t>0</w:t>
      </w:r>
      <w:r>
        <w:rPr>
          <w:rFonts w:ascii="仿宋" w:eastAsia="仿宋" w:hAnsi="仿宋" w:cs="仿宋"/>
          <w:sz w:val="32"/>
        </w:rPr>
        <w:t>万元，购置数</w:t>
      </w:r>
      <w:r>
        <w:rPr>
          <w:rFonts w:ascii="仿宋" w:eastAsia="仿宋" w:hAnsi="仿宋" w:cs="仿宋" w:hint="eastAsia"/>
          <w:sz w:val="32"/>
        </w:rPr>
        <w:t>0</w:t>
      </w:r>
      <w:r>
        <w:rPr>
          <w:rFonts w:ascii="仿宋" w:eastAsia="仿宋" w:hAnsi="仿宋" w:cs="仿宋"/>
          <w:sz w:val="32"/>
        </w:rPr>
        <w:t>台，保有量</w:t>
      </w:r>
      <w:r>
        <w:rPr>
          <w:rFonts w:ascii="仿宋" w:eastAsia="仿宋" w:hAnsi="仿宋" w:cs="仿宋" w:hint="eastAsia"/>
          <w:sz w:val="32"/>
        </w:rPr>
        <w:t>0</w:t>
      </w:r>
      <w:r>
        <w:rPr>
          <w:rFonts w:ascii="仿宋" w:eastAsia="仿宋" w:hAnsi="仿宋" w:cs="仿宋"/>
          <w:sz w:val="32"/>
        </w:rPr>
        <w:t>台</w:t>
      </w:r>
    </w:p>
    <w:p w:rsidR="00FB64EC" w:rsidRDefault="00B94012">
      <w:pPr>
        <w:ind w:firstLine="640"/>
        <w:jc w:val="left"/>
        <w:rPr>
          <w:rFonts w:ascii="仿宋" w:eastAsia="仿宋" w:hAnsi="仿宋" w:cs="仿宋"/>
          <w:sz w:val="32"/>
        </w:rPr>
      </w:pPr>
      <w:r>
        <w:rPr>
          <w:rFonts w:ascii="仿宋" w:eastAsia="仿宋" w:hAnsi="仿宋" w:cs="仿宋"/>
          <w:sz w:val="32"/>
        </w:rPr>
        <w:t>运行经费支出：</w:t>
      </w:r>
      <w:r>
        <w:rPr>
          <w:rFonts w:ascii="仿宋" w:eastAsia="仿宋" w:hAnsi="仿宋" w:cs="仿宋" w:hint="eastAsia"/>
          <w:sz w:val="32"/>
        </w:rPr>
        <w:t>0</w:t>
      </w:r>
      <w:r>
        <w:rPr>
          <w:rFonts w:ascii="仿宋" w:eastAsia="仿宋" w:hAnsi="仿宋" w:cs="仿宋"/>
          <w:sz w:val="32"/>
        </w:rPr>
        <w:t>万元</w:t>
      </w:r>
      <w:r>
        <w:rPr>
          <w:rFonts w:ascii="仿宋" w:eastAsia="仿宋" w:hAnsi="仿宋" w:cs="仿宋" w:hint="eastAsia"/>
          <w:sz w:val="32"/>
        </w:rPr>
        <w:t>。</w:t>
      </w:r>
    </w:p>
    <w:p w:rsidR="00FB64EC" w:rsidRDefault="00B94012">
      <w:pPr>
        <w:ind w:firstLine="640"/>
        <w:jc w:val="left"/>
        <w:rPr>
          <w:rFonts w:ascii="楷体" w:eastAsia="楷体" w:hAnsi="楷体" w:cs="楷体"/>
          <w:sz w:val="32"/>
        </w:rPr>
      </w:pPr>
      <w:r>
        <w:rPr>
          <w:rFonts w:ascii="楷体" w:eastAsia="楷体" w:hAnsi="楷体" w:cs="楷体"/>
          <w:sz w:val="32"/>
        </w:rPr>
        <w:t>3</w:t>
      </w:r>
      <w:r>
        <w:rPr>
          <w:rFonts w:ascii="楷体" w:eastAsia="楷体" w:hAnsi="楷体" w:cs="楷体"/>
          <w:sz w:val="32"/>
        </w:rPr>
        <w:t>、公务接待情况说明</w:t>
      </w:r>
    </w:p>
    <w:p w:rsidR="00FB64EC" w:rsidRDefault="00B94012">
      <w:pPr>
        <w:ind w:firstLine="640"/>
        <w:jc w:val="left"/>
        <w:rPr>
          <w:rFonts w:ascii="仿宋" w:eastAsia="仿宋" w:hAnsi="仿宋" w:cs="仿宋"/>
          <w:sz w:val="32"/>
        </w:rPr>
      </w:pPr>
      <w:r>
        <w:rPr>
          <w:rFonts w:ascii="仿宋" w:eastAsia="仿宋" w:hAnsi="仿宋" w:cs="仿宋"/>
          <w:sz w:val="32"/>
        </w:rPr>
        <w:t>公务接待支出</w:t>
      </w:r>
      <w:r>
        <w:rPr>
          <w:rFonts w:ascii="仿宋" w:eastAsia="仿宋" w:hAnsi="仿宋" w:cs="仿宋" w:hint="eastAsia"/>
          <w:sz w:val="32"/>
        </w:rPr>
        <w:t>0.17</w:t>
      </w:r>
      <w:r>
        <w:rPr>
          <w:rFonts w:ascii="仿宋" w:eastAsia="仿宋" w:hAnsi="仿宋" w:cs="仿宋"/>
          <w:sz w:val="32"/>
        </w:rPr>
        <w:t>万元，国内公务接待</w:t>
      </w:r>
      <w:r>
        <w:rPr>
          <w:rFonts w:ascii="仿宋" w:eastAsia="仿宋" w:hAnsi="仿宋" w:cs="仿宋" w:hint="eastAsia"/>
          <w:sz w:val="32"/>
        </w:rPr>
        <w:t>1</w:t>
      </w:r>
      <w:r>
        <w:rPr>
          <w:rFonts w:ascii="仿宋" w:eastAsia="仿宋" w:hAnsi="仿宋" w:cs="仿宋"/>
          <w:sz w:val="32"/>
        </w:rPr>
        <w:t>批次，接待</w:t>
      </w:r>
      <w:r>
        <w:rPr>
          <w:rFonts w:ascii="仿宋" w:eastAsia="仿宋" w:hAnsi="仿宋" w:cs="仿宋" w:hint="eastAsia"/>
          <w:sz w:val="32"/>
        </w:rPr>
        <w:t>10</w:t>
      </w:r>
      <w:r>
        <w:rPr>
          <w:rFonts w:ascii="仿宋" w:eastAsia="仿宋" w:hAnsi="仿宋" w:cs="仿宋"/>
          <w:sz w:val="32"/>
        </w:rPr>
        <w:t>人。接待支出主要用于</w:t>
      </w:r>
      <w:r>
        <w:rPr>
          <w:rFonts w:ascii="仿宋" w:eastAsia="仿宋" w:hAnsi="仿宋" w:cs="仿宋" w:hint="eastAsia"/>
          <w:sz w:val="32"/>
        </w:rPr>
        <w:t>国内招待。</w:t>
      </w:r>
    </w:p>
    <w:p w:rsidR="00FB64EC" w:rsidRDefault="00B94012">
      <w:pPr>
        <w:ind w:firstLine="640"/>
        <w:jc w:val="left"/>
        <w:rPr>
          <w:rFonts w:ascii="黑体" w:eastAsia="黑体" w:hAnsi="黑体" w:cs="黑体"/>
          <w:sz w:val="32"/>
        </w:rPr>
      </w:pPr>
      <w:r>
        <w:rPr>
          <w:rFonts w:ascii="黑体" w:eastAsia="黑体" w:hAnsi="黑体" w:cs="黑体"/>
          <w:sz w:val="32"/>
        </w:rPr>
        <w:t>九、</w:t>
      </w:r>
      <w:r>
        <w:rPr>
          <w:rFonts w:ascii="黑体" w:eastAsia="黑体" w:hAnsi="黑体" w:cs="黑体" w:hint="eastAsia"/>
          <w:sz w:val="32"/>
        </w:rPr>
        <w:t>关于</w:t>
      </w:r>
      <w:r>
        <w:rPr>
          <w:rFonts w:ascii="黑体" w:eastAsia="黑体" w:hAnsi="黑体" w:cs="黑体" w:hint="eastAsia"/>
          <w:sz w:val="32"/>
        </w:rPr>
        <w:t xml:space="preserve"> 2019 </w:t>
      </w:r>
      <w:r>
        <w:rPr>
          <w:rFonts w:ascii="黑体" w:eastAsia="黑体" w:hAnsi="黑体" w:cs="黑体" w:hint="eastAsia"/>
          <w:sz w:val="32"/>
        </w:rPr>
        <w:t>年度预算绩效情况说明</w:t>
      </w:r>
    </w:p>
    <w:p w:rsidR="00FB64EC" w:rsidRDefault="00B94012">
      <w:pPr>
        <w:ind w:firstLine="640"/>
        <w:jc w:val="left"/>
        <w:rPr>
          <w:rFonts w:ascii="楷体" w:eastAsia="楷体" w:hAnsi="楷体" w:cs="楷体"/>
          <w:sz w:val="32"/>
        </w:rPr>
      </w:pPr>
      <w:r>
        <w:rPr>
          <w:rFonts w:ascii="楷体" w:eastAsia="楷体" w:hAnsi="楷体" w:cs="楷体" w:hint="eastAsia"/>
          <w:sz w:val="32"/>
        </w:rPr>
        <w:t>（一）绩效管理工作开展情况</w:t>
      </w:r>
      <w:r>
        <w:rPr>
          <w:rFonts w:ascii="楷体" w:eastAsia="楷体" w:hAnsi="楷体" w:cs="楷体" w:hint="eastAsia"/>
          <w:sz w:val="32"/>
        </w:rPr>
        <w:t xml:space="preserve"> </w:t>
      </w:r>
      <w:r>
        <w:rPr>
          <w:rFonts w:ascii="楷体" w:eastAsia="楷体" w:hAnsi="楷体" w:cs="楷体" w:hint="eastAsia"/>
          <w:sz w:val="32"/>
        </w:rPr>
        <w:t>。</w:t>
      </w:r>
    </w:p>
    <w:p w:rsidR="00FB64EC" w:rsidRDefault="00B94012">
      <w:pPr>
        <w:ind w:firstLine="640"/>
        <w:jc w:val="left"/>
        <w:rPr>
          <w:rFonts w:ascii="楷体" w:eastAsia="楷体" w:hAnsi="楷体" w:cs="楷体"/>
          <w:sz w:val="32"/>
        </w:rPr>
      </w:pPr>
      <w:r>
        <w:rPr>
          <w:rFonts w:ascii="楷体" w:eastAsia="楷体" w:hAnsi="楷体" w:cs="楷体" w:hint="eastAsia"/>
          <w:sz w:val="32"/>
        </w:rPr>
        <w:t>根据预算绩效管理要求，</w:t>
      </w:r>
      <w:r>
        <w:rPr>
          <w:rFonts w:ascii="华文楷体" w:eastAsia="华文楷体" w:hAnsi="华文楷体" w:cs="华文楷体" w:hint="eastAsia"/>
          <w:sz w:val="32"/>
        </w:rPr>
        <w:t>益阳市农业科学研究所</w:t>
      </w:r>
      <w:r>
        <w:rPr>
          <w:rFonts w:ascii="楷体" w:eastAsia="楷体" w:hAnsi="楷体" w:cs="楷体" w:hint="eastAsia"/>
          <w:sz w:val="32"/>
        </w:rPr>
        <w:t>组织对</w:t>
      </w:r>
      <w:r>
        <w:rPr>
          <w:rFonts w:ascii="楷体" w:eastAsia="楷体" w:hAnsi="楷体" w:cs="楷体" w:hint="eastAsia"/>
          <w:sz w:val="32"/>
        </w:rPr>
        <w:t xml:space="preserve"> 2019 </w:t>
      </w:r>
      <w:r>
        <w:rPr>
          <w:rFonts w:ascii="楷体" w:eastAsia="楷体" w:hAnsi="楷体" w:cs="楷体" w:hint="eastAsia"/>
          <w:sz w:val="32"/>
        </w:rPr>
        <w:t>年度一般公共预算项目支出全面开展绩效自评，从评价情况来看，项目立项程序完整、规范，预算执行及时、有效，为上级有关部门决策提供了较为有力的支撑，绩效目标得到较好实现，绩效管理水平不断提高。</w:t>
      </w:r>
    </w:p>
    <w:p w:rsidR="00FB64EC" w:rsidRDefault="00B94012">
      <w:pPr>
        <w:ind w:firstLine="640"/>
        <w:jc w:val="left"/>
        <w:rPr>
          <w:rFonts w:ascii="楷体" w:eastAsia="楷体" w:hAnsi="楷体" w:cs="楷体"/>
          <w:sz w:val="32"/>
        </w:rPr>
      </w:pPr>
      <w:r>
        <w:rPr>
          <w:rFonts w:ascii="楷体" w:eastAsia="楷体" w:hAnsi="楷体" w:cs="楷体" w:hint="eastAsia"/>
          <w:sz w:val="32"/>
        </w:rPr>
        <w:t>（二）部门决算中项目绩效自评结果</w:t>
      </w:r>
      <w:r>
        <w:rPr>
          <w:rFonts w:ascii="楷体" w:eastAsia="楷体" w:hAnsi="楷体" w:cs="楷体" w:hint="eastAsia"/>
          <w:sz w:val="32"/>
        </w:rPr>
        <w:t xml:space="preserve"> </w:t>
      </w:r>
      <w:r>
        <w:rPr>
          <w:rFonts w:ascii="楷体" w:eastAsia="楷体" w:hAnsi="楷体" w:cs="楷体" w:hint="eastAsia"/>
          <w:sz w:val="32"/>
        </w:rPr>
        <w:t>。</w:t>
      </w:r>
    </w:p>
    <w:p w:rsidR="00FB64EC" w:rsidRDefault="00B94012">
      <w:pPr>
        <w:ind w:firstLine="640"/>
        <w:jc w:val="left"/>
        <w:rPr>
          <w:rFonts w:ascii="楷体" w:eastAsia="楷体" w:hAnsi="楷体" w:cs="楷体"/>
          <w:sz w:val="32"/>
        </w:rPr>
      </w:pPr>
      <w:r>
        <w:rPr>
          <w:rFonts w:ascii="华文楷体" w:eastAsia="华文楷体" w:hAnsi="华文楷体" w:cs="华文楷体" w:hint="eastAsia"/>
          <w:sz w:val="32"/>
        </w:rPr>
        <w:t>益阳市农业科学研究所</w:t>
      </w:r>
      <w:r>
        <w:rPr>
          <w:rFonts w:ascii="华文楷体" w:eastAsia="华文楷体" w:hAnsi="华文楷体" w:cs="华文楷体" w:hint="eastAsia"/>
          <w:sz w:val="32"/>
        </w:rPr>
        <w:t>组织在</w:t>
      </w:r>
      <w:r>
        <w:rPr>
          <w:rFonts w:ascii="华文楷体" w:eastAsia="华文楷体" w:hAnsi="华文楷体" w:cs="华文楷体" w:hint="eastAsia"/>
          <w:sz w:val="32"/>
        </w:rPr>
        <w:t xml:space="preserve"> 2019 </w:t>
      </w:r>
      <w:r>
        <w:rPr>
          <w:rFonts w:ascii="华文楷体" w:eastAsia="华文楷体" w:hAnsi="华文楷体" w:cs="华文楷体" w:hint="eastAsia"/>
          <w:sz w:val="32"/>
        </w:rPr>
        <w:t>年度部门决算中反映“</w:t>
      </w:r>
      <w:r>
        <w:rPr>
          <w:rFonts w:ascii="华文楷体" w:eastAsia="华文楷体" w:hAnsi="华文楷体" w:cs="华文楷体" w:hint="eastAsia"/>
          <w:sz w:val="32"/>
        </w:rPr>
        <w:t>镉项目</w:t>
      </w:r>
      <w:r>
        <w:rPr>
          <w:rFonts w:ascii="华文楷体" w:eastAsia="华文楷体" w:hAnsi="华文楷体" w:cs="华文楷体" w:hint="eastAsia"/>
          <w:sz w:val="32"/>
        </w:rPr>
        <w:t>”</w:t>
      </w:r>
      <w:r>
        <w:rPr>
          <w:rFonts w:ascii="华文楷体" w:eastAsia="华文楷体" w:hAnsi="华文楷体" w:cs="华文楷体" w:hint="eastAsia"/>
          <w:sz w:val="32"/>
        </w:rPr>
        <w:t xml:space="preserve"> </w:t>
      </w:r>
      <w:r>
        <w:rPr>
          <w:rFonts w:ascii="华文楷体" w:eastAsia="华文楷体" w:hAnsi="华文楷体" w:cs="华文楷体" w:hint="eastAsia"/>
          <w:sz w:val="32"/>
        </w:rPr>
        <w:t>“</w:t>
      </w:r>
      <w:r>
        <w:rPr>
          <w:rFonts w:ascii="华文楷体" w:eastAsia="华文楷体" w:hAnsi="华文楷体" w:cs="华文楷体" w:hint="eastAsia"/>
          <w:sz w:val="32"/>
        </w:rPr>
        <w:t>市农科所猪产业技术体系洞庭湖区试验站</w:t>
      </w:r>
      <w:r>
        <w:rPr>
          <w:rFonts w:ascii="华文楷体" w:eastAsia="华文楷体" w:hAnsi="华文楷体" w:cs="华文楷体" w:hint="eastAsia"/>
          <w:sz w:val="32"/>
        </w:rPr>
        <w:t>项目”“</w:t>
      </w:r>
      <w:r>
        <w:rPr>
          <w:rFonts w:ascii="华文楷体" w:eastAsia="华文楷体" w:hAnsi="华文楷体" w:cs="华文楷体" w:hint="eastAsia"/>
          <w:sz w:val="32"/>
        </w:rPr>
        <w:t>科技专项科研经费</w:t>
      </w:r>
      <w:r>
        <w:rPr>
          <w:rFonts w:ascii="华文楷体" w:eastAsia="华文楷体" w:hAnsi="华文楷体" w:cs="华文楷体" w:hint="eastAsia"/>
          <w:sz w:val="32"/>
        </w:rPr>
        <w:t>项目”“</w:t>
      </w:r>
      <w:r>
        <w:rPr>
          <w:rFonts w:ascii="华文楷体" w:eastAsia="华文楷体" w:hAnsi="华文楷体" w:cs="华文楷体" w:hint="eastAsia"/>
          <w:sz w:val="32"/>
        </w:rPr>
        <w:t>2018</w:t>
      </w:r>
      <w:r>
        <w:rPr>
          <w:rFonts w:ascii="华文楷体" w:eastAsia="华文楷体" w:hAnsi="华文楷体" w:cs="华文楷体" w:hint="eastAsia"/>
          <w:sz w:val="32"/>
        </w:rPr>
        <w:t>年科技人员服务农业农村发展（万名工程）资金</w:t>
      </w:r>
      <w:r>
        <w:rPr>
          <w:rFonts w:ascii="华文楷体" w:eastAsia="华文楷体" w:hAnsi="华文楷体" w:cs="华文楷体" w:hint="eastAsia"/>
          <w:sz w:val="32"/>
        </w:rPr>
        <w:t>项目”“</w:t>
      </w:r>
      <w:r>
        <w:rPr>
          <w:rFonts w:ascii="华文楷体" w:eastAsia="华文楷体" w:hAnsi="华文楷体" w:cs="华文楷体" w:hint="eastAsia"/>
          <w:sz w:val="32"/>
        </w:rPr>
        <w:t>2017</w:t>
      </w:r>
      <w:r>
        <w:rPr>
          <w:rFonts w:ascii="华文楷体" w:eastAsia="华文楷体" w:hAnsi="华文楷体" w:cs="华文楷体" w:hint="eastAsia"/>
          <w:sz w:val="32"/>
        </w:rPr>
        <w:t>年第二批农业</w:t>
      </w:r>
      <w:r>
        <w:rPr>
          <w:rFonts w:ascii="华文楷体" w:eastAsia="华文楷体" w:hAnsi="华文楷体" w:cs="华文楷体" w:hint="eastAsia"/>
          <w:sz w:val="32"/>
        </w:rPr>
        <w:lastRenderedPageBreak/>
        <w:t>科技创新资金</w:t>
      </w:r>
      <w:r>
        <w:rPr>
          <w:rFonts w:ascii="华文楷体" w:eastAsia="华文楷体" w:hAnsi="华文楷体" w:cs="华文楷体" w:hint="eastAsia"/>
          <w:sz w:val="32"/>
        </w:rPr>
        <w:t>项目</w:t>
      </w:r>
      <w:r>
        <w:rPr>
          <w:rFonts w:ascii="华文楷体" w:eastAsia="华文楷体" w:hAnsi="华文楷体" w:cs="华文楷体" w:hint="eastAsia"/>
          <w:sz w:val="32"/>
        </w:rPr>
        <w:t>”</w:t>
      </w:r>
      <w:r>
        <w:rPr>
          <w:rFonts w:ascii="华文楷体" w:eastAsia="华文楷体" w:hAnsi="华文楷体" w:cs="华文楷体" w:hint="eastAsia"/>
          <w:sz w:val="32"/>
        </w:rPr>
        <w:t>等</w:t>
      </w:r>
      <w:r>
        <w:rPr>
          <w:rFonts w:ascii="楷体" w:eastAsia="楷体" w:hAnsi="楷体" w:cs="楷体" w:hint="eastAsia"/>
          <w:sz w:val="32"/>
        </w:rPr>
        <w:t>。</w:t>
      </w:r>
      <w:r>
        <w:rPr>
          <w:rFonts w:ascii="楷体" w:eastAsia="楷体" w:hAnsi="楷体" w:cs="楷体" w:hint="eastAsia"/>
          <w:sz w:val="32"/>
        </w:rPr>
        <w:t>全年在省、市财政争取科技专项资金</w:t>
      </w:r>
      <w:r>
        <w:rPr>
          <w:rFonts w:ascii="楷体" w:eastAsia="楷体" w:hAnsi="楷体" w:cs="楷体" w:hint="eastAsia"/>
          <w:sz w:val="32"/>
        </w:rPr>
        <w:t>360</w:t>
      </w:r>
      <w:r>
        <w:rPr>
          <w:rFonts w:ascii="楷体" w:eastAsia="楷体" w:hAnsi="楷体" w:cs="楷体" w:hint="eastAsia"/>
          <w:sz w:val="32"/>
        </w:rPr>
        <w:t>万元。</w:t>
      </w:r>
    </w:p>
    <w:p w:rsidR="00FB64EC" w:rsidRDefault="00B94012">
      <w:pPr>
        <w:ind w:firstLine="640"/>
        <w:jc w:val="left"/>
        <w:rPr>
          <w:rFonts w:ascii="楷体" w:eastAsia="楷体" w:hAnsi="楷体" w:cs="楷体"/>
          <w:sz w:val="32"/>
        </w:rPr>
      </w:pPr>
      <w:r>
        <w:rPr>
          <w:rFonts w:ascii="楷体" w:eastAsia="楷体" w:hAnsi="楷体" w:cs="楷体" w:hint="eastAsia"/>
          <w:sz w:val="32"/>
        </w:rPr>
        <w:t>（三）以部门为主体开展的重点绩效评价结果</w:t>
      </w:r>
    </w:p>
    <w:p w:rsidR="00FB64EC" w:rsidRDefault="00B94012">
      <w:pPr>
        <w:ind w:firstLine="640"/>
        <w:jc w:val="left"/>
        <w:rPr>
          <w:rFonts w:ascii="仿宋" w:eastAsia="仿宋" w:hAnsi="仿宋" w:cs="仿宋"/>
          <w:sz w:val="32"/>
        </w:rPr>
      </w:pPr>
      <w:r>
        <w:rPr>
          <w:rFonts w:ascii="楷体" w:eastAsia="楷体" w:hAnsi="楷体" w:cs="楷体"/>
          <w:sz w:val="32"/>
        </w:rPr>
        <w:t>因属于二级独立核算机构，未做重点绩效，未开展绩效评价。</w:t>
      </w:r>
    </w:p>
    <w:p w:rsidR="00FB64EC" w:rsidRDefault="00B94012">
      <w:pPr>
        <w:ind w:firstLine="640"/>
        <w:jc w:val="left"/>
        <w:rPr>
          <w:rFonts w:ascii="黑体" w:eastAsia="黑体" w:hAnsi="黑体" w:cs="黑体"/>
          <w:sz w:val="32"/>
        </w:rPr>
      </w:pPr>
      <w:r>
        <w:rPr>
          <w:rFonts w:ascii="黑体" w:eastAsia="黑体" w:hAnsi="黑体" w:cs="黑体" w:hint="eastAsia"/>
          <w:sz w:val="32"/>
        </w:rPr>
        <w:t>十</w:t>
      </w:r>
      <w:r>
        <w:rPr>
          <w:rFonts w:ascii="黑体" w:eastAsia="黑体" w:hAnsi="黑体" w:cs="黑体"/>
          <w:sz w:val="32"/>
        </w:rPr>
        <w:t>、其他重要事项的情况说明</w:t>
      </w:r>
    </w:p>
    <w:p w:rsidR="00FB64EC" w:rsidRDefault="00B94012">
      <w:pPr>
        <w:ind w:firstLine="640"/>
        <w:jc w:val="left"/>
        <w:rPr>
          <w:rFonts w:ascii="楷体" w:eastAsia="楷体" w:hAnsi="楷体" w:cs="楷体"/>
          <w:sz w:val="32"/>
        </w:rPr>
      </w:pPr>
      <w:r>
        <w:rPr>
          <w:rFonts w:ascii="楷体" w:eastAsia="楷体" w:hAnsi="楷体" w:cs="楷体"/>
          <w:sz w:val="32"/>
        </w:rPr>
        <w:t>（一）预决算收支增减变化情况。</w:t>
      </w:r>
    </w:p>
    <w:p w:rsidR="00FB64EC" w:rsidRDefault="00B94012">
      <w:pPr>
        <w:ind w:firstLine="640"/>
        <w:jc w:val="left"/>
        <w:rPr>
          <w:rFonts w:ascii="楷体" w:eastAsia="楷体" w:hAnsi="楷体" w:cs="楷体"/>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w:t>
      </w:r>
      <w:r>
        <w:rPr>
          <w:rFonts w:ascii="仿宋" w:eastAsia="仿宋" w:hAnsi="仿宋" w:cs="仿宋"/>
          <w:sz w:val="32"/>
        </w:rPr>
        <w:t>年度一般公共预算财政拨款收入总计</w:t>
      </w:r>
      <w:r>
        <w:rPr>
          <w:rFonts w:ascii="仿宋" w:eastAsia="仿宋" w:hAnsi="仿宋" w:cs="仿宋" w:hint="eastAsia"/>
          <w:sz w:val="32"/>
        </w:rPr>
        <w:t>748.81</w:t>
      </w:r>
      <w:r>
        <w:rPr>
          <w:rFonts w:ascii="仿宋" w:eastAsia="仿宋" w:hAnsi="仿宋" w:cs="仿宋"/>
          <w:sz w:val="32"/>
        </w:rPr>
        <w:t>万元，比上年同期</w:t>
      </w:r>
      <w:r>
        <w:rPr>
          <w:rFonts w:ascii="仿宋" w:eastAsia="仿宋" w:hAnsi="仿宋" w:cs="仿宋" w:hint="eastAsia"/>
          <w:sz w:val="32"/>
        </w:rPr>
        <w:t>减少</w:t>
      </w:r>
      <w:r>
        <w:rPr>
          <w:rFonts w:ascii="仿宋" w:eastAsia="仿宋" w:hAnsi="仿宋" w:cs="仿宋" w:hint="eastAsia"/>
          <w:sz w:val="32"/>
        </w:rPr>
        <w:t>29.33</w:t>
      </w:r>
      <w:r>
        <w:rPr>
          <w:rFonts w:ascii="仿宋" w:eastAsia="仿宋" w:hAnsi="仿宋" w:cs="仿宋"/>
          <w:sz w:val="32"/>
        </w:rPr>
        <w:t>万元，</w:t>
      </w:r>
      <w:r>
        <w:rPr>
          <w:rFonts w:ascii="仿宋" w:eastAsia="仿宋" w:hAnsi="仿宋" w:cs="仿宋" w:hint="eastAsia"/>
          <w:sz w:val="32"/>
        </w:rPr>
        <w:t>减少</w:t>
      </w:r>
      <w:r>
        <w:rPr>
          <w:rFonts w:ascii="仿宋" w:eastAsia="仿宋" w:hAnsi="仿宋" w:cs="仿宋" w:hint="eastAsia"/>
          <w:sz w:val="32"/>
        </w:rPr>
        <w:t>3.77</w:t>
      </w:r>
      <w:r>
        <w:rPr>
          <w:rFonts w:ascii="仿宋" w:eastAsia="仿宋" w:hAnsi="仿宋" w:cs="仿宋"/>
          <w:sz w:val="32"/>
        </w:rPr>
        <w:t>%</w:t>
      </w:r>
      <w:r>
        <w:rPr>
          <w:rFonts w:ascii="仿宋" w:eastAsia="仿宋" w:hAnsi="仿宋" w:cs="仿宋"/>
          <w:sz w:val="32"/>
        </w:rPr>
        <w:t>；一般公共预算财政拨款支出总计</w:t>
      </w:r>
      <w:r>
        <w:rPr>
          <w:rFonts w:ascii="仿宋" w:eastAsia="仿宋" w:hAnsi="仿宋" w:cs="仿宋" w:hint="eastAsia"/>
          <w:sz w:val="32"/>
        </w:rPr>
        <w:t>748.81</w:t>
      </w:r>
      <w:r>
        <w:rPr>
          <w:rFonts w:ascii="仿宋" w:eastAsia="仿宋" w:hAnsi="仿宋" w:cs="仿宋"/>
          <w:sz w:val="32"/>
        </w:rPr>
        <w:t>万元，比上年同期增加</w:t>
      </w:r>
      <w:r>
        <w:rPr>
          <w:rFonts w:ascii="仿宋" w:eastAsia="仿宋" w:hAnsi="仿宋" w:cs="仿宋" w:hint="eastAsia"/>
          <w:sz w:val="32"/>
        </w:rPr>
        <w:t>22.66</w:t>
      </w:r>
      <w:r>
        <w:rPr>
          <w:rFonts w:ascii="仿宋" w:eastAsia="仿宋" w:hAnsi="仿宋" w:cs="仿宋"/>
          <w:sz w:val="32"/>
        </w:rPr>
        <w:t>万元，增长</w:t>
      </w:r>
      <w:r>
        <w:rPr>
          <w:rFonts w:ascii="仿宋" w:eastAsia="仿宋" w:hAnsi="仿宋" w:cs="仿宋" w:hint="eastAsia"/>
          <w:sz w:val="32"/>
        </w:rPr>
        <w:t>2.91</w:t>
      </w:r>
      <w:r>
        <w:rPr>
          <w:rFonts w:ascii="仿宋" w:eastAsia="仿宋" w:hAnsi="仿宋" w:cs="仿宋"/>
          <w:sz w:val="32"/>
        </w:rPr>
        <w:t>%</w:t>
      </w:r>
      <w:r>
        <w:rPr>
          <w:rFonts w:ascii="仿宋" w:eastAsia="仿宋" w:hAnsi="仿宋" w:cs="仿宋"/>
          <w:sz w:val="32"/>
        </w:rPr>
        <w:t>。</w:t>
      </w:r>
    </w:p>
    <w:p w:rsidR="00FB64EC" w:rsidRDefault="00B94012">
      <w:pPr>
        <w:ind w:firstLine="640"/>
        <w:jc w:val="left"/>
        <w:rPr>
          <w:rFonts w:ascii="楷体" w:eastAsia="楷体" w:hAnsi="楷体" w:cs="楷体"/>
          <w:sz w:val="32"/>
        </w:rPr>
      </w:pPr>
      <w:r>
        <w:rPr>
          <w:rFonts w:ascii="楷体" w:eastAsia="楷体" w:hAnsi="楷体" w:cs="楷体"/>
          <w:sz w:val="32"/>
        </w:rPr>
        <w:t>（二）机关运行经费支出情况。</w:t>
      </w:r>
    </w:p>
    <w:p w:rsidR="00FB64EC" w:rsidRDefault="00B94012">
      <w:pPr>
        <w:rPr>
          <w:rFonts w:ascii="仿宋_GB2312" w:eastAsia="仿宋_GB2312"/>
          <w:sz w:val="32"/>
          <w:szCs w:val="32"/>
        </w:rPr>
      </w:pPr>
      <w:r>
        <w:rPr>
          <w:rFonts w:ascii="仿宋_GB2312" w:eastAsia="仿宋_GB2312" w:hint="eastAsia"/>
          <w:sz w:val="32"/>
          <w:szCs w:val="32"/>
        </w:rPr>
        <w:t>本部门</w:t>
      </w:r>
      <w:r>
        <w:rPr>
          <w:rFonts w:ascii="仿宋_GB2312" w:eastAsia="仿宋_GB2312"/>
          <w:sz w:val="32"/>
          <w:szCs w:val="32"/>
        </w:rPr>
        <w:t>201</w:t>
      </w:r>
      <w:r>
        <w:rPr>
          <w:rFonts w:ascii="仿宋_GB2312" w:eastAsia="仿宋_GB2312" w:hint="eastAsia"/>
          <w:sz w:val="32"/>
          <w:szCs w:val="32"/>
        </w:rPr>
        <w:t>9</w:t>
      </w:r>
      <w:r>
        <w:rPr>
          <w:rFonts w:ascii="仿宋_GB2312" w:eastAsia="仿宋_GB2312" w:hint="eastAsia"/>
          <w:sz w:val="32"/>
          <w:szCs w:val="32"/>
        </w:rPr>
        <w:t>年度机关</w:t>
      </w:r>
      <w:r>
        <w:rPr>
          <w:rFonts w:ascii="仿宋" w:eastAsia="仿宋" w:hAnsi="仿宋" w:cs="仿宋"/>
          <w:sz w:val="32"/>
        </w:rPr>
        <w:t>运行经费支出</w:t>
      </w:r>
      <w:r>
        <w:rPr>
          <w:rFonts w:ascii="仿宋" w:eastAsia="仿宋" w:hAnsi="仿宋" w:cs="仿宋" w:hint="eastAsia"/>
          <w:sz w:val="32"/>
        </w:rPr>
        <w:t>767.3</w:t>
      </w:r>
      <w:r>
        <w:rPr>
          <w:rFonts w:ascii="仿宋" w:eastAsia="仿宋" w:hAnsi="仿宋" w:cs="仿宋"/>
          <w:sz w:val="32"/>
        </w:rPr>
        <w:t>万元，较上年增加</w:t>
      </w:r>
      <w:r>
        <w:rPr>
          <w:rFonts w:ascii="仿宋" w:eastAsia="仿宋" w:hAnsi="仿宋" w:cs="仿宋" w:hint="eastAsia"/>
          <w:sz w:val="32"/>
        </w:rPr>
        <w:t>332.29</w:t>
      </w:r>
      <w:r>
        <w:rPr>
          <w:rFonts w:ascii="仿宋" w:eastAsia="仿宋" w:hAnsi="仿宋" w:cs="仿宋"/>
          <w:sz w:val="32"/>
        </w:rPr>
        <w:t>万元，增</w:t>
      </w:r>
      <w:r>
        <w:rPr>
          <w:rFonts w:ascii="仿宋" w:eastAsia="仿宋" w:hAnsi="仿宋" w:cs="仿宋" w:hint="eastAsia"/>
          <w:sz w:val="32"/>
        </w:rPr>
        <w:t>76.39</w:t>
      </w:r>
      <w:r>
        <w:rPr>
          <w:rFonts w:ascii="仿宋" w:eastAsia="仿宋" w:hAnsi="仿宋" w:cs="仿宋"/>
          <w:sz w:val="32"/>
        </w:rPr>
        <w:t>%</w:t>
      </w:r>
      <w:r>
        <w:rPr>
          <w:rFonts w:ascii="仿宋" w:eastAsia="仿宋" w:hAnsi="仿宋" w:cs="仿宋"/>
          <w:sz w:val="32"/>
        </w:rPr>
        <w:t>，主要原因是</w:t>
      </w:r>
      <w:r>
        <w:rPr>
          <w:rFonts w:ascii="仿宋_GB2312" w:eastAsia="仿宋_GB2312" w:hint="eastAsia"/>
          <w:sz w:val="32"/>
          <w:szCs w:val="32"/>
        </w:rPr>
        <w:t>：</w:t>
      </w:r>
      <w:r>
        <w:rPr>
          <w:rFonts w:ascii="仿宋_GB2312" w:eastAsia="仿宋_GB2312" w:hint="eastAsia"/>
          <w:sz w:val="32"/>
          <w:szCs w:val="32"/>
        </w:rPr>
        <w:t>绩效和人员工资增加，保险福利及补助增加。</w:t>
      </w:r>
    </w:p>
    <w:p w:rsidR="00FB64EC" w:rsidRDefault="00B94012">
      <w:pPr>
        <w:ind w:firstLine="640"/>
        <w:jc w:val="left"/>
        <w:rPr>
          <w:rFonts w:ascii="楷体" w:eastAsia="楷体" w:hAnsi="楷体" w:cs="楷体"/>
          <w:color w:val="FF0000"/>
          <w:sz w:val="32"/>
        </w:rPr>
      </w:pPr>
      <w:r>
        <w:rPr>
          <w:rFonts w:ascii="楷体" w:eastAsia="楷体" w:hAnsi="楷体" w:cs="楷体"/>
          <w:sz w:val="32"/>
        </w:rPr>
        <w:t>（三）政府采购支出情况。</w:t>
      </w:r>
    </w:p>
    <w:p w:rsidR="00FB64EC" w:rsidRDefault="00B94012">
      <w:pPr>
        <w:ind w:firstLine="640"/>
        <w:jc w:val="left"/>
        <w:rPr>
          <w:rFonts w:ascii="仿宋_GB2312" w:eastAsia="仿宋_GB2312"/>
          <w:sz w:val="32"/>
          <w:szCs w:val="32"/>
        </w:rPr>
      </w:pPr>
      <w:r>
        <w:rPr>
          <w:rFonts w:ascii="仿宋_GB2312" w:eastAsia="仿宋_GB2312" w:hint="eastAsia"/>
          <w:sz w:val="32"/>
          <w:szCs w:val="32"/>
        </w:rPr>
        <w:t>本部门</w:t>
      </w:r>
      <w:r>
        <w:rPr>
          <w:rFonts w:ascii="仿宋_GB2312" w:eastAsia="仿宋_GB2312"/>
          <w:sz w:val="32"/>
          <w:szCs w:val="32"/>
        </w:rPr>
        <w:t>201</w:t>
      </w:r>
      <w:r>
        <w:rPr>
          <w:rFonts w:ascii="仿宋_GB2312" w:eastAsia="仿宋_GB2312" w:hint="eastAsia"/>
          <w:sz w:val="32"/>
          <w:szCs w:val="32"/>
        </w:rPr>
        <w:t>9</w:t>
      </w:r>
      <w:r>
        <w:rPr>
          <w:rFonts w:ascii="仿宋_GB2312" w:eastAsia="仿宋_GB2312" w:hint="eastAsia"/>
          <w:sz w:val="32"/>
          <w:szCs w:val="32"/>
        </w:rPr>
        <w:t>年度</w:t>
      </w:r>
      <w:r>
        <w:rPr>
          <w:rFonts w:ascii="仿宋_GB2312" w:eastAsia="仿宋_GB2312" w:hint="eastAsia"/>
          <w:sz w:val="32"/>
          <w:szCs w:val="32"/>
        </w:rPr>
        <w:t>无</w:t>
      </w:r>
      <w:r>
        <w:rPr>
          <w:rFonts w:ascii="仿宋_GB2312" w:eastAsia="仿宋_GB2312" w:hint="eastAsia"/>
          <w:sz w:val="32"/>
          <w:szCs w:val="32"/>
        </w:rPr>
        <w:t>政府采购</w:t>
      </w:r>
      <w:r>
        <w:rPr>
          <w:rFonts w:ascii="仿宋_GB2312" w:eastAsia="仿宋_GB2312" w:hint="eastAsia"/>
          <w:sz w:val="32"/>
          <w:szCs w:val="32"/>
        </w:rPr>
        <w:t>支出。</w:t>
      </w:r>
    </w:p>
    <w:p w:rsidR="00FB64EC" w:rsidRDefault="00B94012">
      <w:pPr>
        <w:ind w:firstLine="640"/>
        <w:jc w:val="left"/>
        <w:rPr>
          <w:rFonts w:ascii="楷体" w:eastAsia="楷体" w:hAnsi="楷体" w:cs="楷体"/>
          <w:sz w:val="32"/>
        </w:rPr>
      </w:pPr>
      <w:r>
        <w:rPr>
          <w:rFonts w:ascii="楷体" w:eastAsia="楷体" w:hAnsi="楷体" w:cs="楷体"/>
          <w:sz w:val="32"/>
        </w:rPr>
        <w:t>（四）国有资产占用情况。</w:t>
      </w:r>
    </w:p>
    <w:p w:rsidR="00FB64EC" w:rsidRDefault="00B94012">
      <w:pPr>
        <w:ind w:firstLineChars="150" w:firstLine="480"/>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201</w:t>
      </w:r>
      <w:r>
        <w:rPr>
          <w:rFonts w:ascii="仿宋_GB2312" w:eastAsia="仿宋_GB2312" w:hint="eastAsia"/>
          <w:sz w:val="32"/>
          <w:szCs w:val="32"/>
        </w:rPr>
        <w:t>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日，本部门共有车辆</w:t>
      </w:r>
      <w:r>
        <w:rPr>
          <w:rFonts w:ascii="仿宋_GB2312" w:eastAsia="仿宋_GB2312" w:hint="eastAsia"/>
          <w:sz w:val="32"/>
          <w:szCs w:val="32"/>
        </w:rPr>
        <w:t>0</w:t>
      </w:r>
      <w:r>
        <w:rPr>
          <w:rFonts w:ascii="仿宋_GB2312" w:eastAsia="仿宋_GB2312" w:hint="eastAsia"/>
          <w:sz w:val="32"/>
          <w:szCs w:val="32"/>
        </w:rPr>
        <w:t>辆，其中，领导干部用车</w:t>
      </w:r>
      <w:r>
        <w:rPr>
          <w:rFonts w:ascii="仿宋_GB2312" w:eastAsia="仿宋_GB2312" w:hint="eastAsia"/>
          <w:sz w:val="32"/>
          <w:szCs w:val="32"/>
        </w:rPr>
        <w:t>0</w:t>
      </w:r>
      <w:r>
        <w:rPr>
          <w:rFonts w:ascii="仿宋_GB2312" w:eastAsia="仿宋_GB2312" w:hint="eastAsia"/>
          <w:sz w:val="32"/>
          <w:szCs w:val="32"/>
        </w:rPr>
        <w:t>辆、一般公务用车</w:t>
      </w:r>
      <w:r>
        <w:rPr>
          <w:rFonts w:ascii="仿宋_GB2312" w:eastAsia="仿宋_GB2312" w:hint="eastAsia"/>
          <w:sz w:val="32"/>
          <w:szCs w:val="32"/>
        </w:rPr>
        <w:t>0</w:t>
      </w:r>
      <w:r>
        <w:rPr>
          <w:rFonts w:ascii="仿宋_GB2312" w:eastAsia="仿宋_GB2312" w:hint="eastAsia"/>
          <w:sz w:val="32"/>
          <w:szCs w:val="32"/>
        </w:rPr>
        <w:t>辆、一般执法执勤用车</w:t>
      </w:r>
      <w:r>
        <w:rPr>
          <w:rFonts w:ascii="仿宋_GB2312" w:eastAsia="仿宋_GB2312" w:hint="eastAsia"/>
          <w:sz w:val="32"/>
          <w:szCs w:val="32"/>
        </w:rPr>
        <w:t>0</w:t>
      </w:r>
      <w:r>
        <w:rPr>
          <w:rFonts w:ascii="仿宋_GB2312" w:eastAsia="仿宋_GB2312" w:hint="eastAsia"/>
          <w:sz w:val="32"/>
          <w:szCs w:val="32"/>
        </w:rPr>
        <w:t>辆、特种专业技术用车</w:t>
      </w:r>
      <w:r>
        <w:rPr>
          <w:rFonts w:ascii="仿宋_GB2312" w:eastAsia="仿宋_GB2312" w:hint="eastAsia"/>
          <w:sz w:val="32"/>
          <w:szCs w:val="32"/>
        </w:rPr>
        <w:t>0</w:t>
      </w:r>
      <w:r>
        <w:rPr>
          <w:rFonts w:ascii="仿宋_GB2312" w:eastAsia="仿宋_GB2312" w:hint="eastAsia"/>
          <w:sz w:val="32"/>
          <w:szCs w:val="32"/>
        </w:rPr>
        <w:t>辆、其他用车</w:t>
      </w:r>
      <w:r>
        <w:rPr>
          <w:rFonts w:ascii="仿宋_GB2312" w:eastAsia="仿宋_GB2312" w:hint="eastAsia"/>
          <w:sz w:val="32"/>
          <w:szCs w:val="32"/>
        </w:rPr>
        <w:t>0</w:t>
      </w:r>
      <w:r>
        <w:rPr>
          <w:rFonts w:ascii="仿宋_GB2312" w:eastAsia="仿宋_GB2312" w:hint="eastAsia"/>
          <w:sz w:val="32"/>
          <w:szCs w:val="32"/>
        </w:rPr>
        <w:t>辆，；单位价值</w:t>
      </w:r>
      <w:r>
        <w:rPr>
          <w:rFonts w:ascii="仿宋_GB2312" w:eastAsia="仿宋_GB2312"/>
          <w:sz w:val="32"/>
          <w:szCs w:val="32"/>
        </w:rPr>
        <w:t>50</w:t>
      </w:r>
      <w:r>
        <w:rPr>
          <w:rFonts w:ascii="仿宋_GB2312" w:eastAsia="仿宋_GB2312" w:hint="eastAsia"/>
          <w:sz w:val="32"/>
          <w:szCs w:val="32"/>
        </w:rPr>
        <w:t>万元以上通用设备</w:t>
      </w:r>
      <w:r>
        <w:rPr>
          <w:rFonts w:ascii="仿宋_GB2312" w:eastAsia="仿宋_GB2312" w:hint="eastAsia"/>
          <w:sz w:val="32"/>
          <w:szCs w:val="32"/>
        </w:rPr>
        <w:t>0</w:t>
      </w:r>
      <w:r>
        <w:rPr>
          <w:rFonts w:ascii="仿宋_GB2312" w:eastAsia="仿宋_GB2312" w:hint="eastAsia"/>
          <w:sz w:val="32"/>
          <w:szCs w:val="32"/>
        </w:rPr>
        <w:t>台</w:t>
      </w:r>
      <w:r>
        <w:rPr>
          <w:rFonts w:ascii="仿宋_GB2312" w:eastAsia="仿宋_GB2312"/>
          <w:sz w:val="32"/>
          <w:szCs w:val="32"/>
        </w:rPr>
        <w:t>(</w:t>
      </w:r>
      <w:r>
        <w:rPr>
          <w:rFonts w:ascii="仿宋_GB2312" w:eastAsia="仿宋_GB2312" w:hint="eastAsia"/>
          <w:sz w:val="32"/>
          <w:szCs w:val="32"/>
        </w:rPr>
        <w:t>套</w:t>
      </w:r>
      <w:r>
        <w:rPr>
          <w:rFonts w:ascii="仿宋_GB2312" w:eastAsia="仿宋_GB2312"/>
          <w:sz w:val="32"/>
          <w:szCs w:val="32"/>
        </w:rPr>
        <w:t>)</w:t>
      </w:r>
      <w:r>
        <w:rPr>
          <w:rFonts w:ascii="仿宋_GB2312" w:eastAsia="仿宋_GB2312" w:hint="eastAsia"/>
          <w:sz w:val="32"/>
          <w:szCs w:val="32"/>
        </w:rPr>
        <w:t>，单价</w:t>
      </w:r>
      <w:r>
        <w:rPr>
          <w:rFonts w:ascii="仿宋_GB2312" w:eastAsia="仿宋_GB2312"/>
          <w:sz w:val="32"/>
          <w:szCs w:val="32"/>
        </w:rPr>
        <w:t>100</w:t>
      </w:r>
      <w:r>
        <w:rPr>
          <w:rFonts w:ascii="仿宋_GB2312" w:eastAsia="仿宋_GB2312" w:hint="eastAsia"/>
          <w:sz w:val="32"/>
          <w:szCs w:val="32"/>
        </w:rPr>
        <w:t>万正以上专用</w:t>
      </w:r>
      <w:r>
        <w:rPr>
          <w:rFonts w:ascii="仿宋_GB2312" w:eastAsia="仿宋_GB2312" w:hint="eastAsia"/>
          <w:sz w:val="32"/>
          <w:szCs w:val="32"/>
        </w:rPr>
        <w:lastRenderedPageBreak/>
        <w:t>设备</w:t>
      </w:r>
      <w:r>
        <w:rPr>
          <w:rFonts w:ascii="仿宋_GB2312" w:eastAsia="仿宋_GB2312" w:hint="eastAsia"/>
          <w:sz w:val="32"/>
          <w:szCs w:val="32"/>
        </w:rPr>
        <w:t>0</w:t>
      </w:r>
      <w:r>
        <w:rPr>
          <w:rFonts w:ascii="仿宋_GB2312" w:eastAsia="仿宋_GB2312" w:hint="eastAsia"/>
          <w:sz w:val="32"/>
          <w:szCs w:val="32"/>
        </w:rPr>
        <w:t>台</w:t>
      </w:r>
      <w:r>
        <w:rPr>
          <w:rFonts w:ascii="仿宋_GB2312" w:eastAsia="仿宋_GB2312"/>
          <w:sz w:val="32"/>
          <w:szCs w:val="32"/>
        </w:rPr>
        <w:t>(</w:t>
      </w:r>
      <w:r>
        <w:rPr>
          <w:rFonts w:ascii="仿宋_GB2312" w:eastAsia="仿宋_GB2312" w:hint="eastAsia"/>
          <w:sz w:val="32"/>
          <w:szCs w:val="32"/>
        </w:rPr>
        <w:t>套</w:t>
      </w:r>
      <w:r>
        <w:rPr>
          <w:rFonts w:ascii="仿宋_GB2312" w:eastAsia="仿宋_GB2312" w:hint="eastAsia"/>
          <w:sz w:val="32"/>
          <w:szCs w:val="32"/>
        </w:rPr>
        <w:t>）。</w:t>
      </w:r>
    </w:p>
    <w:p w:rsidR="00FB64EC" w:rsidRDefault="00FB64EC">
      <w:pPr>
        <w:ind w:firstLine="640"/>
        <w:jc w:val="left"/>
        <w:rPr>
          <w:rFonts w:ascii="楷体" w:eastAsia="楷体" w:hAnsi="楷体" w:cs="楷体"/>
          <w:sz w:val="32"/>
        </w:rPr>
      </w:pPr>
    </w:p>
    <w:p w:rsidR="00FB64EC" w:rsidRDefault="00FB64EC">
      <w:pPr>
        <w:ind w:firstLine="640"/>
        <w:jc w:val="left"/>
        <w:rPr>
          <w:rFonts w:ascii="楷体" w:eastAsia="楷体" w:hAnsi="楷体" w:cs="楷体"/>
          <w:sz w:val="32"/>
        </w:rPr>
      </w:pPr>
    </w:p>
    <w:p w:rsidR="00FB64EC" w:rsidRDefault="00B94012">
      <w:pPr>
        <w:jc w:val="center"/>
        <w:rPr>
          <w:rFonts w:ascii="方正小标宋_GBK" w:eastAsia="方正小标宋_GBK" w:hAnsi="方正小标宋_GBK" w:cs="方正小标宋_GBK"/>
          <w:sz w:val="44"/>
        </w:rPr>
      </w:pPr>
      <w:r>
        <w:rPr>
          <w:rFonts w:ascii="宋体" w:eastAsia="宋体" w:hAnsi="宋体" w:cs="宋体"/>
          <w:sz w:val="44"/>
        </w:rPr>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FB64EC" w:rsidRDefault="00FB64EC">
      <w:pPr>
        <w:ind w:firstLine="643"/>
        <w:jc w:val="left"/>
        <w:rPr>
          <w:rFonts w:ascii="仿宋" w:eastAsia="仿宋" w:hAnsi="仿宋" w:cs="仿宋"/>
          <w:b/>
          <w:sz w:val="32"/>
        </w:rPr>
      </w:pPr>
    </w:p>
    <w:p w:rsidR="00FB64EC" w:rsidRDefault="00B94012">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指中央财政当年拨付的资金。</w:t>
      </w:r>
      <w:r>
        <w:rPr>
          <w:rFonts w:ascii="仿宋" w:eastAsia="仿宋" w:hAnsi="仿宋" w:cs="仿宋"/>
          <w:sz w:val="32"/>
        </w:rPr>
        <w:t xml:space="preserve"> </w:t>
      </w:r>
    </w:p>
    <w:p w:rsidR="00FB64EC" w:rsidRDefault="00B94012">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指事业单位开展专业业务活动及辅助活动所取得的收入。如：中国财政杂志社的刊物发行收入，中国注册会计师协会、中国资产评估协会、中国国债协会、中国会计学会收取的会费收入等。</w:t>
      </w:r>
      <w:r>
        <w:rPr>
          <w:rFonts w:ascii="仿宋" w:eastAsia="仿宋" w:hAnsi="仿宋" w:cs="仿宋"/>
          <w:sz w:val="32"/>
        </w:rPr>
        <w:t xml:space="preserve"> </w:t>
      </w:r>
    </w:p>
    <w:p w:rsidR="00FB64EC" w:rsidRDefault="00B94012">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指事业单位在专业业务活动及其辅助活动之外开展非独立核算经营活动取得的收入。如：中国财政杂志社广告收入等。</w:t>
      </w:r>
      <w:r>
        <w:rPr>
          <w:rFonts w:ascii="仿宋" w:eastAsia="仿宋" w:hAnsi="仿宋" w:cs="仿宋"/>
          <w:sz w:val="32"/>
        </w:rPr>
        <w:t xml:space="preserve"> </w:t>
      </w:r>
    </w:p>
    <w:p w:rsidR="00FB64EC" w:rsidRDefault="00B94012">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指除上述</w:t>
      </w:r>
      <w:r>
        <w:rPr>
          <w:rFonts w:ascii="仿宋" w:eastAsia="仿宋" w:hAnsi="仿宋" w:cs="仿宋"/>
          <w:sz w:val="32"/>
        </w:rPr>
        <w:t>“</w:t>
      </w:r>
      <w:r>
        <w:rPr>
          <w:rFonts w:ascii="仿宋" w:eastAsia="仿宋" w:hAnsi="仿宋" w:cs="仿宋"/>
          <w:sz w:val="32"/>
        </w:rPr>
        <w:t>财政拨款收入</w:t>
      </w:r>
      <w:r>
        <w:rPr>
          <w:rFonts w:ascii="仿宋" w:eastAsia="仿宋" w:hAnsi="仿宋" w:cs="仿宋"/>
          <w:sz w:val="32"/>
        </w:rPr>
        <w:t xml:space="preserve">” </w:t>
      </w:r>
      <w:r>
        <w:rPr>
          <w:rFonts w:ascii="仿宋" w:eastAsia="仿宋" w:hAnsi="仿宋" w:cs="仿宋"/>
          <w:sz w:val="32"/>
        </w:rPr>
        <w:t>、</w:t>
      </w:r>
      <w:r>
        <w:rPr>
          <w:rFonts w:ascii="仿宋" w:eastAsia="仿宋" w:hAnsi="仿宋" w:cs="仿宋"/>
          <w:sz w:val="32"/>
        </w:rPr>
        <w:t xml:space="preserve"> “</w:t>
      </w:r>
      <w:r>
        <w:rPr>
          <w:rFonts w:ascii="仿宋" w:eastAsia="仿宋" w:hAnsi="仿宋" w:cs="仿宋"/>
          <w:sz w:val="32"/>
        </w:rPr>
        <w:t>事业收入</w:t>
      </w:r>
      <w:r>
        <w:rPr>
          <w:rFonts w:ascii="仿宋" w:eastAsia="仿宋" w:hAnsi="仿宋" w:cs="仿宋"/>
          <w:sz w:val="32"/>
        </w:rPr>
        <w:t xml:space="preserve">” </w:t>
      </w:r>
      <w:r>
        <w:rPr>
          <w:rFonts w:ascii="仿宋" w:eastAsia="仿宋" w:hAnsi="仿宋" w:cs="仿宋"/>
          <w:sz w:val="32"/>
        </w:rPr>
        <w:t>、</w:t>
      </w:r>
      <w:r>
        <w:rPr>
          <w:rFonts w:ascii="仿宋" w:eastAsia="仿宋" w:hAnsi="仿宋" w:cs="仿宋"/>
          <w:sz w:val="32"/>
        </w:rPr>
        <w:t>“</w:t>
      </w:r>
      <w:r>
        <w:rPr>
          <w:rFonts w:ascii="仿宋" w:eastAsia="仿宋" w:hAnsi="仿宋" w:cs="仿宋"/>
          <w:sz w:val="32"/>
        </w:rPr>
        <w:t>经营收入</w:t>
      </w:r>
      <w:r>
        <w:rPr>
          <w:rFonts w:ascii="仿宋" w:eastAsia="仿宋" w:hAnsi="仿宋" w:cs="仿宋"/>
          <w:sz w:val="32"/>
        </w:rPr>
        <w:t>”</w:t>
      </w:r>
      <w:r>
        <w:rPr>
          <w:rFonts w:ascii="仿宋" w:eastAsia="仿宋" w:hAnsi="仿宋" w:cs="仿宋"/>
          <w:sz w:val="32"/>
        </w:rPr>
        <w:t>等以外的收入。主要是按规定动用的售房收入、存款利息收入等。</w:t>
      </w:r>
      <w:r>
        <w:rPr>
          <w:rFonts w:ascii="仿宋" w:eastAsia="仿宋" w:hAnsi="仿宋" w:cs="仿宋"/>
          <w:sz w:val="32"/>
        </w:rPr>
        <w:t xml:space="preserve"> </w:t>
      </w:r>
    </w:p>
    <w:p w:rsidR="00FB64EC" w:rsidRDefault="00B94012">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指事业单位在当年的</w:t>
      </w:r>
      <w:r>
        <w:rPr>
          <w:rFonts w:ascii="仿宋" w:eastAsia="仿宋" w:hAnsi="仿宋" w:cs="仿宋"/>
          <w:sz w:val="32"/>
        </w:rPr>
        <w:t>“</w:t>
      </w:r>
      <w:r>
        <w:rPr>
          <w:rFonts w:ascii="仿宋" w:eastAsia="仿宋" w:hAnsi="仿宋" w:cs="仿宋"/>
          <w:sz w:val="32"/>
        </w:rPr>
        <w:t>财政拨款收入</w:t>
      </w:r>
      <w:r>
        <w:rPr>
          <w:rFonts w:ascii="仿宋" w:eastAsia="仿宋" w:hAnsi="仿宋" w:cs="仿宋"/>
          <w:sz w:val="32"/>
        </w:rPr>
        <w:t>”</w:t>
      </w:r>
      <w:r>
        <w:rPr>
          <w:rFonts w:ascii="仿宋" w:eastAsia="仿宋" w:hAnsi="仿宋" w:cs="仿宋"/>
          <w:sz w:val="32"/>
        </w:rPr>
        <w:t>、</w:t>
      </w:r>
      <w:r>
        <w:rPr>
          <w:rFonts w:ascii="仿宋" w:eastAsia="仿宋" w:hAnsi="仿宋" w:cs="仿宋"/>
          <w:sz w:val="32"/>
        </w:rPr>
        <w:t>“</w:t>
      </w:r>
      <w:r>
        <w:rPr>
          <w:rFonts w:ascii="仿宋" w:eastAsia="仿宋" w:hAnsi="仿宋" w:cs="仿宋"/>
          <w:sz w:val="32"/>
        </w:rPr>
        <w:t>事业收入</w:t>
      </w:r>
      <w:r>
        <w:rPr>
          <w:rFonts w:ascii="仿宋" w:eastAsia="仿宋" w:hAnsi="仿宋" w:cs="仿宋"/>
          <w:sz w:val="32"/>
        </w:rPr>
        <w:t>”</w:t>
      </w:r>
      <w:r>
        <w:rPr>
          <w:rFonts w:ascii="仿宋" w:eastAsia="仿宋" w:hAnsi="仿宋" w:cs="仿宋"/>
          <w:sz w:val="32"/>
        </w:rPr>
        <w:t>、</w:t>
      </w:r>
      <w:r>
        <w:rPr>
          <w:rFonts w:ascii="仿宋" w:eastAsia="仿宋" w:hAnsi="仿宋" w:cs="仿宋"/>
          <w:sz w:val="32"/>
        </w:rPr>
        <w:t>“</w:t>
      </w:r>
      <w:r>
        <w:rPr>
          <w:rFonts w:ascii="仿宋" w:eastAsia="仿宋" w:hAnsi="仿宋" w:cs="仿宋"/>
          <w:sz w:val="32"/>
        </w:rPr>
        <w:t>经营收</w:t>
      </w:r>
      <w:r>
        <w:rPr>
          <w:rFonts w:ascii="仿宋" w:eastAsia="仿宋" w:hAnsi="仿宋" w:cs="仿宋"/>
          <w:sz w:val="32"/>
        </w:rPr>
        <w:t>入</w:t>
      </w:r>
      <w:r>
        <w:rPr>
          <w:rFonts w:ascii="仿宋" w:eastAsia="仿宋" w:hAnsi="仿宋" w:cs="仿宋"/>
          <w:sz w:val="32"/>
        </w:rPr>
        <w:t>”</w:t>
      </w:r>
      <w:r>
        <w:rPr>
          <w:rFonts w:ascii="仿宋" w:eastAsia="仿宋" w:hAnsi="仿宋" w:cs="仿宋"/>
          <w:sz w:val="32"/>
        </w:rPr>
        <w:t>、</w:t>
      </w:r>
      <w:r>
        <w:rPr>
          <w:rFonts w:ascii="仿宋" w:eastAsia="仿宋" w:hAnsi="仿宋" w:cs="仿宋"/>
          <w:sz w:val="32"/>
        </w:rPr>
        <w:t>“</w:t>
      </w:r>
      <w:r>
        <w:rPr>
          <w:rFonts w:ascii="仿宋" w:eastAsia="仿宋" w:hAnsi="仿宋" w:cs="仿宋"/>
          <w:sz w:val="32"/>
        </w:rPr>
        <w:t>其他收入</w:t>
      </w:r>
      <w:r>
        <w:rPr>
          <w:rFonts w:ascii="仿宋" w:eastAsia="仿宋" w:hAnsi="仿宋" w:cs="仿宋"/>
          <w:sz w:val="32"/>
        </w:rPr>
        <w:t>”</w:t>
      </w:r>
      <w:r>
        <w:rPr>
          <w:rFonts w:ascii="仿宋" w:eastAsia="仿宋" w:hAnsi="仿宋" w:cs="仿宋"/>
          <w:sz w:val="32"/>
        </w:rPr>
        <w:t>不足以安排当年支出的情况下，使用以前年度积累的事业基金（事业单位当年收支相抵后按国家规定提取、用于弥补以后年度收支差额的基金）弥补本年度收支缺口的资金。</w:t>
      </w:r>
      <w:r>
        <w:rPr>
          <w:rFonts w:ascii="仿宋" w:eastAsia="仿宋" w:hAnsi="仿宋" w:cs="仿宋"/>
          <w:sz w:val="32"/>
        </w:rPr>
        <w:t xml:space="preserve"> </w:t>
      </w:r>
    </w:p>
    <w:p w:rsidR="00FB64EC" w:rsidRDefault="00B94012">
      <w:pPr>
        <w:ind w:firstLine="643"/>
        <w:jc w:val="left"/>
        <w:rPr>
          <w:rFonts w:ascii="仿宋" w:eastAsia="仿宋" w:hAnsi="仿宋" w:cs="仿宋"/>
          <w:sz w:val="32"/>
        </w:rPr>
      </w:pPr>
      <w:r>
        <w:rPr>
          <w:rFonts w:ascii="仿宋" w:eastAsia="仿宋" w:hAnsi="仿宋" w:cs="仿宋"/>
          <w:b/>
          <w:sz w:val="32"/>
        </w:rPr>
        <w:lastRenderedPageBreak/>
        <w:t>六、年初结转和结余：</w:t>
      </w:r>
      <w:r>
        <w:rPr>
          <w:rFonts w:ascii="仿宋" w:eastAsia="仿宋" w:hAnsi="仿宋" w:cs="仿宋"/>
          <w:sz w:val="32"/>
        </w:rPr>
        <w:t>指以前年度尚未完成、结转到本年按有关规定继续使用的资金。</w:t>
      </w:r>
      <w:r>
        <w:rPr>
          <w:rFonts w:ascii="仿宋" w:eastAsia="仿宋" w:hAnsi="仿宋" w:cs="仿宋"/>
          <w:sz w:val="32"/>
        </w:rPr>
        <w:t xml:space="preserve"> </w:t>
      </w:r>
    </w:p>
    <w:p w:rsidR="00FB64EC" w:rsidRDefault="00B94012">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FB64EC" w:rsidRDefault="00B94012">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指本年度或以前年度预算安排、因客观条件发生变化无法按原计划实施，需要延迟到以后年度按有关规定继续使用的资金。</w:t>
      </w:r>
      <w:r>
        <w:rPr>
          <w:rFonts w:ascii="仿宋" w:eastAsia="仿宋" w:hAnsi="仿宋" w:cs="仿宋"/>
          <w:sz w:val="32"/>
        </w:rPr>
        <w:t xml:space="preserve"> </w:t>
      </w:r>
    </w:p>
    <w:p w:rsidR="00FB64EC" w:rsidRDefault="00B94012">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FB64EC" w:rsidRDefault="00B94012">
      <w:pPr>
        <w:jc w:val="left"/>
        <w:rPr>
          <w:rFonts w:ascii="仿宋" w:eastAsia="仿宋" w:hAnsi="仿宋" w:cs="仿宋"/>
          <w:sz w:val="32"/>
        </w:rPr>
      </w:pPr>
      <w:r>
        <w:rPr>
          <w:rFonts w:ascii="仿宋" w:eastAsia="仿宋" w:hAnsi="仿宋" w:cs="仿宋"/>
          <w:sz w:val="32"/>
        </w:rPr>
        <w:t>作任务而发生的人员支出和公用支出。</w:t>
      </w:r>
      <w:r>
        <w:rPr>
          <w:rFonts w:ascii="仿宋" w:eastAsia="仿宋" w:hAnsi="仿宋" w:cs="仿宋"/>
          <w:sz w:val="32"/>
        </w:rPr>
        <w:t xml:space="preserve"> </w:t>
      </w:r>
    </w:p>
    <w:p w:rsidR="00FB64EC" w:rsidRDefault="00B94012">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指在基本支出之外为完成特定行政任务和事业发展目标所发生的支出。</w:t>
      </w:r>
      <w:r>
        <w:rPr>
          <w:rFonts w:ascii="仿宋" w:eastAsia="仿宋" w:hAnsi="仿宋" w:cs="仿宋"/>
          <w:sz w:val="32"/>
        </w:rPr>
        <w:t xml:space="preserve"> </w:t>
      </w:r>
    </w:p>
    <w:p w:rsidR="00FB64EC" w:rsidRDefault="00B94012">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指事业单位在专业业务活动及其辅助活动之外开展非独立核算经营活动发生的支出。</w:t>
      </w:r>
      <w:r>
        <w:rPr>
          <w:rFonts w:ascii="仿宋" w:eastAsia="仿宋" w:hAnsi="仿宋" w:cs="仿宋"/>
          <w:sz w:val="32"/>
        </w:rPr>
        <w:t xml:space="preserve"> </w:t>
      </w:r>
    </w:p>
    <w:p w:rsidR="00FB64EC" w:rsidRDefault="00B94012">
      <w:pPr>
        <w:ind w:firstLine="643"/>
        <w:jc w:val="left"/>
        <w:rPr>
          <w:rFonts w:ascii="仿宋" w:eastAsia="仿宋" w:hAnsi="仿宋" w:cs="仿宋"/>
          <w:sz w:val="32"/>
        </w:rPr>
      </w:pPr>
      <w:r>
        <w:rPr>
          <w:rFonts w:ascii="仿宋" w:eastAsia="仿宋" w:hAnsi="仿宋" w:cs="仿宋"/>
          <w:b/>
          <w:sz w:val="32"/>
        </w:rPr>
        <w:t>十二、</w:t>
      </w:r>
      <w:r>
        <w:rPr>
          <w:rFonts w:ascii="仿宋" w:eastAsia="仿宋" w:hAnsi="仿宋" w:cs="仿宋"/>
          <w:b/>
          <w:sz w:val="32"/>
        </w:rPr>
        <w:t>“</w:t>
      </w:r>
      <w:r>
        <w:rPr>
          <w:rFonts w:ascii="仿宋" w:eastAsia="仿宋" w:hAnsi="仿宋" w:cs="仿宋"/>
          <w:b/>
          <w:sz w:val="32"/>
        </w:rPr>
        <w:t>三公</w:t>
      </w:r>
      <w:r>
        <w:rPr>
          <w:rFonts w:ascii="仿宋" w:eastAsia="仿宋" w:hAnsi="仿宋" w:cs="仿宋"/>
          <w:b/>
          <w:sz w:val="32"/>
        </w:rPr>
        <w:t>”</w:t>
      </w:r>
      <w:r>
        <w:rPr>
          <w:rFonts w:ascii="仿宋" w:eastAsia="仿宋" w:hAnsi="仿宋" w:cs="仿宋"/>
          <w:b/>
          <w:sz w:val="32"/>
        </w:rPr>
        <w:t>经费：</w:t>
      </w:r>
      <w:r>
        <w:rPr>
          <w:rFonts w:ascii="仿宋" w:eastAsia="仿宋" w:hAnsi="仿宋" w:cs="仿宋"/>
          <w:sz w:val="32"/>
        </w:rPr>
        <w:t>纳入中央财政预决算管理的</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是指中央部门用财政拨款安排的因公出国（境）费、公务用车购置及运行费和公务接待费。其中，因公出国（境）费反映单位公务出国（境）的国际旅费、国外城市间交通费、住宿费、伙食费、培训费、公杂费等支出；</w:t>
      </w:r>
      <w:r>
        <w:rPr>
          <w:rFonts w:ascii="仿宋" w:eastAsia="仿宋" w:hAnsi="仿宋" w:cs="仿宋"/>
          <w:sz w:val="32"/>
        </w:rPr>
        <w:t>公务用车购置及运行费反映单位公务用车车辆购置支出（含车辆购置税）及租用费、燃料费、维修费、过路过桥费、保险费、安全奖励费用等支出；公务接待费反映</w:t>
      </w:r>
      <w:r>
        <w:rPr>
          <w:rFonts w:ascii="仿宋" w:eastAsia="仿宋" w:hAnsi="仿宋" w:cs="仿宋"/>
          <w:sz w:val="32"/>
        </w:rPr>
        <w:lastRenderedPageBreak/>
        <w:t>单位按规定开支的各类公务接待（含外宾接待）支出。</w:t>
      </w:r>
      <w:r>
        <w:rPr>
          <w:rFonts w:ascii="仿宋" w:eastAsia="仿宋" w:hAnsi="仿宋" w:cs="仿宋"/>
          <w:sz w:val="32"/>
        </w:rPr>
        <w:t xml:space="preserve"> </w:t>
      </w:r>
    </w:p>
    <w:p w:rsidR="00FB64EC" w:rsidRDefault="00B94012">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FB64EC" w:rsidRDefault="00FB64EC">
      <w:pPr>
        <w:ind w:left="640"/>
        <w:jc w:val="left"/>
        <w:rPr>
          <w:rFonts w:ascii="仿宋" w:eastAsia="仿宋" w:hAnsi="仿宋" w:cs="仿宋"/>
          <w:sz w:val="32"/>
        </w:rPr>
      </w:pPr>
    </w:p>
    <w:sectPr w:rsidR="00FB64EC" w:rsidSect="00FB64EC">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012" w:rsidRDefault="00B94012" w:rsidP="00FB64EC">
      <w:r>
        <w:separator/>
      </w:r>
    </w:p>
  </w:endnote>
  <w:endnote w:type="continuationSeparator" w:id="0">
    <w:p w:rsidR="00B94012" w:rsidRDefault="00B94012" w:rsidP="00FB64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楷体">
    <w:altName w:val="hakuyoxingshu7000"/>
    <w:charset w:val="86"/>
    <w:family w:val="auto"/>
    <w:pitch w:val="default"/>
    <w:sig w:usb0="00000000"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012" w:rsidRDefault="00B94012" w:rsidP="00FB64EC">
      <w:r>
        <w:separator/>
      </w:r>
    </w:p>
  </w:footnote>
  <w:footnote w:type="continuationSeparator" w:id="0">
    <w:p w:rsidR="00B94012" w:rsidRDefault="00B94012" w:rsidP="00FB64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4EC" w:rsidRDefault="00FB64EC">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48581C"/>
    <w:multiLevelType w:val="singleLevel"/>
    <w:tmpl w:val="8948581C"/>
    <w:lvl w:ilvl="0">
      <w:start w:val="7"/>
      <w:numFmt w:val="chineseCounting"/>
      <w:suff w:val="nothing"/>
      <w:lvlText w:val="%1、"/>
      <w:lvlJc w:val="left"/>
      <w:rPr>
        <w:rFonts w:hint="eastAsia"/>
      </w:rPr>
    </w:lvl>
  </w:abstractNum>
  <w:abstractNum w:abstractNumId="1">
    <w:nsid w:val="5FDD2713"/>
    <w:multiLevelType w:val="singleLevel"/>
    <w:tmpl w:val="5FDD2713"/>
    <w:lvl w:ilvl="0">
      <w:start w:val="1"/>
      <w:numFmt w:val="decimal"/>
      <w:lvlText w:val="%1."/>
      <w:lvlJc w:val="left"/>
      <w:pPr>
        <w:tabs>
          <w:tab w:val="left" w:pos="312"/>
        </w:tabs>
      </w:pPr>
    </w:lvl>
  </w:abstractNum>
  <w:abstractNum w:abstractNumId="2">
    <w:nsid w:val="7868DAA1"/>
    <w:multiLevelType w:val="singleLevel"/>
    <w:tmpl w:val="7868DAA1"/>
    <w:lvl w:ilvl="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characterSpacingControl w:val="doNotCompress"/>
  <w:footnotePr>
    <w:footnote w:id="-1"/>
    <w:footnote w:id="0"/>
  </w:footnotePr>
  <w:endnotePr>
    <w:endnote w:id="-1"/>
    <w:endnote w:id="0"/>
  </w:endnotePr>
  <w:compat>
    <w:useFELayout/>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94012"/>
    <w:rsid w:val="00BC6D21"/>
    <w:rsid w:val="00BD0975"/>
    <w:rsid w:val="00C44F18"/>
    <w:rsid w:val="00D21CDF"/>
    <w:rsid w:val="00D36804"/>
    <w:rsid w:val="00D83956"/>
    <w:rsid w:val="00DF6FA5"/>
    <w:rsid w:val="00E315B7"/>
    <w:rsid w:val="00E517E0"/>
    <w:rsid w:val="00EC2A23"/>
    <w:rsid w:val="00EC2AAC"/>
    <w:rsid w:val="00F322AD"/>
    <w:rsid w:val="00F35C36"/>
    <w:rsid w:val="00F44513"/>
    <w:rsid w:val="00F90EA9"/>
    <w:rsid w:val="00F94200"/>
    <w:rsid w:val="00FB64EC"/>
    <w:rsid w:val="00FE3F03"/>
    <w:rsid w:val="0A324EE1"/>
    <w:rsid w:val="1D8A30F6"/>
    <w:rsid w:val="22742009"/>
    <w:rsid w:val="2FB11145"/>
    <w:rsid w:val="375059DB"/>
    <w:rsid w:val="3E527D59"/>
    <w:rsid w:val="3EBD2552"/>
    <w:rsid w:val="3F9051AC"/>
    <w:rsid w:val="4928456D"/>
    <w:rsid w:val="7ABB0C24"/>
    <w:rsid w:val="7F997D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4E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FB64E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FB64EC"/>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FB64EC"/>
    <w:rPr>
      <w:color w:val="0000FF" w:themeColor="hyperlink"/>
      <w:u w:val="single"/>
    </w:rPr>
  </w:style>
  <w:style w:type="character" w:customStyle="1" w:styleId="Char0">
    <w:name w:val="页眉 Char"/>
    <w:basedOn w:val="a0"/>
    <w:link w:val="a4"/>
    <w:uiPriority w:val="99"/>
    <w:semiHidden/>
    <w:qFormat/>
    <w:rsid w:val="00FB64EC"/>
    <w:rPr>
      <w:sz w:val="18"/>
      <w:szCs w:val="18"/>
    </w:rPr>
  </w:style>
  <w:style w:type="character" w:customStyle="1" w:styleId="Char">
    <w:name w:val="页脚 Char"/>
    <w:basedOn w:val="a0"/>
    <w:link w:val="a3"/>
    <w:uiPriority w:val="99"/>
    <w:semiHidden/>
    <w:qFormat/>
    <w:rsid w:val="00FB64EC"/>
    <w:rPr>
      <w:sz w:val="18"/>
      <w:szCs w:val="18"/>
    </w:rPr>
  </w:style>
  <w:style w:type="paragraph" w:styleId="a6">
    <w:name w:val="List Paragraph"/>
    <w:basedOn w:val="a"/>
    <w:uiPriority w:val="34"/>
    <w:qFormat/>
    <w:rsid w:val="00FB64EC"/>
    <w:pPr>
      <w:ind w:firstLineChars="200" w:firstLine="420"/>
    </w:pPr>
  </w:style>
</w:styles>
</file>

<file path=word/webSettings.xml><?xml version="1.0" encoding="utf-8"?>
<w:webSettings xmlns:r="http://schemas.openxmlformats.org/officeDocument/2006/relationships" xmlns:w="http://schemas.openxmlformats.org/wordprocessingml/2006/main">
  <w:divs>
    <w:div w:id="467817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cp:revision>
  <cp:lastPrinted>2020-09-10T08:49:00Z</cp:lastPrinted>
  <dcterms:created xsi:type="dcterms:W3CDTF">2018-06-14T08:18:00Z</dcterms:created>
  <dcterms:modified xsi:type="dcterms:W3CDTF">2020-12-29T07:42:00Z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