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4C" w:rsidRPr="00FF61DE" w:rsidRDefault="00FF61DE" w:rsidP="00FF61DE">
      <w:pPr>
        <w:jc w:val="center"/>
        <w:rPr>
          <w:b/>
          <w:sz w:val="36"/>
          <w:szCs w:val="36"/>
        </w:rPr>
      </w:pPr>
      <w:r w:rsidRPr="00FF61DE">
        <w:rPr>
          <w:rFonts w:hint="eastAsia"/>
          <w:b/>
          <w:sz w:val="36"/>
          <w:szCs w:val="36"/>
        </w:rPr>
        <w:t>市疾控中心</w:t>
      </w:r>
      <w:r w:rsidR="00B02492" w:rsidRPr="00FF61DE">
        <w:rPr>
          <w:rFonts w:hint="eastAsia"/>
          <w:b/>
          <w:sz w:val="36"/>
          <w:szCs w:val="36"/>
        </w:rPr>
        <w:t>2018</w:t>
      </w:r>
      <w:r w:rsidR="00B02492" w:rsidRPr="00FF61DE">
        <w:rPr>
          <w:rFonts w:hint="eastAsia"/>
          <w:b/>
          <w:sz w:val="36"/>
          <w:szCs w:val="36"/>
        </w:rPr>
        <w:t>年预算公开补充说明</w:t>
      </w:r>
    </w:p>
    <w:p w:rsidR="00FF61DE" w:rsidRPr="00FF61DE" w:rsidRDefault="00FF61DE" w:rsidP="00FF61DE">
      <w:pPr>
        <w:pStyle w:val="a5"/>
        <w:numPr>
          <w:ilvl w:val="0"/>
          <w:numId w:val="1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FF61DE">
        <w:rPr>
          <w:rFonts w:ascii="仿宋" w:eastAsia="仿宋" w:hAnsi="仿宋" w:hint="eastAsia"/>
          <w:sz w:val="32"/>
          <w:szCs w:val="32"/>
        </w:rPr>
        <w:t>国有资产占用情况说明</w:t>
      </w:r>
    </w:p>
    <w:p w:rsidR="00FF61DE" w:rsidRPr="00FF61DE" w:rsidRDefault="00B02492" w:rsidP="00FF61DE">
      <w:pPr>
        <w:rPr>
          <w:rFonts w:ascii="仿宋" w:eastAsia="仿宋" w:hAnsi="仿宋" w:hint="eastAsia"/>
          <w:sz w:val="32"/>
          <w:szCs w:val="32"/>
        </w:rPr>
      </w:pPr>
      <w:r w:rsidRPr="00FF61DE">
        <w:rPr>
          <w:rFonts w:ascii="仿宋" w:eastAsia="仿宋" w:hAnsi="仿宋" w:hint="eastAsia"/>
          <w:sz w:val="32"/>
          <w:szCs w:val="32"/>
        </w:rPr>
        <w:t xml:space="preserve">2018年单位车辆合计2辆，其中：一般公务用车1辆，业务用车1辆。单价50万元（含）以上专用设备6套,单价100万元（含）以专用设备1套。      </w:t>
      </w:r>
    </w:p>
    <w:p w:rsidR="00FF61DE" w:rsidRPr="00FF61DE" w:rsidRDefault="00FF61DE" w:rsidP="00FF61D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F61DE">
        <w:rPr>
          <w:rFonts w:ascii="仿宋" w:eastAsia="仿宋" w:hAnsi="仿宋" w:hint="eastAsia"/>
          <w:sz w:val="32"/>
          <w:szCs w:val="32"/>
        </w:rPr>
        <w:t>二、重点项目预算的绩效目标等预算绩效情况说明</w:t>
      </w:r>
      <w:r w:rsidR="00B02492" w:rsidRPr="00FF61DE">
        <w:rPr>
          <w:rFonts w:ascii="仿宋" w:eastAsia="仿宋" w:hAnsi="仿宋" w:hint="eastAsia"/>
          <w:sz w:val="32"/>
          <w:szCs w:val="32"/>
        </w:rPr>
        <w:t xml:space="preserve">                                             </w:t>
      </w:r>
    </w:p>
    <w:p w:rsidR="00B02492" w:rsidRPr="00FF61DE" w:rsidRDefault="00B02492">
      <w:pPr>
        <w:rPr>
          <w:rFonts w:ascii="仿宋" w:eastAsia="仿宋" w:hAnsi="仿宋"/>
          <w:sz w:val="32"/>
          <w:szCs w:val="32"/>
        </w:rPr>
      </w:pPr>
      <w:r w:rsidRPr="00FF61DE">
        <w:rPr>
          <w:rFonts w:ascii="仿宋" w:eastAsia="仿宋" w:hAnsi="仿宋" w:hint="eastAsia"/>
          <w:sz w:val="32"/>
          <w:szCs w:val="32"/>
        </w:rPr>
        <w:t>2018年，本单位按照有关政策文件和市财政局要求开展预算绩效管理工作，一是加强绩效目标管理。在编制2018年部门预算时，本单位将所有预算资金纳入绩效目标管理，实现了绩效目标与部门预算同步编制、同步申报。经市人大批准后，在规定时间内，市财政局将绩效目标批复给本单位作为预算执行和监督的依据；二是开展了绩效运行跟踪监控。按照市财政局益财绩[2018]76号文件要求，我单位对食品安全风险监测体系建设项目开展了跟踪监控，对存在的问题及时予以纠正；三是按要求做好了绩效自评和结果公开。根据市财政局文件要求，本单位抽调专人成立绩效评价工作小组，对2017年食品安全风险监测体系建设项目开展了绩效自评。</w:t>
      </w:r>
    </w:p>
    <w:sectPr w:rsidR="00B02492" w:rsidRPr="00FF61DE" w:rsidSect="00414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C28" w:rsidRDefault="00114C28" w:rsidP="00FF61DE">
      <w:r>
        <w:separator/>
      </w:r>
    </w:p>
  </w:endnote>
  <w:endnote w:type="continuationSeparator" w:id="0">
    <w:p w:rsidR="00114C28" w:rsidRDefault="00114C28" w:rsidP="00FF6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C28" w:rsidRDefault="00114C28" w:rsidP="00FF61DE">
      <w:r>
        <w:separator/>
      </w:r>
    </w:p>
  </w:footnote>
  <w:footnote w:type="continuationSeparator" w:id="0">
    <w:p w:rsidR="00114C28" w:rsidRDefault="00114C28" w:rsidP="00FF6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C17B0"/>
    <w:multiLevelType w:val="hybridMultilevel"/>
    <w:tmpl w:val="B79A1FB6"/>
    <w:lvl w:ilvl="0" w:tplc="B5A4E62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492"/>
    <w:rsid w:val="00114C28"/>
    <w:rsid w:val="0041494C"/>
    <w:rsid w:val="009E05A7"/>
    <w:rsid w:val="00B02492"/>
    <w:rsid w:val="00FF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6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61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6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61DE"/>
    <w:rPr>
      <w:sz w:val="18"/>
      <w:szCs w:val="18"/>
    </w:rPr>
  </w:style>
  <w:style w:type="paragraph" w:styleId="a5">
    <w:name w:val="List Paragraph"/>
    <w:basedOn w:val="a"/>
    <w:uiPriority w:val="34"/>
    <w:qFormat/>
    <w:rsid w:val="00FF61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2019-01-28T08:24:00Z</dcterms:created>
  <dcterms:modified xsi:type="dcterms:W3CDTF">2019-01-29T03:34:00Z</dcterms:modified>
</cp:coreProperties>
</file>