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2018年预算公开新增项目填报说明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一、国有资产占用情况说明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单位车辆合计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辆，其中：一般公务用车1辆，其他用车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单价50万元（含）以上通用设备</w:t>
      </w:r>
      <w:r>
        <w:rPr>
          <w:rFonts w:hint="eastAsia" w:ascii="仿宋" w:hAnsi="仿宋" w:eastAsia="仿宋"/>
          <w:sz w:val="32"/>
          <w:szCs w:val="32"/>
          <w:lang w:eastAsia="zh-CN"/>
        </w:rPr>
        <w:t>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单价100万元（含）以上通用设备</w:t>
      </w:r>
      <w:r>
        <w:rPr>
          <w:rFonts w:hint="eastAsia" w:ascii="仿宋" w:hAnsi="仿宋" w:eastAsia="仿宋"/>
          <w:sz w:val="32"/>
          <w:szCs w:val="32"/>
          <w:lang w:eastAsia="zh-CN"/>
        </w:rPr>
        <w:t>无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二、重点项目预算的绩效目标等预算绩效情况说明</w:t>
      </w:r>
    </w:p>
    <w:p>
      <w:pPr>
        <w:spacing w:line="220" w:lineRule="atLeast"/>
        <w:rPr>
          <w:rFonts w:hint="eastAsia" w:eastAsia="仿宋"/>
          <w:lang w:eastAsia="zh-CN"/>
        </w:rPr>
      </w:pPr>
      <w:r>
        <w:rPr>
          <w:rFonts w:hint="eastAsia"/>
        </w:rPr>
        <w:t xml:space="preserve">       </w:t>
      </w:r>
      <w:r>
        <w:rPr>
          <w:rFonts w:hint="eastAsia"/>
          <w:lang w:eastAsia="zh-CN"/>
        </w:rPr>
        <w:t>无</w:t>
      </w:r>
      <w:r>
        <w:rPr>
          <w:rFonts w:hint="eastAsia" w:ascii="仿宋" w:hAnsi="仿宋" w:eastAsia="仿宋"/>
          <w:sz w:val="32"/>
          <w:szCs w:val="32"/>
        </w:rPr>
        <w:t>重点项目预算的绩效目标等预算绩效情况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1A0F3C52" w:usb2="00000010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55084"/>
    <w:rsid w:val="00171BC5"/>
    <w:rsid w:val="00244AA9"/>
    <w:rsid w:val="002C0209"/>
    <w:rsid w:val="00323B43"/>
    <w:rsid w:val="00344827"/>
    <w:rsid w:val="003D37D8"/>
    <w:rsid w:val="00426133"/>
    <w:rsid w:val="004358AB"/>
    <w:rsid w:val="004B2419"/>
    <w:rsid w:val="005277E4"/>
    <w:rsid w:val="005963DF"/>
    <w:rsid w:val="005A4328"/>
    <w:rsid w:val="006F215D"/>
    <w:rsid w:val="007527A8"/>
    <w:rsid w:val="007576FB"/>
    <w:rsid w:val="007B3F3E"/>
    <w:rsid w:val="00837E19"/>
    <w:rsid w:val="008B7726"/>
    <w:rsid w:val="00992C8A"/>
    <w:rsid w:val="009F3460"/>
    <w:rsid w:val="00A5460D"/>
    <w:rsid w:val="00AD2182"/>
    <w:rsid w:val="00B81F6A"/>
    <w:rsid w:val="00C628EA"/>
    <w:rsid w:val="00CA3C50"/>
    <w:rsid w:val="00D31D50"/>
    <w:rsid w:val="00D437E3"/>
    <w:rsid w:val="00D51DDF"/>
    <w:rsid w:val="00DA14EA"/>
    <w:rsid w:val="00DB6BBE"/>
    <w:rsid w:val="134F7296"/>
    <w:rsid w:val="343D690C"/>
    <w:rsid w:val="35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813</Characters>
  <Lines>6</Lines>
  <Paragraphs>1</Paragraphs>
  <TotalTime>4</TotalTime>
  <ScaleCrop>false</ScaleCrop>
  <LinksUpToDate>false</LinksUpToDate>
  <CharactersWithSpaces>954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Administrator</cp:lastModifiedBy>
  <dcterms:modified xsi:type="dcterms:W3CDTF">2019-01-31T03:21:37Z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