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5E" w:rsidRDefault="00BD7ACA" w:rsidP="00BD7ACA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益阳东部新区管委会（机关）</w:t>
      </w:r>
    </w:p>
    <w:p w:rsidR="0084694D" w:rsidRPr="008E2FE2" w:rsidRDefault="00613B65" w:rsidP="00BD7ACA">
      <w:pPr>
        <w:jc w:val="center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2018年部门预算补充说明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BD0428" w:rsidRPr="008E2FE2" w:rsidRDefault="003A23B0" w:rsidP="003A23B0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2018年</w:t>
      </w:r>
      <w:r w:rsidR="00BD7ACA">
        <w:rPr>
          <w:rFonts w:asciiTheme="minorEastAsia" w:hAnsiTheme="minorEastAsia" w:hint="eastAsia"/>
          <w:sz w:val="32"/>
          <w:szCs w:val="32"/>
        </w:rPr>
        <w:t>益阳东部新区管委会（机关）</w:t>
      </w:r>
      <w:r w:rsidR="00BD7ACA" w:rsidRPr="00BD7ACA">
        <w:rPr>
          <w:rFonts w:asciiTheme="minorEastAsia" w:hAnsiTheme="minorEastAsia" w:hint="eastAsia"/>
          <w:sz w:val="32"/>
          <w:szCs w:val="32"/>
        </w:rPr>
        <w:t>有车辆1台，其中：机要通信和应急车1辆。单价50万元（含）以上通用设备0套，单价100万元（含）以上通用设备0套。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BD0428" w:rsidRPr="008E2FE2" w:rsidRDefault="000B5B9C" w:rsidP="00BD042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</w:t>
      </w:r>
      <w:r w:rsidR="00BD7ACA">
        <w:rPr>
          <w:rFonts w:asciiTheme="minorEastAsia" w:hAnsiTheme="minorEastAsia" w:hint="eastAsia"/>
          <w:sz w:val="32"/>
          <w:szCs w:val="32"/>
        </w:rPr>
        <w:t>益阳东部新区管委会（机关</w:t>
      </w:r>
      <w:bookmarkStart w:id="0" w:name="_GoBack"/>
      <w:bookmarkEnd w:id="0"/>
      <w:r w:rsidR="00BD7ACA">
        <w:rPr>
          <w:rFonts w:asciiTheme="minorEastAsia" w:hAnsiTheme="minorEastAsia" w:hint="eastAsia"/>
          <w:sz w:val="32"/>
          <w:szCs w:val="32"/>
        </w:rPr>
        <w:t>）</w:t>
      </w:r>
      <w:r w:rsidR="003A23B0">
        <w:rPr>
          <w:rFonts w:asciiTheme="minorEastAsia" w:hAnsiTheme="minorEastAsia" w:hint="eastAsia"/>
          <w:sz w:val="32"/>
          <w:szCs w:val="32"/>
        </w:rPr>
        <w:t>无</w:t>
      </w:r>
      <w:r w:rsidR="003A23B0" w:rsidRPr="008E2FE2">
        <w:rPr>
          <w:rFonts w:asciiTheme="minorEastAsia" w:hAnsiTheme="minorEastAsia" w:hint="eastAsia"/>
          <w:sz w:val="32"/>
          <w:szCs w:val="32"/>
        </w:rPr>
        <w:t>重点项目预算</w:t>
      </w:r>
      <w:r w:rsidR="003A23B0"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3A23B0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3A23B0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170" w:rsidRDefault="00754170" w:rsidP="000B5B9C">
      <w:r>
        <w:separator/>
      </w:r>
    </w:p>
  </w:endnote>
  <w:endnote w:type="continuationSeparator" w:id="0">
    <w:p w:rsidR="00754170" w:rsidRDefault="00754170" w:rsidP="000B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A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170" w:rsidRDefault="00754170" w:rsidP="000B5B9C">
      <w:r>
        <w:separator/>
      </w:r>
    </w:p>
  </w:footnote>
  <w:footnote w:type="continuationSeparator" w:id="0">
    <w:p w:rsidR="00754170" w:rsidRDefault="00754170" w:rsidP="000B5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B65"/>
    <w:rsid w:val="000B5B9C"/>
    <w:rsid w:val="00131E46"/>
    <w:rsid w:val="001718EE"/>
    <w:rsid w:val="00325D5E"/>
    <w:rsid w:val="003716C2"/>
    <w:rsid w:val="003A23B0"/>
    <w:rsid w:val="0046537D"/>
    <w:rsid w:val="005A19ED"/>
    <w:rsid w:val="00607B58"/>
    <w:rsid w:val="00613B65"/>
    <w:rsid w:val="00692EA4"/>
    <w:rsid w:val="006B0F2C"/>
    <w:rsid w:val="00754170"/>
    <w:rsid w:val="0084694D"/>
    <w:rsid w:val="008E2FE2"/>
    <w:rsid w:val="009F1E6E"/>
    <w:rsid w:val="00AC2BFD"/>
    <w:rsid w:val="00BD0428"/>
    <w:rsid w:val="00BD7ACA"/>
    <w:rsid w:val="00F2191D"/>
    <w:rsid w:val="00F3233D"/>
    <w:rsid w:val="00F32B01"/>
    <w:rsid w:val="00F6722D"/>
    <w:rsid w:val="00FB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9</cp:revision>
  <dcterms:created xsi:type="dcterms:W3CDTF">2019-01-23T01:05:00Z</dcterms:created>
  <dcterms:modified xsi:type="dcterms:W3CDTF">2019-01-30T03:03:00Z</dcterms:modified>
</cp:coreProperties>
</file>