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81" w:rsidRDefault="00D03A68" w:rsidP="006D77F9">
      <w:r>
        <w:t xml:space="preserve">　　 </w:t>
      </w:r>
    </w:p>
    <w:tbl>
      <w:tblPr>
        <w:tblW w:w="3168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3798"/>
        <w:gridCol w:w="1163"/>
        <w:gridCol w:w="850"/>
        <w:gridCol w:w="1276"/>
        <w:gridCol w:w="425"/>
        <w:gridCol w:w="567"/>
        <w:gridCol w:w="567"/>
        <w:gridCol w:w="567"/>
        <w:gridCol w:w="567"/>
        <w:gridCol w:w="709"/>
        <w:gridCol w:w="567"/>
        <w:gridCol w:w="451"/>
        <w:gridCol w:w="558"/>
        <w:gridCol w:w="567"/>
        <w:gridCol w:w="18622"/>
      </w:tblGrid>
      <w:tr w:rsidR="00E01281" w:rsidTr="000766B5">
        <w:trPr>
          <w:trHeight w:val="690"/>
          <w:jc w:val="center"/>
        </w:trPr>
        <w:tc>
          <w:tcPr>
            <w:tcW w:w="13041" w:type="dxa"/>
            <w:gridSpan w:val="15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E01281" w:rsidRDefault="00D03A68" w:rsidP="006D77F9">
            <w:pPr>
              <w:jc w:val="center"/>
              <w:rPr>
                <w:b/>
                <w:bCs/>
                <w:sz w:val="52"/>
                <w:szCs w:val="52"/>
              </w:rPr>
            </w:pPr>
            <w:r>
              <w:rPr>
                <w:rFonts w:hint="eastAsia"/>
                <w:b/>
                <w:bCs/>
                <w:sz w:val="52"/>
                <w:szCs w:val="52"/>
              </w:rPr>
              <w:t>2017年2-7月农业口中央省级民生资金分配情况明细表</w:t>
            </w:r>
          </w:p>
        </w:tc>
        <w:tc>
          <w:tcPr>
            <w:tcW w:w="18639" w:type="dxa"/>
            <w:vAlign w:val="center"/>
            <w:hideMark/>
          </w:tcPr>
          <w:p w:rsidR="00E01281" w:rsidRDefault="00E01281" w:rsidP="006D77F9"/>
        </w:tc>
      </w:tr>
      <w:tr w:rsidR="000766B5" w:rsidTr="000766B5">
        <w:trPr>
          <w:trHeight w:val="113"/>
          <w:jc w:val="center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</w:p>
        </w:tc>
        <w:tc>
          <w:tcPr>
            <w:tcW w:w="434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>
              <w:rPr>
                <w:rFonts w:ascii="Courier New" w:hAnsi="Courier New" w:hint="eastAsia"/>
                <w:sz w:val="10"/>
                <w:szCs w:val="10"/>
              </w:rPr>
              <w:t xml:space="preserve">    </w:t>
            </w:r>
          </w:p>
        </w:tc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0766B5">
            <w:pPr>
              <w:rPr>
                <w:rFonts w:ascii="Courier New" w:hAnsi="Courier New"/>
                <w:sz w:val="10"/>
                <w:szCs w:val="10"/>
              </w:rPr>
            </w:pPr>
            <w:r>
              <w:rPr>
                <w:rFonts w:ascii="Courier New" w:hAnsi="Courier New" w:hint="eastAsia"/>
                <w:sz w:val="10"/>
                <w:szCs w:val="10"/>
              </w:rPr>
              <w:t>单位：万元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766B5" w:rsidRPr="00E86051" w:rsidRDefault="000766B5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</w:p>
        </w:tc>
        <w:tc>
          <w:tcPr>
            <w:tcW w:w="18639" w:type="dxa"/>
            <w:vAlign w:val="center"/>
          </w:tcPr>
          <w:p w:rsidR="000766B5" w:rsidRDefault="000766B5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序号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摘</w:t>
            </w:r>
            <w:r w:rsidRPr="00E86051">
              <w:rPr>
                <w:rFonts w:ascii="Courier New" w:hAnsi="Courier New"/>
                <w:sz w:val="10"/>
                <w:szCs w:val="10"/>
              </w:rPr>
              <w:t xml:space="preserve">   </w:t>
            </w:r>
            <w:r w:rsidRPr="00E86051">
              <w:rPr>
                <w:rFonts w:ascii="Courier New" w:hAnsi="Courier New"/>
                <w:sz w:val="10"/>
                <w:szCs w:val="10"/>
              </w:rPr>
              <w:t>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省厅文号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金额</w:t>
            </w:r>
            <w:r w:rsidRPr="00E86051">
              <w:rPr>
                <w:rFonts w:ascii="Courier New" w:hAnsi="Courier New"/>
                <w:sz w:val="10"/>
                <w:szCs w:val="10"/>
              </w:rPr>
              <w:t>(</w:t>
            </w:r>
            <w:r w:rsidRPr="00E86051">
              <w:rPr>
                <w:rFonts w:ascii="Courier New" w:hAnsi="Courier New"/>
                <w:sz w:val="10"/>
                <w:szCs w:val="10"/>
              </w:rPr>
              <w:t>万元</w:t>
            </w:r>
            <w:r w:rsidRPr="00E86051">
              <w:rPr>
                <w:rFonts w:ascii="Courier New" w:hAnsi="Courier New"/>
                <w:sz w:val="10"/>
                <w:szCs w:val="10"/>
              </w:rPr>
              <w:t xml:space="preserve">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本级与所辖区金额（万元）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市本级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高新区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赫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山区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资阳区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大通湖区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省管县</w:t>
            </w:r>
            <w:r w:rsidRPr="00E86051">
              <w:rPr>
                <w:rFonts w:ascii="Courier New" w:hAnsi="Courier New"/>
                <w:sz w:val="10"/>
                <w:szCs w:val="10"/>
              </w:rPr>
              <w:br/>
            </w:r>
            <w:r w:rsidRPr="00E86051">
              <w:rPr>
                <w:rFonts w:ascii="Courier New" w:hAnsi="Courier New"/>
                <w:sz w:val="10"/>
                <w:szCs w:val="10"/>
              </w:rPr>
              <w:t>合计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南</w:t>
            </w:r>
            <w:r w:rsidRPr="00E86051">
              <w:rPr>
                <w:rFonts w:ascii="Courier New" w:hAnsi="Courier New"/>
                <w:sz w:val="10"/>
                <w:szCs w:val="10"/>
              </w:rPr>
              <w:t xml:space="preserve"> </w:t>
            </w:r>
            <w:r w:rsidRPr="00E86051">
              <w:rPr>
                <w:rFonts w:ascii="Courier New" w:hAnsi="Courier New"/>
                <w:sz w:val="10"/>
                <w:szCs w:val="10"/>
              </w:rPr>
              <w:t>县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安化县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沅江市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桃江县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jc w:val="center"/>
          <w:hidden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vanish/>
                <w:sz w:val="10"/>
                <w:szCs w:val="10"/>
              </w:rPr>
            </w:pPr>
            <w:r w:rsidRPr="00E86051">
              <w:rPr>
                <w:rFonts w:ascii="Courier New" w:hAnsi="Courier New"/>
                <w:vanish/>
                <w:sz w:val="10"/>
                <w:szCs w:val="10"/>
              </w:rPr>
              <w:t xml:space="preserve">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vanish/>
                <w:sz w:val="10"/>
                <w:szCs w:val="10"/>
              </w:rPr>
            </w:pPr>
            <w:r w:rsidRPr="00E86051">
              <w:rPr>
                <w:rFonts w:ascii="Courier New" w:hAnsi="Courier New"/>
                <w:vanish/>
                <w:sz w:val="10"/>
                <w:szCs w:val="10"/>
              </w:rPr>
              <w:t>关于提前下达</w:t>
            </w:r>
            <w:r w:rsidRPr="00E86051">
              <w:rPr>
                <w:rFonts w:ascii="Courier New" w:hAnsi="Courier New"/>
                <w:vanish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vanish/>
                <w:sz w:val="10"/>
                <w:szCs w:val="10"/>
              </w:rPr>
              <w:t>年中央财政森林生态补偿基金管护补助支出的通知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vanish/>
                <w:sz w:val="10"/>
                <w:szCs w:val="10"/>
              </w:rPr>
            </w:pPr>
            <w:r w:rsidRPr="00E86051">
              <w:rPr>
                <w:rFonts w:ascii="Courier New" w:hAnsi="Courier New"/>
                <w:vanish/>
                <w:sz w:val="10"/>
                <w:szCs w:val="10"/>
              </w:rPr>
              <w:t>湘财农指［</w:t>
            </w:r>
            <w:r w:rsidRPr="00E86051">
              <w:rPr>
                <w:rFonts w:ascii="Courier New" w:hAnsi="Courier New"/>
                <w:vanish/>
                <w:sz w:val="10"/>
                <w:szCs w:val="10"/>
              </w:rPr>
              <w:t>2016</w:t>
            </w:r>
            <w:r w:rsidRPr="00E86051">
              <w:rPr>
                <w:rFonts w:ascii="Courier New" w:hAnsi="Courier New"/>
                <w:vanish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vanish/>
                <w:sz w:val="10"/>
                <w:szCs w:val="10"/>
              </w:rPr>
              <w:t>237</w:t>
            </w:r>
            <w:r w:rsidRPr="00E86051">
              <w:rPr>
                <w:rFonts w:ascii="Courier New" w:hAnsi="Courier New"/>
                <w:vanish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vanish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vanish/>
                <w:sz w:val="10"/>
                <w:szCs w:val="10"/>
              </w:rPr>
              <w:t>5122.82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vanish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vanish/>
                <w:sz w:val="10"/>
                <w:szCs w:val="10"/>
              </w:rPr>
              <w:t>119.47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vanish/>
                <w:sz w:val="10"/>
                <w:szCs w:val="10"/>
              </w:rPr>
            </w:pPr>
            <w:r w:rsidRPr="00E86051">
              <w:rPr>
                <w:rFonts w:hint="eastAsia"/>
                <w:vanish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vanish/>
                <w:sz w:val="10"/>
                <w:szCs w:val="10"/>
              </w:rPr>
            </w:pPr>
            <w:r w:rsidRPr="00E86051">
              <w:rPr>
                <w:rFonts w:hint="eastAsia"/>
                <w:vanish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vanish/>
                <w:sz w:val="10"/>
                <w:szCs w:val="10"/>
              </w:rPr>
            </w:pPr>
            <w:r w:rsidRPr="00E86051">
              <w:rPr>
                <w:rFonts w:hint="eastAsia"/>
                <w:vanish/>
                <w:sz w:val="10"/>
                <w:szCs w:val="10"/>
              </w:rPr>
              <w:t>48.05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vanish/>
                <w:sz w:val="10"/>
                <w:szCs w:val="10"/>
              </w:rPr>
            </w:pPr>
            <w:r w:rsidRPr="00E86051">
              <w:rPr>
                <w:rFonts w:hint="eastAsia"/>
                <w:vanish/>
                <w:sz w:val="10"/>
                <w:szCs w:val="10"/>
              </w:rPr>
              <w:t>71.42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vanish/>
                <w:sz w:val="10"/>
                <w:szCs w:val="10"/>
              </w:rPr>
            </w:pPr>
            <w:r w:rsidRPr="00E86051">
              <w:rPr>
                <w:rFonts w:hint="eastAsia"/>
                <w:vanish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vanish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vanish/>
                <w:sz w:val="10"/>
                <w:szCs w:val="10"/>
              </w:rPr>
              <w:t>5003.35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vanish/>
                <w:sz w:val="10"/>
                <w:szCs w:val="10"/>
              </w:rPr>
            </w:pPr>
            <w:r w:rsidRPr="00E86051">
              <w:rPr>
                <w:rFonts w:ascii="Courier New" w:hAnsi="Courier New"/>
                <w:vanish/>
                <w:sz w:val="10"/>
                <w:szCs w:val="10"/>
              </w:rPr>
              <w:t>13.28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vanish/>
                <w:sz w:val="10"/>
                <w:szCs w:val="10"/>
              </w:rPr>
            </w:pPr>
            <w:r w:rsidRPr="00E86051">
              <w:rPr>
                <w:rFonts w:ascii="Courier New" w:hAnsi="Courier New"/>
                <w:vanish/>
                <w:sz w:val="10"/>
                <w:szCs w:val="10"/>
              </w:rPr>
              <w:t>3631.01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vanish/>
                <w:sz w:val="10"/>
                <w:szCs w:val="10"/>
              </w:rPr>
            </w:pPr>
            <w:r w:rsidRPr="00E86051">
              <w:rPr>
                <w:rFonts w:ascii="Courier New" w:hAnsi="Courier New"/>
                <w:vanish/>
                <w:sz w:val="10"/>
                <w:szCs w:val="10"/>
              </w:rPr>
              <w:t>306.1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vanish/>
                <w:sz w:val="10"/>
                <w:szCs w:val="10"/>
              </w:rPr>
            </w:pPr>
            <w:r w:rsidRPr="00E86051">
              <w:rPr>
                <w:rFonts w:ascii="Courier New" w:hAnsi="Courier New"/>
                <w:vanish/>
                <w:sz w:val="10"/>
                <w:szCs w:val="10"/>
              </w:rPr>
              <w:t>1052.96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>
            <w:pPr>
              <w:rPr>
                <w:vanish/>
              </w:rPr>
            </w:pPr>
          </w:p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年农作物种子安全管理专项资金的通知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3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年县域经济发展专项资金分配表（第一批）的通知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4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年休闲农业扶持资金的通知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6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年植保防疫及病虫害专业防治（黄龙病）专项资金的通知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7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年植保防疫及病虫害专业防治专项资金的通知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8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18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年粮油新技术示范推广专项资金的通知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年农业一化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四体块项资金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（第一批）的通知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22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46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年农药安全监管专项资金的通知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23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年农民专业合作组织管理专项资金的通知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2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年中央财政林木良种补贴资金我（第一批）的通知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18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年中央财政造林补贴资金（第一批）的通知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19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719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231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194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21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年中央财政森林抚育补贴资金我（第一批）的通知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616.4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127.1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73.5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37.8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489.3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232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89.3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年省级财政森林公安补助资金的通知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24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年度退耕还林工作经费的通知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25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年动植物保护与保护区和湿地建设专项资金的通知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27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年农药安全监管专项资金（第二批）的通知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29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年外来物种管理专项资金的通知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32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年农业国际合作与交流专项资金我（第一批）的通知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12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年农产品加工引导专项资金的通知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33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年农机购置补贴资金的通知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34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7450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2800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250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1500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年新农村建设专项资金的通知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年特色农产品新技术示范推广专项资金的通知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14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年中央财政森林公安补助资金的通知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17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13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年林产工业建设专项资金的通知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26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9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年农垦系统富民工程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块项资金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37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年林业基本建设项目省级配套资金的通知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40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年省级林业科技推广专项资金的通知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43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年新型职业农民培育工程专项资金我（第一批）的通知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28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年农业转基因生物安全监管专项资金的通知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36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年第二批中央水利发展资金的通知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39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7692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4936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3128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2756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2006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年中央财政林业有害生物防治补助资金的通知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41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年省级油茶产业发展专项资金的通知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13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170.51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70.51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70.51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年度森林防火专项资金的通知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35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年农业经济运行与营销促销专项资金的通知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42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color w:val="FF0000"/>
                <w:sz w:val="10"/>
                <w:szCs w:val="10"/>
              </w:rPr>
            </w:pPr>
            <w:r w:rsidRPr="00E86051">
              <w:rPr>
                <w:rFonts w:ascii="Courier New" w:hAnsi="Courier New"/>
                <w:color w:val="FF0000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年农药安全监管专项资金（第二批）的通知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29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年中央耕地地力保护补贴资金的通知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38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40988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13925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color w:val="FF0000"/>
                <w:sz w:val="10"/>
                <w:szCs w:val="10"/>
              </w:rPr>
            </w:pPr>
            <w:r w:rsidRPr="00E86051">
              <w:rPr>
                <w:rFonts w:ascii="Courier New" w:hAnsi="Courier New"/>
                <w:color w:val="FF0000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6751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4405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2276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27063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6656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4843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9711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5853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年度农机示范推广及服务能力建设专项资金的通知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51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85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87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23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年第三批林业专项资金的通知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53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33.7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23.7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3.7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年第三批中央水利发展资金的通知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57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年农业面源污染防治工程专项资金的通知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49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年省级楠竹产业发展专项资金的通知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54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95.2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95.2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35.2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年耕地保护与地力提升专项资金的通知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56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color w:val="FF0000"/>
                <w:sz w:val="10"/>
                <w:szCs w:val="10"/>
              </w:rPr>
            </w:pPr>
            <w:r w:rsidRPr="00E86051">
              <w:rPr>
                <w:rFonts w:ascii="Courier New" w:hAnsi="Courier New"/>
                <w:color w:val="FF0000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年早稻专业化集中育秧专项资金的通知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58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283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82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年第四批林业专项资金的通知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55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年森林城市建设专项资金的通知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63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年省级林区道路建设专项资金的通知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64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51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113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关于下达森林生态效益补偿基金公共管护支出的通知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65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年第五批林业专项资金的通知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68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417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95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322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40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234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33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年林下经济发展专项资金的通知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61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年秀美林场示范点建设补助资金的通知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70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年经济作物新技术示范推广专项资金的通知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湘财预指［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45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年蔬菜产业专项资金的通知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湘财预指［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48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年农业专项贫困县统筹整合资金（第一批）的通知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湘财预指［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47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623.91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623.91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623.91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年省级基层动物防疫工作补助资金的通知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湘财预指［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59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181.86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40.71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2.97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21.34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13.54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2.86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141.15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23.66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63.62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22.9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30.97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年度基层水管单位能力建设补助资金的通知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湘财预指［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74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年农业水价综合改革资金的通知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湘财预指［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76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400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关于下达第七批林业专项资金的通知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湘财预指［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81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20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</w:t>
            </w:r>
            <w:proofErr w:type="gramStart"/>
            <w:r w:rsidRPr="00E86051">
              <w:rPr>
                <w:rFonts w:hint="eastAsia"/>
                <w:sz w:val="10"/>
                <w:szCs w:val="10"/>
              </w:rPr>
              <w:t>做优做强湘米工程</w:t>
            </w:r>
            <w:proofErr w:type="gramEnd"/>
            <w:r w:rsidRPr="00E86051">
              <w:rPr>
                <w:rFonts w:hint="eastAsia"/>
                <w:sz w:val="10"/>
                <w:szCs w:val="10"/>
              </w:rPr>
              <w:t>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84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关于下达2017年农业财政专项资金的通知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85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关于下达2017年农业资源与环境保护专项资金的通知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60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11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关于拨付2017年省级小型农田水利建设资金的通知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82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关于拨付特大防汛抗旱补助费的通知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89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color w:val="FF0000"/>
                <w:sz w:val="10"/>
                <w:szCs w:val="10"/>
              </w:rPr>
            </w:pPr>
            <w:r w:rsidRPr="00E86051">
              <w:rPr>
                <w:rFonts w:hint="eastAsia"/>
                <w:color w:val="FF0000"/>
                <w:sz w:val="10"/>
                <w:szCs w:val="1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35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关于下达2017年农业生产救灾资金的通知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87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602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270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133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110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47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64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关于下达2017年畜牧水产发展专项资金的通知（畜禽水产品质</w:t>
            </w:r>
            <w:proofErr w:type="gramStart"/>
            <w:r w:rsidRPr="00E86051">
              <w:rPr>
                <w:rFonts w:hint="eastAsia"/>
                <w:sz w:val="10"/>
                <w:szCs w:val="10"/>
              </w:rPr>
              <w:t>量安全</w:t>
            </w:r>
            <w:proofErr w:type="gramEnd"/>
            <w:r w:rsidRPr="00E86051">
              <w:rPr>
                <w:rFonts w:hint="eastAsia"/>
                <w:sz w:val="10"/>
                <w:szCs w:val="10"/>
              </w:rPr>
              <w:t>监管资金）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93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关于下达2017年畜牧水产发展专项资金的通知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93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关于下达2017年畜牧水产发展专项资金的通知（渔政执法与资源保护）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93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541.2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94.1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33.1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447.1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93.8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301.3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26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关于下达2017年畜牧水产发展专项资金的通知（动物疫病防控）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93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11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关于下达2017年第六批林业专项资金的通知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80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218.82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101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117.82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77.82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25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关于下达2017年农业资源与环境保护专项资金的通知（省厅调减）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60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-15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-10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-5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-5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关于下达2017年粮食生产奖励专项资金的通知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88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144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关于下达2017年中央耕地地力保护补贴结算资金的通知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86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10286.57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3265.25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104.1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1941.6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929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290.55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7021.32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1801.05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1222.06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2566.13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1432.08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关于下达2017年新农村建设专项资金（第二批）的通知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96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关于下达2017年农业国际合作与交流专项资金（第二批）的通知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98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113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关于下达2017年农业科技教育专项资金的通知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99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51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75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关于下达2017年省级特大防汛补助费的通知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102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76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关于下达2017年第六批林业专项资金的通知(省厅调减）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80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-77.82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-54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-77.82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-77.82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77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关于下达2017年第一批农业财政专项资金的通知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97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105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191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28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78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78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关于下达2017年中央特大防汛补助费的通知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107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1605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465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180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180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600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79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关于下达2017年中央农业生产救灾资金的通知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106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80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关于下达2017年县域经济发展专项资金分配表（第二批）的通知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108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81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关于下达2017年农业生产救灾资金（第二批）的通知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110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40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82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关于下达2017年市县涉农资金整合优化试点资金的通知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101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1000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83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关于下达2017年农业劳动模范补助经费的通知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109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  <w:tr w:rsidR="006D77F9" w:rsidTr="000766B5">
        <w:trPr>
          <w:trHeight w:val="57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84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>关于下达2017年畜禽粪污资源化利用试点项目资金的通知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湘</w:t>
            </w:r>
            <w:proofErr w:type="gramStart"/>
            <w:r w:rsidRPr="00E86051">
              <w:rPr>
                <w:rFonts w:ascii="Courier New" w:hAnsi="Courier New"/>
                <w:sz w:val="10"/>
                <w:szCs w:val="10"/>
              </w:rPr>
              <w:t>财农指</w:t>
            </w:r>
            <w:proofErr w:type="gramEnd"/>
            <w:r w:rsidRPr="00E86051">
              <w:rPr>
                <w:rFonts w:ascii="Courier New" w:hAnsi="Courier New"/>
                <w:sz w:val="10"/>
                <w:szCs w:val="10"/>
              </w:rPr>
              <w:t>［</w:t>
            </w:r>
            <w:r w:rsidRPr="00E86051">
              <w:rPr>
                <w:rFonts w:ascii="Courier New" w:hAnsi="Courier New"/>
                <w:sz w:val="10"/>
                <w:szCs w:val="10"/>
              </w:rPr>
              <w:t>2017</w:t>
            </w:r>
            <w:r w:rsidRPr="00E86051">
              <w:rPr>
                <w:rFonts w:ascii="Courier New" w:hAnsi="Courier New"/>
                <w:sz w:val="10"/>
                <w:szCs w:val="10"/>
              </w:rPr>
              <w:t>］</w:t>
            </w:r>
            <w:r w:rsidRPr="00E86051">
              <w:rPr>
                <w:rFonts w:ascii="Courier New" w:hAnsi="Courier New"/>
                <w:sz w:val="10"/>
                <w:szCs w:val="10"/>
              </w:rPr>
              <w:t>114</w:t>
            </w:r>
            <w:r w:rsidRPr="00E86051">
              <w:rPr>
                <w:rFonts w:ascii="Courier New" w:hAnsi="Courier New"/>
                <w:sz w:val="10"/>
                <w:szCs w:val="10"/>
              </w:rPr>
              <w:t>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3650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b/>
                <w:bCs/>
                <w:sz w:val="10"/>
                <w:szCs w:val="10"/>
              </w:rPr>
            </w:pPr>
            <w:r w:rsidRPr="00E86051">
              <w:rPr>
                <w:rFonts w:hint="eastAsia"/>
                <w:b/>
                <w:bCs/>
                <w:sz w:val="10"/>
                <w:szCs w:val="10"/>
              </w:rPr>
              <w:t xml:space="preserve">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sz w:val="10"/>
                <w:szCs w:val="10"/>
              </w:rPr>
            </w:pPr>
            <w:r w:rsidRPr="00E86051">
              <w:rPr>
                <w:rFonts w:hint="eastAsia"/>
                <w:sz w:val="10"/>
                <w:szCs w:val="10"/>
              </w:rPr>
              <w:t xml:space="preserve">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b/>
                <w:bCs/>
                <w:sz w:val="10"/>
                <w:szCs w:val="10"/>
              </w:rPr>
            </w:pPr>
            <w:r w:rsidRPr="00E86051">
              <w:rPr>
                <w:rFonts w:ascii="Courier New" w:hAnsi="Courier New"/>
                <w:b/>
                <w:bCs/>
                <w:sz w:val="10"/>
                <w:szCs w:val="10"/>
              </w:rPr>
              <w:t>3650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E01281" w:rsidRPr="00E86051" w:rsidRDefault="00D03A68" w:rsidP="006D77F9">
            <w:pPr>
              <w:jc w:val="center"/>
              <w:rPr>
                <w:rFonts w:ascii="Courier New" w:hAnsi="Courier New"/>
                <w:sz w:val="10"/>
                <w:szCs w:val="10"/>
              </w:rPr>
            </w:pPr>
            <w:r w:rsidRPr="00E86051">
              <w:rPr>
                <w:rFonts w:ascii="Courier New" w:hAnsi="Courier New"/>
                <w:sz w:val="10"/>
                <w:szCs w:val="10"/>
              </w:rPr>
              <w:t>3650</w:t>
            </w:r>
          </w:p>
        </w:tc>
        <w:tc>
          <w:tcPr>
            <w:tcW w:w="18639" w:type="dxa"/>
            <w:tcBorders>
              <w:left w:val="single" w:sz="4" w:space="0" w:color="auto"/>
            </w:tcBorders>
            <w:vAlign w:val="center"/>
            <w:hideMark/>
          </w:tcPr>
          <w:p w:rsidR="00E01281" w:rsidRDefault="00E01281" w:rsidP="006D77F9"/>
        </w:tc>
      </w:tr>
    </w:tbl>
    <w:p w:rsidR="00D03A68" w:rsidRDefault="00D03A68">
      <w:bookmarkStart w:id="0" w:name="_GoBack"/>
      <w:bookmarkEnd w:id="0"/>
    </w:p>
    <w:sectPr w:rsidR="00D03A68" w:rsidSect="00A04389">
      <w:pgSz w:w="16838" w:h="11906" w:orient="landscape"/>
      <w:pgMar w:top="1797" w:right="238" w:bottom="1797" w:left="15876" w:header="851" w:footer="992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30"/>
  <w:bordersDoNotSurroundHeader/>
  <w:bordersDoNotSurroundFooter/>
  <w:proofState w:spelling="clean" w:grammar="clean"/>
  <w:defaultTabStop w:val="420"/>
  <w:noPunctuationKerning/>
  <w:characterSpacingControl w:val="doNotCompress"/>
  <w:compat>
    <w:doNotSnapToGridInCell/>
    <w:doNotWrapTextWithPunct/>
    <w:doNotUseEastAsianBreakRules/>
    <w:growAutofit/>
    <w:useFELayout/>
    <w:compatSetting w:name="compatibilityMode" w:uri="http://schemas.microsoft.com/office/word" w:val="14"/>
  </w:compat>
  <w:rsids>
    <w:rsidRoot w:val="00605C03"/>
    <w:rsid w:val="000766B5"/>
    <w:rsid w:val="000B7899"/>
    <w:rsid w:val="000F0B87"/>
    <w:rsid w:val="00166F7A"/>
    <w:rsid w:val="003A3B9E"/>
    <w:rsid w:val="00605C03"/>
    <w:rsid w:val="0062395D"/>
    <w:rsid w:val="00675FEC"/>
    <w:rsid w:val="006D77F9"/>
    <w:rsid w:val="008365ED"/>
    <w:rsid w:val="00A04389"/>
    <w:rsid w:val="00D03A68"/>
    <w:rsid w:val="00E01281"/>
    <w:rsid w:val="00E14B60"/>
    <w:rsid w:val="00E52363"/>
    <w:rsid w:val="00E8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6803">
    <w:name w:val="font516803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616803">
    <w:name w:val="font616803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xl6316803">
    <w:name w:val="xl6316803"/>
    <w:basedOn w:val="a"/>
    <w:pPr>
      <w:spacing w:before="100" w:beforeAutospacing="1" w:after="100" w:afterAutospacing="1"/>
      <w:textAlignment w:val="center"/>
    </w:pPr>
  </w:style>
  <w:style w:type="paragraph" w:customStyle="1" w:styleId="xl6416803">
    <w:name w:val="xl6416803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6516803">
    <w:name w:val="xl6516803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6616803">
    <w:name w:val="xl66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6716803">
    <w:name w:val="xl67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6816803">
    <w:name w:val="xl6816803"/>
    <w:basedOn w:val="a"/>
    <w:pPr>
      <w:spacing w:before="100" w:beforeAutospacing="1" w:after="100" w:afterAutospacing="1"/>
      <w:textAlignment w:val="bottom"/>
    </w:pPr>
  </w:style>
  <w:style w:type="paragraph" w:customStyle="1" w:styleId="xl6916803">
    <w:name w:val="xl69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016803">
    <w:name w:val="xl7016803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7116803">
    <w:name w:val="xl7116803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7216803">
    <w:name w:val="xl72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7316803">
    <w:name w:val="xl73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16803">
    <w:name w:val="xl74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16803">
    <w:name w:val="xl75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16803">
    <w:name w:val="xl76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716803">
    <w:name w:val="xl77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7816803">
    <w:name w:val="xl78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16803">
    <w:name w:val="xl79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color w:val="FF0000"/>
      <w:sz w:val="22"/>
      <w:szCs w:val="22"/>
    </w:rPr>
  </w:style>
  <w:style w:type="paragraph" w:customStyle="1" w:styleId="xl8016803">
    <w:name w:val="xl80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8116803">
    <w:name w:val="xl8116803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8216803">
    <w:name w:val="xl8216803"/>
    <w:basedOn w:val="a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16803">
    <w:name w:val="xl8316803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8416803">
    <w:name w:val="xl8416803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516803">
    <w:name w:val="xl8516803"/>
    <w:basedOn w:val="a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616803">
    <w:name w:val="xl8616803"/>
    <w:basedOn w:val="a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16803">
    <w:name w:val="xl8716803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816803">
    <w:name w:val="xl8816803"/>
    <w:basedOn w:val="a"/>
    <w:pP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8916803">
    <w:name w:val="xl8916803"/>
    <w:basedOn w:val="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16803">
    <w:name w:val="xl9016803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9116803">
    <w:name w:val="xl9116803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216803">
    <w:name w:val="xl9216803"/>
    <w:basedOn w:val="a"/>
    <w:pPr>
      <w:pBdr>
        <w:bottom w:val="single" w:sz="4" w:space="0" w:color="auto"/>
      </w:pBdr>
      <w:spacing w:before="100" w:beforeAutospacing="1" w:after="100" w:afterAutospacing="1"/>
      <w:textAlignment w:val="bottom"/>
    </w:pPr>
  </w:style>
  <w:style w:type="paragraph" w:customStyle="1" w:styleId="xl9316803">
    <w:name w:val="xl9316803"/>
    <w:basedOn w:val="a"/>
    <w:pPr>
      <w:pBdr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sz w:val="20"/>
      <w:szCs w:val="20"/>
    </w:rPr>
  </w:style>
  <w:style w:type="paragraph" w:customStyle="1" w:styleId="xl9416803">
    <w:name w:val="xl9416803"/>
    <w:basedOn w:val="a"/>
    <w:pPr>
      <w:spacing w:before="100" w:beforeAutospacing="1" w:after="100" w:afterAutospacing="1"/>
      <w:jc w:val="center"/>
      <w:textAlignment w:val="bottom"/>
    </w:pPr>
    <w:rPr>
      <w:b/>
      <w:bCs/>
      <w:sz w:val="52"/>
      <w:szCs w:val="52"/>
    </w:rPr>
  </w:style>
  <w:style w:type="paragraph" w:customStyle="1" w:styleId="xl9516803">
    <w:name w:val="xl9516803"/>
    <w:basedOn w:val="a"/>
    <w:pPr>
      <w:spacing w:before="100" w:beforeAutospacing="1" w:after="100" w:afterAutospacing="1"/>
      <w:textAlignment w:val="bottom"/>
    </w:pPr>
    <w:rPr>
      <w:b/>
      <w:bCs/>
      <w:sz w:val="52"/>
      <w:szCs w:val="52"/>
    </w:rPr>
  </w:style>
  <w:style w:type="paragraph" w:styleId="a3">
    <w:name w:val="Balloon Text"/>
    <w:basedOn w:val="a"/>
    <w:link w:val="Char"/>
    <w:uiPriority w:val="99"/>
    <w:semiHidden/>
    <w:unhideWhenUsed/>
    <w:rsid w:val="003A3B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3B9E"/>
    <w:rPr>
      <w:rFonts w:ascii="宋体" w:eastAsia="宋体" w:hAnsi="宋体" w:cs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16803">
    <w:name w:val="font516803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font616803">
    <w:name w:val="font616803"/>
    <w:basedOn w:val="a"/>
    <w:pPr>
      <w:spacing w:before="100" w:beforeAutospacing="1" w:after="100" w:afterAutospacing="1"/>
    </w:pPr>
    <w:rPr>
      <w:sz w:val="22"/>
      <w:szCs w:val="22"/>
    </w:rPr>
  </w:style>
  <w:style w:type="paragraph" w:customStyle="1" w:styleId="xl6316803">
    <w:name w:val="xl6316803"/>
    <w:basedOn w:val="a"/>
    <w:pPr>
      <w:spacing w:before="100" w:beforeAutospacing="1" w:after="100" w:afterAutospacing="1"/>
      <w:textAlignment w:val="center"/>
    </w:pPr>
  </w:style>
  <w:style w:type="paragraph" w:customStyle="1" w:styleId="xl6416803">
    <w:name w:val="xl6416803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6516803">
    <w:name w:val="xl6516803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6616803">
    <w:name w:val="xl66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6716803">
    <w:name w:val="xl67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6816803">
    <w:name w:val="xl6816803"/>
    <w:basedOn w:val="a"/>
    <w:pPr>
      <w:spacing w:before="100" w:beforeAutospacing="1" w:after="100" w:afterAutospacing="1"/>
      <w:textAlignment w:val="bottom"/>
    </w:pPr>
  </w:style>
  <w:style w:type="paragraph" w:customStyle="1" w:styleId="xl6916803">
    <w:name w:val="xl69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7016803">
    <w:name w:val="xl7016803"/>
    <w:basedOn w:val="a"/>
    <w:pPr>
      <w:spacing w:before="100" w:beforeAutospacing="1" w:after="100" w:afterAutospacing="1"/>
      <w:jc w:val="center"/>
      <w:textAlignment w:val="center"/>
    </w:pPr>
  </w:style>
  <w:style w:type="paragraph" w:customStyle="1" w:styleId="xl7116803">
    <w:name w:val="xl7116803"/>
    <w:basedOn w:val="a"/>
    <w:pPr>
      <w:spacing w:before="100" w:beforeAutospacing="1" w:after="100" w:afterAutospacing="1"/>
      <w:jc w:val="center"/>
      <w:textAlignment w:val="bottom"/>
    </w:pPr>
  </w:style>
  <w:style w:type="paragraph" w:customStyle="1" w:styleId="xl7216803">
    <w:name w:val="xl72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7316803">
    <w:name w:val="xl73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416803">
    <w:name w:val="xl74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7516803">
    <w:name w:val="xl75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16803">
    <w:name w:val="xl76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716803">
    <w:name w:val="xl77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7816803">
    <w:name w:val="xl78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16803">
    <w:name w:val="xl79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/>
      <w:color w:val="FF0000"/>
      <w:sz w:val="22"/>
      <w:szCs w:val="22"/>
    </w:rPr>
  </w:style>
  <w:style w:type="paragraph" w:customStyle="1" w:styleId="xl8016803">
    <w:name w:val="xl8016803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FF0000"/>
      <w:sz w:val="22"/>
      <w:szCs w:val="22"/>
    </w:rPr>
  </w:style>
  <w:style w:type="paragraph" w:customStyle="1" w:styleId="xl8116803">
    <w:name w:val="xl8116803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8216803">
    <w:name w:val="xl8216803"/>
    <w:basedOn w:val="a"/>
    <w:pP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316803">
    <w:name w:val="xl8316803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sz w:val="22"/>
      <w:szCs w:val="22"/>
    </w:rPr>
  </w:style>
  <w:style w:type="paragraph" w:customStyle="1" w:styleId="xl8416803">
    <w:name w:val="xl8416803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516803">
    <w:name w:val="xl8516803"/>
    <w:basedOn w:val="a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616803">
    <w:name w:val="xl8616803"/>
    <w:basedOn w:val="a"/>
    <w:pP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16803">
    <w:name w:val="xl8716803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8816803">
    <w:name w:val="xl8816803"/>
    <w:basedOn w:val="a"/>
    <w:pPr>
      <w:spacing w:before="100" w:beforeAutospacing="1" w:after="100" w:afterAutospacing="1"/>
      <w:textAlignment w:val="center"/>
    </w:pPr>
    <w:rPr>
      <w:rFonts w:ascii="Courier New" w:hAnsi="Courier New"/>
      <w:sz w:val="22"/>
      <w:szCs w:val="22"/>
    </w:rPr>
  </w:style>
  <w:style w:type="paragraph" w:customStyle="1" w:styleId="xl8916803">
    <w:name w:val="xl8916803"/>
    <w:basedOn w:val="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9016803">
    <w:name w:val="xl9016803"/>
    <w:basedOn w:val="a"/>
    <w:pPr>
      <w:spacing w:before="100" w:beforeAutospacing="1" w:after="100" w:afterAutospacing="1"/>
      <w:jc w:val="center"/>
      <w:textAlignment w:val="center"/>
    </w:pPr>
    <w:rPr>
      <w:rFonts w:ascii="Courier New" w:hAnsi="Courier New"/>
      <w:b/>
      <w:bCs/>
      <w:sz w:val="22"/>
      <w:szCs w:val="22"/>
    </w:rPr>
  </w:style>
  <w:style w:type="paragraph" w:customStyle="1" w:styleId="xl9116803">
    <w:name w:val="xl9116803"/>
    <w:basedOn w:val="a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216803">
    <w:name w:val="xl9216803"/>
    <w:basedOn w:val="a"/>
    <w:pPr>
      <w:pBdr>
        <w:bottom w:val="single" w:sz="4" w:space="0" w:color="auto"/>
      </w:pBdr>
      <w:spacing w:before="100" w:beforeAutospacing="1" w:after="100" w:afterAutospacing="1"/>
      <w:textAlignment w:val="bottom"/>
    </w:pPr>
  </w:style>
  <w:style w:type="paragraph" w:customStyle="1" w:styleId="xl9316803">
    <w:name w:val="xl9316803"/>
    <w:basedOn w:val="a"/>
    <w:pPr>
      <w:pBdr>
        <w:bottom w:val="single" w:sz="4" w:space="0" w:color="auto"/>
      </w:pBdr>
      <w:spacing w:before="100" w:beforeAutospacing="1" w:after="100" w:afterAutospacing="1"/>
      <w:jc w:val="right"/>
      <w:textAlignment w:val="bottom"/>
    </w:pPr>
    <w:rPr>
      <w:sz w:val="20"/>
      <w:szCs w:val="20"/>
    </w:rPr>
  </w:style>
  <w:style w:type="paragraph" w:customStyle="1" w:styleId="xl9416803">
    <w:name w:val="xl9416803"/>
    <w:basedOn w:val="a"/>
    <w:pPr>
      <w:spacing w:before="100" w:beforeAutospacing="1" w:after="100" w:afterAutospacing="1"/>
      <w:jc w:val="center"/>
      <w:textAlignment w:val="bottom"/>
    </w:pPr>
    <w:rPr>
      <w:b/>
      <w:bCs/>
      <w:sz w:val="52"/>
      <w:szCs w:val="52"/>
    </w:rPr>
  </w:style>
  <w:style w:type="paragraph" w:customStyle="1" w:styleId="xl9516803">
    <w:name w:val="xl9516803"/>
    <w:basedOn w:val="a"/>
    <w:pPr>
      <w:spacing w:before="100" w:beforeAutospacing="1" w:after="100" w:afterAutospacing="1"/>
      <w:textAlignment w:val="bottom"/>
    </w:pPr>
    <w:rPr>
      <w:b/>
      <w:bCs/>
      <w:sz w:val="52"/>
      <w:szCs w:val="52"/>
    </w:rPr>
  </w:style>
  <w:style w:type="paragraph" w:styleId="a3">
    <w:name w:val="Balloon Text"/>
    <w:basedOn w:val="a"/>
    <w:link w:val="Char"/>
    <w:uiPriority w:val="99"/>
    <w:semiHidden/>
    <w:unhideWhenUsed/>
    <w:rsid w:val="003A3B9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3B9E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1026</Words>
  <Characters>5851</Characters>
  <Application>Microsoft Office Word</Application>
  <DocSecurity>0</DocSecurity>
  <Lines>48</Lines>
  <Paragraphs>13</Paragraphs>
  <ScaleCrop>false</ScaleCrop>
  <Company>Microsoft</Company>
  <LinksUpToDate>false</LinksUpToDate>
  <CharactersWithSpaces>6864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2017-08-17T03:59:00Z</cp:lastPrinted>
  <dcterms:created xsi:type="dcterms:W3CDTF">2017-08-17T03:26:00Z</dcterms:created>
  <dcterms:modified xsi:type="dcterms:W3CDTF">2017-08-17T04:01:00Z</dcterms:modified>
</cp:coreProperties>
</file>