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b/>
          <w:bCs/>
          <w:sz w:val="32"/>
          <w:szCs w:val="32"/>
          <w:lang w:val="en-US" w:eastAsia="zh-CN"/>
        </w:rPr>
        <w:t>关于步步高益阳新天地项目预交付房屋存在问题</w:t>
      </w:r>
      <w:bookmarkEnd w:id="0"/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请求政府有关部门主持公道的诉求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尊敬的领导：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步步高益阳新天地3#、5#、6#栋项目位于益阳市赫山区桃花仑路与陆贾山路交汇处，开发商为益阳丰达房地产开发有限公司，合同约定2022年12月31日交房，经业主现场查勘，预交房日步步高达不到交房条件，主要有以下问题，见下表：</w:t>
      </w:r>
    </w:p>
    <w:tbl>
      <w:tblPr>
        <w:tblStyle w:val="4"/>
        <w:tblW w:w="98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597"/>
        <w:gridCol w:w="3294"/>
        <w:gridCol w:w="4087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9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329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存在问题</w:t>
            </w:r>
          </w:p>
        </w:tc>
        <w:tc>
          <w:tcPr>
            <w:tcW w:w="408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现场图片</w:t>
            </w:r>
          </w:p>
        </w:tc>
        <w:tc>
          <w:tcPr>
            <w:tcW w:w="18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9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329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地下室防火分区未形成且未完全隔断，存在重大消防安全隐患及人身财产安全隐患。</w:t>
            </w:r>
          </w:p>
        </w:tc>
        <w:tc>
          <w:tcPr>
            <w:tcW w:w="408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2444115" cy="1833245"/>
                  <wp:effectExtent l="0" t="0" r="13335" b="14605"/>
                  <wp:docPr id="2" name="图片 2" descr="f78faad4b102b812c32a282767073a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f78faad4b102b812c32a282767073a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115" cy="183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9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329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地下室只有一个车辆出口，无消防双出口，存在消防安全隐患。</w:t>
            </w:r>
          </w:p>
        </w:tc>
        <w:tc>
          <w:tcPr>
            <w:tcW w:w="408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2453640" cy="1840865"/>
                  <wp:effectExtent l="0" t="0" r="3810" b="6985"/>
                  <wp:docPr id="3" name="图片 3" descr="d615e1afa5bd5e4f350d0ffa04de9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615e1afa5bd5e4f350d0ffa04de90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640" cy="1840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9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329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地下室渗水严重，质量有较大缺陷。</w:t>
            </w:r>
          </w:p>
        </w:tc>
        <w:tc>
          <w:tcPr>
            <w:tcW w:w="408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2453640" cy="1840865"/>
                  <wp:effectExtent l="0" t="0" r="3810" b="6985"/>
                  <wp:docPr id="4" name="图片 4" descr="68e65eb501e54469b732ffeaf513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68e65eb501e54469b732ffeaf51330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640" cy="1840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9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329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地下室消防喷淋管未完成且无水。</w:t>
            </w:r>
          </w:p>
        </w:tc>
        <w:tc>
          <w:tcPr>
            <w:tcW w:w="408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2444115" cy="1833245"/>
                  <wp:effectExtent l="0" t="0" r="13335" b="14605"/>
                  <wp:docPr id="1" name="图片 1" descr="c41d6622b3f1fed18dc8c55318e1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41d6622b3f1fed18dc8c55318e117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115" cy="183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9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329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小区安防系统未完成，且大门口无人值守。</w:t>
            </w:r>
          </w:p>
        </w:tc>
        <w:tc>
          <w:tcPr>
            <w:tcW w:w="408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2448560" cy="1403350"/>
                  <wp:effectExtent l="0" t="0" r="8890" b="6350"/>
                  <wp:docPr id="10" name="图片 10" descr="1b5ce760daeb2d2955d2d8f2d964b9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1b5ce760daeb2d2955d2d8f2d964b9b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8560" cy="140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9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329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室内卫生间采用单立管无通气管，不符合规范要求。</w:t>
            </w:r>
          </w:p>
        </w:tc>
        <w:tc>
          <w:tcPr>
            <w:tcW w:w="408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2453640" cy="1840865"/>
                  <wp:effectExtent l="0" t="0" r="3810" b="6985"/>
                  <wp:docPr id="13" name="图片 13" descr="微信图片_20221122201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微信图片_2022112220121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640" cy="1840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9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329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室内排水管无防火套管或阻火圈，有重大消防安全隐患。</w:t>
            </w:r>
          </w:p>
        </w:tc>
        <w:tc>
          <w:tcPr>
            <w:tcW w:w="408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2450465" cy="3266440"/>
                  <wp:effectExtent l="0" t="0" r="6985" b="10160"/>
                  <wp:docPr id="11" name="图片 11" descr="bd9ad5194c38d59d46aada27b0c1f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bd9ad5194c38d59d46aada27b0c1f8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0465" cy="3266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9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329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底商门窗无防盗措施，存在人身财产安全隐患。</w:t>
            </w:r>
          </w:p>
        </w:tc>
        <w:tc>
          <w:tcPr>
            <w:tcW w:w="408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2453640" cy="1840865"/>
                  <wp:effectExtent l="0" t="0" r="3810" b="6985"/>
                  <wp:docPr id="9" name="图片 9" descr="03c70801179a98bb4702e1bc91cca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03c70801179a98bb4702e1bc91cca37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640" cy="1840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9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29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08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2453640" cy="1840865"/>
                  <wp:effectExtent l="0" t="0" r="3810" b="6985"/>
                  <wp:docPr id="17" name="图片 17" descr="a2d85f49ffda12a7e4eb34af93db6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a2d85f49ffda12a7e4eb34af93db61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640" cy="1840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9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329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室外变压器占用绿地且防护不到位，存在较大安全隐患。</w:t>
            </w:r>
          </w:p>
        </w:tc>
        <w:tc>
          <w:tcPr>
            <w:tcW w:w="408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2453640" cy="1840865"/>
                  <wp:effectExtent l="0" t="0" r="3810" b="6985"/>
                  <wp:docPr id="12" name="图片 12" descr="b60435c61a54e90427b069eb279630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b60435c61a54e90427b069eb279630b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640" cy="1840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9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329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在建楼栋与小区太近无任何防坠措施，有重大安全隐患。</w:t>
            </w:r>
          </w:p>
        </w:tc>
        <w:tc>
          <w:tcPr>
            <w:tcW w:w="408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2453640" cy="1840865"/>
                  <wp:effectExtent l="0" t="0" r="3810" b="6985"/>
                  <wp:docPr id="6" name="图片 6" descr="9646a14a892558188cf7aeb97d7897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9646a14a892558188cf7aeb97d7897e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640" cy="1840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9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329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小区西侧道路无照明，有重大安全隐患。</w:t>
            </w:r>
          </w:p>
        </w:tc>
        <w:tc>
          <w:tcPr>
            <w:tcW w:w="408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2453640" cy="1840865"/>
                  <wp:effectExtent l="0" t="0" r="3810" b="6985"/>
                  <wp:docPr id="14" name="图片 14" descr="821d165413762bae2204c43c63fd7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821d165413762bae2204c43c63fd71a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640" cy="1840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9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329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小区南门连接桃花仑路道路未完成，出行极为不便。</w:t>
            </w:r>
          </w:p>
        </w:tc>
        <w:tc>
          <w:tcPr>
            <w:tcW w:w="408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2453640" cy="1840865"/>
                  <wp:effectExtent l="0" t="0" r="3810" b="6985"/>
                  <wp:docPr id="8" name="图片 8" descr="26abc6cdf91e555c0723b55beeb9a8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26abc6cdf91e555c0723b55beeb9a8a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640" cy="1840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9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329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地下室未完工程较多。功能不全。</w:t>
            </w:r>
          </w:p>
        </w:tc>
        <w:tc>
          <w:tcPr>
            <w:tcW w:w="408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2453640" cy="1840865"/>
                  <wp:effectExtent l="0" t="0" r="3810" b="6985"/>
                  <wp:docPr id="5" name="图片 5" descr="dbfb47a7f35ef3dfbc345a6694ce0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bfb47a7f35ef3dfbc345a6694ce06e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640" cy="1840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9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29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08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2453640" cy="1840865"/>
                  <wp:effectExtent l="0" t="0" r="3810" b="6985"/>
                  <wp:docPr id="15" name="图片 15" descr="70658d10ef738fa703be2ad11af54d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70658d10ef738fa703be2ad11af54d8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640" cy="1840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9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29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08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2453640" cy="1840865"/>
                  <wp:effectExtent l="0" t="0" r="3810" b="6985"/>
                  <wp:docPr id="16" name="图片 16" descr="3aa6d46c5f3fd870c04aaf9304f0a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3aa6d46c5f3fd870c04aaf9304f0a30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640" cy="1840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益阳丰达房地产开发有限公司预交付的房屋未完工、存在质量问题且存在较大安全隐患，置广大人民群众的生命财产安全而不顾，请求政府有关部门为老百姓主持公道。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步步高益阳新天地356栋业主</w:t>
      </w:r>
    </w:p>
    <w:p>
      <w:pPr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2023年1月3日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22753C"/>
    <w:rsid w:val="0AA750DD"/>
    <w:rsid w:val="0FEE5C53"/>
    <w:rsid w:val="28227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市退役军人事务局</Company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2023-01-03T08:14:00Z</dcterms:created>
  <dc:creator>森林木</dc:creator>
  <cp:lastModifiedBy>森林木</cp:lastModifiedBy>
  <dcterms:modified xsi:type="dcterms:W3CDTF">2023-01-03T09:47:31Z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